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0EDEB4" w14:textId="77777777" w:rsidR="0051157E" w:rsidRPr="004C226A" w:rsidRDefault="0051157E" w:rsidP="0051157E">
      <w:pPr>
        <w:spacing w:after="0" w:line="240" w:lineRule="auto"/>
        <w:jc w:val="center"/>
        <w:rPr>
          <w:rFonts w:ascii="Times New Roman" w:eastAsia="Times New Roman" w:hAnsi="Times New Roman" w:cs="Times New Roman"/>
          <w:sz w:val="24"/>
          <w:szCs w:val="24"/>
          <w:lang w:eastAsia="hr-HR"/>
        </w:rPr>
      </w:pPr>
      <w:r w:rsidRPr="004C226A">
        <w:rPr>
          <w:rFonts w:ascii="Times New Roman" w:eastAsia="Times New Roman" w:hAnsi="Times New Roman" w:cs="Times New Roman"/>
          <w:noProof/>
          <w:sz w:val="24"/>
          <w:szCs w:val="24"/>
          <w:lang w:val="hr-HR" w:eastAsia="hr-HR"/>
        </w:rPr>
        <w:drawing>
          <wp:inline distT="0" distB="0" distL="0" distR="0" wp14:anchorId="702588BE" wp14:editId="6AFBE69E">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4C226A">
        <w:rPr>
          <w:rFonts w:ascii="Times New Roman" w:eastAsia="Times New Roman" w:hAnsi="Times New Roman" w:cs="Times New Roman"/>
          <w:sz w:val="24"/>
          <w:szCs w:val="24"/>
          <w:lang w:eastAsia="hr-HR"/>
        </w:rPr>
        <w:fldChar w:fldCharType="begin"/>
      </w:r>
      <w:r w:rsidRPr="004C226A">
        <w:rPr>
          <w:rFonts w:ascii="Times New Roman" w:eastAsia="Times New Roman" w:hAnsi="Times New Roman" w:cs="Times New Roman"/>
          <w:sz w:val="24"/>
          <w:szCs w:val="24"/>
          <w:lang w:eastAsia="hr-HR"/>
        </w:rPr>
        <w:instrText xml:space="preserve"> INCLUDEPICTURE "http://www.inet.hr/~box/images/grb-rh.gif" \* MERGEFORMATINET </w:instrText>
      </w:r>
      <w:r w:rsidRPr="004C226A">
        <w:rPr>
          <w:rFonts w:ascii="Times New Roman" w:eastAsia="Times New Roman" w:hAnsi="Times New Roman" w:cs="Times New Roman"/>
          <w:sz w:val="24"/>
          <w:szCs w:val="24"/>
          <w:lang w:eastAsia="hr-HR"/>
        </w:rPr>
        <w:fldChar w:fldCharType="end"/>
      </w:r>
    </w:p>
    <w:p w14:paraId="6E829B65" w14:textId="77777777" w:rsidR="0051157E" w:rsidRPr="004C226A" w:rsidRDefault="0051157E" w:rsidP="0051157E">
      <w:pPr>
        <w:spacing w:before="60" w:after="1680" w:line="240" w:lineRule="auto"/>
        <w:jc w:val="center"/>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VLADA REPUBLIKE HRVATSKE</w:t>
      </w:r>
    </w:p>
    <w:p w14:paraId="23906336"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753AC948" w14:textId="34BAADE8" w:rsidR="0051157E" w:rsidRPr="004C226A" w:rsidRDefault="0037786C" w:rsidP="0051157E">
      <w:pPr>
        <w:spacing w:after="2400" w:line="240" w:lineRule="auto"/>
        <w:jc w:val="right"/>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 xml:space="preserve">Zagreb, </w:t>
      </w:r>
      <w:r w:rsidR="00747F4F">
        <w:rPr>
          <w:rFonts w:ascii="Times New Roman" w:eastAsia="Times New Roman" w:hAnsi="Times New Roman" w:cs="Times New Roman"/>
          <w:sz w:val="24"/>
          <w:szCs w:val="24"/>
          <w:lang w:eastAsia="hr-HR"/>
        </w:rPr>
        <w:t>6</w:t>
      </w:r>
      <w:bookmarkStart w:id="0" w:name="_GoBack"/>
      <w:bookmarkEnd w:id="0"/>
      <w:r w:rsidR="0051157E" w:rsidRPr="004C226A">
        <w:rPr>
          <w:rFonts w:ascii="Times New Roman" w:eastAsia="Times New Roman" w:hAnsi="Times New Roman" w:cs="Times New Roman"/>
          <w:sz w:val="24"/>
          <w:szCs w:val="24"/>
          <w:lang w:eastAsia="hr-HR"/>
        </w:rPr>
        <w:t>.</w:t>
      </w:r>
      <w:r w:rsidR="00392C30">
        <w:rPr>
          <w:rFonts w:ascii="Times New Roman" w:eastAsia="Times New Roman" w:hAnsi="Times New Roman" w:cs="Times New Roman"/>
          <w:sz w:val="24"/>
          <w:szCs w:val="24"/>
          <w:lang w:eastAsia="hr-HR"/>
        </w:rPr>
        <w:t xml:space="preserve"> studenoga</w:t>
      </w:r>
      <w:r w:rsidR="00B31348">
        <w:rPr>
          <w:rFonts w:ascii="Times New Roman" w:eastAsia="Times New Roman" w:hAnsi="Times New Roman" w:cs="Times New Roman"/>
          <w:sz w:val="24"/>
          <w:szCs w:val="24"/>
          <w:lang w:eastAsia="hr-HR"/>
        </w:rPr>
        <w:t xml:space="preserve"> </w:t>
      </w:r>
      <w:r w:rsidR="0051157E" w:rsidRPr="004C226A">
        <w:rPr>
          <w:rFonts w:ascii="Times New Roman" w:eastAsia="Times New Roman" w:hAnsi="Times New Roman" w:cs="Times New Roman"/>
          <w:sz w:val="24"/>
          <w:szCs w:val="24"/>
          <w:lang w:eastAsia="hr-HR"/>
        </w:rPr>
        <w:t>202</w:t>
      </w:r>
      <w:r w:rsidR="00A532AA" w:rsidRPr="004C226A">
        <w:rPr>
          <w:rFonts w:ascii="Times New Roman" w:eastAsia="Times New Roman" w:hAnsi="Times New Roman" w:cs="Times New Roman"/>
          <w:sz w:val="24"/>
          <w:szCs w:val="24"/>
          <w:lang w:eastAsia="hr-HR"/>
        </w:rPr>
        <w:t>4</w:t>
      </w:r>
      <w:r w:rsidR="0051157E" w:rsidRPr="004C226A">
        <w:rPr>
          <w:rFonts w:ascii="Times New Roman" w:eastAsia="Times New Roman" w:hAnsi="Times New Roman" w:cs="Times New Roman"/>
          <w:sz w:val="24"/>
          <w:szCs w:val="24"/>
          <w:lang w:eastAsia="hr-HR"/>
        </w:rPr>
        <w:t>.</w:t>
      </w:r>
    </w:p>
    <w:p w14:paraId="6B48D7F9" w14:textId="77777777" w:rsidR="0051157E" w:rsidRPr="004C226A" w:rsidRDefault="0051157E" w:rsidP="0051157E">
      <w:pPr>
        <w:spacing w:after="0" w:line="360" w:lineRule="auto"/>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__________________________________________________________________________</w:t>
      </w:r>
    </w:p>
    <w:p w14:paraId="64925F5F" w14:textId="77777777" w:rsidR="0051157E" w:rsidRPr="004C226A" w:rsidRDefault="0051157E" w:rsidP="0051157E">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51157E" w:rsidRPr="004C226A" w:rsidSect="002B2314">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4C226A" w:rsidRPr="004C226A" w14:paraId="2AD3668A" w14:textId="77777777" w:rsidTr="002E2961">
        <w:tc>
          <w:tcPr>
            <w:tcW w:w="1951" w:type="dxa"/>
          </w:tcPr>
          <w:p w14:paraId="5E619959" w14:textId="77777777" w:rsidR="0051157E" w:rsidRPr="004C226A" w:rsidRDefault="0051157E" w:rsidP="002E2961">
            <w:pPr>
              <w:spacing w:line="360" w:lineRule="auto"/>
              <w:jc w:val="right"/>
              <w:rPr>
                <w:sz w:val="24"/>
                <w:szCs w:val="24"/>
              </w:rPr>
            </w:pPr>
            <w:r w:rsidRPr="004C226A">
              <w:rPr>
                <w:b/>
                <w:smallCaps/>
                <w:sz w:val="24"/>
                <w:szCs w:val="24"/>
              </w:rPr>
              <w:t>Predlagatelj</w:t>
            </w:r>
            <w:r w:rsidRPr="004C226A">
              <w:rPr>
                <w:b/>
                <w:sz w:val="24"/>
                <w:szCs w:val="24"/>
              </w:rPr>
              <w:t>:</w:t>
            </w:r>
          </w:p>
        </w:tc>
        <w:tc>
          <w:tcPr>
            <w:tcW w:w="7229" w:type="dxa"/>
          </w:tcPr>
          <w:p w14:paraId="6144E35E" w14:textId="77777777" w:rsidR="0051157E" w:rsidRPr="004C226A" w:rsidRDefault="0051157E" w:rsidP="002E2961">
            <w:pPr>
              <w:spacing w:line="360" w:lineRule="auto"/>
              <w:rPr>
                <w:sz w:val="24"/>
                <w:szCs w:val="24"/>
              </w:rPr>
            </w:pPr>
            <w:r w:rsidRPr="004C226A">
              <w:rPr>
                <w:sz w:val="24"/>
                <w:szCs w:val="24"/>
              </w:rPr>
              <w:t>Ministarstvo zdravstva</w:t>
            </w:r>
          </w:p>
        </w:tc>
      </w:tr>
    </w:tbl>
    <w:p w14:paraId="0B118A5D" w14:textId="77777777" w:rsidR="0051157E" w:rsidRPr="004C226A" w:rsidRDefault="0051157E" w:rsidP="0051157E">
      <w:pPr>
        <w:spacing w:after="0" w:line="360" w:lineRule="auto"/>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__________________________________________________________________________</w:t>
      </w:r>
    </w:p>
    <w:p w14:paraId="3AF5B72D" w14:textId="77777777" w:rsidR="0051157E" w:rsidRPr="004C226A" w:rsidRDefault="0051157E" w:rsidP="0051157E">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51157E" w:rsidRPr="004C226A" w:rsidSect="000350D9">
          <w:type w:val="continuous"/>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4C226A" w:rsidRPr="004C226A" w14:paraId="4D4487DD" w14:textId="77777777" w:rsidTr="002E2961">
        <w:tc>
          <w:tcPr>
            <w:tcW w:w="1951" w:type="dxa"/>
          </w:tcPr>
          <w:p w14:paraId="7F810552" w14:textId="77777777" w:rsidR="0051157E" w:rsidRPr="004C226A" w:rsidRDefault="0051157E" w:rsidP="002E2961">
            <w:pPr>
              <w:spacing w:line="360" w:lineRule="auto"/>
              <w:jc w:val="right"/>
              <w:rPr>
                <w:sz w:val="24"/>
                <w:szCs w:val="24"/>
              </w:rPr>
            </w:pPr>
            <w:r w:rsidRPr="004C226A">
              <w:rPr>
                <w:b/>
                <w:smallCaps/>
                <w:sz w:val="24"/>
                <w:szCs w:val="24"/>
              </w:rPr>
              <w:t>Predmet</w:t>
            </w:r>
            <w:r w:rsidRPr="004C226A">
              <w:rPr>
                <w:b/>
                <w:sz w:val="24"/>
                <w:szCs w:val="24"/>
              </w:rPr>
              <w:t>:</w:t>
            </w:r>
          </w:p>
        </w:tc>
        <w:tc>
          <w:tcPr>
            <w:tcW w:w="7229" w:type="dxa"/>
          </w:tcPr>
          <w:p w14:paraId="13B6220A" w14:textId="1FB1DC66" w:rsidR="0051157E" w:rsidRPr="004C226A" w:rsidRDefault="0051157E" w:rsidP="0051157E">
            <w:pPr>
              <w:spacing w:line="360" w:lineRule="auto"/>
              <w:rPr>
                <w:sz w:val="24"/>
                <w:szCs w:val="24"/>
              </w:rPr>
            </w:pPr>
            <w:r w:rsidRPr="004C226A">
              <w:rPr>
                <w:bCs/>
                <w:sz w:val="24"/>
                <w:szCs w:val="24"/>
              </w:rPr>
              <w:t xml:space="preserve">Nacrt prijedloga zakona o izmjenama i dopunama Zakona o kvaliteti zdravstvene zaštite </w:t>
            </w:r>
            <w:r w:rsidRPr="004C226A">
              <w:rPr>
                <w:b/>
                <w:bCs/>
                <w:sz w:val="24"/>
                <w:szCs w:val="24"/>
              </w:rPr>
              <w:t>(EU)</w:t>
            </w:r>
            <w:r w:rsidRPr="004C226A">
              <w:rPr>
                <w:bCs/>
                <w:sz w:val="24"/>
                <w:szCs w:val="24"/>
              </w:rPr>
              <w:t xml:space="preserve"> </w:t>
            </w:r>
          </w:p>
        </w:tc>
      </w:tr>
    </w:tbl>
    <w:p w14:paraId="591D05E5" w14:textId="77777777" w:rsidR="0051157E" w:rsidRPr="004C226A" w:rsidRDefault="0051157E" w:rsidP="0051157E">
      <w:pPr>
        <w:tabs>
          <w:tab w:val="left" w:pos="1843"/>
        </w:tabs>
        <w:spacing w:after="0" w:line="360" w:lineRule="auto"/>
        <w:ind w:left="1843" w:hanging="1843"/>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__________________________________________________________________________</w:t>
      </w:r>
    </w:p>
    <w:p w14:paraId="49780F83"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1DF7EEF5"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4B96E2BA"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7684DC79"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620B052B"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5BD21C29"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268F2D0F"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pPr>
    </w:p>
    <w:p w14:paraId="5DC05BF5" w14:textId="77777777" w:rsidR="0051157E" w:rsidRPr="004C226A" w:rsidRDefault="0051157E" w:rsidP="0051157E">
      <w:pPr>
        <w:spacing w:after="0" w:line="240" w:lineRule="auto"/>
        <w:rPr>
          <w:rFonts w:ascii="Times New Roman" w:eastAsia="Times New Roman" w:hAnsi="Times New Roman" w:cs="Times New Roman"/>
          <w:sz w:val="24"/>
          <w:szCs w:val="24"/>
          <w:lang w:eastAsia="hr-HR"/>
        </w:rPr>
        <w:sectPr w:rsidR="0051157E" w:rsidRPr="004C226A" w:rsidSect="000350D9">
          <w:type w:val="continuous"/>
          <w:pgSz w:w="11906" w:h="16838"/>
          <w:pgMar w:top="993" w:right="1417" w:bottom="1417" w:left="1417" w:header="709" w:footer="658" w:gutter="0"/>
          <w:cols w:space="708"/>
          <w:docGrid w:linePitch="360"/>
        </w:sectPr>
      </w:pPr>
    </w:p>
    <w:p w14:paraId="3794B918" w14:textId="095C5AFB" w:rsidR="0051157E" w:rsidRPr="004C226A" w:rsidRDefault="0051157E" w:rsidP="0051157E">
      <w:pPr>
        <w:widowControl w:val="0"/>
        <w:numPr>
          <w:ilvl w:val="0"/>
          <w:numId w:val="1"/>
        </w:numPr>
        <w:pBdr>
          <w:bottom w:val="single" w:sz="12" w:space="1" w:color="auto"/>
        </w:pBdr>
        <w:suppressAutoHyphens/>
        <w:spacing w:after="0" w:line="240" w:lineRule="auto"/>
        <w:jc w:val="center"/>
        <w:rPr>
          <w:rFonts w:ascii="Times New Roman" w:eastAsia="Times New Roman" w:hAnsi="Times New Roman" w:cs="Times New Roman"/>
          <w:b/>
          <w:snapToGrid w:val="0"/>
          <w:sz w:val="24"/>
          <w:szCs w:val="24"/>
          <w:lang w:eastAsia="hr-HR"/>
        </w:rPr>
      </w:pPr>
      <w:r w:rsidRPr="004C226A">
        <w:rPr>
          <w:rFonts w:ascii="Times New Roman" w:eastAsia="Times New Roman" w:hAnsi="Times New Roman" w:cs="Times New Roman"/>
          <w:b/>
          <w:snapToGrid w:val="0"/>
          <w:sz w:val="24"/>
          <w:szCs w:val="24"/>
          <w:lang w:eastAsia="hr-HR"/>
        </w:rPr>
        <w:lastRenderedPageBreak/>
        <w:t>MINISTARSTVO ZDRAVSTVA</w:t>
      </w:r>
    </w:p>
    <w:p w14:paraId="5F8DA78E" w14:textId="77777777" w:rsidR="0051157E" w:rsidRPr="004C226A" w:rsidRDefault="0051157E" w:rsidP="0051157E">
      <w:pPr>
        <w:widowControl w:val="0"/>
        <w:numPr>
          <w:ilvl w:val="0"/>
          <w:numId w:val="1"/>
        </w:numPr>
        <w:suppressAutoHyphens/>
        <w:spacing w:after="0" w:line="240" w:lineRule="auto"/>
        <w:jc w:val="center"/>
        <w:rPr>
          <w:rFonts w:ascii="Times New Roman" w:eastAsia="Times New Roman" w:hAnsi="Times New Roman" w:cs="Times New Roman"/>
          <w:b/>
          <w:snapToGrid w:val="0"/>
          <w:sz w:val="24"/>
          <w:szCs w:val="24"/>
          <w:lang w:eastAsia="hr-HR"/>
        </w:rPr>
      </w:pPr>
    </w:p>
    <w:p w14:paraId="5861EA9F"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3F72AF27"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2DB63965" w14:textId="77777777" w:rsidR="0051157E" w:rsidRPr="004C226A" w:rsidRDefault="0051157E" w:rsidP="0051157E">
      <w:pPr>
        <w:suppressAutoHyphens/>
        <w:spacing w:after="0" w:line="240" w:lineRule="auto"/>
        <w:jc w:val="right"/>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NACRT</w:t>
      </w:r>
    </w:p>
    <w:p w14:paraId="42C4A372"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0CBF1865"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1A179537"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15C40D24"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1D38CD5C"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272B0D80"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39B1C17D"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7358B804"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2D9868F7"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4AFF9AC8"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4AE1B655"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501CC640"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7AEE6A40"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276F13C2"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6B55D2B7"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56819D22"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4575F57F"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5957E24D"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Times New Roman" w:hAnsi="Times New Roman" w:cs="Times New Roman"/>
          <w:b/>
          <w:sz w:val="24"/>
          <w:szCs w:val="24"/>
          <w:lang w:eastAsia="hr-HR"/>
        </w:rPr>
      </w:pPr>
    </w:p>
    <w:p w14:paraId="23322722" w14:textId="1F5E0DE3" w:rsidR="0051157E" w:rsidRPr="004C226A" w:rsidRDefault="0051157E" w:rsidP="0051157E">
      <w:pPr>
        <w:tabs>
          <w:tab w:val="left" w:pos="-720"/>
          <w:tab w:val="left" w:pos="0"/>
          <w:tab w:val="left" w:pos="720"/>
        </w:tabs>
        <w:suppressAutoHyphens/>
        <w:spacing w:after="0" w:line="240" w:lineRule="auto"/>
        <w:jc w:val="center"/>
        <w:rPr>
          <w:rFonts w:ascii="Times New Roman" w:hAnsi="Times New Roman" w:cs="Times New Roman"/>
          <w:b/>
          <w:bCs/>
          <w:sz w:val="24"/>
          <w:szCs w:val="24"/>
        </w:rPr>
      </w:pPr>
      <w:r w:rsidRPr="004C226A">
        <w:rPr>
          <w:rFonts w:ascii="Times New Roman" w:hAnsi="Times New Roman" w:cs="Times New Roman"/>
          <w:b/>
          <w:bCs/>
          <w:sz w:val="24"/>
          <w:szCs w:val="24"/>
        </w:rPr>
        <w:t xml:space="preserve">PRIJEDLOG ZAKONA O </w:t>
      </w:r>
      <w:r w:rsidR="0037786C" w:rsidRPr="004C226A">
        <w:rPr>
          <w:rFonts w:ascii="Times New Roman" w:hAnsi="Times New Roman" w:cs="Times New Roman"/>
          <w:b/>
          <w:bCs/>
          <w:sz w:val="24"/>
          <w:szCs w:val="24"/>
        </w:rPr>
        <w:t>IZMJENAMA I DOPUNAMA</w:t>
      </w:r>
    </w:p>
    <w:p w14:paraId="6C9728A8" w14:textId="110FB8D3"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r w:rsidRPr="004C226A">
        <w:rPr>
          <w:rFonts w:ascii="Times New Roman" w:hAnsi="Times New Roman" w:cs="Times New Roman"/>
          <w:b/>
          <w:bCs/>
          <w:sz w:val="24"/>
          <w:szCs w:val="24"/>
        </w:rPr>
        <w:t xml:space="preserve"> ZAKONA O KVALITETI ZDRAVSTVENE ZAŠTITE</w:t>
      </w:r>
    </w:p>
    <w:p w14:paraId="7DFFA07A"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52BC5471"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E005117"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0D339143"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0E5869C5"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70DE6768"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F31ED81"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597136EB"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6754B308"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376515B2"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3BFE14B2"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D6CD200"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72C0FB9A"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70812639"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25A44C79"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2B1689DC"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AB396D7"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76AE6861"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BE74CDF"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37CD5C4"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37217002" w14:textId="77777777" w:rsidR="0051157E" w:rsidRPr="004C226A" w:rsidRDefault="0051157E" w:rsidP="0051157E">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p>
    <w:p w14:paraId="18D2D239" w14:textId="77777777" w:rsidR="0051157E" w:rsidRPr="004C226A" w:rsidRDefault="0051157E" w:rsidP="0051157E">
      <w:pPr>
        <w:spacing w:after="0" w:line="240" w:lineRule="auto"/>
        <w:jc w:val="center"/>
        <w:rPr>
          <w:rFonts w:ascii="Times New Roman" w:eastAsia="Times New Roman" w:hAnsi="Times New Roman" w:cs="Times New Roman"/>
          <w:b/>
          <w:sz w:val="24"/>
          <w:szCs w:val="24"/>
          <w:lang w:eastAsia="hr-HR"/>
        </w:rPr>
      </w:pPr>
    </w:p>
    <w:p w14:paraId="6AD791D9" w14:textId="77777777" w:rsidR="0051157E" w:rsidRPr="004C226A" w:rsidRDefault="0051157E" w:rsidP="0051157E">
      <w:pPr>
        <w:pBdr>
          <w:bottom w:val="single" w:sz="12" w:space="1" w:color="auto"/>
        </w:pBdr>
        <w:suppressAutoHyphens/>
        <w:spacing w:after="0" w:line="240" w:lineRule="auto"/>
        <w:jc w:val="center"/>
        <w:rPr>
          <w:rFonts w:ascii="Times New Roman" w:eastAsia="Times New Roman" w:hAnsi="Times New Roman" w:cs="Times New Roman"/>
          <w:b/>
          <w:sz w:val="24"/>
          <w:szCs w:val="24"/>
          <w:lang w:eastAsia="hr-HR"/>
        </w:rPr>
      </w:pPr>
    </w:p>
    <w:p w14:paraId="6B031410" w14:textId="7FC5E4A5" w:rsidR="0051157E" w:rsidRPr="004C226A" w:rsidRDefault="001935FA" w:rsidP="0051157E">
      <w:pPr>
        <w:suppressAutoHyphens/>
        <w:spacing w:after="0" w:line="240" w:lineRule="auto"/>
        <w:jc w:val="center"/>
        <w:rPr>
          <w:rFonts w:ascii="Times New Roman" w:eastAsia="Times New Roman" w:hAnsi="Times New Roman" w:cs="Times New Roman"/>
          <w:b/>
          <w:sz w:val="24"/>
          <w:szCs w:val="24"/>
          <w:lang w:eastAsia="hr-HR"/>
        </w:rPr>
        <w:sectPr w:rsidR="0051157E" w:rsidRPr="004C226A" w:rsidSect="002B2314">
          <w:headerReference w:type="default" r:id="rId13"/>
          <w:pgSz w:w="11906" w:h="16838" w:code="9"/>
          <w:pgMar w:top="1418" w:right="1418" w:bottom="1418" w:left="1418" w:header="709" w:footer="709" w:gutter="0"/>
          <w:pgNumType w:start="1"/>
          <w:cols w:space="708"/>
          <w:titlePg/>
          <w:docGrid w:linePitch="360"/>
        </w:sectPr>
      </w:pPr>
      <w:r>
        <w:rPr>
          <w:rFonts w:ascii="Times New Roman" w:eastAsia="Times New Roman" w:hAnsi="Times New Roman" w:cs="Times New Roman"/>
          <w:b/>
          <w:sz w:val="24"/>
          <w:szCs w:val="24"/>
          <w:lang w:eastAsia="hr-HR"/>
        </w:rPr>
        <w:t xml:space="preserve">Zagreb, </w:t>
      </w:r>
      <w:r w:rsidR="00392C30">
        <w:rPr>
          <w:rFonts w:ascii="Times New Roman" w:eastAsia="Times New Roman" w:hAnsi="Times New Roman" w:cs="Times New Roman"/>
          <w:b/>
          <w:sz w:val="24"/>
          <w:szCs w:val="24"/>
          <w:lang w:eastAsia="hr-HR"/>
        </w:rPr>
        <w:t>studeni</w:t>
      </w:r>
      <w:r w:rsidR="000A47FB" w:rsidRPr="004C226A">
        <w:rPr>
          <w:rFonts w:ascii="Times New Roman" w:eastAsia="Times New Roman" w:hAnsi="Times New Roman" w:cs="Times New Roman"/>
          <w:b/>
          <w:sz w:val="24"/>
          <w:szCs w:val="24"/>
          <w:lang w:eastAsia="hr-HR"/>
        </w:rPr>
        <w:t xml:space="preserve"> 2024</w:t>
      </w:r>
      <w:r w:rsidR="0051157E" w:rsidRPr="004C226A">
        <w:rPr>
          <w:rFonts w:ascii="Times New Roman" w:eastAsia="Times New Roman" w:hAnsi="Times New Roman" w:cs="Times New Roman"/>
          <w:b/>
          <w:sz w:val="24"/>
          <w:szCs w:val="24"/>
          <w:lang w:eastAsia="hr-HR"/>
        </w:rPr>
        <w:t>.</w:t>
      </w:r>
    </w:p>
    <w:p w14:paraId="1F13B052" w14:textId="2607D56C" w:rsidR="00BB7B08" w:rsidRPr="004C226A" w:rsidRDefault="00BB7B08" w:rsidP="00BB7B08">
      <w:pPr>
        <w:tabs>
          <w:tab w:val="left" w:pos="-720"/>
          <w:tab w:val="left" w:pos="0"/>
          <w:tab w:val="left" w:pos="720"/>
        </w:tabs>
        <w:suppressAutoHyphens/>
        <w:spacing w:after="0" w:line="240" w:lineRule="auto"/>
        <w:jc w:val="center"/>
        <w:rPr>
          <w:rFonts w:ascii="Times New Roman" w:hAnsi="Times New Roman" w:cs="Times New Roman"/>
          <w:b/>
          <w:bCs/>
          <w:sz w:val="24"/>
          <w:szCs w:val="24"/>
        </w:rPr>
      </w:pPr>
      <w:r w:rsidRPr="004C226A">
        <w:rPr>
          <w:rFonts w:ascii="Times New Roman" w:hAnsi="Times New Roman" w:cs="Times New Roman"/>
          <w:b/>
          <w:bCs/>
          <w:sz w:val="24"/>
          <w:szCs w:val="24"/>
        </w:rPr>
        <w:lastRenderedPageBreak/>
        <w:t>PRIJEDLOG ZAKONA O</w:t>
      </w:r>
      <w:r w:rsidR="0037786C" w:rsidRPr="004C226A">
        <w:rPr>
          <w:rFonts w:ascii="Times New Roman" w:hAnsi="Times New Roman" w:cs="Times New Roman"/>
          <w:b/>
          <w:bCs/>
          <w:sz w:val="24"/>
          <w:szCs w:val="24"/>
        </w:rPr>
        <w:t xml:space="preserve"> IZMJENAMA I</w:t>
      </w:r>
      <w:r w:rsidRPr="004C226A">
        <w:rPr>
          <w:rFonts w:ascii="Times New Roman" w:hAnsi="Times New Roman" w:cs="Times New Roman"/>
          <w:b/>
          <w:bCs/>
          <w:sz w:val="24"/>
          <w:szCs w:val="24"/>
        </w:rPr>
        <w:t xml:space="preserve"> </w:t>
      </w:r>
      <w:r w:rsidR="0037786C" w:rsidRPr="004C226A">
        <w:rPr>
          <w:rFonts w:ascii="Times New Roman" w:hAnsi="Times New Roman" w:cs="Times New Roman"/>
          <w:b/>
          <w:bCs/>
          <w:sz w:val="24"/>
          <w:szCs w:val="24"/>
        </w:rPr>
        <w:t>DOPUNAMA</w:t>
      </w:r>
    </w:p>
    <w:p w14:paraId="51600D55" w14:textId="77777777" w:rsidR="00BB7B08" w:rsidRPr="004C226A" w:rsidRDefault="00BB7B08" w:rsidP="00BB7B08">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r w:rsidRPr="004C226A">
        <w:rPr>
          <w:rFonts w:ascii="Times New Roman" w:hAnsi="Times New Roman" w:cs="Times New Roman"/>
          <w:b/>
          <w:bCs/>
          <w:sz w:val="24"/>
          <w:szCs w:val="24"/>
        </w:rPr>
        <w:t xml:space="preserve"> ZAKONA O KVALITETI ZDRAVSTVENE ZAŠTITE</w:t>
      </w:r>
    </w:p>
    <w:p w14:paraId="6D53711B" w14:textId="77777777" w:rsidR="00BB7B08" w:rsidRPr="004C226A" w:rsidRDefault="00BB7B08" w:rsidP="00CD667C">
      <w:pPr>
        <w:tabs>
          <w:tab w:val="left" w:pos="709"/>
        </w:tabs>
        <w:spacing w:after="0" w:line="240" w:lineRule="auto"/>
        <w:rPr>
          <w:rFonts w:ascii="Times New Roman" w:eastAsia="Times New Roman" w:hAnsi="Times New Roman" w:cs="Times New Roman"/>
          <w:b/>
          <w:bCs/>
          <w:kern w:val="36"/>
          <w:sz w:val="24"/>
          <w:szCs w:val="24"/>
          <w:lang w:eastAsia="hr-HR"/>
        </w:rPr>
      </w:pPr>
    </w:p>
    <w:p w14:paraId="7C76A844" w14:textId="7AC4DEF0" w:rsidR="00CD667C" w:rsidRPr="004C226A" w:rsidRDefault="00CD667C" w:rsidP="00BB7B08">
      <w:pPr>
        <w:pStyle w:val="ListParagraph"/>
        <w:numPr>
          <w:ilvl w:val="0"/>
          <w:numId w:val="3"/>
        </w:numPr>
        <w:tabs>
          <w:tab w:val="left" w:pos="709"/>
        </w:tabs>
        <w:spacing w:after="0" w:line="240" w:lineRule="auto"/>
        <w:rPr>
          <w:rFonts w:ascii="Times New Roman" w:eastAsia="Times New Roman" w:hAnsi="Times New Roman" w:cs="Times New Roman"/>
          <w:b/>
          <w:bCs/>
          <w:kern w:val="36"/>
          <w:sz w:val="24"/>
          <w:szCs w:val="24"/>
          <w:lang w:eastAsia="hr-HR"/>
        </w:rPr>
      </w:pPr>
      <w:r w:rsidRPr="004C226A">
        <w:rPr>
          <w:rFonts w:ascii="Times New Roman" w:eastAsia="Times New Roman" w:hAnsi="Times New Roman" w:cs="Times New Roman"/>
          <w:b/>
          <w:bCs/>
          <w:kern w:val="36"/>
          <w:sz w:val="24"/>
          <w:szCs w:val="24"/>
          <w:lang w:eastAsia="hr-HR"/>
        </w:rPr>
        <w:t>USTAVNA OSNOVA ZA DONOŠENJE ZAKONA</w:t>
      </w:r>
    </w:p>
    <w:p w14:paraId="6F2223A0" w14:textId="77777777" w:rsidR="00CD667C" w:rsidRPr="004C226A" w:rsidRDefault="00CD667C" w:rsidP="00CD667C">
      <w:pPr>
        <w:spacing w:after="0" w:line="240" w:lineRule="auto"/>
        <w:ind w:firstLine="708"/>
        <w:jc w:val="both"/>
        <w:rPr>
          <w:rFonts w:ascii="Times New Roman" w:eastAsia="Times New Roman" w:hAnsi="Times New Roman" w:cs="Times New Roman"/>
          <w:sz w:val="24"/>
          <w:szCs w:val="24"/>
        </w:rPr>
      </w:pPr>
    </w:p>
    <w:p w14:paraId="0BBD92C3" w14:textId="77777777" w:rsidR="00CD667C" w:rsidRPr="004C226A" w:rsidRDefault="00CD667C" w:rsidP="00CD667C">
      <w:pPr>
        <w:spacing w:after="0" w:line="240" w:lineRule="auto"/>
        <w:ind w:firstLine="708"/>
        <w:jc w:val="both"/>
        <w:rPr>
          <w:rFonts w:ascii="Times New Roman" w:eastAsia="Times New Roman" w:hAnsi="Times New Roman" w:cs="Times New Roman"/>
          <w:sz w:val="24"/>
          <w:szCs w:val="24"/>
        </w:rPr>
      </w:pPr>
      <w:r w:rsidRPr="004C226A">
        <w:rPr>
          <w:rFonts w:ascii="Times New Roman" w:eastAsia="Times New Roman" w:hAnsi="Times New Roman" w:cs="Times New Roman"/>
          <w:sz w:val="24"/>
          <w:szCs w:val="24"/>
        </w:rPr>
        <w:t>Ustavna osnova za donošenje ovoga zakona sadržana je u članku 2. stavku 4. podstavku 1. Ustava Republike Hrvatske („Narodne novine“, br. 85/10. - pročišćeni tekst i 5/14. - Odluka Ustavnog suda Republike Hrvatske).</w:t>
      </w:r>
    </w:p>
    <w:p w14:paraId="02B3EA08" w14:textId="77777777" w:rsidR="00CD667C" w:rsidRPr="004C226A" w:rsidRDefault="00CD667C" w:rsidP="00CD667C">
      <w:pPr>
        <w:spacing w:after="0" w:line="240" w:lineRule="auto"/>
        <w:jc w:val="both"/>
        <w:rPr>
          <w:rFonts w:ascii="Times New Roman" w:eastAsia="Times New Roman" w:hAnsi="Times New Roman" w:cs="Times New Roman"/>
          <w:bCs/>
          <w:sz w:val="24"/>
          <w:szCs w:val="24"/>
        </w:rPr>
      </w:pPr>
    </w:p>
    <w:p w14:paraId="4B25E84F" w14:textId="77777777" w:rsidR="00CD667C" w:rsidRPr="004C226A" w:rsidRDefault="00CD667C" w:rsidP="00CD667C">
      <w:pPr>
        <w:spacing w:after="0" w:line="240" w:lineRule="auto"/>
        <w:jc w:val="both"/>
        <w:rPr>
          <w:rFonts w:ascii="Times New Roman" w:eastAsia="Times New Roman" w:hAnsi="Times New Roman" w:cs="Times New Roman"/>
          <w:bCs/>
          <w:sz w:val="24"/>
          <w:szCs w:val="24"/>
        </w:rPr>
      </w:pPr>
    </w:p>
    <w:p w14:paraId="084DE969" w14:textId="77777777" w:rsidR="00CD667C" w:rsidRPr="004C226A" w:rsidRDefault="00CD667C" w:rsidP="00CD667C">
      <w:pPr>
        <w:spacing w:after="0" w:line="240" w:lineRule="auto"/>
        <w:ind w:left="709" w:hanging="709"/>
        <w:jc w:val="both"/>
        <w:rPr>
          <w:rFonts w:ascii="Times New Roman" w:eastAsia="Times New Roman" w:hAnsi="Times New Roman" w:cs="Times New Roman"/>
          <w:b/>
          <w:bCs/>
          <w:sz w:val="24"/>
          <w:szCs w:val="24"/>
        </w:rPr>
      </w:pPr>
      <w:r w:rsidRPr="004C226A">
        <w:rPr>
          <w:rFonts w:ascii="Times New Roman" w:eastAsia="Times New Roman" w:hAnsi="Times New Roman" w:cs="Times New Roman"/>
          <w:b/>
          <w:bCs/>
          <w:sz w:val="24"/>
          <w:szCs w:val="24"/>
        </w:rPr>
        <w:t>II.</w:t>
      </w:r>
      <w:r w:rsidRPr="004C226A">
        <w:rPr>
          <w:rFonts w:ascii="Times New Roman" w:eastAsia="Times New Roman" w:hAnsi="Times New Roman" w:cs="Times New Roman"/>
          <w:b/>
          <w:bCs/>
          <w:sz w:val="24"/>
          <w:szCs w:val="24"/>
        </w:rPr>
        <w:tab/>
        <w:t>OCJENA STANJA I OSNOVNA PITANJA KOJA SE TREBAJU UREDITI ZAKONOM TE POSLJEDICE KOJE ĆE DONOŠENJEM ZAKONA PROISTEĆI</w:t>
      </w:r>
    </w:p>
    <w:p w14:paraId="300008EF" w14:textId="77777777" w:rsidR="00CD667C" w:rsidRPr="004C226A" w:rsidRDefault="00CD667C" w:rsidP="00CD667C">
      <w:pPr>
        <w:spacing w:after="0" w:line="240" w:lineRule="auto"/>
        <w:ind w:left="709" w:hanging="709"/>
        <w:jc w:val="both"/>
        <w:rPr>
          <w:rFonts w:ascii="Times New Roman" w:eastAsia="Times New Roman" w:hAnsi="Times New Roman" w:cs="Times New Roman"/>
          <w:b/>
          <w:bCs/>
          <w:sz w:val="24"/>
          <w:szCs w:val="24"/>
        </w:rPr>
      </w:pPr>
    </w:p>
    <w:p w14:paraId="0C637D9D" w14:textId="0528E53C" w:rsidR="00CD667C" w:rsidRPr="004C226A" w:rsidRDefault="00CD667C" w:rsidP="00CD667C">
      <w:pPr>
        <w:spacing w:after="0" w:line="240" w:lineRule="auto"/>
        <w:ind w:firstLine="708"/>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Zakonom o kvaliteti zdravstvene zaštite („Narodne novine“, broj 118/18), koji je stupio na snagu 1. siječnja 2019. godine određuju se načela i sustav mjera za ostvarivanje i unaprjeđenje sveobuhvatne kvalitete zdravstvene zaštite u R</w:t>
      </w:r>
      <w:r w:rsidR="0037786C" w:rsidRPr="004C226A">
        <w:rPr>
          <w:rFonts w:ascii="Times New Roman" w:eastAsia="Times New Roman" w:hAnsi="Times New Roman" w:cs="Times New Roman"/>
          <w:sz w:val="24"/>
          <w:szCs w:val="24"/>
          <w:lang w:eastAsia="hr-HR"/>
        </w:rPr>
        <w:t xml:space="preserve">epublici Hrvatskoj te propisuje </w:t>
      </w:r>
      <w:r w:rsidRPr="004C226A">
        <w:rPr>
          <w:rFonts w:ascii="Times New Roman" w:eastAsia="Times New Roman" w:hAnsi="Times New Roman" w:cs="Times New Roman"/>
          <w:sz w:val="24"/>
          <w:szCs w:val="24"/>
          <w:lang w:eastAsia="hr-HR"/>
        </w:rPr>
        <w:t>postupak akreditacije zdravstvenih ustanova, trgovačkih društava koja obavljaju zdravstvenu djelatnost te privatnih zdravstvenih radnika, kao i procjena zdravstvenih tehnologija, a sve radi osiguranja i smanjivanja rizika za život i zdravlje pacijenata.</w:t>
      </w:r>
    </w:p>
    <w:p w14:paraId="5FD699C5" w14:textId="77777777" w:rsidR="00CD667C" w:rsidRPr="004C226A" w:rsidRDefault="00CD667C" w:rsidP="00CD667C">
      <w:pPr>
        <w:spacing w:after="0" w:line="240" w:lineRule="auto"/>
        <w:ind w:firstLine="708"/>
        <w:rPr>
          <w:rFonts w:ascii="Times New Roman" w:eastAsia="Times New Roman" w:hAnsi="Times New Roman" w:cs="Times New Roman"/>
          <w:sz w:val="24"/>
          <w:szCs w:val="24"/>
          <w:lang w:eastAsia="hr-HR"/>
        </w:rPr>
      </w:pPr>
    </w:p>
    <w:p w14:paraId="46D5FB13" w14:textId="2E53F247" w:rsidR="00CD667C" w:rsidRPr="004C226A" w:rsidRDefault="00CD667C" w:rsidP="00CD667C">
      <w:pPr>
        <w:spacing w:after="0" w:line="240" w:lineRule="auto"/>
        <w:ind w:firstLine="708"/>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Procjena zdravstvenih tehnologija </w:t>
      </w:r>
      <w:r w:rsidR="005765BA" w:rsidRPr="004C226A">
        <w:rPr>
          <w:rFonts w:ascii="Times New Roman" w:eastAsia="Times New Roman" w:hAnsi="Times New Roman" w:cs="Times New Roman"/>
          <w:sz w:val="24"/>
          <w:szCs w:val="24"/>
          <w:lang w:eastAsia="hr-HR"/>
        </w:rPr>
        <w:t xml:space="preserve">na nacionalnoj razini </w:t>
      </w:r>
      <w:r w:rsidRPr="004C226A">
        <w:rPr>
          <w:rFonts w:ascii="Times New Roman" w:eastAsia="Times New Roman" w:hAnsi="Times New Roman" w:cs="Times New Roman"/>
          <w:sz w:val="24"/>
          <w:szCs w:val="24"/>
          <w:lang w:eastAsia="hr-HR"/>
        </w:rPr>
        <w:t xml:space="preserve">jest multidisciplinaran, stručan, nepristran, objektivan na principima medicine utemeljene na dokazima, transparentan proces procjene kliničke učinkovitosti i sigurnosti, uz ekonomsku analizu novih ili već postojećih zdravstvenih tehnologija (lijekova, medicinskih proizvoda, kirurških procedura, dijagnostičkih postupaka, kao i ostalih tehnologija s područja prevencije, dijagnostike, liječenja i rehabilitacije), uzimajući u obzir etička, socijalna, pravna i organizacijska načela. </w:t>
      </w:r>
    </w:p>
    <w:p w14:paraId="1A0DDFF2" w14:textId="77777777" w:rsidR="00CD667C" w:rsidRPr="004C226A" w:rsidRDefault="00CD667C" w:rsidP="00CD667C">
      <w:pPr>
        <w:spacing w:after="0" w:line="240" w:lineRule="auto"/>
        <w:ind w:firstLine="708"/>
        <w:rPr>
          <w:rFonts w:ascii="Times New Roman" w:eastAsia="Times New Roman" w:hAnsi="Times New Roman" w:cs="Times New Roman"/>
          <w:sz w:val="24"/>
          <w:szCs w:val="24"/>
          <w:lang w:eastAsia="hr-HR"/>
        </w:rPr>
      </w:pPr>
    </w:p>
    <w:p w14:paraId="4A3949E3" w14:textId="70F3AF86" w:rsidR="00CD667C" w:rsidRPr="004C226A" w:rsidRDefault="00CD667C" w:rsidP="00CD667C">
      <w:pPr>
        <w:spacing w:after="0" w:line="240" w:lineRule="auto"/>
        <w:ind w:firstLine="708"/>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 xml:space="preserve">Osnovni cilj procjene zdravstvenih tehnologija </w:t>
      </w:r>
      <w:r w:rsidR="005765BA" w:rsidRPr="004C226A">
        <w:rPr>
          <w:rFonts w:ascii="Times New Roman" w:eastAsia="Times New Roman" w:hAnsi="Times New Roman" w:cs="Times New Roman"/>
          <w:sz w:val="24"/>
          <w:szCs w:val="24"/>
          <w:lang w:eastAsia="hr-HR"/>
        </w:rPr>
        <w:t xml:space="preserve">na nacionalnoj razini </w:t>
      </w:r>
      <w:r w:rsidRPr="004C226A">
        <w:rPr>
          <w:rFonts w:ascii="Times New Roman" w:eastAsia="Times New Roman" w:hAnsi="Times New Roman" w:cs="Times New Roman"/>
          <w:sz w:val="24"/>
          <w:szCs w:val="24"/>
          <w:lang w:eastAsia="hr-HR"/>
        </w:rPr>
        <w:t>jest davanje nepristrane, stručne, objektivne i transparentne preporuke o opravdanosti primjene nove tehnologije ili zamjeni dosadašnje zdravstvene tehnologije u svrhu daljnjeg donošenja konačne objektivne odluke u zdravstvenoj politici.</w:t>
      </w:r>
    </w:p>
    <w:p w14:paraId="5BE7FDAF" w14:textId="77777777" w:rsidR="00CD667C" w:rsidRPr="004C226A" w:rsidRDefault="00CD667C" w:rsidP="00CD667C">
      <w:pPr>
        <w:spacing w:after="0" w:line="240" w:lineRule="auto"/>
        <w:ind w:firstLine="708"/>
        <w:jc w:val="both"/>
        <w:rPr>
          <w:rFonts w:ascii="Times New Roman" w:eastAsia="Times New Roman" w:hAnsi="Times New Roman" w:cs="Times New Roman"/>
          <w:sz w:val="24"/>
          <w:szCs w:val="24"/>
          <w:lang w:eastAsia="hr-HR"/>
        </w:rPr>
      </w:pPr>
    </w:p>
    <w:p w14:paraId="406F7985" w14:textId="492EC50C" w:rsidR="00CD667C" w:rsidRPr="004C226A" w:rsidRDefault="00CD667C" w:rsidP="00CD667C">
      <w:pPr>
        <w:pStyle w:val="box459232"/>
        <w:shd w:val="clear" w:color="auto" w:fill="FFFFFF"/>
        <w:spacing w:before="0" w:beforeAutospacing="0" w:after="48" w:afterAutospacing="0"/>
        <w:ind w:firstLine="408"/>
        <w:jc w:val="both"/>
        <w:textAlignment w:val="baseline"/>
        <w:rPr>
          <w:lang w:eastAsia="hr-HR"/>
        </w:rPr>
      </w:pPr>
      <w:r w:rsidRPr="004C226A">
        <w:t xml:space="preserve">Prema važećem </w:t>
      </w:r>
      <w:r w:rsidRPr="004C226A">
        <w:rPr>
          <w:lang w:eastAsia="hr-HR"/>
        </w:rPr>
        <w:t xml:space="preserve">Zakonu </w:t>
      </w:r>
      <w:r w:rsidR="0037786C" w:rsidRPr="004C226A">
        <w:rPr>
          <w:lang w:eastAsia="hr-HR"/>
        </w:rPr>
        <w:t>o kvaliteti zdravstvene zaštite</w:t>
      </w:r>
      <w:r w:rsidRPr="004C226A">
        <w:rPr>
          <w:lang w:eastAsia="hr-HR"/>
        </w:rPr>
        <w:t xml:space="preserve"> Ministarstvo zdravstva n</w:t>
      </w:r>
      <w:r w:rsidRPr="004C226A">
        <w:t>a području osiguranja kvalitete zdravstvene zaštite u dijelu procjene zdravstvenih tehnologija provodi postupak procjene zdravstvenih tehnologija, vodi bazu podataka procijenjenih zdravstvenih tehnologija, uspostavlja sustav za procjenu novih ili već postojećih zdravstvenih tehnologija, surađuje s pravnim i fizičkim osobama na području procjene zdravstvenih tehnologija, ostvaruje međunarodnu suradnju na području procjene zdravstvenih tehnologija i organizira edukaciju na području procjene zdravstvenih tehnologija.</w:t>
      </w:r>
    </w:p>
    <w:p w14:paraId="568C23AD" w14:textId="77777777" w:rsidR="00CD667C" w:rsidRPr="004C226A" w:rsidRDefault="00CD667C" w:rsidP="00CD667C">
      <w:pPr>
        <w:spacing w:after="0" w:line="240" w:lineRule="auto"/>
        <w:ind w:firstLine="708"/>
        <w:rPr>
          <w:rFonts w:ascii="Times New Roman" w:eastAsia="Times New Roman" w:hAnsi="Times New Roman" w:cs="Times New Roman"/>
          <w:sz w:val="24"/>
          <w:szCs w:val="24"/>
          <w:lang w:eastAsia="hr-HR"/>
        </w:rPr>
      </w:pPr>
    </w:p>
    <w:p w14:paraId="59418F72" w14:textId="78D37F1C" w:rsidR="00CD667C" w:rsidRPr="004C226A" w:rsidRDefault="00CD667C" w:rsidP="00CD667C">
      <w:pPr>
        <w:spacing w:after="0" w:line="240" w:lineRule="auto"/>
        <w:ind w:firstLine="708"/>
        <w:jc w:val="both"/>
        <w:rPr>
          <w:rFonts w:ascii="Times New Roman" w:hAnsi="Times New Roman" w:cs="Times New Roman"/>
          <w:sz w:val="24"/>
          <w:szCs w:val="24"/>
          <w:shd w:val="clear" w:color="auto" w:fill="FFFFFF"/>
        </w:rPr>
      </w:pPr>
      <w:r w:rsidRPr="004C226A">
        <w:rPr>
          <w:rFonts w:ascii="Times New Roman" w:eastAsia="Times New Roman" w:hAnsi="Times New Roman" w:cs="Times New Roman"/>
          <w:kern w:val="36"/>
          <w:sz w:val="24"/>
          <w:szCs w:val="24"/>
          <w:lang w:eastAsia="hr-HR"/>
        </w:rPr>
        <w:t>U</w:t>
      </w:r>
      <w:r w:rsidRPr="004C226A">
        <w:rPr>
          <w:rFonts w:ascii="Times New Roman" w:hAnsi="Times New Roman" w:cs="Times New Roman"/>
          <w:sz w:val="24"/>
          <w:szCs w:val="24"/>
        </w:rPr>
        <w:t xml:space="preserve">redbom (EU) 2021/2282 Europskog parlamenta i Vijeća od 15. prosinca 2021. o procjeni zdravstvenih tehnologija i izmjeni Direktive 2011/24/EU (Tekst značajan za EGP) </w:t>
      </w:r>
      <w:r w:rsidRPr="004C226A">
        <w:rPr>
          <w:rFonts w:ascii="Times New Roman" w:hAnsi="Times New Roman" w:cs="Times New Roman"/>
          <w:bCs/>
          <w:sz w:val="24"/>
          <w:szCs w:val="24"/>
          <w:shd w:val="clear" w:color="auto" w:fill="FFFFFF"/>
        </w:rPr>
        <w:t>(Službeni list Europske unije L</w:t>
      </w:r>
      <w:r w:rsidRPr="004C226A">
        <w:rPr>
          <w:rStyle w:val="Emphasis"/>
          <w:rFonts w:ascii="Times New Roman" w:hAnsi="Times New Roman" w:cs="Times New Roman"/>
          <w:sz w:val="24"/>
          <w:szCs w:val="24"/>
          <w:shd w:val="clear" w:color="auto" w:fill="FFFFFF"/>
        </w:rPr>
        <w:t xml:space="preserve"> </w:t>
      </w:r>
      <w:r w:rsidRPr="004C226A">
        <w:rPr>
          <w:rStyle w:val="Emphasis"/>
          <w:rFonts w:ascii="Times New Roman" w:hAnsi="Times New Roman" w:cs="Times New Roman"/>
          <w:i w:val="0"/>
          <w:sz w:val="24"/>
          <w:szCs w:val="24"/>
          <w:shd w:val="clear" w:color="auto" w:fill="FFFFFF"/>
        </w:rPr>
        <w:t>458, 22.12.2021.;</w:t>
      </w:r>
      <w:r w:rsidRPr="004C226A">
        <w:rPr>
          <w:rFonts w:ascii="Times New Roman" w:eastAsia="Times New Roman" w:hAnsi="Times New Roman" w:cs="Times New Roman"/>
          <w:i/>
          <w:sz w:val="24"/>
          <w:szCs w:val="24"/>
          <w:lang w:eastAsia="hr-HR"/>
        </w:rPr>
        <w:t xml:space="preserve"> </w:t>
      </w:r>
      <w:r w:rsidRPr="004C226A">
        <w:rPr>
          <w:rFonts w:ascii="Times New Roman" w:eastAsia="Times New Roman" w:hAnsi="Times New Roman" w:cs="Times New Roman"/>
          <w:sz w:val="24"/>
          <w:szCs w:val="24"/>
          <w:lang w:eastAsia="hr-HR"/>
        </w:rPr>
        <w:t xml:space="preserve">u daljnjem tekstu: </w:t>
      </w:r>
      <w:r w:rsidRPr="004C226A">
        <w:rPr>
          <w:rFonts w:ascii="Times New Roman" w:eastAsia="Times New Roman" w:hAnsi="Times New Roman" w:cs="Times New Roman"/>
          <w:kern w:val="36"/>
          <w:sz w:val="24"/>
          <w:szCs w:val="24"/>
          <w:lang w:eastAsia="hr-HR"/>
        </w:rPr>
        <w:t>U</w:t>
      </w:r>
      <w:r w:rsidRPr="004C226A">
        <w:rPr>
          <w:rFonts w:ascii="Times New Roman" w:hAnsi="Times New Roman" w:cs="Times New Roman"/>
          <w:sz w:val="24"/>
          <w:szCs w:val="24"/>
        </w:rPr>
        <w:t>redba (EU) 2021/228</w:t>
      </w:r>
      <w:r w:rsidR="00B14F3E" w:rsidRPr="004C226A">
        <w:rPr>
          <w:rFonts w:ascii="Times New Roman" w:hAnsi="Times New Roman" w:cs="Times New Roman"/>
          <w:sz w:val="24"/>
          <w:szCs w:val="24"/>
        </w:rPr>
        <w:t>2</w:t>
      </w:r>
      <w:r w:rsidRPr="004C226A">
        <w:rPr>
          <w:rFonts w:ascii="Times New Roman" w:hAnsi="Times New Roman" w:cs="Times New Roman"/>
          <w:sz w:val="24"/>
          <w:szCs w:val="24"/>
        </w:rPr>
        <w:t>)</w:t>
      </w:r>
      <w:r w:rsidRPr="004C226A">
        <w:rPr>
          <w:rFonts w:ascii="Times New Roman" w:eastAsia="Times New Roman" w:hAnsi="Times New Roman" w:cs="Times New Roman"/>
          <w:sz w:val="24"/>
          <w:szCs w:val="24"/>
          <w:lang w:eastAsia="hr-HR"/>
        </w:rPr>
        <w:t xml:space="preserve"> utvrđuje se </w:t>
      </w:r>
      <w:r w:rsidRPr="004C226A">
        <w:rPr>
          <w:rFonts w:ascii="Times New Roman" w:hAnsi="Times New Roman" w:cs="Times New Roman"/>
          <w:sz w:val="24"/>
          <w:szCs w:val="24"/>
          <w:shd w:val="clear" w:color="auto" w:fill="FFFFFF"/>
        </w:rPr>
        <w:t xml:space="preserve">potporni okvir i postupci za suradnju država članica u području zdravstvenih tehnologija na razini Europske unije, mehanizam kojim se utvrđuje da subjekt koji razvija zdravstvenu tehnologiju sve informacije, podatke, analize i druge dokaze potrebne za zajedničku kliničku procjenu </w:t>
      </w:r>
      <w:r w:rsidRPr="004C226A">
        <w:rPr>
          <w:rFonts w:ascii="Times New Roman" w:hAnsi="Times New Roman" w:cs="Times New Roman"/>
          <w:sz w:val="24"/>
          <w:szCs w:val="24"/>
          <w:shd w:val="clear" w:color="auto" w:fill="FFFFFF"/>
        </w:rPr>
        <w:lastRenderedPageBreak/>
        <w:t>zdravstvenih tehnologija podnosi samo jednom na razini Europske unije</w:t>
      </w:r>
      <w:r w:rsidR="00E4779A">
        <w:rPr>
          <w:rFonts w:ascii="Times New Roman" w:hAnsi="Times New Roman" w:cs="Times New Roman"/>
          <w:sz w:val="24"/>
          <w:szCs w:val="24"/>
          <w:shd w:val="clear" w:color="auto" w:fill="FFFFFF"/>
        </w:rPr>
        <w:t>,</w:t>
      </w:r>
      <w:r w:rsidRPr="004C226A">
        <w:rPr>
          <w:rFonts w:ascii="Times New Roman" w:hAnsi="Times New Roman" w:cs="Times New Roman"/>
          <w:sz w:val="24"/>
          <w:szCs w:val="24"/>
          <w:shd w:val="clear" w:color="auto" w:fill="FFFFFF"/>
        </w:rPr>
        <w:t xml:space="preserve"> zajednička pravila i metodologija za zajedničku kliničku procjenu zdravstvenih tehnologija.</w:t>
      </w:r>
    </w:p>
    <w:p w14:paraId="4328DBF6" w14:textId="77777777" w:rsidR="00CD667C" w:rsidRPr="004C226A" w:rsidRDefault="00CD667C" w:rsidP="00CD667C">
      <w:pPr>
        <w:spacing w:after="0" w:line="240" w:lineRule="auto"/>
        <w:ind w:firstLine="708"/>
        <w:rPr>
          <w:rFonts w:ascii="Times New Roman" w:hAnsi="Times New Roman" w:cs="Times New Roman"/>
          <w:sz w:val="24"/>
          <w:szCs w:val="24"/>
          <w:shd w:val="clear" w:color="auto" w:fill="FFFFFF"/>
        </w:rPr>
      </w:pPr>
    </w:p>
    <w:p w14:paraId="27CE3F7A" w14:textId="77777777" w:rsidR="00B258F5" w:rsidRPr="004C226A" w:rsidRDefault="00B258F5" w:rsidP="00B258F5">
      <w:pPr>
        <w:spacing w:after="0" w:line="240" w:lineRule="auto"/>
        <w:ind w:firstLine="705"/>
        <w:jc w:val="both"/>
        <w:rPr>
          <w:rFonts w:ascii="Times New Roman" w:hAnsi="Times New Roman" w:cs="Times New Roman"/>
          <w:sz w:val="24"/>
          <w:szCs w:val="24"/>
        </w:rPr>
      </w:pPr>
      <w:r w:rsidRPr="004C226A">
        <w:rPr>
          <w:rFonts w:ascii="Times New Roman" w:hAnsi="Times New Roman" w:cs="Times New Roman"/>
          <w:sz w:val="24"/>
          <w:szCs w:val="24"/>
        </w:rPr>
        <w:t>Zakonskim prijedlogom uređuju se sljedeća pitanja:</w:t>
      </w:r>
    </w:p>
    <w:p w14:paraId="2E65E34B" w14:textId="77777777" w:rsidR="00B258F5" w:rsidRPr="004C226A" w:rsidRDefault="00B258F5" w:rsidP="00B258F5">
      <w:pPr>
        <w:spacing w:after="0" w:line="240" w:lineRule="auto"/>
        <w:ind w:firstLine="705"/>
        <w:jc w:val="both"/>
        <w:rPr>
          <w:rFonts w:ascii="Times New Roman" w:hAnsi="Times New Roman" w:cs="Times New Roman"/>
          <w:sz w:val="24"/>
          <w:szCs w:val="24"/>
        </w:rPr>
      </w:pPr>
    </w:p>
    <w:p w14:paraId="15CD8206" w14:textId="17E1625C" w:rsidR="00B258F5" w:rsidRPr="004C226A" w:rsidRDefault="00B258F5" w:rsidP="007E17B0">
      <w:pPr>
        <w:pStyle w:val="ListParagraph"/>
        <w:numPr>
          <w:ilvl w:val="0"/>
          <w:numId w:val="2"/>
        </w:numPr>
        <w:spacing w:after="0" w:line="240" w:lineRule="auto"/>
        <w:ind w:left="1066" w:hanging="357"/>
        <w:jc w:val="both"/>
        <w:rPr>
          <w:rFonts w:ascii="Times New Roman" w:hAnsi="Times New Roman" w:cs="Times New Roman"/>
          <w:sz w:val="24"/>
          <w:szCs w:val="24"/>
        </w:rPr>
      </w:pPr>
      <w:r w:rsidRPr="004C226A">
        <w:rPr>
          <w:rFonts w:ascii="Times New Roman" w:hAnsi="Times New Roman" w:cs="Times New Roman"/>
          <w:sz w:val="24"/>
          <w:szCs w:val="24"/>
        </w:rPr>
        <w:t>osigurava se provedba Uredbe (EU) 2021/228</w:t>
      </w:r>
      <w:r w:rsidR="00B14F3E" w:rsidRPr="004C226A">
        <w:rPr>
          <w:rFonts w:ascii="Times New Roman" w:hAnsi="Times New Roman" w:cs="Times New Roman"/>
          <w:sz w:val="24"/>
          <w:szCs w:val="24"/>
        </w:rPr>
        <w:t>2</w:t>
      </w:r>
    </w:p>
    <w:p w14:paraId="692860DF" w14:textId="42065F77" w:rsidR="007E17B0" w:rsidRPr="004C226A" w:rsidRDefault="007E17B0" w:rsidP="007E17B0">
      <w:pPr>
        <w:pStyle w:val="NormalWeb"/>
        <w:numPr>
          <w:ilvl w:val="0"/>
          <w:numId w:val="2"/>
        </w:numPr>
        <w:spacing w:before="0" w:beforeAutospacing="0" w:after="0" w:afterAutospacing="0"/>
        <w:ind w:left="1066" w:hanging="357"/>
      </w:pPr>
      <w:r w:rsidRPr="004C226A">
        <w:t>dopunjuju</w:t>
      </w:r>
      <w:r w:rsidR="00906751">
        <w:t xml:space="preserve"> se</w:t>
      </w:r>
      <w:r w:rsidRPr="004C226A">
        <w:t xml:space="preserve"> odredbe važećeg Zakona na način da se propisuje da troškove postupka procjene zdravstvenih tehnologija snosi podnositelj zahtjeva koji je zatražio procjene zdravstvenih tehnologija, a visinu tih troškova odlukom utvrđuje ministar zdravstva</w:t>
      </w:r>
    </w:p>
    <w:p w14:paraId="72A8731A" w14:textId="219A486F" w:rsidR="005765BA" w:rsidRPr="004C226A" w:rsidRDefault="005765BA" w:rsidP="007E17B0">
      <w:pPr>
        <w:pStyle w:val="ListParagraph"/>
        <w:numPr>
          <w:ilvl w:val="0"/>
          <w:numId w:val="2"/>
        </w:numPr>
        <w:spacing w:after="0" w:line="240" w:lineRule="auto"/>
        <w:ind w:left="1066" w:hanging="357"/>
        <w:jc w:val="both"/>
        <w:rPr>
          <w:rFonts w:ascii="Times New Roman" w:hAnsi="Times New Roman" w:cs="Times New Roman"/>
          <w:sz w:val="24"/>
          <w:szCs w:val="24"/>
        </w:rPr>
      </w:pPr>
      <w:r w:rsidRPr="004C226A">
        <w:rPr>
          <w:rFonts w:ascii="Times New Roman" w:hAnsi="Times New Roman" w:cs="Times New Roman"/>
          <w:sz w:val="24"/>
          <w:szCs w:val="24"/>
          <w:lang w:eastAsia="hr-HR"/>
        </w:rPr>
        <w:t xml:space="preserve">mijenjaju se odredbe važećeg Zakona u dijelu koji se odnosi na novčane kazne na području praćenja kvalitete zdravstvene zaštite </w:t>
      </w:r>
      <w:r w:rsidR="00802CCC" w:rsidRPr="004C226A">
        <w:rPr>
          <w:rFonts w:ascii="Times New Roman" w:hAnsi="Times New Roman" w:cs="Times New Roman"/>
          <w:sz w:val="24"/>
          <w:szCs w:val="24"/>
          <w:lang w:eastAsia="hr-HR"/>
        </w:rPr>
        <w:t>i</w:t>
      </w:r>
      <w:r w:rsidRPr="004C226A">
        <w:rPr>
          <w:rFonts w:ascii="Times New Roman" w:hAnsi="Times New Roman" w:cs="Times New Roman"/>
          <w:sz w:val="24"/>
          <w:szCs w:val="24"/>
          <w:lang w:eastAsia="hr-HR"/>
        </w:rPr>
        <w:t xml:space="preserve"> akreditacijskog postupka</w:t>
      </w:r>
      <w:r w:rsidR="00802CCC" w:rsidRPr="004C226A">
        <w:rPr>
          <w:rFonts w:ascii="Times New Roman" w:hAnsi="Times New Roman" w:cs="Times New Roman"/>
          <w:sz w:val="24"/>
          <w:szCs w:val="24"/>
          <w:lang w:eastAsia="hr-HR"/>
        </w:rPr>
        <w:t xml:space="preserve"> radi uvođenj</w:t>
      </w:r>
      <w:r w:rsidR="00C24F92" w:rsidRPr="004C226A">
        <w:rPr>
          <w:rFonts w:ascii="Times New Roman" w:hAnsi="Times New Roman" w:cs="Times New Roman"/>
          <w:sz w:val="24"/>
          <w:szCs w:val="24"/>
          <w:lang w:eastAsia="hr-HR"/>
        </w:rPr>
        <w:t>a</w:t>
      </w:r>
      <w:r w:rsidR="00802CCC" w:rsidRPr="004C226A">
        <w:rPr>
          <w:rFonts w:ascii="Times New Roman" w:hAnsi="Times New Roman" w:cs="Times New Roman"/>
          <w:sz w:val="24"/>
          <w:szCs w:val="24"/>
          <w:lang w:eastAsia="hr-HR"/>
        </w:rPr>
        <w:t xml:space="preserve"> eura u Republiku Hrvatsku</w:t>
      </w:r>
      <w:r w:rsidR="007E17B0" w:rsidRPr="004C226A">
        <w:rPr>
          <w:rFonts w:ascii="Times New Roman" w:hAnsi="Times New Roman" w:cs="Times New Roman"/>
          <w:sz w:val="24"/>
          <w:szCs w:val="24"/>
          <w:lang w:eastAsia="hr-HR"/>
        </w:rPr>
        <w:t>.</w:t>
      </w:r>
    </w:p>
    <w:p w14:paraId="6D889B18" w14:textId="77777777" w:rsidR="00CD667C" w:rsidRPr="004C226A" w:rsidRDefault="00CD667C" w:rsidP="00CD667C">
      <w:pPr>
        <w:spacing w:after="0" w:line="240" w:lineRule="auto"/>
        <w:jc w:val="both"/>
        <w:rPr>
          <w:rFonts w:ascii="Times New Roman" w:eastAsia="Times New Roman" w:hAnsi="Times New Roman" w:cs="Times New Roman"/>
          <w:bCs/>
          <w:sz w:val="24"/>
          <w:szCs w:val="24"/>
        </w:rPr>
      </w:pPr>
    </w:p>
    <w:p w14:paraId="2CB2CA8D" w14:textId="77777777" w:rsidR="00CD667C" w:rsidRPr="004C226A" w:rsidRDefault="00CD667C" w:rsidP="00CD667C">
      <w:pPr>
        <w:spacing w:after="0" w:line="240" w:lineRule="auto"/>
        <w:jc w:val="both"/>
        <w:rPr>
          <w:rFonts w:ascii="Times New Roman" w:eastAsia="Times New Roman" w:hAnsi="Times New Roman" w:cs="Times New Roman"/>
          <w:b/>
          <w:bCs/>
          <w:sz w:val="24"/>
          <w:szCs w:val="24"/>
        </w:rPr>
      </w:pPr>
      <w:r w:rsidRPr="004C226A">
        <w:rPr>
          <w:rFonts w:ascii="Times New Roman" w:eastAsia="Times New Roman" w:hAnsi="Times New Roman" w:cs="Times New Roman"/>
          <w:b/>
          <w:bCs/>
          <w:sz w:val="24"/>
          <w:szCs w:val="24"/>
        </w:rPr>
        <w:t>III.</w:t>
      </w:r>
      <w:r w:rsidRPr="004C226A">
        <w:rPr>
          <w:rFonts w:ascii="Times New Roman" w:eastAsia="Times New Roman" w:hAnsi="Times New Roman" w:cs="Times New Roman"/>
          <w:b/>
          <w:bCs/>
          <w:sz w:val="24"/>
          <w:szCs w:val="24"/>
        </w:rPr>
        <w:tab/>
        <w:t>OCJENA I IZVORI SREDSTAVA POTREBNIH ZA PROVOĐENJE ZAKONA</w:t>
      </w:r>
    </w:p>
    <w:p w14:paraId="62114D2D" w14:textId="77777777" w:rsidR="00CD667C" w:rsidRPr="004C226A" w:rsidRDefault="00CD667C" w:rsidP="00CD667C">
      <w:pPr>
        <w:spacing w:after="0" w:line="240" w:lineRule="auto"/>
        <w:rPr>
          <w:rFonts w:ascii="Times New Roman" w:eastAsia="Times New Roman" w:hAnsi="Times New Roman" w:cs="Times New Roman"/>
          <w:b/>
          <w:bCs/>
          <w:sz w:val="24"/>
          <w:szCs w:val="24"/>
        </w:rPr>
      </w:pPr>
    </w:p>
    <w:p w14:paraId="4CCA9BE7" w14:textId="77777777" w:rsidR="00CD667C" w:rsidRPr="004C226A" w:rsidRDefault="00CD667C" w:rsidP="00CD667C">
      <w:pPr>
        <w:spacing w:after="0" w:line="240" w:lineRule="auto"/>
        <w:ind w:firstLine="708"/>
        <w:jc w:val="both"/>
        <w:outlineLvl w:val="0"/>
        <w:rPr>
          <w:rFonts w:ascii="Times New Roman" w:eastAsia="Times New Roman" w:hAnsi="Times New Roman" w:cs="Times New Roman"/>
          <w:kern w:val="36"/>
          <w:sz w:val="24"/>
          <w:szCs w:val="24"/>
          <w:lang w:eastAsia="hr-HR"/>
        </w:rPr>
      </w:pPr>
      <w:r w:rsidRPr="004C226A">
        <w:rPr>
          <w:rFonts w:ascii="Times New Roman" w:eastAsia="Times New Roman" w:hAnsi="Times New Roman" w:cs="Times New Roman"/>
          <w:kern w:val="36"/>
          <w:sz w:val="24"/>
          <w:szCs w:val="24"/>
          <w:lang w:eastAsia="hr-HR"/>
        </w:rPr>
        <w:t xml:space="preserve">Za provedbu ovoga zakona nije potrebno osigurati dodatna financijska sredstva u državnom proračunu Republike Hrvatske. </w:t>
      </w:r>
    </w:p>
    <w:p w14:paraId="71E5D7E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251A475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3BB0A65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1CBC862E"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5E6223A9"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2752A3D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0AB04264"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4EF55A78"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08D48142"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3628DF89"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14AC70A9"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01FFEE7F"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637B32B0"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5575CA3F"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18471BE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550F9BF3"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753EBA30"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59FF9E79"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6DA58D10"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1CB980F1"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0558ADFF"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55A97F42"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42EC358C"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796FC3A2"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6350184C"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6462DA8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7F299F56"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4F0FE771"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714DFF73" w14:textId="77777777" w:rsidR="00CD667C" w:rsidRPr="004C226A" w:rsidRDefault="00CD667C" w:rsidP="00EB4A8F">
      <w:pPr>
        <w:spacing w:after="0" w:line="240" w:lineRule="auto"/>
        <w:jc w:val="center"/>
        <w:textAlignment w:val="baseline"/>
        <w:rPr>
          <w:rFonts w:ascii="Times New Roman" w:eastAsia="Times New Roman" w:hAnsi="Times New Roman" w:cs="Times New Roman"/>
          <w:b/>
          <w:bCs/>
          <w:sz w:val="24"/>
          <w:szCs w:val="24"/>
        </w:rPr>
      </w:pPr>
    </w:p>
    <w:p w14:paraId="27FFB491" w14:textId="4311EC4C" w:rsidR="00EB4A8F" w:rsidRPr="004C226A" w:rsidRDefault="00EB4A8F" w:rsidP="00EB4A8F">
      <w:pPr>
        <w:spacing w:after="0" w:line="240" w:lineRule="auto"/>
        <w:jc w:val="center"/>
        <w:textAlignment w:val="baseline"/>
        <w:rPr>
          <w:rFonts w:ascii="Times New Roman" w:eastAsia="Times New Roman" w:hAnsi="Times New Roman" w:cs="Times New Roman"/>
          <w:b/>
          <w:bCs/>
          <w:sz w:val="24"/>
          <w:szCs w:val="24"/>
        </w:rPr>
      </w:pPr>
      <w:r w:rsidRPr="004C226A">
        <w:rPr>
          <w:rFonts w:ascii="Times New Roman" w:eastAsia="Times New Roman" w:hAnsi="Times New Roman" w:cs="Times New Roman"/>
          <w:b/>
          <w:bCs/>
          <w:sz w:val="24"/>
          <w:szCs w:val="24"/>
        </w:rPr>
        <w:lastRenderedPageBreak/>
        <w:t xml:space="preserve">ZAKON </w:t>
      </w:r>
      <w:r w:rsidR="00EA553F" w:rsidRPr="004C226A">
        <w:rPr>
          <w:rFonts w:ascii="Times New Roman" w:eastAsia="Times New Roman" w:hAnsi="Times New Roman" w:cs="Times New Roman"/>
          <w:b/>
          <w:bCs/>
          <w:sz w:val="24"/>
          <w:szCs w:val="24"/>
        </w:rPr>
        <w:t xml:space="preserve">O </w:t>
      </w:r>
      <w:r w:rsidRPr="004C226A">
        <w:rPr>
          <w:rFonts w:ascii="Times New Roman" w:eastAsia="Times New Roman" w:hAnsi="Times New Roman" w:cs="Times New Roman"/>
          <w:b/>
          <w:bCs/>
          <w:sz w:val="24"/>
          <w:szCs w:val="24"/>
        </w:rPr>
        <w:t xml:space="preserve">IZMJENAMA I DOPUNAMA ZAKONA </w:t>
      </w:r>
    </w:p>
    <w:p w14:paraId="17BED67E" w14:textId="77777777" w:rsidR="00EB4A8F" w:rsidRPr="004C226A" w:rsidRDefault="00EB4A8F" w:rsidP="00EB4A8F">
      <w:pPr>
        <w:spacing w:after="0" w:line="240" w:lineRule="auto"/>
        <w:jc w:val="center"/>
        <w:textAlignment w:val="baseline"/>
        <w:rPr>
          <w:rFonts w:ascii="Times New Roman" w:eastAsia="Times New Roman" w:hAnsi="Times New Roman" w:cs="Times New Roman"/>
          <w:b/>
          <w:bCs/>
          <w:sz w:val="24"/>
          <w:szCs w:val="24"/>
        </w:rPr>
      </w:pPr>
      <w:r w:rsidRPr="004C226A">
        <w:rPr>
          <w:rFonts w:ascii="Times New Roman" w:eastAsia="Times New Roman" w:hAnsi="Times New Roman" w:cs="Times New Roman"/>
          <w:b/>
          <w:bCs/>
          <w:sz w:val="24"/>
          <w:szCs w:val="24"/>
        </w:rPr>
        <w:t>O KVALITETI ZDRAVSTVENE ZAŠTITE</w:t>
      </w:r>
    </w:p>
    <w:p w14:paraId="0F37505E" w14:textId="77777777" w:rsidR="00EB4A8F" w:rsidRPr="004C226A" w:rsidRDefault="00EB4A8F" w:rsidP="00EB4A8F">
      <w:pPr>
        <w:spacing w:after="0" w:line="240" w:lineRule="auto"/>
        <w:jc w:val="center"/>
        <w:textAlignment w:val="baseline"/>
        <w:rPr>
          <w:rFonts w:ascii="Times New Roman" w:eastAsia="Times New Roman" w:hAnsi="Times New Roman" w:cs="Times New Roman"/>
          <w:b/>
          <w:bCs/>
          <w:sz w:val="24"/>
          <w:szCs w:val="24"/>
        </w:rPr>
      </w:pPr>
    </w:p>
    <w:p w14:paraId="5812E4E6" w14:textId="77777777" w:rsidR="00EB4A8F" w:rsidRPr="004C226A" w:rsidRDefault="00EB4A8F" w:rsidP="00EB4A8F">
      <w:pPr>
        <w:spacing w:after="0" w:line="240" w:lineRule="auto"/>
        <w:jc w:val="center"/>
        <w:textAlignment w:val="baseline"/>
        <w:rPr>
          <w:rFonts w:ascii="Times New Roman" w:eastAsia="Times New Roman" w:hAnsi="Times New Roman" w:cs="Times New Roman"/>
          <w:b/>
          <w:bCs/>
          <w:sz w:val="24"/>
          <w:szCs w:val="24"/>
        </w:rPr>
      </w:pPr>
      <w:r w:rsidRPr="004C226A">
        <w:rPr>
          <w:rFonts w:ascii="Times New Roman" w:eastAsia="Times New Roman" w:hAnsi="Times New Roman" w:cs="Times New Roman"/>
          <w:b/>
          <w:bCs/>
          <w:sz w:val="24"/>
          <w:szCs w:val="24"/>
        </w:rPr>
        <w:t>Članak 1.</w:t>
      </w:r>
    </w:p>
    <w:p w14:paraId="67E43D55" w14:textId="77777777" w:rsidR="00EB4A8F" w:rsidRPr="004C226A" w:rsidRDefault="00EB4A8F" w:rsidP="003109BD">
      <w:pPr>
        <w:spacing w:after="0" w:line="240" w:lineRule="auto"/>
        <w:jc w:val="both"/>
        <w:textAlignment w:val="baseline"/>
        <w:outlineLvl w:val="2"/>
        <w:rPr>
          <w:rFonts w:ascii="Times New Roman" w:eastAsia="Times New Roman" w:hAnsi="Times New Roman" w:cs="Times New Roman"/>
          <w:b/>
          <w:bCs/>
          <w:sz w:val="24"/>
          <w:szCs w:val="24"/>
        </w:rPr>
      </w:pPr>
    </w:p>
    <w:p w14:paraId="3A11CC15" w14:textId="33E1DD4F" w:rsidR="00EB4A8F" w:rsidRPr="004C226A" w:rsidRDefault="00EB4A8F" w:rsidP="003109BD">
      <w:pPr>
        <w:spacing w:after="0" w:line="240" w:lineRule="auto"/>
        <w:ind w:firstLine="720"/>
        <w:jc w:val="both"/>
        <w:textAlignment w:val="baseline"/>
        <w:outlineLvl w:val="2"/>
        <w:rPr>
          <w:rFonts w:ascii="Times New Roman" w:hAnsi="Times New Roman" w:cs="Times New Roman"/>
          <w:sz w:val="24"/>
          <w:szCs w:val="24"/>
          <w:shd w:val="clear" w:color="auto" w:fill="FFFFFF"/>
        </w:rPr>
      </w:pPr>
      <w:r w:rsidRPr="004C226A">
        <w:rPr>
          <w:rFonts w:ascii="Times New Roman" w:eastAsia="Times New Roman" w:hAnsi="Times New Roman" w:cs="Times New Roman"/>
          <w:bCs/>
          <w:sz w:val="24"/>
          <w:szCs w:val="24"/>
        </w:rPr>
        <w:t xml:space="preserve">U </w:t>
      </w:r>
      <w:r w:rsidRPr="004C226A">
        <w:rPr>
          <w:rFonts w:ascii="Times New Roman" w:hAnsi="Times New Roman" w:cs="Times New Roman"/>
          <w:sz w:val="24"/>
          <w:szCs w:val="24"/>
          <w:shd w:val="clear" w:color="auto" w:fill="FFFFFF"/>
        </w:rPr>
        <w:t>Zakonu o kvaliteti zdravstvene zaštite (“Narodne novine”, broj 118/18) iza članka 1. dodaje se članak 1.a koji glasi:</w:t>
      </w:r>
    </w:p>
    <w:p w14:paraId="6A3BADC8" w14:textId="2082F93E" w:rsidR="003109BD" w:rsidRPr="004C226A" w:rsidRDefault="003109BD" w:rsidP="003109BD">
      <w:pPr>
        <w:spacing w:after="0" w:line="240" w:lineRule="auto"/>
        <w:jc w:val="both"/>
        <w:textAlignment w:val="baseline"/>
        <w:outlineLvl w:val="2"/>
        <w:rPr>
          <w:rFonts w:ascii="Times New Roman" w:hAnsi="Times New Roman" w:cs="Times New Roman"/>
          <w:sz w:val="24"/>
          <w:szCs w:val="24"/>
          <w:shd w:val="clear" w:color="auto" w:fill="FFFFFF"/>
        </w:rPr>
      </w:pPr>
    </w:p>
    <w:p w14:paraId="5BA09397" w14:textId="044EAFA7" w:rsidR="003109BD" w:rsidRPr="004C226A" w:rsidRDefault="003109BD" w:rsidP="003109BD">
      <w:pPr>
        <w:spacing w:after="0" w:line="240" w:lineRule="auto"/>
        <w:jc w:val="center"/>
        <w:textAlignment w:val="baseline"/>
        <w:outlineLvl w:val="2"/>
        <w:rPr>
          <w:rFonts w:ascii="Times New Roman" w:hAnsi="Times New Roman" w:cs="Times New Roman"/>
          <w:sz w:val="24"/>
          <w:szCs w:val="24"/>
          <w:shd w:val="clear" w:color="auto" w:fill="FFFFFF"/>
        </w:rPr>
      </w:pPr>
      <w:r w:rsidRPr="004C226A">
        <w:rPr>
          <w:rFonts w:ascii="Times New Roman" w:hAnsi="Times New Roman" w:cs="Times New Roman"/>
          <w:sz w:val="24"/>
          <w:szCs w:val="24"/>
          <w:shd w:val="clear" w:color="auto" w:fill="FFFFFF"/>
        </w:rPr>
        <w:t>“Članak 1.a</w:t>
      </w:r>
    </w:p>
    <w:p w14:paraId="57CF122D" w14:textId="77777777" w:rsidR="00EB4A8F" w:rsidRPr="004C226A" w:rsidRDefault="00EB4A8F" w:rsidP="00EB4A8F">
      <w:pPr>
        <w:spacing w:after="0" w:line="240" w:lineRule="auto"/>
        <w:textAlignment w:val="baseline"/>
        <w:outlineLvl w:val="2"/>
        <w:rPr>
          <w:rFonts w:ascii="Times New Roman" w:hAnsi="Times New Roman" w:cs="Times New Roman"/>
          <w:sz w:val="24"/>
          <w:szCs w:val="24"/>
        </w:rPr>
      </w:pPr>
    </w:p>
    <w:p w14:paraId="3DF92C4D" w14:textId="20CB9E5A" w:rsidR="00EB4A8F" w:rsidRPr="004C226A" w:rsidRDefault="00EB4A8F" w:rsidP="000A47FB">
      <w:pPr>
        <w:spacing w:after="0" w:line="240" w:lineRule="auto"/>
        <w:ind w:firstLine="720"/>
        <w:jc w:val="both"/>
        <w:textAlignment w:val="baseline"/>
        <w:outlineLvl w:val="2"/>
        <w:rPr>
          <w:rFonts w:ascii="Times New Roman" w:hAnsi="Times New Roman" w:cs="Times New Roman"/>
          <w:sz w:val="24"/>
          <w:szCs w:val="24"/>
          <w:shd w:val="clear" w:color="auto" w:fill="FFFFFF"/>
        </w:rPr>
      </w:pPr>
      <w:r w:rsidRPr="004C226A">
        <w:rPr>
          <w:rFonts w:ascii="Times New Roman" w:hAnsi="Times New Roman" w:cs="Times New Roman"/>
          <w:sz w:val="24"/>
          <w:szCs w:val="24"/>
        </w:rPr>
        <w:t xml:space="preserve">Ovim Zakonom osigurava se provedba </w:t>
      </w:r>
      <w:r w:rsidRPr="004C226A">
        <w:rPr>
          <w:rFonts w:ascii="Times New Roman" w:eastAsia="Times New Roman" w:hAnsi="Times New Roman" w:cs="Times New Roman"/>
          <w:kern w:val="36"/>
          <w:sz w:val="24"/>
          <w:szCs w:val="24"/>
          <w:lang w:eastAsia="hr-HR"/>
        </w:rPr>
        <w:t>U</w:t>
      </w:r>
      <w:r w:rsidRPr="004C226A">
        <w:rPr>
          <w:rFonts w:ascii="Times New Roman" w:hAnsi="Times New Roman" w:cs="Times New Roman"/>
          <w:sz w:val="24"/>
          <w:szCs w:val="24"/>
        </w:rPr>
        <w:t xml:space="preserve">redbe (EU) 2021/2282 Europskog parlamenta i Vijeća od 15. prosinca 2021. o procjeni zdravstvenih tehnologija i izmjeni Direktive 2011/24/EU (Tekst značajan za EGP) </w:t>
      </w:r>
      <w:r w:rsidRPr="004C226A">
        <w:rPr>
          <w:rFonts w:ascii="Times New Roman" w:hAnsi="Times New Roman" w:cs="Times New Roman"/>
          <w:bCs/>
          <w:sz w:val="24"/>
          <w:szCs w:val="24"/>
          <w:shd w:val="clear" w:color="auto" w:fill="FFFFFF"/>
        </w:rPr>
        <w:t>(Službeni list Europske unije L</w:t>
      </w:r>
      <w:r w:rsidRPr="004C226A">
        <w:rPr>
          <w:rStyle w:val="Emphasis"/>
          <w:rFonts w:ascii="Times New Roman" w:hAnsi="Times New Roman" w:cs="Times New Roman"/>
          <w:sz w:val="24"/>
          <w:szCs w:val="24"/>
          <w:shd w:val="clear" w:color="auto" w:fill="FFFFFF"/>
        </w:rPr>
        <w:t xml:space="preserve"> </w:t>
      </w:r>
      <w:r w:rsidRPr="004C226A">
        <w:rPr>
          <w:rStyle w:val="Emphasis"/>
          <w:rFonts w:ascii="Times New Roman" w:hAnsi="Times New Roman" w:cs="Times New Roman"/>
          <w:i w:val="0"/>
          <w:sz w:val="24"/>
          <w:szCs w:val="24"/>
          <w:shd w:val="clear" w:color="auto" w:fill="FFFFFF"/>
        </w:rPr>
        <w:t>458, 22.12.2021.;</w:t>
      </w:r>
      <w:r w:rsidRPr="004C226A">
        <w:rPr>
          <w:rFonts w:ascii="Times New Roman" w:eastAsia="Times New Roman" w:hAnsi="Times New Roman" w:cs="Times New Roman"/>
          <w:sz w:val="24"/>
          <w:szCs w:val="24"/>
          <w:lang w:eastAsia="hr-HR"/>
        </w:rPr>
        <w:t xml:space="preserve"> u daljnjem tekstu: </w:t>
      </w:r>
      <w:r w:rsidRPr="004C226A">
        <w:rPr>
          <w:rFonts w:ascii="Times New Roman" w:eastAsia="Times New Roman" w:hAnsi="Times New Roman" w:cs="Times New Roman"/>
          <w:kern w:val="36"/>
          <w:sz w:val="24"/>
          <w:szCs w:val="24"/>
          <w:lang w:eastAsia="hr-HR"/>
        </w:rPr>
        <w:t>U</w:t>
      </w:r>
      <w:r w:rsidRPr="004C226A">
        <w:rPr>
          <w:rFonts w:ascii="Times New Roman" w:hAnsi="Times New Roman" w:cs="Times New Roman"/>
          <w:sz w:val="24"/>
          <w:szCs w:val="24"/>
        </w:rPr>
        <w:t>redba (EU) 2021/228</w:t>
      </w:r>
      <w:r w:rsidR="00706B00" w:rsidRPr="004C226A">
        <w:rPr>
          <w:rFonts w:ascii="Times New Roman" w:hAnsi="Times New Roman" w:cs="Times New Roman"/>
          <w:sz w:val="24"/>
          <w:szCs w:val="24"/>
        </w:rPr>
        <w:t>2</w:t>
      </w:r>
      <w:r w:rsidRPr="004C226A">
        <w:rPr>
          <w:rFonts w:ascii="Times New Roman" w:hAnsi="Times New Roman" w:cs="Times New Roman"/>
          <w:sz w:val="24"/>
          <w:szCs w:val="24"/>
        </w:rPr>
        <w:t>)</w:t>
      </w:r>
      <w:r w:rsidR="009246FD" w:rsidRPr="004C226A">
        <w:rPr>
          <w:rFonts w:ascii="Times New Roman" w:hAnsi="Times New Roman" w:cs="Times New Roman"/>
          <w:sz w:val="24"/>
          <w:szCs w:val="24"/>
        </w:rPr>
        <w:t xml:space="preserve"> te delegiranih i provedbenih akata donesenih na temelju </w:t>
      </w:r>
      <w:r w:rsidR="009246FD" w:rsidRPr="004C226A">
        <w:rPr>
          <w:rFonts w:ascii="Times New Roman" w:eastAsia="Times New Roman" w:hAnsi="Times New Roman" w:cs="Times New Roman"/>
          <w:kern w:val="36"/>
          <w:sz w:val="24"/>
          <w:szCs w:val="24"/>
          <w:lang w:eastAsia="hr-HR"/>
        </w:rPr>
        <w:t>U</w:t>
      </w:r>
      <w:r w:rsidR="009246FD" w:rsidRPr="004C226A">
        <w:rPr>
          <w:rFonts w:ascii="Times New Roman" w:hAnsi="Times New Roman" w:cs="Times New Roman"/>
          <w:sz w:val="24"/>
          <w:szCs w:val="24"/>
        </w:rPr>
        <w:t>redbe (EU) 2021/228</w:t>
      </w:r>
      <w:r w:rsidR="00B14F3E" w:rsidRPr="004C226A">
        <w:rPr>
          <w:rFonts w:ascii="Times New Roman" w:hAnsi="Times New Roman" w:cs="Times New Roman"/>
          <w:sz w:val="24"/>
          <w:szCs w:val="24"/>
        </w:rPr>
        <w:t>2</w:t>
      </w:r>
      <w:r w:rsidRPr="004C226A">
        <w:rPr>
          <w:rFonts w:ascii="Times New Roman" w:hAnsi="Times New Roman" w:cs="Times New Roman"/>
          <w:sz w:val="24"/>
          <w:szCs w:val="24"/>
        </w:rPr>
        <w:t>.</w:t>
      </w:r>
      <w:r w:rsidR="003109BD" w:rsidRPr="004C226A">
        <w:rPr>
          <w:rFonts w:ascii="Times New Roman" w:hAnsi="Times New Roman" w:cs="Times New Roman"/>
          <w:sz w:val="24"/>
          <w:szCs w:val="24"/>
        </w:rPr>
        <w:t>”</w:t>
      </w:r>
      <w:r w:rsidR="00976FD7" w:rsidRPr="004C226A">
        <w:rPr>
          <w:rFonts w:ascii="Times New Roman" w:hAnsi="Times New Roman" w:cs="Times New Roman"/>
          <w:sz w:val="24"/>
          <w:szCs w:val="24"/>
        </w:rPr>
        <w:t>.</w:t>
      </w:r>
    </w:p>
    <w:p w14:paraId="1B256BA7" w14:textId="77777777" w:rsidR="00EB4A8F" w:rsidRPr="004C226A" w:rsidRDefault="00EB4A8F" w:rsidP="00EB4A8F">
      <w:pPr>
        <w:spacing w:after="0" w:line="240" w:lineRule="auto"/>
        <w:textAlignment w:val="baseline"/>
        <w:outlineLvl w:val="2"/>
        <w:rPr>
          <w:rFonts w:ascii="Times New Roman" w:hAnsi="Times New Roman" w:cs="Times New Roman"/>
          <w:sz w:val="24"/>
          <w:szCs w:val="24"/>
          <w:shd w:val="clear" w:color="auto" w:fill="FFFFFF"/>
        </w:rPr>
      </w:pPr>
    </w:p>
    <w:p w14:paraId="059FABCE" w14:textId="77777777" w:rsidR="00EB4A8F" w:rsidRPr="004C226A" w:rsidRDefault="00EB4A8F" w:rsidP="00EB4A8F">
      <w:pPr>
        <w:spacing w:after="0" w:line="240" w:lineRule="auto"/>
        <w:jc w:val="center"/>
        <w:textAlignment w:val="baseline"/>
        <w:outlineLvl w:val="2"/>
        <w:rPr>
          <w:rFonts w:ascii="Times New Roman" w:hAnsi="Times New Roman" w:cs="Times New Roman"/>
          <w:b/>
          <w:sz w:val="24"/>
          <w:szCs w:val="24"/>
          <w:shd w:val="clear" w:color="auto" w:fill="FFFFFF"/>
        </w:rPr>
      </w:pPr>
      <w:r w:rsidRPr="004C226A">
        <w:rPr>
          <w:rFonts w:ascii="Times New Roman" w:hAnsi="Times New Roman" w:cs="Times New Roman"/>
          <w:b/>
          <w:sz w:val="24"/>
          <w:szCs w:val="24"/>
          <w:shd w:val="clear" w:color="auto" w:fill="FFFFFF"/>
        </w:rPr>
        <w:t>Članak 2.</w:t>
      </w:r>
    </w:p>
    <w:p w14:paraId="598EB1E9" w14:textId="77777777" w:rsidR="00EB4A8F" w:rsidRPr="004C226A" w:rsidRDefault="00EB4A8F" w:rsidP="00EB4A8F">
      <w:pPr>
        <w:spacing w:after="0" w:line="240" w:lineRule="auto"/>
        <w:jc w:val="center"/>
        <w:textAlignment w:val="baseline"/>
        <w:outlineLvl w:val="2"/>
        <w:rPr>
          <w:rFonts w:ascii="Times New Roman" w:hAnsi="Times New Roman" w:cs="Times New Roman"/>
          <w:b/>
          <w:sz w:val="24"/>
          <w:szCs w:val="24"/>
          <w:shd w:val="clear" w:color="auto" w:fill="FFFFFF"/>
        </w:rPr>
      </w:pPr>
    </w:p>
    <w:p w14:paraId="524C1AB3" w14:textId="77777777" w:rsidR="00EB4A8F" w:rsidRPr="004C226A" w:rsidRDefault="00EB4A8F" w:rsidP="00574280">
      <w:pPr>
        <w:spacing w:after="0" w:line="240" w:lineRule="auto"/>
        <w:ind w:firstLine="408"/>
        <w:textAlignment w:val="baseline"/>
        <w:outlineLvl w:val="2"/>
        <w:rPr>
          <w:rFonts w:ascii="Times New Roman" w:hAnsi="Times New Roman" w:cs="Times New Roman"/>
          <w:sz w:val="24"/>
          <w:szCs w:val="24"/>
          <w:shd w:val="clear" w:color="auto" w:fill="FFFFFF"/>
        </w:rPr>
      </w:pPr>
      <w:r w:rsidRPr="004C226A">
        <w:rPr>
          <w:rFonts w:ascii="Times New Roman" w:hAnsi="Times New Roman" w:cs="Times New Roman"/>
          <w:sz w:val="24"/>
          <w:szCs w:val="24"/>
          <w:shd w:val="clear" w:color="auto" w:fill="FFFFFF"/>
        </w:rPr>
        <w:t xml:space="preserve"> U članku 2. u stavku 1. podstavak 15. mijenja se i glasi:</w:t>
      </w:r>
    </w:p>
    <w:p w14:paraId="4CA923D0" w14:textId="77777777" w:rsidR="00EB4A8F" w:rsidRPr="004C226A" w:rsidRDefault="00EB4A8F" w:rsidP="00EB4A8F">
      <w:pPr>
        <w:spacing w:after="0" w:line="240" w:lineRule="auto"/>
        <w:textAlignment w:val="baseline"/>
        <w:outlineLvl w:val="2"/>
        <w:rPr>
          <w:rFonts w:ascii="Times New Roman" w:hAnsi="Times New Roman" w:cs="Times New Roman"/>
          <w:sz w:val="24"/>
          <w:szCs w:val="24"/>
          <w:shd w:val="clear" w:color="auto" w:fill="FFFFFF"/>
        </w:rPr>
      </w:pPr>
    </w:p>
    <w:p w14:paraId="7E46D804" w14:textId="7F02D3B6" w:rsidR="005765BA" w:rsidRPr="004C226A" w:rsidRDefault="00EB4A8F" w:rsidP="000A47FB">
      <w:pPr>
        <w:spacing w:after="0" w:line="240" w:lineRule="auto"/>
        <w:ind w:firstLine="408"/>
        <w:jc w:val="both"/>
        <w:textAlignment w:val="baseline"/>
        <w:rPr>
          <w:rFonts w:ascii="Times New Roman" w:hAnsi="Times New Roman" w:cs="Times New Roman"/>
          <w:sz w:val="24"/>
          <w:szCs w:val="24"/>
        </w:rPr>
      </w:pPr>
      <w:r w:rsidRPr="004C226A">
        <w:rPr>
          <w:rFonts w:ascii="Times New Roman" w:eastAsia="Times New Roman" w:hAnsi="Times New Roman" w:cs="Times New Roman"/>
          <w:i/>
          <w:iCs/>
          <w:sz w:val="24"/>
          <w:szCs w:val="24"/>
          <w:bdr w:val="none" w:sz="0" w:space="0" w:color="auto" w:frame="1"/>
        </w:rPr>
        <w:t>“procjena zdravstvenih tehnologija </w:t>
      </w:r>
      <w:r w:rsidRPr="004C226A">
        <w:rPr>
          <w:rFonts w:ascii="Times New Roman" w:eastAsia="Times New Roman" w:hAnsi="Times New Roman" w:cs="Times New Roman"/>
          <w:sz w:val="24"/>
          <w:szCs w:val="24"/>
        </w:rPr>
        <w:t xml:space="preserve">jest </w:t>
      </w:r>
      <w:r w:rsidRPr="004C226A">
        <w:rPr>
          <w:rFonts w:ascii="Times New Roman" w:eastAsia="Times New Roman" w:hAnsi="Times New Roman" w:cs="Times New Roman"/>
          <w:iCs/>
          <w:sz w:val="24"/>
          <w:szCs w:val="24"/>
          <w:bdr w:val="none" w:sz="0" w:space="0" w:color="auto" w:frame="1"/>
        </w:rPr>
        <w:t>procjena zdravstvenih tehnologija</w:t>
      </w:r>
      <w:r w:rsidRPr="004C226A">
        <w:rPr>
          <w:rFonts w:ascii="Times New Roman" w:eastAsia="Times New Roman" w:hAnsi="Times New Roman" w:cs="Times New Roman"/>
          <w:i/>
          <w:iCs/>
          <w:sz w:val="24"/>
          <w:szCs w:val="24"/>
          <w:bdr w:val="none" w:sz="0" w:space="0" w:color="auto" w:frame="1"/>
        </w:rPr>
        <w:t> </w:t>
      </w:r>
      <w:r w:rsidRPr="004C226A">
        <w:rPr>
          <w:rFonts w:ascii="Times New Roman" w:eastAsia="Times New Roman" w:hAnsi="Times New Roman" w:cs="Times New Roman"/>
          <w:sz w:val="24"/>
          <w:szCs w:val="24"/>
        </w:rPr>
        <w:t xml:space="preserve">kako je definirana člankom 2. </w:t>
      </w:r>
      <w:r w:rsidR="00FA651A" w:rsidRPr="004C226A">
        <w:rPr>
          <w:rFonts w:ascii="Times New Roman" w:eastAsia="Times New Roman" w:hAnsi="Times New Roman" w:cs="Times New Roman"/>
          <w:sz w:val="24"/>
          <w:szCs w:val="24"/>
        </w:rPr>
        <w:t>t</w:t>
      </w:r>
      <w:r w:rsidRPr="004C226A">
        <w:rPr>
          <w:rFonts w:ascii="Times New Roman" w:eastAsia="Times New Roman" w:hAnsi="Times New Roman" w:cs="Times New Roman"/>
          <w:sz w:val="24"/>
          <w:szCs w:val="24"/>
        </w:rPr>
        <w:t xml:space="preserve">očkom 5. </w:t>
      </w:r>
      <w:r w:rsidRPr="004C226A">
        <w:rPr>
          <w:rFonts w:ascii="Times New Roman" w:eastAsia="Times New Roman" w:hAnsi="Times New Roman" w:cs="Times New Roman"/>
          <w:kern w:val="36"/>
          <w:sz w:val="24"/>
          <w:szCs w:val="24"/>
          <w:lang w:eastAsia="hr-HR"/>
        </w:rPr>
        <w:t>U</w:t>
      </w:r>
      <w:r w:rsidRPr="004C226A">
        <w:rPr>
          <w:rFonts w:ascii="Times New Roman" w:hAnsi="Times New Roman" w:cs="Times New Roman"/>
          <w:sz w:val="24"/>
          <w:szCs w:val="24"/>
        </w:rPr>
        <w:t>redbe (EU) 2021/2282</w:t>
      </w:r>
      <w:r w:rsidR="00FA651A" w:rsidRPr="004C226A">
        <w:rPr>
          <w:rFonts w:ascii="Times New Roman" w:hAnsi="Times New Roman" w:cs="Times New Roman"/>
          <w:sz w:val="24"/>
          <w:szCs w:val="24"/>
        </w:rPr>
        <w:t>”</w:t>
      </w:r>
      <w:r w:rsidR="000D312C" w:rsidRPr="004C226A">
        <w:rPr>
          <w:rFonts w:ascii="Times New Roman" w:hAnsi="Times New Roman" w:cs="Times New Roman"/>
          <w:sz w:val="24"/>
          <w:szCs w:val="24"/>
        </w:rPr>
        <w:t>.</w:t>
      </w:r>
    </w:p>
    <w:p w14:paraId="2E30FBF7" w14:textId="77777777" w:rsidR="00FA651A" w:rsidRPr="004C226A" w:rsidRDefault="00FA651A" w:rsidP="00EB4A8F">
      <w:pPr>
        <w:spacing w:after="0" w:line="240" w:lineRule="auto"/>
        <w:jc w:val="center"/>
        <w:textAlignment w:val="baseline"/>
        <w:rPr>
          <w:rFonts w:ascii="Times New Roman" w:eastAsia="Times New Roman" w:hAnsi="Times New Roman" w:cs="Times New Roman"/>
          <w:sz w:val="24"/>
          <w:szCs w:val="24"/>
        </w:rPr>
      </w:pPr>
    </w:p>
    <w:p w14:paraId="3B93BCB3" w14:textId="77777777" w:rsidR="00FA651A" w:rsidRPr="004C226A" w:rsidRDefault="00FA651A" w:rsidP="00FA651A">
      <w:pPr>
        <w:spacing w:after="0" w:line="240" w:lineRule="auto"/>
        <w:textAlignment w:val="baseline"/>
        <w:rPr>
          <w:rFonts w:ascii="Times New Roman" w:eastAsia="Times New Roman" w:hAnsi="Times New Roman" w:cs="Times New Roman"/>
          <w:sz w:val="24"/>
          <w:szCs w:val="24"/>
        </w:rPr>
      </w:pPr>
    </w:p>
    <w:p w14:paraId="3C37FDBD" w14:textId="54D138BE" w:rsidR="00A1228E" w:rsidRPr="004C226A" w:rsidRDefault="00A1228E" w:rsidP="00EB4A8F">
      <w:pPr>
        <w:spacing w:after="0" w:line="240" w:lineRule="auto"/>
        <w:jc w:val="center"/>
        <w:textAlignment w:val="baseline"/>
        <w:rPr>
          <w:rFonts w:ascii="Times New Roman" w:eastAsia="Times New Roman" w:hAnsi="Times New Roman" w:cs="Times New Roman"/>
          <w:b/>
          <w:sz w:val="24"/>
          <w:szCs w:val="24"/>
        </w:rPr>
      </w:pPr>
      <w:r w:rsidRPr="004C226A">
        <w:rPr>
          <w:rFonts w:ascii="Times New Roman" w:eastAsia="Times New Roman" w:hAnsi="Times New Roman" w:cs="Times New Roman"/>
          <w:b/>
          <w:sz w:val="24"/>
          <w:szCs w:val="24"/>
        </w:rPr>
        <w:t>Članak 3.</w:t>
      </w:r>
    </w:p>
    <w:p w14:paraId="45EB7F6B" w14:textId="77777777" w:rsidR="00A1228E" w:rsidRPr="004C226A" w:rsidRDefault="00A1228E" w:rsidP="00A1228E">
      <w:pPr>
        <w:spacing w:after="0" w:line="240" w:lineRule="auto"/>
        <w:textAlignment w:val="baseline"/>
        <w:rPr>
          <w:rFonts w:ascii="Times New Roman" w:eastAsia="Times New Roman" w:hAnsi="Times New Roman" w:cs="Times New Roman"/>
          <w:sz w:val="24"/>
          <w:szCs w:val="24"/>
        </w:rPr>
      </w:pPr>
    </w:p>
    <w:p w14:paraId="797AC17D" w14:textId="70B96D21" w:rsidR="00A1228E" w:rsidRPr="004C226A" w:rsidRDefault="00A1228E" w:rsidP="00A1228E">
      <w:pPr>
        <w:spacing w:after="0" w:line="240" w:lineRule="auto"/>
        <w:ind w:firstLine="720"/>
        <w:textAlignment w:val="baseline"/>
        <w:rPr>
          <w:rFonts w:ascii="Times New Roman" w:eastAsia="Times New Roman" w:hAnsi="Times New Roman" w:cs="Times New Roman"/>
          <w:sz w:val="24"/>
          <w:szCs w:val="24"/>
        </w:rPr>
      </w:pPr>
      <w:r w:rsidRPr="004C226A">
        <w:rPr>
          <w:rFonts w:ascii="Times New Roman" w:eastAsia="Times New Roman" w:hAnsi="Times New Roman" w:cs="Times New Roman"/>
          <w:sz w:val="24"/>
          <w:szCs w:val="24"/>
        </w:rPr>
        <w:t>Iza članka 23. dodaje se članak 23.a koji glasi:</w:t>
      </w:r>
    </w:p>
    <w:p w14:paraId="71FD7554" w14:textId="1F4100E7" w:rsidR="00A1228E" w:rsidRPr="004C226A" w:rsidRDefault="00A1228E" w:rsidP="00A1228E">
      <w:pPr>
        <w:spacing w:after="0" w:line="240" w:lineRule="auto"/>
        <w:ind w:firstLine="720"/>
        <w:textAlignment w:val="baseline"/>
        <w:rPr>
          <w:rFonts w:ascii="Times New Roman" w:eastAsia="Times New Roman" w:hAnsi="Times New Roman" w:cs="Times New Roman"/>
          <w:sz w:val="24"/>
          <w:szCs w:val="24"/>
        </w:rPr>
      </w:pPr>
    </w:p>
    <w:p w14:paraId="1BCC59F0" w14:textId="525C942F" w:rsidR="00A1228E" w:rsidRPr="004C226A" w:rsidRDefault="00A1228E" w:rsidP="00A1228E">
      <w:pPr>
        <w:spacing w:after="0" w:line="240" w:lineRule="auto"/>
        <w:ind w:firstLine="720"/>
        <w:jc w:val="center"/>
        <w:textAlignment w:val="baseline"/>
        <w:rPr>
          <w:rFonts w:ascii="Times New Roman" w:eastAsia="Times New Roman" w:hAnsi="Times New Roman" w:cs="Times New Roman"/>
          <w:b/>
          <w:sz w:val="24"/>
          <w:szCs w:val="24"/>
        </w:rPr>
      </w:pPr>
      <w:r w:rsidRPr="004C226A">
        <w:rPr>
          <w:rFonts w:ascii="Times New Roman" w:eastAsia="Times New Roman" w:hAnsi="Times New Roman" w:cs="Times New Roman"/>
          <w:sz w:val="24"/>
          <w:szCs w:val="24"/>
        </w:rPr>
        <w:t>“Članak 23.a</w:t>
      </w:r>
    </w:p>
    <w:p w14:paraId="44ADB367" w14:textId="7A2C3D48" w:rsidR="00A1228E" w:rsidRPr="004C226A" w:rsidRDefault="00A1228E" w:rsidP="006B6874">
      <w:pPr>
        <w:spacing w:after="0" w:line="240" w:lineRule="auto"/>
        <w:ind w:firstLine="720"/>
        <w:jc w:val="both"/>
        <w:textAlignment w:val="baseline"/>
        <w:rPr>
          <w:rFonts w:ascii="Times New Roman" w:eastAsia="Times New Roman" w:hAnsi="Times New Roman" w:cs="Times New Roman"/>
          <w:sz w:val="24"/>
          <w:szCs w:val="24"/>
        </w:rPr>
      </w:pPr>
    </w:p>
    <w:p w14:paraId="18B8493F" w14:textId="7EA6337E" w:rsidR="00A1228E" w:rsidRPr="004C226A" w:rsidRDefault="00A1228E" w:rsidP="006B6874">
      <w:pPr>
        <w:pStyle w:val="NormalWeb"/>
        <w:spacing w:before="0" w:beforeAutospacing="0" w:after="135" w:afterAutospacing="0"/>
        <w:ind w:firstLine="720"/>
        <w:jc w:val="both"/>
      </w:pPr>
      <w:r w:rsidRPr="004C226A">
        <w:t>„(1) Troškove postupka procjene zdravstvenih tehnologija snosi podnositelj zahtjeva koji je zatražio procjene zdravstvenih tehnologija.</w:t>
      </w:r>
    </w:p>
    <w:p w14:paraId="4912617C" w14:textId="7BE84084" w:rsidR="006F7CCD" w:rsidRPr="004C226A" w:rsidRDefault="006F7CCD" w:rsidP="006B6874">
      <w:pPr>
        <w:pStyle w:val="NormalWeb"/>
        <w:spacing w:before="0" w:beforeAutospacing="0" w:after="135" w:afterAutospacing="0"/>
        <w:ind w:firstLine="720"/>
        <w:jc w:val="both"/>
      </w:pPr>
      <w:r w:rsidRPr="004C226A">
        <w:t>(2) Iznimno od stavka 1. ovoga članka, proračunski korisnici državnog proračuna izuzeti su od obveze podmirenja troškova iz stavka 1. ovoga članka.</w:t>
      </w:r>
    </w:p>
    <w:p w14:paraId="2C24B738" w14:textId="3D807540" w:rsidR="00A1228E" w:rsidRPr="004C226A" w:rsidRDefault="006F7CCD" w:rsidP="006B6874">
      <w:pPr>
        <w:pStyle w:val="NormalWeb"/>
        <w:spacing w:before="0" w:beforeAutospacing="0" w:after="135" w:afterAutospacing="0"/>
        <w:ind w:firstLine="720"/>
        <w:jc w:val="both"/>
      </w:pPr>
      <w:r w:rsidRPr="004C226A">
        <w:t>(3</w:t>
      </w:r>
      <w:r w:rsidR="00A1228E" w:rsidRPr="004C226A">
        <w:t xml:space="preserve">) Visinu troškova iz stavka 1. ovoga članka odlukom utvrđuje </w:t>
      </w:r>
      <w:r w:rsidR="00E07359" w:rsidRPr="004C226A">
        <w:t>ministar.</w:t>
      </w:r>
    </w:p>
    <w:p w14:paraId="7B4103B4" w14:textId="7C5A6316" w:rsidR="00E07359" w:rsidRPr="004C226A" w:rsidRDefault="006F7CCD" w:rsidP="006B6874">
      <w:pPr>
        <w:pStyle w:val="NormalWeb"/>
        <w:spacing w:before="0" w:beforeAutospacing="0" w:after="135" w:afterAutospacing="0"/>
        <w:ind w:firstLine="720"/>
        <w:jc w:val="both"/>
      </w:pPr>
      <w:r w:rsidRPr="004C226A">
        <w:t>(4</w:t>
      </w:r>
      <w:r w:rsidR="00E07359" w:rsidRPr="004C226A">
        <w:t>) Prihod</w:t>
      </w:r>
      <w:r w:rsidRPr="004C226A">
        <w:t xml:space="preserve"> iz stavka 1. ovoga članka je opći</w:t>
      </w:r>
      <w:r w:rsidR="00E07359" w:rsidRPr="004C226A">
        <w:t xml:space="preserve"> prihod državnog proračuna.“.    </w:t>
      </w:r>
    </w:p>
    <w:p w14:paraId="0EBCF602" w14:textId="51F343D4" w:rsidR="006F7CCD" w:rsidRPr="004C226A" w:rsidRDefault="006F7CCD" w:rsidP="006B6874">
      <w:pPr>
        <w:pStyle w:val="NormalWeb"/>
        <w:spacing w:before="0" w:beforeAutospacing="0" w:after="135" w:afterAutospacing="0"/>
        <w:ind w:firstLine="720"/>
        <w:jc w:val="both"/>
      </w:pPr>
    </w:p>
    <w:p w14:paraId="1908069E" w14:textId="34C0EC78" w:rsidR="002E2D94" w:rsidRPr="004C226A" w:rsidRDefault="00C2586D" w:rsidP="002E2D94">
      <w:pPr>
        <w:pStyle w:val="box459232"/>
        <w:shd w:val="clear" w:color="auto" w:fill="FFFFFF"/>
        <w:spacing w:before="103" w:beforeAutospacing="0" w:after="48" w:afterAutospacing="0"/>
        <w:jc w:val="center"/>
        <w:textAlignment w:val="baseline"/>
        <w:rPr>
          <w:b/>
        </w:rPr>
      </w:pPr>
      <w:r w:rsidRPr="004C226A">
        <w:rPr>
          <w:b/>
        </w:rPr>
        <w:t>Članak 4</w:t>
      </w:r>
      <w:r w:rsidR="002E2D94" w:rsidRPr="004C226A">
        <w:rPr>
          <w:b/>
        </w:rPr>
        <w:t>.</w:t>
      </w:r>
    </w:p>
    <w:p w14:paraId="63F28CC6" w14:textId="406B7BEF" w:rsidR="002E2D94" w:rsidRPr="004C226A" w:rsidRDefault="002E2D94" w:rsidP="00574280">
      <w:pPr>
        <w:pStyle w:val="box459232"/>
        <w:shd w:val="clear" w:color="auto" w:fill="FFFFFF"/>
        <w:spacing w:before="103" w:beforeAutospacing="0" w:after="48" w:afterAutospacing="0"/>
        <w:ind w:firstLine="408"/>
        <w:textAlignment w:val="baseline"/>
      </w:pPr>
      <w:r w:rsidRPr="004C226A">
        <w:t>Članak 24. mijenja se i glasi:</w:t>
      </w:r>
    </w:p>
    <w:p w14:paraId="767E5AF0" w14:textId="77777777" w:rsidR="007E17B0" w:rsidRPr="004C226A" w:rsidRDefault="007E17B0" w:rsidP="00574280">
      <w:pPr>
        <w:pStyle w:val="box459232"/>
        <w:shd w:val="clear" w:color="auto" w:fill="FFFFFF"/>
        <w:spacing w:before="103" w:beforeAutospacing="0" w:after="48" w:afterAutospacing="0"/>
        <w:ind w:firstLine="408"/>
        <w:textAlignment w:val="baseline"/>
      </w:pPr>
    </w:p>
    <w:p w14:paraId="6B0F7CAA" w14:textId="75BBD093" w:rsidR="002E2D94" w:rsidRPr="004C226A" w:rsidRDefault="002E2D94" w:rsidP="00F82E02">
      <w:pPr>
        <w:pStyle w:val="box459232"/>
        <w:shd w:val="clear" w:color="auto" w:fill="FFFFFF"/>
        <w:spacing w:before="0" w:beforeAutospacing="0" w:after="48" w:afterAutospacing="0"/>
        <w:ind w:firstLine="408"/>
        <w:jc w:val="both"/>
        <w:textAlignment w:val="baseline"/>
      </w:pPr>
      <w:r w:rsidRPr="004C226A">
        <w:t>“(1) Novčanom kaznom u iznosu od 3.</w:t>
      </w:r>
      <w:r w:rsidR="00D95220" w:rsidRPr="004C226A">
        <w:t>980</w:t>
      </w:r>
      <w:r w:rsidR="00CC15DF" w:rsidRPr="004C226A">
        <w:t xml:space="preserve">,00 do </w:t>
      </w:r>
      <w:r w:rsidRPr="004C226A">
        <w:t>10.</w:t>
      </w:r>
      <w:r w:rsidR="00D95220" w:rsidRPr="004C226A">
        <w:t>610</w:t>
      </w:r>
      <w:r w:rsidR="00CC15DF" w:rsidRPr="004C226A">
        <w:t>,00</w:t>
      </w:r>
      <w:r w:rsidRPr="004C226A">
        <w:t xml:space="preserve"> eura kaznit će se za prekršaj zdravstvena ustanova te trgovačko društvo koje obavlja zdravstvenu djelatnost ako ne uspostave, </w:t>
      </w:r>
      <w:r w:rsidRPr="004C226A">
        <w:lastRenderedPageBreak/>
        <w:t>ne razviju ili ne održavaju sustav za osiguranje i poboljšanje kvalitete zdravstvene zaštite (članak 9. stavak 1.).</w:t>
      </w:r>
    </w:p>
    <w:p w14:paraId="565470C5" w14:textId="77777777" w:rsidR="000A47FB" w:rsidRPr="004C226A" w:rsidRDefault="000A47FB" w:rsidP="00F82E02">
      <w:pPr>
        <w:pStyle w:val="box459232"/>
        <w:shd w:val="clear" w:color="auto" w:fill="FFFFFF"/>
        <w:spacing w:before="0" w:beforeAutospacing="0" w:after="48" w:afterAutospacing="0"/>
        <w:ind w:firstLine="408"/>
        <w:jc w:val="both"/>
        <w:textAlignment w:val="baseline"/>
      </w:pPr>
    </w:p>
    <w:p w14:paraId="4C2E85CF" w14:textId="71FF51B6" w:rsidR="002E2D94" w:rsidRPr="004C226A" w:rsidRDefault="002E2D94" w:rsidP="00F82E02">
      <w:pPr>
        <w:pStyle w:val="box459232"/>
        <w:shd w:val="clear" w:color="auto" w:fill="FFFFFF"/>
        <w:spacing w:before="0" w:beforeAutospacing="0" w:after="48" w:afterAutospacing="0"/>
        <w:ind w:firstLine="408"/>
        <w:jc w:val="both"/>
        <w:textAlignment w:val="baseline"/>
      </w:pPr>
      <w:r w:rsidRPr="004C226A">
        <w:t xml:space="preserve">(2) Za prekršaj iz stavka 1. ovoga članka kaznit će se novčanom kaznom u iznosu od </w:t>
      </w:r>
      <w:r w:rsidR="00DF07F3" w:rsidRPr="004C226A">
        <w:t>1.</w:t>
      </w:r>
      <w:r w:rsidR="00D95220" w:rsidRPr="004C226A">
        <w:t>060</w:t>
      </w:r>
      <w:r w:rsidR="00CC15DF" w:rsidRPr="004C226A">
        <w:t>,00</w:t>
      </w:r>
      <w:r w:rsidR="00DF07F3" w:rsidRPr="004C226A">
        <w:t xml:space="preserve"> do 1.</w:t>
      </w:r>
      <w:r w:rsidR="00D95220" w:rsidRPr="004C226A">
        <w:t>990</w:t>
      </w:r>
      <w:r w:rsidR="00CC15DF" w:rsidRPr="004C226A">
        <w:t>,00</w:t>
      </w:r>
      <w:r w:rsidR="00DF07F3" w:rsidRPr="004C226A">
        <w:t xml:space="preserve"> eura</w:t>
      </w:r>
      <w:r w:rsidRPr="004C226A">
        <w:t xml:space="preserve"> </w:t>
      </w:r>
      <w:r w:rsidR="00C0351E" w:rsidRPr="004C226A">
        <w:t xml:space="preserve">i </w:t>
      </w:r>
      <w:r w:rsidRPr="004C226A">
        <w:t>odgovorna osoba u zdravstvenoj ustanovi odnosno trgovačkom društvu koje obavlja zdravstvenu djelatnost.</w:t>
      </w:r>
    </w:p>
    <w:p w14:paraId="091BB8F7" w14:textId="77777777" w:rsidR="00CC15DF" w:rsidRPr="004C226A" w:rsidRDefault="00CC15DF" w:rsidP="00F82E02">
      <w:pPr>
        <w:pStyle w:val="box459232"/>
        <w:shd w:val="clear" w:color="auto" w:fill="FFFFFF"/>
        <w:spacing w:before="0" w:beforeAutospacing="0" w:after="48" w:afterAutospacing="0"/>
        <w:ind w:firstLine="408"/>
        <w:jc w:val="both"/>
        <w:textAlignment w:val="baseline"/>
      </w:pPr>
    </w:p>
    <w:p w14:paraId="2FD04060" w14:textId="18E3C0DF" w:rsidR="002E2D94" w:rsidRPr="004C226A" w:rsidRDefault="002E2D94" w:rsidP="005A6DBE">
      <w:pPr>
        <w:pStyle w:val="box459232"/>
        <w:shd w:val="clear" w:color="auto" w:fill="FFFFFF"/>
        <w:spacing w:before="0" w:beforeAutospacing="0" w:after="48" w:afterAutospacing="0"/>
        <w:ind w:firstLine="408"/>
        <w:jc w:val="both"/>
        <w:textAlignment w:val="baseline"/>
      </w:pPr>
      <w:r w:rsidRPr="004C226A">
        <w:t xml:space="preserve">(3) Novčanom kaznom u iznosu od </w:t>
      </w:r>
      <w:r w:rsidR="00D95220" w:rsidRPr="004C226A">
        <w:t>1.060,00 do 1.990,00 eura</w:t>
      </w:r>
      <w:r w:rsidRPr="004C226A">
        <w:t xml:space="preserve"> kaznit će se za prekršaj iz stavka 1. ovoga članka privatni zdravstveni radnik.</w:t>
      </w:r>
      <w:r w:rsidR="007E17B0" w:rsidRPr="004C226A">
        <w:t>”</w:t>
      </w:r>
      <w:r w:rsidR="00F26C45" w:rsidRPr="004C226A">
        <w:t>.</w:t>
      </w:r>
    </w:p>
    <w:p w14:paraId="63DB95E0" w14:textId="77777777" w:rsidR="007E17B0" w:rsidRPr="004C226A" w:rsidRDefault="007E17B0" w:rsidP="002E2D94">
      <w:pPr>
        <w:pStyle w:val="box459232"/>
        <w:shd w:val="clear" w:color="auto" w:fill="FFFFFF"/>
        <w:spacing w:before="0" w:beforeAutospacing="0" w:after="48" w:afterAutospacing="0"/>
        <w:ind w:firstLine="408"/>
        <w:textAlignment w:val="baseline"/>
      </w:pPr>
    </w:p>
    <w:p w14:paraId="6880C888" w14:textId="288E1743" w:rsidR="001144AB" w:rsidRPr="004C226A" w:rsidRDefault="00C2586D" w:rsidP="002E2D94">
      <w:pPr>
        <w:pStyle w:val="box459232"/>
        <w:shd w:val="clear" w:color="auto" w:fill="FFFFFF"/>
        <w:spacing w:before="103" w:beforeAutospacing="0" w:after="48" w:afterAutospacing="0"/>
        <w:jc w:val="center"/>
        <w:textAlignment w:val="baseline"/>
        <w:rPr>
          <w:b/>
        </w:rPr>
      </w:pPr>
      <w:r w:rsidRPr="004C226A">
        <w:rPr>
          <w:b/>
        </w:rPr>
        <w:t>Članak 5</w:t>
      </w:r>
      <w:r w:rsidR="001144AB" w:rsidRPr="004C226A">
        <w:rPr>
          <w:b/>
        </w:rPr>
        <w:t>.</w:t>
      </w:r>
    </w:p>
    <w:p w14:paraId="6342651C" w14:textId="2FCCA776" w:rsidR="002E2D94" w:rsidRPr="004C226A" w:rsidRDefault="002E2D94" w:rsidP="00574280">
      <w:pPr>
        <w:pStyle w:val="box459232"/>
        <w:shd w:val="clear" w:color="auto" w:fill="FFFFFF"/>
        <w:spacing w:before="103" w:beforeAutospacing="0" w:after="48" w:afterAutospacing="0"/>
        <w:ind w:firstLine="408"/>
        <w:textAlignment w:val="baseline"/>
      </w:pPr>
      <w:r w:rsidRPr="004C226A">
        <w:t>Članak 25.</w:t>
      </w:r>
      <w:r w:rsidR="001144AB" w:rsidRPr="004C226A">
        <w:t xml:space="preserve"> mijenja se i glasi:</w:t>
      </w:r>
    </w:p>
    <w:p w14:paraId="594115A9" w14:textId="77777777" w:rsidR="006B3656" w:rsidRPr="004C226A" w:rsidRDefault="006B3656" w:rsidP="00574280">
      <w:pPr>
        <w:pStyle w:val="box459232"/>
        <w:shd w:val="clear" w:color="auto" w:fill="FFFFFF"/>
        <w:spacing w:before="103" w:beforeAutospacing="0" w:after="48" w:afterAutospacing="0"/>
        <w:ind w:firstLine="408"/>
        <w:textAlignment w:val="baseline"/>
      </w:pPr>
    </w:p>
    <w:p w14:paraId="052DD2E5" w14:textId="3538CC09" w:rsidR="002E2D94" w:rsidRPr="004C226A" w:rsidRDefault="001144AB" w:rsidP="00A1228E">
      <w:pPr>
        <w:pStyle w:val="box459232"/>
        <w:shd w:val="clear" w:color="auto" w:fill="FFFFFF"/>
        <w:spacing w:before="0" w:beforeAutospacing="0" w:after="48" w:afterAutospacing="0"/>
        <w:ind w:firstLine="408"/>
        <w:jc w:val="both"/>
        <w:textAlignment w:val="baseline"/>
      </w:pPr>
      <w:r w:rsidRPr="004C226A">
        <w:t>“</w:t>
      </w:r>
      <w:r w:rsidR="002E2D94" w:rsidRPr="004C226A">
        <w:t xml:space="preserve">(1) Novčanom kaznom u iznosu od </w:t>
      </w:r>
      <w:r w:rsidR="00475D9F" w:rsidRPr="004C226A">
        <w:t>3.980,00 do 10.610,00 eura</w:t>
      </w:r>
      <w:r w:rsidR="005A6DBE" w:rsidRPr="004C226A">
        <w:t xml:space="preserve"> </w:t>
      </w:r>
      <w:r w:rsidR="002E2D94" w:rsidRPr="004C226A">
        <w:t>kaznit će se za prekršaj zdravstvena ustanova te trgovačko društvo koje obavlja zdravstvenu djelatnost ako:</w:t>
      </w:r>
    </w:p>
    <w:p w14:paraId="7C03F679" w14:textId="77777777" w:rsidR="006B3656" w:rsidRPr="004C226A" w:rsidRDefault="006B3656" w:rsidP="00A1228E">
      <w:pPr>
        <w:pStyle w:val="box459232"/>
        <w:shd w:val="clear" w:color="auto" w:fill="FFFFFF"/>
        <w:spacing w:before="0" w:beforeAutospacing="0" w:after="48" w:afterAutospacing="0"/>
        <w:ind w:firstLine="408"/>
        <w:jc w:val="both"/>
        <w:textAlignment w:val="baseline"/>
      </w:pPr>
    </w:p>
    <w:p w14:paraId="4A004800" w14:textId="692CF01A" w:rsidR="002E2D94" w:rsidRPr="004C226A" w:rsidRDefault="002E2D94" w:rsidP="00A1228E">
      <w:pPr>
        <w:pStyle w:val="box459232"/>
        <w:shd w:val="clear" w:color="auto" w:fill="FFFFFF"/>
        <w:spacing w:before="0" w:beforeAutospacing="0" w:after="48" w:afterAutospacing="0"/>
        <w:ind w:firstLine="408"/>
        <w:jc w:val="both"/>
        <w:textAlignment w:val="baseline"/>
      </w:pPr>
      <w:r w:rsidRPr="004C226A">
        <w:t>1. iznose neistinite podatke o ispunjavanju akreditacijskih standarda za koje im nije dana akreditacija (članak 18. stavak 2. podstavak 1.)</w:t>
      </w:r>
    </w:p>
    <w:p w14:paraId="50F84F38" w14:textId="77777777" w:rsidR="006B3656" w:rsidRPr="004C226A" w:rsidRDefault="006B3656" w:rsidP="00A1228E">
      <w:pPr>
        <w:pStyle w:val="box459232"/>
        <w:shd w:val="clear" w:color="auto" w:fill="FFFFFF"/>
        <w:spacing w:before="0" w:beforeAutospacing="0" w:after="48" w:afterAutospacing="0"/>
        <w:ind w:firstLine="408"/>
        <w:jc w:val="both"/>
        <w:textAlignment w:val="baseline"/>
      </w:pPr>
    </w:p>
    <w:p w14:paraId="07D6F34F" w14:textId="7CEAA63C" w:rsidR="002E2D94" w:rsidRPr="004C226A" w:rsidRDefault="002E2D94" w:rsidP="00A1228E">
      <w:pPr>
        <w:pStyle w:val="box459232"/>
        <w:shd w:val="clear" w:color="auto" w:fill="FFFFFF"/>
        <w:spacing w:before="0" w:beforeAutospacing="0" w:after="48" w:afterAutospacing="0"/>
        <w:ind w:firstLine="408"/>
        <w:jc w:val="both"/>
        <w:textAlignment w:val="baseline"/>
      </w:pPr>
      <w:r w:rsidRPr="004C226A">
        <w:t>2. iznose neistinite podatke o ispunjavanju akreditacijskih standarda za koje im je dana akreditacija, ali ih više ne ispunjavaju, o čemu postoji samo saznanje akreditiranog nositelja zdravstvene djelatnosti (članak 18. stavak 2. podstavak 2.).</w:t>
      </w:r>
    </w:p>
    <w:p w14:paraId="6EA26A0A" w14:textId="77777777" w:rsidR="006B3656" w:rsidRPr="004C226A" w:rsidRDefault="006B3656" w:rsidP="00A1228E">
      <w:pPr>
        <w:pStyle w:val="box459232"/>
        <w:shd w:val="clear" w:color="auto" w:fill="FFFFFF"/>
        <w:spacing w:before="0" w:beforeAutospacing="0" w:after="48" w:afterAutospacing="0"/>
        <w:ind w:firstLine="408"/>
        <w:jc w:val="both"/>
        <w:textAlignment w:val="baseline"/>
      </w:pPr>
    </w:p>
    <w:p w14:paraId="5C40BFDD" w14:textId="5EF84823" w:rsidR="002E2D94" w:rsidRPr="004C226A" w:rsidRDefault="002E2D94" w:rsidP="00A1228E">
      <w:pPr>
        <w:pStyle w:val="box459232"/>
        <w:shd w:val="clear" w:color="auto" w:fill="FFFFFF"/>
        <w:spacing w:before="0" w:beforeAutospacing="0" w:after="48" w:afterAutospacing="0"/>
        <w:ind w:firstLine="408"/>
        <w:jc w:val="both"/>
        <w:textAlignment w:val="baseline"/>
      </w:pPr>
      <w:r w:rsidRPr="004C226A">
        <w:t xml:space="preserve">(2) Za prekršaj iz stavka 1. ovoga članka kaznit će se novčanom kaznom u iznosu od </w:t>
      </w:r>
      <w:r w:rsidR="00475D9F" w:rsidRPr="004C226A">
        <w:t>1.060,00 do 1.990,00 eura</w:t>
      </w:r>
      <w:r w:rsidR="00EE02FB" w:rsidRPr="004C226A">
        <w:t xml:space="preserve"> </w:t>
      </w:r>
      <w:r w:rsidRPr="004C226A">
        <w:t>i odgovorna osoba u zdravstvenoj ustanovi odnosno trgovačkom društvu koje obavlja zdravstvenu djelatnost.</w:t>
      </w:r>
    </w:p>
    <w:p w14:paraId="0CD600B1" w14:textId="77777777" w:rsidR="006B3656" w:rsidRPr="004C226A" w:rsidRDefault="006B3656" w:rsidP="00A1228E">
      <w:pPr>
        <w:pStyle w:val="box459232"/>
        <w:shd w:val="clear" w:color="auto" w:fill="FFFFFF"/>
        <w:spacing w:before="0" w:beforeAutospacing="0" w:after="48" w:afterAutospacing="0"/>
        <w:ind w:firstLine="408"/>
        <w:jc w:val="both"/>
        <w:textAlignment w:val="baseline"/>
      </w:pPr>
    </w:p>
    <w:p w14:paraId="3B0D7AE5" w14:textId="373773A1" w:rsidR="002E2D94" w:rsidRPr="004C226A" w:rsidRDefault="002E2D94" w:rsidP="00A1228E">
      <w:pPr>
        <w:pStyle w:val="box459232"/>
        <w:shd w:val="clear" w:color="auto" w:fill="FFFFFF"/>
        <w:spacing w:before="0" w:beforeAutospacing="0" w:after="48" w:afterAutospacing="0"/>
        <w:ind w:firstLine="408"/>
        <w:jc w:val="both"/>
        <w:textAlignment w:val="baseline"/>
      </w:pPr>
      <w:r w:rsidRPr="004C226A">
        <w:t xml:space="preserve">(3) Novčanom kaznom u iznosu od </w:t>
      </w:r>
      <w:r w:rsidR="00475D9F" w:rsidRPr="004C226A">
        <w:t>1.060,00 do 1.990,00 eura</w:t>
      </w:r>
      <w:r w:rsidR="00EE02FB" w:rsidRPr="004C226A">
        <w:t xml:space="preserve"> </w:t>
      </w:r>
      <w:r w:rsidRPr="004C226A">
        <w:t>kaznit će se za prekršaj iz stavka 1. ovoga članka privatni zdravstveni radnik.</w:t>
      </w:r>
      <w:r w:rsidR="001144AB" w:rsidRPr="004C226A">
        <w:t>”</w:t>
      </w:r>
      <w:r w:rsidR="00F26C45" w:rsidRPr="004C226A">
        <w:t>.</w:t>
      </w:r>
    </w:p>
    <w:p w14:paraId="26EDCDE1" w14:textId="77777777" w:rsidR="007E17B0" w:rsidRPr="004C226A" w:rsidRDefault="007E17B0" w:rsidP="002E2D94">
      <w:pPr>
        <w:pStyle w:val="box459232"/>
        <w:shd w:val="clear" w:color="auto" w:fill="FFFFFF"/>
        <w:spacing w:before="103" w:beforeAutospacing="0" w:after="48" w:afterAutospacing="0"/>
        <w:jc w:val="center"/>
        <w:textAlignment w:val="baseline"/>
        <w:rPr>
          <w:b/>
        </w:rPr>
      </w:pPr>
    </w:p>
    <w:p w14:paraId="06C8151F" w14:textId="205CE5EF" w:rsidR="001144AB" w:rsidRPr="004C226A" w:rsidRDefault="00C2586D" w:rsidP="002E2D94">
      <w:pPr>
        <w:pStyle w:val="box459232"/>
        <w:shd w:val="clear" w:color="auto" w:fill="FFFFFF"/>
        <w:spacing w:before="103" w:beforeAutospacing="0" w:after="48" w:afterAutospacing="0"/>
        <w:jc w:val="center"/>
        <w:textAlignment w:val="baseline"/>
        <w:rPr>
          <w:b/>
        </w:rPr>
      </w:pPr>
      <w:r w:rsidRPr="004C226A">
        <w:rPr>
          <w:b/>
        </w:rPr>
        <w:t>Članak 6</w:t>
      </w:r>
      <w:r w:rsidR="001144AB" w:rsidRPr="004C226A">
        <w:rPr>
          <w:b/>
        </w:rPr>
        <w:t>.</w:t>
      </w:r>
    </w:p>
    <w:p w14:paraId="0F307577" w14:textId="3876C487" w:rsidR="002E2D94" w:rsidRPr="004C226A" w:rsidRDefault="002E2D94" w:rsidP="00574280">
      <w:pPr>
        <w:pStyle w:val="box459232"/>
        <w:shd w:val="clear" w:color="auto" w:fill="FFFFFF"/>
        <w:spacing w:before="103" w:beforeAutospacing="0" w:after="48" w:afterAutospacing="0"/>
        <w:ind w:firstLine="408"/>
        <w:textAlignment w:val="baseline"/>
      </w:pPr>
      <w:r w:rsidRPr="004C226A">
        <w:t>Članak 26.</w:t>
      </w:r>
      <w:r w:rsidR="001144AB" w:rsidRPr="004C226A">
        <w:t xml:space="preserve"> mijenja se i glasi:</w:t>
      </w:r>
    </w:p>
    <w:p w14:paraId="70C9A190" w14:textId="77777777" w:rsidR="006B3656" w:rsidRPr="004C226A" w:rsidRDefault="006B3656" w:rsidP="002E2D94">
      <w:pPr>
        <w:pStyle w:val="box459232"/>
        <w:shd w:val="clear" w:color="auto" w:fill="FFFFFF"/>
        <w:spacing w:before="0" w:beforeAutospacing="0" w:after="48" w:afterAutospacing="0"/>
        <w:ind w:firstLine="408"/>
        <w:textAlignment w:val="baseline"/>
      </w:pPr>
    </w:p>
    <w:p w14:paraId="51171AA4" w14:textId="6AC014D7" w:rsidR="002E2D94" w:rsidRPr="004C226A" w:rsidRDefault="001144AB" w:rsidP="005A6DBE">
      <w:pPr>
        <w:pStyle w:val="box459232"/>
        <w:shd w:val="clear" w:color="auto" w:fill="FFFFFF"/>
        <w:spacing w:before="0" w:beforeAutospacing="0" w:after="48" w:afterAutospacing="0"/>
        <w:ind w:firstLine="408"/>
        <w:jc w:val="both"/>
        <w:textAlignment w:val="baseline"/>
      </w:pPr>
      <w:r w:rsidRPr="004C226A">
        <w:t>“</w:t>
      </w:r>
      <w:r w:rsidR="002E2D94" w:rsidRPr="004C226A">
        <w:t xml:space="preserve">(1) Novčanom kaznom u iznosu od </w:t>
      </w:r>
      <w:r w:rsidR="00784ED0" w:rsidRPr="004C226A">
        <w:t>3.980,00 do</w:t>
      </w:r>
      <w:r w:rsidR="00EE02FB" w:rsidRPr="004C226A">
        <w:t xml:space="preserve"> 9.290</w:t>
      </w:r>
      <w:r w:rsidR="00CC15DF" w:rsidRPr="004C226A">
        <w:t>,00</w:t>
      </w:r>
      <w:r w:rsidR="00EE02FB" w:rsidRPr="004C226A">
        <w:t xml:space="preserve"> eura </w:t>
      </w:r>
      <w:r w:rsidR="002E2D94" w:rsidRPr="004C226A">
        <w:t>kaznit će se za prekršaj zdravstvena ustanova s više od 40 zaposlenih radnika ako ne ustroji jedinicu za osiguranje i unaprjeđenje kvalitete zdravstvene zaštite (članak 9. stavak 2.).</w:t>
      </w:r>
    </w:p>
    <w:p w14:paraId="15BCC9DA" w14:textId="77777777" w:rsidR="006B3656" w:rsidRPr="004C226A" w:rsidRDefault="006B3656" w:rsidP="005A6DBE">
      <w:pPr>
        <w:pStyle w:val="box459232"/>
        <w:shd w:val="clear" w:color="auto" w:fill="FFFFFF"/>
        <w:spacing w:before="0" w:beforeAutospacing="0" w:after="48" w:afterAutospacing="0"/>
        <w:ind w:firstLine="408"/>
        <w:jc w:val="both"/>
        <w:textAlignment w:val="baseline"/>
      </w:pPr>
    </w:p>
    <w:p w14:paraId="7E65D932" w14:textId="65EC7410" w:rsidR="002E2D94" w:rsidRPr="004C226A" w:rsidRDefault="002E2D94" w:rsidP="005A6DBE">
      <w:pPr>
        <w:pStyle w:val="box459232"/>
        <w:shd w:val="clear" w:color="auto" w:fill="FFFFFF"/>
        <w:spacing w:before="0" w:beforeAutospacing="0" w:after="48" w:afterAutospacing="0"/>
        <w:ind w:firstLine="408"/>
        <w:jc w:val="both"/>
        <w:textAlignment w:val="baseline"/>
      </w:pPr>
      <w:r w:rsidRPr="004C226A">
        <w:t xml:space="preserve">(2) Za prekršaj iz stavka 1. ovoga članka kaznit će se novčanom kaznom u iznosu od </w:t>
      </w:r>
      <w:r w:rsidR="005E7F6A" w:rsidRPr="004C226A">
        <w:t>1.060,00 do 1.990,00 eura</w:t>
      </w:r>
      <w:r w:rsidR="001144AB" w:rsidRPr="004C226A">
        <w:t xml:space="preserve"> </w:t>
      </w:r>
      <w:r w:rsidR="00C0351E" w:rsidRPr="004C226A">
        <w:t xml:space="preserve">i </w:t>
      </w:r>
      <w:r w:rsidRPr="004C226A">
        <w:t>odgovorna osoba u zdravstvenoj ustanovi.</w:t>
      </w:r>
      <w:r w:rsidR="001144AB" w:rsidRPr="004C226A">
        <w:t>”</w:t>
      </w:r>
      <w:r w:rsidR="00F26C45" w:rsidRPr="004C226A">
        <w:t>.</w:t>
      </w:r>
    </w:p>
    <w:p w14:paraId="6F60883B" w14:textId="6D25BA74"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5B6EED73" w14:textId="57C1F7BA"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414E0430" w14:textId="68EEE94D" w:rsidR="001144AB" w:rsidRPr="004C226A" w:rsidRDefault="00C2586D" w:rsidP="00A963D1">
      <w:pPr>
        <w:pStyle w:val="box459232"/>
        <w:shd w:val="clear" w:color="auto" w:fill="FFFFFF"/>
        <w:tabs>
          <w:tab w:val="left" w:pos="4253"/>
        </w:tabs>
        <w:spacing w:before="0" w:beforeAutospacing="0" w:after="48" w:afterAutospacing="0"/>
        <w:jc w:val="center"/>
        <w:textAlignment w:val="baseline"/>
        <w:rPr>
          <w:b/>
        </w:rPr>
      </w:pPr>
      <w:r w:rsidRPr="004C226A">
        <w:rPr>
          <w:b/>
        </w:rPr>
        <w:lastRenderedPageBreak/>
        <w:t>Članak 7</w:t>
      </w:r>
      <w:r w:rsidR="001144AB" w:rsidRPr="004C226A">
        <w:rPr>
          <w:b/>
        </w:rPr>
        <w:t>.</w:t>
      </w:r>
    </w:p>
    <w:p w14:paraId="244A4847" w14:textId="4F4F176B" w:rsidR="002E2D94" w:rsidRPr="004C226A" w:rsidRDefault="002E2D94" w:rsidP="00574280">
      <w:pPr>
        <w:pStyle w:val="box459232"/>
        <w:shd w:val="clear" w:color="auto" w:fill="FFFFFF"/>
        <w:spacing w:before="103" w:beforeAutospacing="0" w:after="48" w:afterAutospacing="0"/>
        <w:ind w:firstLine="408"/>
        <w:textAlignment w:val="baseline"/>
      </w:pPr>
      <w:r w:rsidRPr="004C226A">
        <w:t>Članak 27.</w:t>
      </w:r>
      <w:r w:rsidR="001144AB" w:rsidRPr="004C226A">
        <w:t xml:space="preserve"> mijenja se i glasi:</w:t>
      </w:r>
    </w:p>
    <w:p w14:paraId="28423BC4" w14:textId="77777777" w:rsidR="007E17B0" w:rsidRPr="004C226A" w:rsidRDefault="007E17B0" w:rsidP="005A6DBE">
      <w:pPr>
        <w:pStyle w:val="box459232"/>
        <w:shd w:val="clear" w:color="auto" w:fill="FFFFFF"/>
        <w:spacing w:before="103" w:beforeAutospacing="0" w:after="48" w:afterAutospacing="0"/>
        <w:ind w:firstLine="408"/>
        <w:jc w:val="both"/>
        <w:textAlignment w:val="baseline"/>
      </w:pPr>
    </w:p>
    <w:p w14:paraId="50C3A209" w14:textId="5BF7F9ED" w:rsidR="002E2D94" w:rsidRPr="004C226A" w:rsidRDefault="001144AB" w:rsidP="005A6DBE">
      <w:pPr>
        <w:pStyle w:val="box459232"/>
        <w:shd w:val="clear" w:color="auto" w:fill="FFFFFF"/>
        <w:spacing w:before="0" w:beforeAutospacing="0" w:after="48" w:afterAutospacing="0"/>
        <w:ind w:firstLine="408"/>
        <w:jc w:val="both"/>
        <w:textAlignment w:val="baseline"/>
      </w:pPr>
      <w:r w:rsidRPr="004C226A">
        <w:t>“</w:t>
      </w:r>
      <w:r w:rsidR="002E2D94" w:rsidRPr="004C226A">
        <w:t xml:space="preserve">(1) Novčanom kaznom u iznosu od </w:t>
      </w:r>
      <w:r w:rsidR="00B929CF" w:rsidRPr="004C226A">
        <w:t>od 2.</w:t>
      </w:r>
      <w:r w:rsidR="00F64832" w:rsidRPr="004C226A">
        <w:t>650</w:t>
      </w:r>
      <w:r w:rsidR="00CC15DF" w:rsidRPr="004C226A">
        <w:t>,00</w:t>
      </w:r>
      <w:r w:rsidR="00B929CF" w:rsidRPr="004C226A">
        <w:t xml:space="preserve"> do 6.</w:t>
      </w:r>
      <w:r w:rsidR="00F64832" w:rsidRPr="004C226A">
        <w:t>630</w:t>
      </w:r>
      <w:r w:rsidR="00CC15DF" w:rsidRPr="004C226A">
        <w:t>,00</w:t>
      </w:r>
      <w:r w:rsidR="00B929CF" w:rsidRPr="004C226A">
        <w:t xml:space="preserve"> eura </w:t>
      </w:r>
      <w:r w:rsidR="002E2D94" w:rsidRPr="004C226A">
        <w:t>kaznit će se za prekršaj zdravstvena ustanova s manje od 40 zaposlenih radnika te trgovačko društvo koje obavlja zdravstvenu djelatnost ako ne odrede odgovornu osobu za kvalitetu zdravstvene zaštite (članak 9. stavak 2.).</w:t>
      </w:r>
    </w:p>
    <w:p w14:paraId="1D60FD77" w14:textId="77777777"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7C2C0FBA" w14:textId="3E767358" w:rsidR="002E2D94" w:rsidRPr="004C226A" w:rsidRDefault="002E2D94" w:rsidP="005A6DBE">
      <w:pPr>
        <w:pStyle w:val="box459232"/>
        <w:shd w:val="clear" w:color="auto" w:fill="FFFFFF"/>
        <w:spacing w:before="0" w:beforeAutospacing="0" w:after="48" w:afterAutospacing="0"/>
        <w:ind w:firstLine="408"/>
        <w:jc w:val="both"/>
        <w:textAlignment w:val="baseline"/>
      </w:pPr>
      <w:r w:rsidRPr="004C226A">
        <w:t xml:space="preserve">(2) Za prekršaj iz stavka 1. ovoga članka kaznit će se novčanom kaznom u iznosu od </w:t>
      </w:r>
      <w:r w:rsidR="00F64832" w:rsidRPr="004C226A">
        <w:t>1.060,00 do 1.990,00 eura</w:t>
      </w:r>
      <w:r w:rsidR="001144AB" w:rsidRPr="004C226A">
        <w:t xml:space="preserve"> </w:t>
      </w:r>
      <w:r w:rsidR="00C0351E" w:rsidRPr="004C226A">
        <w:t xml:space="preserve">i </w:t>
      </w:r>
      <w:r w:rsidRPr="004C226A">
        <w:t>odgovorna osoba u zdravstvenoj ustanovi.</w:t>
      </w:r>
    </w:p>
    <w:p w14:paraId="6FB524D5" w14:textId="77777777" w:rsidR="006C3453" w:rsidRPr="004C226A" w:rsidRDefault="006C3453" w:rsidP="005A6DBE">
      <w:pPr>
        <w:pStyle w:val="box459232"/>
        <w:shd w:val="clear" w:color="auto" w:fill="FFFFFF"/>
        <w:spacing w:before="0" w:beforeAutospacing="0" w:after="48" w:afterAutospacing="0"/>
        <w:ind w:firstLine="408"/>
        <w:jc w:val="both"/>
        <w:textAlignment w:val="baseline"/>
      </w:pPr>
    </w:p>
    <w:p w14:paraId="41645851" w14:textId="48084E42" w:rsidR="002E2D94" w:rsidRPr="004C226A" w:rsidRDefault="002E2D94" w:rsidP="005A6DBE">
      <w:pPr>
        <w:pStyle w:val="box459232"/>
        <w:shd w:val="clear" w:color="auto" w:fill="FFFFFF"/>
        <w:spacing w:before="0" w:beforeAutospacing="0" w:after="48" w:afterAutospacing="0"/>
        <w:ind w:firstLine="408"/>
        <w:jc w:val="both"/>
        <w:textAlignment w:val="baseline"/>
      </w:pPr>
      <w:r w:rsidRPr="004C226A">
        <w:t xml:space="preserve">(3) Novčanom kaznom u iznosu od </w:t>
      </w:r>
      <w:r w:rsidR="00FA4E57" w:rsidRPr="004C226A">
        <w:t>1.060,00 do 1.990,00 eura</w:t>
      </w:r>
      <w:r w:rsidR="001144AB" w:rsidRPr="004C226A">
        <w:t xml:space="preserve"> </w:t>
      </w:r>
      <w:r w:rsidRPr="004C226A">
        <w:t>kaznit će se za prekršaj iz stavka 1. ovoga članka privatni zdravstveni radnik.</w:t>
      </w:r>
      <w:r w:rsidR="001144AB" w:rsidRPr="004C226A">
        <w:t>”</w:t>
      </w:r>
      <w:r w:rsidR="00F26C45" w:rsidRPr="004C226A">
        <w:t>.</w:t>
      </w:r>
    </w:p>
    <w:p w14:paraId="564C60F0" w14:textId="77777777" w:rsidR="00DA4765" w:rsidRPr="004C226A" w:rsidRDefault="00DA4765" w:rsidP="002E2D94">
      <w:pPr>
        <w:pStyle w:val="box459232"/>
        <w:shd w:val="clear" w:color="auto" w:fill="FFFFFF"/>
        <w:spacing w:before="103" w:beforeAutospacing="0" w:after="48" w:afterAutospacing="0"/>
        <w:jc w:val="center"/>
        <w:textAlignment w:val="baseline"/>
        <w:rPr>
          <w:b/>
        </w:rPr>
      </w:pPr>
    </w:p>
    <w:p w14:paraId="030FD6BE" w14:textId="0E83186A" w:rsidR="001144AB" w:rsidRPr="004C226A" w:rsidRDefault="00C2586D" w:rsidP="002E2D94">
      <w:pPr>
        <w:pStyle w:val="box459232"/>
        <w:shd w:val="clear" w:color="auto" w:fill="FFFFFF"/>
        <w:spacing w:before="103" w:beforeAutospacing="0" w:after="48" w:afterAutospacing="0"/>
        <w:jc w:val="center"/>
        <w:textAlignment w:val="baseline"/>
        <w:rPr>
          <w:b/>
        </w:rPr>
      </w:pPr>
      <w:r w:rsidRPr="004C226A">
        <w:rPr>
          <w:b/>
        </w:rPr>
        <w:t>Članak 8</w:t>
      </w:r>
      <w:r w:rsidR="001144AB" w:rsidRPr="004C226A">
        <w:rPr>
          <w:b/>
        </w:rPr>
        <w:t>.</w:t>
      </w:r>
    </w:p>
    <w:p w14:paraId="419CFE1B" w14:textId="52899850" w:rsidR="002E2D94" w:rsidRPr="004C226A" w:rsidRDefault="002E2D94" w:rsidP="00574280">
      <w:pPr>
        <w:pStyle w:val="box459232"/>
        <w:shd w:val="clear" w:color="auto" w:fill="FFFFFF"/>
        <w:spacing w:before="103" w:beforeAutospacing="0" w:after="48" w:afterAutospacing="0"/>
        <w:ind w:firstLine="408"/>
        <w:textAlignment w:val="baseline"/>
      </w:pPr>
      <w:r w:rsidRPr="004C226A">
        <w:t>Članak 28.</w:t>
      </w:r>
      <w:r w:rsidR="001144AB" w:rsidRPr="004C226A">
        <w:t xml:space="preserve"> mijenja se i glasi:</w:t>
      </w:r>
    </w:p>
    <w:p w14:paraId="6AA99DE4" w14:textId="77777777" w:rsidR="005A6DBE" w:rsidRPr="004C226A" w:rsidRDefault="005A6DBE" w:rsidP="005A6DBE">
      <w:pPr>
        <w:pStyle w:val="box459232"/>
        <w:shd w:val="clear" w:color="auto" w:fill="FFFFFF"/>
        <w:spacing w:before="0" w:beforeAutospacing="0" w:after="48" w:afterAutospacing="0"/>
        <w:ind w:firstLine="408"/>
        <w:jc w:val="both"/>
        <w:textAlignment w:val="baseline"/>
      </w:pPr>
    </w:p>
    <w:p w14:paraId="3ECD341D" w14:textId="70EE4435" w:rsidR="002E2D94" w:rsidRPr="004C226A" w:rsidRDefault="001144AB" w:rsidP="005A6DBE">
      <w:pPr>
        <w:pStyle w:val="box459232"/>
        <w:shd w:val="clear" w:color="auto" w:fill="FFFFFF"/>
        <w:spacing w:before="0" w:beforeAutospacing="0" w:after="48" w:afterAutospacing="0"/>
        <w:ind w:firstLine="408"/>
        <w:jc w:val="both"/>
        <w:textAlignment w:val="baseline"/>
      </w:pPr>
      <w:r w:rsidRPr="004C226A">
        <w:t>“</w:t>
      </w:r>
      <w:r w:rsidR="002E2D94" w:rsidRPr="004C226A">
        <w:t xml:space="preserve">(1) Novčanom kaznom u iznosu od </w:t>
      </w:r>
      <w:r w:rsidR="00FA4E57" w:rsidRPr="004C226A">
        <w:t>2.650,00 do 6.630,00 eura</w:t>
      </w:r>
      <w:r w:rsidR="00B929CF" w:rsidRPr="004C226A">
        <w:t xml:space="preserve"> </w:t>
      </w:r>
      <w:r w:rsidR="002E2D94" w:rsidRPr="004C226A">
        <w:t>kaznit će se za prekršaj zdravstvena ustanova te trgovačko društvo koje obavlja zdravstvenu djelatnost ako ne dostave Ministarstvu polugodišnje izvješće o provođenju aktivnosti utvrđenih planom i programom mjera za osiguranje, unaprjeđenje, promicanje i praćenje kvalitete zdravstvene zaštite (članak 13. stavak 1.).</w:t>
      </w:r>
    </w:p>
    <w:p w14:paraId="1A2DF463" w14:textId="77777777" w:rsidR="006B3656" w:rsidRPr="004C226A" w:rsidRDefault="006B3656" w:rsidP="005A6DBE">
      <w:pPr>
        <w:pStyle w:val="box459232"/>
        <w:shd w:val="clear" w:color="auto" w:fill="FFFFFF"/>
        <w:spacing w:before="0" w:beforeAutospacing="0" w:after="48" w:afterAutospacing="0"/>
        <w:ind w:firstLine="408"/>
        <w:jc w:val="both"/>
        <w:textAlignment w:val="baseline"/>
      </w:pPr>
    </w:p>
    <w:p w14:paraId="6155225C" w14:textId="5CE12A03" w:rsidR="002E2D94" w:rsidRPr="004C226A" w:rsidRDefault="002E2D94" w:rsidP="005A6DBE">
      <w:pPr>
        <w:pStyle w:val="box459232"/>
        <w:shd w:val="clear" w:color="auto" w:fill="FFFFFF"/>
        <w:spacing w:before="0" w:beforeAutospacing="0" w:after="48" w:afterAutospacing="0"/>
        <w:ind w:firstLine="408"/>
        <w:jc w:val="both"/>
        <w:textAlignment w:val="baseline"/>
      </w:pPr>
      <w:r w:rsidRPr="004C226A">
        <w:t>(2) Za prekršaj iz stavka 1. ovoga članka kaznit će se novčanom kaznom u iznosu od</w:t>
      </w:r>
      <w:r w:rsidR="00B929CF" w:rsidRPr="004C226A">
        <w:t xml:space="preserve"> </w:t>
      </w:r>
      <w:r w:rsidR="00FA4E57" w:rsidRPr="004C226A">
        <w:t>660</w:t>
      </w:r>
      <w:r w:rsidR="00CC15DF" w:rsidRPr="004C226A">
        <w:t>,00</w:t>
      </w:r>
      <w:r w:rsidR="00B929CF" w:rsidRPr="004C226A">
        <w:t xml:space="preserve"> do 1.</w:t>
      </w:r>
      <w:r w:rsidR="00FA4E57" w:rsidRPr="004C226A">
        <w:t>320</w:t>
      </w:r>
      <w:r w:rsidR="00CC15DF" w:rsidRPr="004C226A">
        <w:t>,00</w:t>
      </w:r>
      <w:r w:rsidR="00B929CF" w:rsidRPr="004C226A">
        <w:t xml:space="preserve"> eura</w:t>
      </w:r>
      <w:r w:rsidRPr="004C226A">
        <w:t xml:space="preserve"> i odgovorna osoba u zdravstvenoj ustanovi odnosno trgovačkom društvu koje obavlja zdravstvenu djelatnost.</w:t>
      </w:r>
    </w:p>
    <w:p w14:paraId="1FE8E7F3" w14:textId="77777777" w:rsidR="006B3656" w:rsidRPr="004C226A" w:rsidRDefault="006B3656" w:rsidP="002E2D94">
      <w:pPr>
        <w:pStyle w:val="box459232"/>
        <w:shd w:val="clear" w:color="auto" w:fill="FFFFFF"/>
        <w:spacing w:before="0" w:beforeAutospacing="0" w:after="48" w:afterAutospacing="0"/>
        <w:ind w:firstLine="408"/>
        <w:textAlignment w:val="baseline"/>
      </w:pPr>
    </w:p>
    <w:p w14:paraId="1A141DDB" w14:textId="673B9094" w:rsidR="002E2D94" w:rsidRPr="004C226A" w:rsidRDefault="002E2D94" w:rsidP="005A6DBE">
      <w:pPr>
        <w:pStyle w:val="box459232"/>
        <w:shd w:val="clear" w:color="auto" w:fill="FFFFFF"/>
        <w:spacing w:before="0" w:beforeAutospacing="0" w:after="48" w:afterAutospacing="0"/>
        <w:ind w:firstLine="408"/>
        <w:jc w:val="both"/>
        <w:textAlignment w:val="baseline"/>
      </w:pPr>
      <w:r w:rsidRPr="004C226A">
        <w:t xml:space="preserve">(3) Novčanom kaznom u iznosu od </w:t>
      </w:r>
      <w:r w:rsidR="00FA4E57" w:rsidRPr="004C226A">
        <w:t>660</w:t>
      </w:r>
      <w:r w:rsidR="00CC15DF" w:rsidRPr="004C226A">
        <w:t>,00</w:t>
      </w:r>
      <w:r w:rsidR="00B929CF" w:rsidRPr="004C226A">
        <w:t xml:space="preserve"> do 1.</w:t>
      </w:r>
      <w:r w:rsidR="00FA4E57" w:rsidRPr="004C226A">
        <w:t>320</w:t>
      </w:r>
      <w:r w:rsidR="00CC15DF" w:rsidRPr="004C226A">
        <w:t>,00</w:t>
      </w:r>
      <w:r w:rsidR="00B929CF" w:rsidRPr="004C226A">
        <w:t xml:space="preserve"> eura </w:t>
      </w:r>
      <w:r w:rsidRPr="004C226A">
        <w:t>kaznit će se za prekršaj iz stavka 1. ovoga članka privatni zdravstveni radnik.</w:t>
      </w:r>
      <w:r w:rsidR="001144AB" w:rsidRPr="004C226A">
        <w:t>”</w:t>
      </w:r>
      <w:r w:rsidR="00F26C45" w:rsidRPr="004C226A">
        <w:t>.</w:t>
      </w:r>
    </w:p>
    <w:p w14:paraId="7ADDFD90" w14:textId="77777777" w:rsidR="004F51BC" w:rsidRPr="004C226A" w:rsidRDefault="004F51BC" w:rsidP="005A6DBE">
      <w:pPr>
        <w:pStyle w:val="box459232"/>
        <w:shd w:val="clear" w:color="auto" w:fill="FFFFFF"/>
        <w:spacing w:before="0" w:beforeAutospacing="0" w:after="48" w:afterAutospacing="0"/>
        <w:ind w:firstLine="408"/>
        <w:jc w:val="both"/>
        <w:textAlignment w:val="baseline"/>
      </w:pPr>
    </w:p>
    <w:p w14:paraId="7017C9C7" w14:textId="71CC34EC" w:rsidR="001144AB" w:rsidRPr="004C226A" w:rsidRDefault="00C2586D" w:rsidP="002E2D94">
      <w:pPr>
        <w:pStyle w:val="box459232"/>
        <w:shd w:val="clear" w:color="auto" w:fill="FFFFFF"/>
        <w:spacing w:before="103" w:beforeAutospacing="0" w:after="48" w:afterAutospacing="0"/>
        <w:jc w:val="center"/>
        <w:textAlignment w:val="baseline"/>
        <w:rPr>
          <w:b/>
        </w:rPr>
      </w:pPr>
      <w:r w:rsidRPr="004C226A">
        <w:rPr>
          <w:b/>
        </w:rPr>
        <w:t>Članak 9</w:t>
      </w:r>
      <w:r w:rsidR="001144AB" w:rsidRPr="004C226A">
        <w:rPr>
          <w:b/>
        </w:rPr>
        <w:t>.</w:t>
      </w:r>
    </w:p>
    <w:p w14:paraId="10CA2CC2" w14:textId="2FCF9CA2" w:rsidR="002E2D94" w:rsidRPr="004C226A" w:rsidRDefault="002E2D94" w:rsidP="00574280">
      <w:pPr>
        <w:pStyle w:val="box459232"/>
        <w:shd w:val="clear" w:color="auto" w:fill="FFFFFF"/>
        <w:spacing w:before="103" w:beforeAutospacing="0" w:after="48" w:afterAutospacing="0"/>
        <w:ind w:firstLine="408"/>
        <w:textAlignment w:val="baseline"/>
      </w:pPr>
      <w:r w:rsidRPr="004C226A">
        <w:t>Članak 29.</w:t>
      </w:r>
      <w:r w:rsidR="001144AB" w:rsidRPr="004C226A">
        <w:t xml:space="preserve"> mijenja se i glasi:</w:t>
      </w:r>
    </w:p>
    <w:p w14:paraId="1D18DE75" w14:textId="77777777" w:rsidR="006B3656" w:rsidRPr="004C226A" w:rsidRDefault="006B3656" w:rsidP="00C2586D">
      <w:pPr>
        <w:pStyle w:val="box459232"/>
        <w:shd w:val="clear" w:color="auto" w:fill="FFFFFF"/>
        <w:spacing w:before="0" w:beforeAutospacing="0" w:after="48" w:afterAutospacing="0"/>
        <w:ind w:firstLine="408"/>
        <w:textAlignment w:val="baseline"/>
      </w:pPr>
    </w:p>
    <w:p w14:paraId="37DCDE8E" w14:textId="2500B8AF" w:rsidR="00574280" w:rsidRPr="004C226A" w:rsidRDefault="001144AB" w:rsidP="005A6DBE">
      <w:pPr>
        <w:pStyle w:val="box459232"/>
        <w:shd w:val="clear" w:color="auto" w:fill="FFFFFF"/>
        <w:spacing w:before="0" w:beforeAutospacing="0" w:after="48" w:afterAutospacing="0"/>
        <w:ind w:firstLine="408"/>
        <w:jc w:val="both"/>
        <w:textAlignment w:val="baseline"/>
      </w:pPr>
      <w:r w:rsidRPr="004C226A">
        <w:t>“</w:t>
      </w:r>
      <w:r w:rsidR="002E2D94" w:rsidRPr="004C226A">
        <w:t xml:space="preserve">Novčanom kaznom u iznosu od </w:t>
      </w:r>
      <w:r w:rsidR="00FA4E57" w:rsidRPr="004C226A">
        <w:t xml:space="preserve">660,00 eur </w:t>
      </w:r>
      <w:r w:rsidR="00B929CF" w:rsidRPr="004C226A">
        <w:t>do 1.</w:t>
      </w:r>
      <w:r w:rsidR="00FA4E57" w:rsidRPr="004C226A">
        <w:t xml:space="preserve">320,00 </w:t>
      </w:r>
      <w:r w:rsidR="00B929CF" w:rsidRPr="004C226A">
        <w:t xml:space="preserve">eura </w:t>
      </w:r>
      <w:r w:rsidR="002E2D94" w:rsidRPr="004C226A">
        <w:t>kaznit će se za prekršaj zdravstveni radnik koji aktivno ne sudjeluje u provedbi plana i programa mjera za osiguranje,</w:t>
      </w:r>
      <w:r w:rsidR="005A6DBE" w:rsidRPr="004C226A">
        <w:t xml:space="preserve"> </w:t>
      </w:r>
      <w:r w:rsidR="002E2D94" w:rsidRPr="004C226A">
        <w:t>unaprjeđenje, promicanje i praćenje kvalitete zdravstvene zaštite (članak 9. stavak 3.).</w:t>
      </w:r>
      <w:r w:rsidR="00BE0A36" w:rsidRPr="004C226A">
        <w:t>”.</w:t>
      </w:r>
    </w:p>
    <w:p w14:paraId="1CF31E2F" w14:textId="1F342307"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2E307659" w14:textId="1CE21121"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27B7E6C5" w14:textId="191A2D2E"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1C440738" w14:textId="3B3553F3"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07E2722A" w14:textId="77777777" w:rsidR="00CC15DF" w:rsidRPr="004C226A" w:rsidRDefault="00CC15DF" w:rsidP="005A6DBE">
      <w:pPr>
        <w:pStyle w:val="box459232"/>
        <w:shd w:val="clear" w:color="auto" w:fill="FFFFFF"/>
        <w:spacing w:before="0" w:beforeAutospacing="0" w:after="48" w:afterAutospacing="0"/>
        <w:ind w:firstLine="408"/>
        <w:jc w:val="both"/>
        <w:textAlignment w:val="baseline"/>
      </w:pPr>
    </w:p>
    <w:p w14:paraId="0CF4476B" w14:textId="27727E66" w:rsidR="005B048E" w:rsidRPr="004C226A" w:rsidRDefault="005B048E" w:rsidP="005B048E">
      <w:pPr>
        <w:pStyle w:val="box459232"/>
        <w:shd w:val="clear" w:color="auto" w:fill="FFFFFF"/>
        <w:spacing w:before="0" w:beforeAutospacing="0" w:after="48" w:afterAutospacing="0"/>
        <w:jc w:val="center"/>
        <w:textAlignment w:val="baseline"/>
        <w:rPr>
          <w:b/>
        </w:rPr>
      </w:pPr>
      <w:r w:rsidRPr="004C226A">
        <w:rPr>
          <w:b/>
        </w:rPr>
        <w:lastRenderedPageBreak/>
        <w:t>PRIJELAZNE I ZAVRŠNE ODREDBE</w:t>
      </w:r>
    </w:p>
    <w:p w14:paraId="37C8A1A9" w14:textId="271D003A" w:rsidR="00703428" w:rsidRPr="004C226A" w:rsidRDefault="00703428" w:rsidP="005A6DBE">
      <w:pPr>
        <w:pStyle w:val="box459232"/>
        <w:shd w:val="clear" w:color="auto" w:fill="FFFFFF"/>
        <w:spacing w:before="0" w:beforeAutospacing="0" w:after="48" w:afterAutospacing="0"/>
        <w:ind w:firstLine="408"/>
        <w:jc w:val="both"/>
        <w:textAlignment w:val="baseline"/>
      </w:pPr>
    </w:p>
    <w:p w14:paraId="1E9E7C13" w14:textId="13B22317" w:rsidR="00703428" w:rsidRPr="004C226A" w:rsidRDefault="00703428" w:rsidP="00703428">
      <w:pPr>
        <w:pStyle w:val="box459232"/>
        <w:shd w:val="clear" w:color="auto" w:fill="FFFFFF"/>
        <w:spacing w:before="0" w:beforeAutospacing="0" w:after="48" w:afterAutospacing="0"/>
        <w:jc w:val="center"/>
        <w:textAlignment w:val="baseline"/>
        <w:rPr>
          <w:b/>
        </w:rPr>
      </w:pPr>
      <w:r w:rsidRPr="004C226A">
        <w:rPr>
          <w:b/>
        </w:rPr>
        <w:t>Članak 10.</w:t>
      </w:r>
    </w:p>
    <w:p w14:paraId="33F8DC28" w14:textId="33865648" w:rsidR="00703428" w:rsidRPr="004C226A" w:rsidRDefault="00703428" w:rsidP="00703428">
      <w:pPr>
        <w:pStyle w:val="box459232"/>
        <w:shd w:val="clear" w:color="auto" w:fill="FFFFFF"/>
        <w:spacing w:before="0" w:beforeAutospacing="0" w:after="48" w:afterAutospacing="0"/>
        <w:jc w:val="center"/>
        <w:textAlignment w:val="baseline"/>
        <w:rPr>
          <w:b/>
        </w:rPr>
      </w:pPr>
    </w:p>
    <w:p w14:paraId="43A8E451" w14:textId="12DC1953" w:rsidR="00703428" w:rsidRPr="004C226A" w:rsidRDefault="006B5F4B" w:rsidP="00DE003C">
      <w:pPr>
        <w:pStyle w:val="box459232"/>
        <w:shd w:val="clear" w:color="auto" w:fill="FFFFFF"/>
        <w:tabs>
          <w:tab w:val="left" w:pos="4111"/>
        </w:tabs>
        <w:spacing w:before="0" w:beforeAutospacing="0" w:after="48" w:afterAutospacing="0"/>
        <w:ind w:firstLine="720"/>
        <w:jc w:val="both"/>
        <w:textAlignment w:val="baseline"/>
      </w:pPr>
      <w:r w:rsidRPr="004C226A">
        <w:t>Odluku iz članka 3. ovoga Zakona ministar će donijeti u roku od</w:t>
      </w:r>
      <w:r w:rsidR="006D6BF6" w:rsidRPr="004C226A">
        <w:t xml:space="preserve"> 30 dana </w:t>
      </w:r>
      <w:r w:rsidRPr="004C226A">
        <w:t>od dana stupanja na snagu ovoga Zakona.</w:t>
      </w:r>
    </w:p>
    <w:p w14:paraId="24FE9555" w14:textId="77777777" w:rsidR="00D94F3B" w:rsidRPr="004C226A" w:rsidRDefault="00D94F3B" w:rsidP="00EB4A8F">
      <w:pPr>
        <w:spacing w:after="0" w:line="240" w:lineRule="auto"/>
        <w:jc w:val="center"/>
        <w:textAlignment w:val="baseline"/>
        <w:rPr>
          <w:rFonts w:ascii="Times New Roman" w:eastAsia="Times New Roman" w:hAnsi="Times New Roman" w:cs="Times New Roman"/>
          <w:sz w:val="24"/>
          <w:szCs w:val="24"/>
          <w:highlight w:val="yellow"/>
        </w:rPr>
      </w:pPr>
    </w:p>
    <w:p w14:paraId="4AB9FCE9" w14:textId="18C9C6E6" w:rsidR="008E6884" w:rsidRPr="004C226A" w:rsidRDefault="001144AB" w:rsidP="00EB4A8F">
      <w:pPr>
        <w:spacing w:after="0" w:line="240" w:lineRule="auto"/>
        <w:jc w:val="center"/>
        <w:textAlignment w:val="baseline"/>
        <w:rPr>
          <w:rFonts w:ascii="Times New Roman" w:eastAsia="Times New Roman" w:hAnsi="Times New Roman" w:cs="Times New Roman"/>
          <w:b/>
          <w:sz w:val="24"/>
          <w:szCs w:val="24"/>
        </w:rPr>
      </w:pPr>
      <w:r w:rsidRPr="004C226A">
        <w:rPr>
          <w:rFonts w:ascii="Times New Roman" w:eastAsia="Times New Roman" w:hAnsi="Times New Roman" w:cs="Times New Roman"/>
          <w:b/>
          <w:sz w:val="24"/>
          <w:szCs w:val="24"/>
        </w:rPr>
        <w:t>Članak 1</w:t>
      </w:r>
      <w:r w:rsidR="00855D8D" w:rsidRPr="004C226A">
        <w:rPr>
          <w:rFonts w:ascii="Times New Roman" w:eastAsia="Times New Roman" w:hAnsi="Times New Roman" w:cs="Times New Roman"/>
          <w:b/>
          <w:sz w:val="24"/>
          <w:szCs w:val="24"/>
        </w:rPr>
        <w:t>1</w:t>
      </w:r>
      <w:r w:rsidRPr="004C226A">
        <w:rPr>
          <w:rFonts w:ascii="Times New Roman" w:eastAsia="Times New Roman" w:hAnsi="Times New Roman" w:cs="Times New Roman"/>
          <w:b/>
          <w:sz w:val="24"/>
          <w:szCs w:val="24"/>
        </w:rPr>
        <w:t>.</w:t>
      </w:r>
    </w:p>
    <w:p w14:paraId="56BDB6A7" w14:textId="77777777" w:rsidR="00B929CF" w:rsidRPr="004C226A" w:rsidRDefault="00B929CF" w:rsidP="00EB4A8F">
      <w:pPr>
        <w:spacing w:after="0" w:line="240" w:lineRule="auto"/>
        <w:jc w:val="center"/>
        <w:textAlignment w:val="baseline"/>
        <w:rPr>
          <w:rFonts w:ascii="Times New Roman" w:eastAsia="Times New Roman" w:hAnsi="Times New Roman" w:cs="Times New Roman"/>
          <w:sz w:val="24"/>
          <w:szCs w:val="24"/>
        </w:rPr>
      </w:pPr>
    </w:p>
    <w:p w14:paraId="7EFAB861" w14:textId="0DA62D96" w:rsidR="001144AB" w:rsidRPr="004C226A" w:rsidRDefault="001144AB" w:rsidP="00BB7975">
      <w:pPr>
        <w:spacing w:after="135" w:line="240" w:lineRule="auto"/>
        <w:ind w:firstLine="708"/>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Ovaj Zakon objavit će se u »Narodnim novinama«, a stupa na snagu 12. siječnja 2025. godine.</w:t>
      </w:r>
    </w:p>
    <w:p w14:paraId="3B2F8D6A" w14:textId="44C5EC2E"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780289C2" w14:textId="0D41B4F5"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2CC7DFDD" w14:textId="4C017D07"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702665DC" w14:textId="105E4000"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0AC9F979" w14:textId="4325C549"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1B0E5B70" w14:textId="7C2F5D12"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40127094" w14:textId="30135936"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715230CD" w14:textId="15A2D9A7"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23849D5D" w14:textId="308FA3E2"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118ED58B" w14:textId="6FB3FD3F"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67075118" w14:textId="32C7E687"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39E390E6" w14:textId="45B5C7F2"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69C4683A" w14:textId="39EDD56F"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7421D72B" w14:textId="58268064"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58186048" w14:textId="1E5D6D4C"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0136B230" w14:textId="46FAAF4E"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1A240B92" w14:textId="18216BF1"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5536C48E" w14:textId="4DDA8469"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53169DFD" w14:textId="0F227788"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385055BA" w14:textId="35D37E53"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0DA1F578" w14:textId="77777777" w:rsidR="00CC15DF" w:rsidRPr="004C226A" w:rsidRDefault="00CC15DF" w:rsidP="00BB7975">
      <w:pPr>
        <w:spacing w:after="135" w:line="240" w:lineRule="auto"/>
        <w:ind w:firstLine="708"/>
        <w:jc w:val="both"/>
        <w:rPr>
          <w:rFonts w:ascii="Times New Roman" w:eastAsia="Times New Roman" w:hAnsi="Times New Roman" w:cs="Times New Roman"/>
          <w:sz w:val="24"/>
          <w:szCs w:val="24"/>
          <w:lang w:eastAsia="hr-HR"/>
        </w:rPr>
      </w:pPr>
    </w:p>
    <w:p w14:paraId="4083A224" w14:textId="039D65B0" w:rsidR="00B929CF" w:rsidRPr="004C226A" w:rsidRDefault="00B929CF" w:rsidP="00C2586D">
      <w:pPr>
        <w:spacing w:after="135" w:line="240" w:lineRule="auto"/>
        <w:rPr>
          <w:rFonts w:ascii="Times New Roman" w:eastAsia="Times New Roman" w:hAnsi="Times New Roman" w:cs="Times New Roman"/>
          <w:sz w:val="24"/>
          <w:szCs w:val="24"/>
          <w:lang w:eastAsia="hr-HR"/>
        </w:rPr>
      </w:pPr>
    </w:p>
    <w:p w14:paraId="4852C3D0" w14:textId="3A5EE864" w:rsidR="007E17B0" w:rsidRPr="004C226A" w:rsidRDefault="007E17B0" w:rsidP="00C2586D">
      <w:pPr>
        <w:spacing w:after="135" w:line="240" w:lineRule="auto"/>
        <w:rPr>
          <w:rFonts w:ascii="Times New Roman" w:eastAsia="Times New Roman" w:hAnsi="Times New Roman" w:cs="Times New Roman"/>
          <w:sz w:val="24"/>
          <w:szCs w:val="24"/>
          <w:lang w:eastAsia="hr-HR"/>
        </w:rPr>
      </w:pPr>
    </w:p>
    <w:p w14:paraId="35E6BAD4" w14:textId="4D885096" w:rsidR="00801FF9" w:rsidRPr="004C226A" w:rsidRDefault="00801FF9" w:rsidP="00592630">
      <w:pPr>
        <w:spacing w:after="135" w:line="240" w:lineRule="auto"/>
        <w:jc w:val="center"/>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lastRenderedPageBreak/>
        <w:t>OBRAZLOŽENJE</w:t>
      </w:r>
    </w:p>
    <w:p w14:paraId="664D4B63" w14:textId="77777777" w:rsidR="005A6DBE" w:rsidRPr="004C226A" w:rsidRDefault="005A6DBE" w:rsidP="00801FF9">
      <w:pPr>
        <w:spacing w:after="135" w:line="240" w:lineRule="auto"/>
        <w:ind w:firstLine="708"/>
        <w:jc w:val="center"/>
        <w:rPr>
          <w:rFonts w:ascii="Times New Roman" w:eastAsia="Times New Roman" w:hAnsi="Times New Roman" w:cs="Times New Roman"/>
          <w:b/>
          <w:sz w:val="24"/>
          <w:szCs w:val="24"/>
          <w:lang w:eastAsia="hr-HR"/>
        </w:rPr>
      </w:pPr>
    </w:p>
    <w:p w14:paraId="6F9A2E01" w14:textId="55ED081A" w:rsidR="00801FF9" w:rsidRPr="004C226A" w:rsidRDefault="00801FF9" w:rsidP="00801FF9">
      <w:pPr>
        <w:spacing w:after="0" w:line="240" w:lineRule="auto"/>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Uz članak 1.</w:t>
      </w:r>
    </w:p>
    <w:p w14:paraId="015CB9CC" w14:textId="77777777" w:rsidR="002107BC" w:rsidRPr="004C226A" w:rsidRDefault="002107BC" w:rsidP="00801FF9">
      <w:pPr>
        <w:spacing w:after="0" w:line="240" w:lineRule="auto"/>
        <w:rPr>
          <w:rFonts w:ascii="Times New Roman" w:eastAsia="Times New Roman" w:hAnsi="Times New Roman" w:cs="Times New Roman"/>
          <w:b/>
          <w:sz w:val="24"/>
          <w:szCs w:val="24"/>
          <w:lang w:eastAsia="hr-HR"/>
        </w:rPr>
      </w:pPr>
    </w:p>
    <w:p w14:paraId="08E3D826" w14:textId="53297BF4" w:rsidR="00801FF9" w:rsidRPr="004C226A" w:rsidRDefault="002107BC" w:rsidP="00B929CF">
      <w:pPr>
        <w:spacing w:after="0" w:line="240" w:lineRule="auto"/>
        <w:jc w:val="both"/>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sz w:val="24"/>
          <w:szCs w:val="24"/>
          <w:lang w:eastAsia="hr-HR"/>
        </w:rPr>
        <w:t xml:space="preserve">Ovim se člankom utvrđuje da se ovim Zakonom </w:t>
      </w:r>
      <w:r w:rsidRPr="004C226A">
        <w:rPr>
          <w:rFonts w:ascii="Times New Roman" w:hAnsi="Times New Roman" w:cs="Times New Roman"/>
          <w:sz w:val="24"/>
          <w:szCs w:val="24"/>
        </w:rPr>
        <w:t xml:space="preserve">osigurava provedba </w:t>
      </w:r>
      <w:r w:rsidRPr="004C226A">
        <w:rPr>
          <w:rFonts w:ascii="Times New Roman" w:eastAsia="Times New Roman" w:hAnsi="Times New Roman" w:cs="Times New Roman"/>
          <w:kern w:val="36"/>
          <w:sz w:val="24"/>
          <w:szCs w:val="24"/>
          <w:lang w:eastAsia="hr-HR"/>
        </w:rPr>
        <w:t>U</w:t>
      </w:r>
      <w:r w:rsidR="005A6DBE" w:rsidRPr="004C226A">
        <w:rPr>
          <w:rFonts w:ascii="Times New Roman" w:hAnsi="Times New Roman" w:cs="Times New Roman"/>
          <w:sz w:val="24"/>
          <w:szCs w:val="24"/>
        </w:rPr>
        <w:t xml:space="preserve">redbe (EU) </w:t>
      </w:r>
      <w:r w:rsidR="000E6E36" w:rsidRPr="004C226A">
        <w:rPr>
          <w:rFonts w:ascii="Times New Roman" w:hAnsi="Times New Roman" w:cs="Times New Roman"/>
          <w:sz w:val="24"/>
          <w:szCs w:val="24"/>
        </w:rPr>
        <w:t>2021/2282.</w:t>
      </w:r>
    </w:p>
    <w:p w14:paraId="0588602D" w14:textId="77777777" w:rsidR="00801FF9" w:rsidRPr="004C226A" w:rsidRDefault="00801FF9" w:rsidP="00801FF9">
      <w:pPr>
        <w:spacing w:after="0" w:line="240" w:lineRule="auto"/>
        <w:rPr>
          <w:rFonts w:ascii="Times New Roman" w:eastAsia="Times New Roman" w:hAnsi="Times New Roman" w:cs="Times New Roman"/>
          <w:b/>
          <w:sz w:val="24"/>
          <w:szCs w:val="24"/>
          <w:lang w:eastAsia="hr-HR"/>
        </w:rPr>
      </w:pPr>
    </w:p>
    <w:p w14:paraId="5BDE5678" w14:textId="77777777" w:rsidR="00801FF9" w:rsidRPr="004C226A" w:rsidRDefault="00801FF9" w:rsidP="00801FF9">
      <w:pPr>
        <w:spacing w:after="0" w:line="240" w:lineRule="auto"/>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Uz članak 2.</w:t>
      </w:r>
    </w:p>
    <w:p w14:paraId="7BA8154D" w14:textId="77777777" w:rsidR="00801FF9" w:rsidRPr="004C226A" w:rsidRDefault="00801FF9" w:rsidP="00801FF9">
      <w:pPr>
        <w:spacing w:after="0" w:line="240" w:lineRule="auto"/>
        <w:rPr>
          <w:rFonts w:ascii="Times New Roman" w:eastAsia="Times New Roman" w:hAnsi="Times New Roman" w:cs="Times New Roman"/>
          <w:b/>
          <w:sz w:val="24"/>
          <w:szCs w:val="24"/>
          <w:lang w:eastAsia="hr-HR"/>
        </w:rPr>
      </w:pPr>
    </w:p>
    <w:p w14:paraId="7A4637C2" w14:textId="440DBA0E" w:rsidR="00801FF9" w:rsidRPr="004C226A" w:rsidRDefault="002107BC" w:rsidP="00801FF9">
      <w:pPr>
        <w:spacing w:after="0" w:line="240" w:lineRule="auto"/>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 xml:space="preserve">Ovim se člankom mijenja definicija </w:t>
      </w:r>
      <w:r w:rsidR="005A6DBE" w:rsidRPr="004C226A">
        <w:rPr>
          <w:rFonts w:ascii="Times New Roman" w:eastAsia="Times New Roman" w:hAnsi="Times New Roman" w:cs="Times New Roman"/>
          <w:iCs/>
          <w:sz w:val="24"/>
          <w:szCs w:val="24"/>
          <w:bdr w:val="none" w:sz="0" w:space="0" w:color="auto" w:frame="1"/>
        </w:rPr>
        <w:t>procjene zdravstvenih tehnologija</w:t>
      </w:r>
      <w:r w:rsidRPr="004C226A">
        <w:rPr>
          <w:rFonts w:ascii="Times New Roman" w:eastAsia="Times New Roman" w:hAnsi="Times New Roman" w:cs="Times New Roman"/>
          <w:iCs/>
          <w:sz w:val="24"/>
          <w:szCs w:val="24"/>
          <w:bdr w:val="none" w:sz="0" w:space="0" w:color="auto" w:frame="1"/>
        </w:rPr>
        <w:t xml:space="preserve"> radi usklađivanja s</w:t>
      </w:r>
      <w:r w:rsidRPr="004C226A">
        <w:rPr>
          <w:rFonts w:ascii="Times New Roman" w:eastAsia="Times New Roman" w:hAnsi="Times New Roman" w:cs="Times New Roman"/>
          <w:i/>
          <w:iCs/>
          <w:sz w:val="24"/>
          <w:szCs w:val="24"/>
          <w:bdr w:val="none" w:sz="0" w:space="0" w:color="auto" w:frame="1"/>
        </w:rPr>
        <w:t xml:space="preserve"> </w:t>
      </w:r>
      <w:r w:rsidRPr="004C226A">
        <w:rPr>
          <w:rFonts w:ascii="Times New Roman" w:eastAsia="Times New Roman" w:hAnsi="Times New Roman" w:cs="Times New Roman"/>
          <w:kern w:val="36"/>
          <w:sz w:val="24"/>
          <w:szCs w:val="24"/>
          <w:lang w:eastAsia="hr-HR"/>
        </w:rPr>
        <w:t>U</w:t>
      </w:r>
      <w:r w:rsidR="005A6DBE" w:rsidRPr="004C226A">
        <w:rPr>
          <w:rFonts w:ascii="Times New Roman" w:hAnsi="Times New Roman" w:cs="Times New Roman"/>
          <w:sz w:val="24"/>
          <w:szCs w:val="24"/>
        </w:rPr>
        <w:t>redbom (EU) 2021/2282.</w:t>
      </w:r>
    </w:p>
    <w:p w14:paraId="72D6195D" w14:textId="77777777" w:rsidR="00801FF9" w:rsidRPr="004C226A" w:rsidRDefault="00801FF9" w:rsidP="00801FF9">
      <w:pPr>
        <w:spacing w:after="0" w:line="240" w:lineRule="auto"/>
        <w:rPr>
          <w:rFonts w:ascii="Times New Roman" w:eastAsia="Times New Roman" w:hAnsi="Times New Roman" w:cs="Times New Roman"/>
          <w:b/>
          <w:sz w:val="24"/>
          <w:szCs w:val="24"/>
          <w:lang w:eastAsia="hr-HR"/>
        </w:rPr>
      </w:pPr>
    </w:p>
    <w:p w14:paraId="09C061C0" w14:textId="32039BF8" w:rsidR="00801FF9" w:rsidRPr="004C226A" w:rsidRDefault="00C2586D" w:rsidP="00801FF9">
      <w:pPr>
        <w:spacing w:after="0" w:line="240" w:lineRule="auto"/>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Uz članak 3</w:t>
      </w:r>
      <w:r w:rsidR="00801FF9" w:rsidRPr="004C226A">
        <w:rPr>
          <w:rFonts w:ascii="Times New Roman" w:eastAsia="Times New Roman" w:hAnsi="Times New Roman" w:cs="Times New Roman"/>
          <w:b/>
          <w:sz w:val="24"/>
          <w:szCs w:val="24"/>
          <w:lang w:eastAsia="hr-HR"/>
        </w:rPr>
        <w:t>.</w:t>
      </w:r>
    </w:p>
    <w:p w14:paraId="4F8334D0" w14:textId="77777777" w:rsidR="001E209D" w:rsidRPr="004C226A" w:rsidRDefault="001E209D" w:rsidP="00801FF9">
      <w:pPr>
        <w:spacing w:after="0" w:line="240" w:lineRule="auto"/>
        <w:rPr>
          <w:rFonts w:ascii="Times New Roman" w:eastAsia="Times New Roman" w:hAnsi="Times New Roman" w:cs="Times New Roman"/>
          <w:b/>
          <w:sz w:val="24"/>
          <w:szCs w:val="24"/>
          <w:lang w:eastAsia="hr-HR"/>
        </w:rPr>
      </w:pPr>
    </w:p>
    <w:p w14:paraId="542F21DC" w14:textId="60520F97" w:rsidR="001E209D" w:rsidRPr="004C226A" w:rsidRDefault="00801FF9" w:rsidP="000E6E36">
      <w:pPr>
        <w:pStyle w:val="NormalWeb"/>
        <w:spacing w:before="0" w:beforeAutospacing="0" w:after="135" w:afterAutospacing="0"/>
        <w:jc w:val="both"/>
      </w:pPr>
      <w:r w:rsidRPr="004C226A">
        <w:t xml:space="preserve">Ovim se člankom </w:t>
      </w:r>
      <w:r w:rsidR="001E209D" w:rsidRPr="004C226A">
        <w:t>dopunjuju odredbe važećeg Zakona na način da se propisuje da troškove postupka procjene zdravstvenih tehnologija snosi podnositelj zahtjeva koji je zatražio procjene zdravstvenih tehnologija, a visinu tih troškova odlukom utvrđuje ministar zdravstva.</w:t>
      </w:r>
    </w:p>
    <w:p w14:paraId="5B3EBEEE" w14:textId="7175A2C2" w:rsidR="00801FF9" w:rsidRPr="004C226A" w:rsidRDefault="00C2586D" w:rsidP="00801FF9">
      <w:pPr>
        <w:spacing w:after="0" w:line="240" w:lineRule="auto"/>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 xml:space="preserve">Uz </w:t>
      </w:r>
      <w:r w:rsidR="000E6E36" w:rsidRPr="004C226A">
        <w:rPr>
          <w:rFonts w:ascii="Times New Roman" w:eastAsia="Times New Roman" w:hAnsi="Times New Roman" w:cs="Times New Roman"/>
          <w:b/>
          <w:sz w:val="24"/>
          <w:szCs w:val="24"/>
          <w:lang w:eastAsia="hr-HR"/>
        </w:rPr>
        <w:t>članke</w:t>
      </w:r>
      <w:r w:rsidRPr="004C226A">
        <w:rPr>
          <w:rFonts w:ascii="Times New Roman" w:eastAsia="Times New Roman" w:hAnsi="Times New Roman" w:cs="Times New Roman"/>
          <w:b/>
          <w:sz w:val="24"/>
          <w:szCs w:val="24"/>
          <w:lang w:eastAsia="hr-HR"/>
        </w:rPr>
        <w:t xml:space="preserve"> 4. do 9</w:t>
      </w:r>
      <w:r w:rsidR="00801FF9" w:rsidRPr="004C226A">
        <w:rPr>
          <w:rFonts w:ascii="Times New Roman" w:eastAsia="Times New Roman" w:hAnsi="Times New Roman" w:cs="Times New Roman"/>
          <w:b/>
          <w:sz w:val="24"/>
          <w:szCs w:val="24"/>
          <w:lang w:eastAsia="hr-HR"/>
        </w:rPr>
        <w:t>.</w:t>
      </w:r>
    </w:p>
    <w:p w14:paraId="634E5E78" w14:textId="77777777" w:rsidR="00801FF9" w:rsidRPr="004C226A" w:rsidRDefault="00801FF9" w:rsidP="00801FF9">
      <w:pPr>
        <w:spacing w:after="0" w:line="240" w:lineRule="auto"/>
        <w:rPr>
          <w:rFonts w:ascii="Times New Roman" w:eastAsia="Times New Roman" w:hAnsi="Times New Roman" w:cs="Times New Roman"/>
          <w:b/>
          <w:sz w:val="24"/>
          <w:szCs w:val="24"/>
          <w:lang w:eastAsia="hr-HR"/>
        </w:rPr>
      </w:pPr>
    </w:p>
    <w:p w14:paraId="3FB6B5F5" w14:textId="5FFEDDF1" w:rsidR="00801FF9" w:rsidRPr="004C226A" w:rsidRDefault="00801FF9" w:rsidP="00C2586D">
      <w:pPr>
        <w:spacing w:after="0" w:line="240" w:lineRule="auto"/>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Ovim se člancima uređuju prekršajne odredbe.</w:t>
      </w:r>
    </w:p>
    <w:p w14:paraId="4F955D29" w14:textId="740E5102" w:rsidR="00855D8D" w:rsidRPr="004C226A" w:rsidRDefault="00855D8D" w:rsidP="00C2586D">
      <w:pPr>
        <w:spacing w:after="0" w:line="240" w:lineRule="auto"/>
        <w:jc w:val="both"/>
        <w:rPr>
          <w:rFonts w:ascii="Times New Roman" w:eastAsia="Times New Roman" w:hAnsi="Times New Roman" w:cs="Times New Roman"/>
          <w:sz w:val="24"/>
          <w:szCs w:val="24"/>
          <w:lang w:eastAsia="hr-HR"/>
        </w:rPr>
      </w:pPr>
    </w:p>
    <w:p w14:paraId="6446A7CB" w14:textId="32E24DDE" w:rsidR="00855D8D" w:rsidRPr="004C226A" w:rsidRDefault="00855D8D" w:rsidP="00C2586D">
      <w:pPr>
        <w:spacing w:after="0" w:line="240" w:lineRule="auto"/>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b/>
          <w:sz w:val="24"/>
          <w:szCs w:val="24"/>
          <w:lang w:eastAsia="hr-HR"/>
        </w:rPr>
        <w:t>Uz članak 10</w:t>
      </w:r>
      <w:r w:rsidRPr="004C226A">
        <w:rPr>
          <w:rFonts w:ascii="Times New Roman" w:eastAsia="Times New Roman" w:hAnsi="Times New Roman" w:cs="Times New Roman"/>
          <w:sz w:val="24"/>
          <w:szCs w:val="24"/>
          <w:lang w:eastAsia="hr-HR"/>
        </w:rPr>
        <w:t xml:space="preserve">. </w:t>
      </w:r>
    </w:p>
    <w:p w14:paraId="2ED20A74" w14:textId="2A907A52" w:rsidR="00855D8D" w:rsidRPr="004C226A" w:rsidRDefault="00855D8D" w:rsidP="00C2586D">
      <w:pPr>
        <w:spacing w:after="0" w:line="240" w:lineRule="auto"/>
        <w:jc w:val="both"/>
        <w:rPr>
          <w:rFonts w:ascii="Times New Roman" w:eastAsia="Times New Roman" w:hAnsi="Times New Roman" w:cs="Times New Roman"/>
          <w:sz w:val="24"/>
          <w:szCs w:val="24"/>
          <w:lang w:eastAsia="hr-HR"/>
        </w:rPr>
      </w:pPr>
    </w:p>
    <w:p w14:paraId="03B16C44" w14:textId="055B77D8" w:rsidR="00855D8D" w:rsidRPr="004C226A" w:rsidRDefault="00855D8D" w:rsidP="00C2586D">
      <w:pPr>
        <w:spacing w:after="0" w:line="240" w:lineRule="auto"/>
        <w:jc w:val="both"/>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 xml:space="preserve">Ovim se člankom propisuje rok </w:t>
      </w:r>
      <w:r w:rsidR="00B7651E" w:rsidRPr="004C226A">
        <w:rPr>
          <w:rFonts w:ascii="Times New Roman" w:eastAsia="Times New Roman" w:hAnsi="Times New Roman" w:cs="Times New Roman"/>
          <w:sz w:val="24"/>
          <w:szCs w:val="24"/>
          <w:lang w:eastAsia="hr-HR"/>
        </w:rPr>
        <w:t>u kojem će ministar nadležan za zdravstvo donijeti odluku o visini troškova postupka procjene zdravstvenih tehnologija koje snosi podnositelj zahtjeva koji je zatražio procjene zdravstvenih tehnologija.</w:t>
      </w:r>
    </w:p>
    <w:p w14:paraId="647E6CEB" w14:textId="470E3B61" w:rsidR="00570A7A" w:rsidRPr="004C226A" w:rsidRDefault="00570A7A" w:rsidP="00801FF9">
      <w:pPr>
        <w:spacing w:after="0" w:line="240" w:lineRule="auto"/>
        <w:rPr>
          <w:rFonts w:ascii="Times New Roman" w:eastAsia="Times New Roman" w:hAnsi="Times New Roman" w:cs="Times New Roman"/>
          <w:b/>
          <w:sz w:val="24"/>
          <w:szCs w:val="24"/>
          <w:lang w:eastAsia="hr-HR"/>
        </w:rPr>
      </w:pPr>
    </w:p>
    <w:p w14:paraId="4827B8B9" w14:textId="03D41CF6" w:rsidR="00801FF9" w:rsidRPr="004C226A" w:rsidRDefault="00801FF9" w:rsidP="00801FF9">
      <w:pPr>
        <w:spacing w:after="0" w:line="240" w:lineRule="auto"/>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Uz članak 1</w:t>
      </w:r>
      <w:r w:rsidR="00855D8D" w:rsidRPr="004C226A">
        <w:rPr>
          <w:rFonts w:ascii="Times New Roman" w:eastAsia="Times New Roman" w:hAnsi="Times New Roman" w:cs="Times New Roman"/>
          <w:b/>
          <w:sz w:val="24"/>
          <w:szCs w:val="24"/>
          <w:lang w:eastAsia="hr-HR"/>
        </w:rPr>
        <w:t>1</w:t>
      </w:r>
      <w:r w:rsidRPr="004C226A">
        <w:rPr>
          <w:rFonts w:ascii="Times New Roman" w:eastAsia="Times New Roman" w:hAnsi="Times New Roman" w:cs="Times New Roman"/>
          <w:b/>
          <w:sz w:val="24"/>
          <w:szCs w:val="24"/>
          <w:lang w:eastAsia="hr-HR"/>
        </w:rPr>
        <w:t>.</w:t>
      </w:r>
    </w:p>
    <w:p w14:paraId="36E67683" w14:textId="77777777" w:rsidR="00801FF9" w:rsidRPr="004C226A" w:rsidRDefault="00801FF9" w:rsidP="00801FF9">
      <w:pPr>
        <w:spacing w:after="0" w:line="240" w:lineRule="auto"/>
        <w:rPr>
          <w:rFonts w:ascii="Times New Roman" w:eastAsia="Times New Roman" w:hAnsi="Times New Roman" w:cs="Times New Roman"/>
          <w:b/>
          <w:sz w:val="24"/>
          <w:szCs w:val="24"/>
          <w:lang w:eastAsia="hr-HR"/>
        </w:rPr>
      </w:pPr>
    </w:p>
    <w:p w14:paraId="425D493F" w14:textId="77777777" w:rsidR="00801FF9" w:rsidRPr="004C226A" w:rsidRDefault="00801FF9" w:rsidP="00801FF9">
      <w:pPr>
        <w:spacing w:after="0" w:line="240" w:lineRule="auto"/>
        <w:rPr>
          <w:rFonts w:ascii="Times New Roman" w:eastAsia="Times New Roman" w:hAnsi="Times New Roman" w:cs="Times New Roman"/>
          <w:sz w:val="24"/>
          <w:szCs w:val="24"/>
          <w:lang w:eastAsia="hr-HR"/>
        </w:rPr>
      </w:pPr>
      <w:r w:rsidRPr="004C226A">
        <w:rPr>
          <w:rFonts w:ascii="Times New Roman" w:eastAsia="Times New Roman" w:hAnsi="Times New Roman" w:cs="Times New Roman"/>
          <w:sz w:val="24"/>
          <w:szCs w:val="24"/>
          <w:lang w:eastAsia="hr-HR"/>
        </w:rPr>
        <w:t>Ovim se člankom uređuje stupanje na snagu ovoga Zakona.</w:t>
      </w:r>
    </w:p>
    <w:p w14:paraId="05CEB2AA" w14:textId="03C52910" w:rsidR="00570A7A" w:rsidRPr="004C226A" w:rsidRDefault="00570A7A" w:rsidP="00801FF9">
      <w:pPr>
        <w:spacing w:after="0" w:line="240" w:lineRule="auto"/>
        <w:rPr>
          <w:rFonts w:ascii="Times New Roman" w:eastAsia="Times New Roman" w:hAnsi="Times New Roman" w:cs="Times New Roman"/>
          <w:b/>
          <w:sz w:val="24"/>
          <w:szCs w:val="24"/>
          <w:lang w:eastAsia="hr-HR"/>
        </w:rPr>
      </w:pPr>
    </w:p>
    <w:p w14:paraId="62397567" w14:textId="0B5B8F41" w:rsidR="00570A7A" w:rsidRPr="004C226A" w:rsidRDefault="00570A7A" w:rsidP="00801FF9">
      <w:pPr>
        <w:spacing w:after="0" w:line="240" w:lineRule="auto"/>
        <w:rPr>
          <w:rFonts w:ascii="Times New Roman" w:eastAsia="Times New Roman" w:hAnsi="Times New Roman" w:cs="Times New Roman"/>
          <w:b/>
          <w:sz w:val="24"/>
          <w:szCs w:val="24"/>
          <w:lang w:eastAsia="hr-HR"/>
        </w:rPr>
      </w:pPr>
    </w:p>
    <w:p w14:paraId="5293594C" w14:textId="20B349AA"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191DB875" w14:textId="0256D47B"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58223226" w14:textId="164E441D"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5397DB22" w14:textId="5D47E2C7"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29D3C2E9" w14:textId="00A51A80"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58F63F25" w14:textId="77777777" w:rsidR="007E17B0" w:rsidRPr="004C226A" w:rsidRDefault="007E17B0" w:rsidP="00801FF9">
      <w:pPr>
        <w:spacing w:after="0" w:line="240" w:lineRule="auto"/>
        <w:rPr>
          <w:rFonts w:ascii="Times New Roman" w:eastAsia="Times New Roman" w:hAnsi="Times New Roman" w:cs="Times New Roman"/>
          <w:b/>
          <w:sz w:val="24"/>
          <w:szCs w:val="24"/>
          <w:lang w:eastAsia="hr-HR"/>
        </w:rPr>
      </w:pPr>
    </w:p>
    <w:p w14:paraId="1BF404B0" w14:textId="766B407A"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0B958DD9" w14:textId="59BFFE27"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35860E1D" w14:textId="6C5B48FD"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050C13C4" w14:textId="6FE13163" w:rsidR="000E6E36" w:rsidRPr="004C226A" w:rsidRDefault="000E6E36" w:rsidP="00801FF9">
      <w:pPr>
        <w:spacing w:after="0" w:line="240" w:lineRule="auto"/>
        <w:rPr>
          <w:rFonts w:ascii="Times New Roman" w:eastAsia="Times New Roman" w:hAnsi="Times New Roman" w:cs="Times New Roman"/>
          <w:b/>
          <w:sz w:val="24"/>
          <w:szCs w:val="24"/>
          <w:lang w:eastAsia="hr-HR"/>
        </w:rPr>
      </w:pPr>
    </w:p>
    <w:p w14:paraId="2D3097DB" w14:textId="6C9F0F80" w:rsidR="000E6E36" w:rsidRPr="004C226A" w:rsidRDefault="000E6E36" w:rsidP="00801FF9">
      <w:pPr>
        <w:spacing w:after="0" w:line="240" w:lineRule="auto"/>
        <w:rPr>
          <w:rFonts w:ascii="Times New Roman" w:eastAsia="Times New Roman" w:hAnsi="Times New Roman" w:cs="Times New Roman"/>
          <w:b/>
          <w:sz w:val="24"/>
          <w:szCs w:val="24"/>
          <w:lang w:eastAsia="hr-HR"/>
        </w:rPr>
      </w:pPr>
    </w:p>
    <w:p w14:paraId="2D2287A1" w14:textId="072C012F" w:rsidR="000E6E36" w:rsidRPr="004C226A" w:rsidRDefault="000E6E36" w:rsidP="00801FF9">
      <w:pPr>
        <w:spacing w:after="0" w:line="240" w:lineRule="auto"/>
        <w:rPr>
          <w:rFonts w:ascii="Times New Roman" w:eastAsia="Times New Roman" w:hAnsi="Times New Roman" w:cs="Times New Roman"/>
          <w:b/>
          <w:sz w:val="24"/>
          <w:szCs w:val="24"/>
          <w:lang w:eastAsia="hr-HR"/>
        </w:rPr>
      </w:pPr>
    </w:p>
    <w:p w14:paraId="3E362870" w14:textId="77777777" w:rsidR="00460FA6" w:rsidRPr="004C226A" w:rsidRDefault="00460FA6" w:rsidP="00801FF9">
      <w:pPr>
        <w:spacing w:after="0" w:line="240" w:lineRule="auto"/>
        <w:rPr>
          <w:rFonts w:ascii="Times New Roman" w:eastAsia="Times New Roman" w:hAnsi="Times New Roman" w:cs="Times New Roman"/>
          <w:b/>
          <w:sz w:val="24"/>
          <w:szCs w:val="24"/>
          <w:lang w:eastAsia="hr-HR"/>
        </w:rPr>
      </w:pPr>
    </w:p>
    <w:p w14:paraId="30B6AA0D" w14:textId="11F30BF4" w:rsidR="006B3656" w:rsidRPr="004C226A" w:rsidRDefault="006B3656" w:rsidP="00801FF9">
      <w:pPr>
        <w:spacing w:after="0" w:line="240" w:lineRule="auto"/>
        <w:rPr>
          <w:rFonts w:ascii="Times New Roman" w:eastAsia="Times New Roman" w:hAnsi="Times New Roman" w:cs="Times New Roman"/>
          <w:b/>
          <w:sz w:val="24"/>
          <w:szCs w:val="24"/>
          <w:lang w:eastAsia="hr-HR"/>
        </w:rPr>
      </w:pPr>
    </w:p>
    <w:p w14:paraId="5DA9A607" w14:textId="77777777" w:rsidR="002107BC" w:rsidRPr="004C226A" w:rsidRDefault="002107BC" w:rsidP="002107BC">
      <w:pPr>
        <w:spacing w:after="0" w:line="240" w:lineRule="auto"/>
        <w:jc w:val="center"/>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lastRenderedPageBreak/>
        <w:t>TEKST ODREDBI VAŽEĆEG ZAKONA KOJE SE MIJENJAJU,</w:t>
      </w:r>
    </w:p>
    <w:p w14:paraId="50533E32" w14:textId="77777777" w:rsidR="002107BC" w:rsidRPr="004C226A" w:rsidRDefault="002107BC" w:rsidP="002107BC">
      <w:pPr>
        <w:spacing w:after="0" w:line="240" w:lineRule="auto"/>
        <w:jc w:val="center"/>
        <w:rPr>
          <w:rFonts w:ascii="Times New Roman" w:eastAsia="Times New Roman" w:hAnsi="Times New Roman" w:cs="Times New Roman"/>
          <w:b/>
          <w:sz w:val="24"/>
          <w:szCs w:val="24"/>
          <w:lang w:eastAsia="hr-HR"/>
        </w:rPr>
      </w:pPr>
      <w:r w:rsidRPr="004C226A">
        <w:rPr>
          <w:rFonts w:ascii="Times New Roman" w:eastAsia="Times New Roman" w:hAnsi="Times New Roman" w:cs="Times New Roman"/>
          <w:b/>
          <w:sz w:val="24"/>
          <w:szCs w:val="24"/>
          <w:lang w:eastAsia="hr-HR"/>
        </w:rPr>
        <w:t>ODNOSNO DOPUNJUJU</w:t>
      </w:r>
    </w:p>
    <w:p w14:paraId="28890BB7" w14:textId="77777777" w:rsidR="007E17B0" w:rsidRPr="004C226A" w:rsidRDefault="007E17B0" w:rsidP="002107BC">
      <w:pPr>
        <w:pStyle w:val="box459232"/>
        <w:shd w:val="clear" w:color="auto" w:fill="FFFFFF"/>
        <w:spacing w:before="103" w:beforeAutospacing="0" w:after="48" w:afterAutospacing="0"/>
        <w:jc w:val="center"/>
        <w:textAlignment w:val="baseline"/>
      </w:pPr>
    </w:p>
    <w:p w14:paraId="0333FC24" w14:textId="54EE2C20"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w:t>
      </w:r>
    </w:p>
    <w:p w14:paraId="501FA1C3" w14:textId="77777777" w:rsidR="00460FA6" w:rsidRPr="004C226A" w:rsidRDefault="00460FA6" w:rsidP="002107BC">
      <w:pPr>
        <w:pStyle w:val="box459232"/>
        <w:shd w:val="clear" w:color="auto" w:fill="FFFFFF"/>
        <w:spacing w:before="103" w:beforeAutospacing="0" w:after="48" w:afterAutospacing="0"/>
        <w:jc w:val="center"/>
        <w:textAlignment w:val="baseline"/>
      </w:pPr>
    </w:p>
    <w:p w14:paraId="7C5CAEAA" w14:textId="77777777" w:rsidR="002107BC" w:rsidRPr="004C226A" w:rsidRDefault="002107BC" w:rsidP="002107BC">
      <w:pPr>
        <w:pStyle w:val="box459232"/>
        <w:shd w:val="clear" w:color="auto" w:fill="FFFFFF"/>
        <w:spacing w:before="0" w:beforeAutospacing="0" w:after="48" w:afterAutospacing="0"/>
        <w:ind w:firstLine="408"/>
        <w:textAlignment w:val="baseline"/>
      </w:pPr>
      <w:r w:rsidRPr="004C226A">
        <w:t>(1) Pojedini pojmovi u smislu ovoga Zakona imaju sljedeće značenje:</w:t>
      </w:r>
    </w:p>
    <w:p w14:paraId="0AA5BBCE"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softHyphen/>
        <w:t xml:space="preserve"> sustav kvalitete zdravstvenih postupaka </w:t>
      </w:r>
      <w:r w:rsidRPr="004C226A">
        <w:t>jest sustav kojim se osigurava koordinacija, promicanje te praćenje svih aktivnosti poboljšanja kvalitete zdravstvene zaštite koja se pruža pacijentima sukladno zahtjevima međunarodno priznatih standarda te znanstveno-tehnološkom razvitku</w:t>
      </w:r>
    </w:p>
    <w:p w14:paraId="1322849D"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zdravstveni postupak </w:t>
      </w:r>
      <w:r w:rsidRPr="004C226A">
        <w:t>jest postupak koji u okviru mjera zdravstvene zaštite provode nositelji zdravstvene djelatnosti</w:t>
      </w:r>
    </w:p>
    <w:p w14:paraId="2E46260C"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nositelji zdravstvene djelatnosti </w:t>
      </w:r>
      <w:r w:rsidRPr="004C226A">
        <w:t>su zdravstvene ustanove, trgovačka društva koja obavljaju zdravstvenu djelatnost i privatni zdravstveni radnici sukladno Zakonu o zdravstvenoj zaštiti</w:t>
      </w:r>
    </w:p>
    <w:p w14:paraId="542E57E0"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kvaliteta zdravstvene zaštite </w:t>
      </w:r>
      <w:r w:rsidRPr="004C226A">
        <w:t>jest rezultat mjera koje se poduzimaju sukladno suvremenim spoznajama u zdravstvenim postupcima, a koje osiguravaju najviši mogući povoljan ishod liječenja i smanjenje rizika za nastanak neželjenih posljedica za zdravlje ljudi</w:t>
      </w:r>
    </w:p>
    <w:p w14:paraId="10EE0B16"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standardi kvalitete zdravstvene zaštite </w:t>
      </w:r>
      <w:r w:rsidRPr="004C226A">
        <w:t>jesu precizni kvantificirani opisi mjerila u vezi s obavljanjem zdravstvenih postupaka, zdravstvenim radnicima, opremom, materijalima i okolišem u kojima se obavljaju zdravstveni postupci, a kojima se osigurava kvaliteta zdravstvene zaštite</w:t>
      </w:r>
    </w:p>
    <w:p w14:paraId="172C1540"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promicanje kvalitete zdravstvene zaštite </w:t>
      </w:r>
      <w:r w:rsidRPr="004C226A">
        <w:t>jesu postupci kojima se omogućava povećanje utjecaja pacijenata prilikom suodlučivanja u sustavu zdravstva te time i unaprjeđenje njihova zdravlja</w:t>
      </w:r>
    </w:p>
    <w:p w14:paraId="1137EBF4"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orijentiranost prema pacijentu </w:t>
      </w:r>
      <w:r w:rsidRPr="004C226A">
        <w:t>podrazumijeva da je dobrobit pacijenta temeljno polazište za odluku o zdravstvenim postupcima što uključuje njegovo pravo na suodlučivanje radi unaprjeđenja kvalitete njegova života</w:t>
      </w:r>
    </w:p>
    <w:p w14:paraId="2963AFDB"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sigurnost zdravstvenog postupka </w:t>
      </w:r>
      <w:r w:rsidRPr="004C226A">
        <w:t>podrazumijeva osiguravanje zdravstvenih postupaka od štetnih neželjenih događaja čija bi posljedica mogla biti bolest, ozljeda na radu i drugi štetni neželjeni događaji za pacijente nastali tijekom provođenja zdravstvenih postupaka zbog smanjene ili pogrešne uporabe zdravstvene tehnologije ili standardnih operativnih postupaka odnosno nastali njihovom zlorabom. Sigurnost se odnosi na sigurnost pacijenta, zdravstvenih radnika te sigurnost zdravstvenih postupaka</w:t>
      </w:r>
    </w:p>
    <w:p w14:paraId="705E3195"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sljedivost zdravstvenog postupka </w:t>
      </w:r>
      <w:r w:rsidRPr="004C226A">
        <w:t>jest rezultat mjera koji se postiže dokumentiranjem u provođenju zdravstvenih postupaka i analiziranjem medicinskih rezultata tih postupaka radi poboljšanja kvalitete zdravstvene zaštite</w:t>
      </w:r>
    </w:p>
    <w:p w14:paraId="68A116D7"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učinkovitost zdravstvenog postupka </w:t>
      </w:r>
      <w:r w:rsidRPr="004C226A">
        <w:t>odnosi se na stupanj postignutog rezultata u odnosu na očekivani rezultat zdravstvenog postupka</w:t>
      </w:r>
    </w:p>
    <w:p w14:paraId="06F61DBC"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djelotvornost zdravstvenog postupka </w:t>
      </w:r>
      <w:r w:rsidRPr="004C226A">
        <w:t>jest sposobnost pružanja većeg opsega i kvalitetnije zdravstvene zaštite istim sredstvima i troškovima u najkraćem vremenu</w:t>
      </w:r>
    </w:p>
    <w:p w14:paraId="2ADF70CB"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osiguranje kvalitete zdravstvenih postupaka </w:t>
      </w:r>
      <w:r w:rsidRPr="004C226A">
        <w:t>jest sustavno praćenje i procjenjivanje obavljanja i rezultata zdravstvenih postupaka, planiranje aktivnosti radi poboljšanja zdravstvene zaštite i prevladavanja utvrđenih nedostataka radi ostvarenja učinkovitosti zdravstvenih postupaka i izbjegavanja štetnih neželjenih događaja</w:t>
      </w:r>
    </w:p>
    <w:p w14:paraId="58F6D7C3"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lastRenderedPageBreak/>
        <w:t>poboljšanje kvalitete zdravstvenih postupaka </w:t>
      </w:r>
      <w:r w:rsidRPr="004C226A">
        <w:t>jest postupak ocjenjivanja i poboljšanja tih postupaka zasnovan na multidisciplinarnom pristupu te usmjeren na cjelokupni sustav zdravstvene zaštite pacijenata</w:t>
      </w:r>
    </w:p>
    <w:p w14:paraId="10C040A4"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klinički pokazatelji kvalitete </w:t>
      </w:r>
      <w:r w:rsidRPr="004C226A">
        <w:t>su sredstva mjerenja u obavljanju zdravstvenih postupaka određenih vrijednostima koje služe za prikazivanje rezultata tih postupaka</w:t>
      </w:r>
    </w:p>
    <w:p w14:paraId="3A7C7D2A"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procjena zdravstvenih tehnologija </w:t>
      </w:r>
      <w:r w:rsidRPr="004C226A">
        <w:t>jest multidisciplinaran, stručan, nepristran, objektivan na principima medicine utemeljene na dokazima, transparentan proces procjene kliničke učinkovitosti i sigurnosti, uz ekonomsku analizu novih ili već postojećih zdravstvenih tehnologija (lijekova, medicinskih proizvoda, kirurških procedura, dijagnostičkih postupaka, kao i ostalih tehnologija s područja prevencije, dijagnostike, liječenja i rehabilitacije), uzimajući u obzir etička, socijalna, pravna i organizacijska načela. Osnovni cilj procjene zdravstvenih tehnologija jest davanje nepristrane, stručne, objektivne i transparentne preporuke o opravdanosti primjene nove tehnologije ili zamjeni dosadašnje zdravstvene tehnologije u svrhu daljnjeg donošenja konačne objektivne odluke u zdravstvenoj politici</w:t>
      </w:r>
    </w:p>
    <w:p w14:paraId="54DA86D4" w14:textId="77777777" w:rsidR="002107BC" w:rsidRPr="004C226A" w:rsidRDefault="002107BC" w:rsidP="00570A7A">
      <w:pPr>
        <w:pStyle w:val="box459232"/>
        <w:shd w:val="clear" w:color="auto" w:fill="FFFFFF"/>
        <w:spacing w:before="0" w:beforeAutospacing="0" w:after="0" w:afterAutospacing="0"/>
        <w:ind w:firstLine="408"/>
        <w:jc w:val="both"/>
        <w:textAlignment w:val="baseline"/>
      </w:pPr>
      <w:r w:rsidRPr="004C226A">
        <w:rPr>
          <w:rStyle w:val="kurziv"/>
          <w:i/>
          <w:iCs/>
          <w:bdr w:val="none" w:sz="0" w:space="0" w:color="auto" w:frame="1"/>
        </w:rPr>
        <w:t>akreditacijski postupak </w:t>
      </w:r>
      <w:r w:rsidRPr="004C226A">
        <w:t>jest postupak procjenjivanja kvalitete rada zdravstvene ustanove, trgovačkog društva koje obavlja zdravstvenu djelatnost odnosno privatnih zdravstvenih radnika na osnovi ocjene sukladnosti njihova rada s utvrđenim optimalnim standardima za djelatnost koju obavljaju.</w:t>
      </w:r>
    </w:p>
    <w:p w14:paraId="5E73534C" w14:textId="2FE9F8FE"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t>(2) Izrazi koji se koriste u ovome Zakonu, a imaju rodno značenje, odnose se jednako na muški i ženski rod.</w:t>
      </w:r>
    </w:p>
    <w:p w14:paraId="3E01FB38" w14:textId="77777777" w:rsidR="00460FA6" w:rsidRPr="004C226A" w:rsidRDefault="00460FA6" w:rsidP="00570A7A">
      <w:pPr>
        <w:pStyle w:val="box459232"/>
        <w:shd w:val="clear" w:color="auto" w:fill="FFFFFF"/>
        <w:spacing w:before="0" w:beforeAutospacing="0" w:after="48" w:afterAutospacing="0"/>
        <w:ind w:firstLine="408"/>
        <w:jc w:val="both"/>
        <w:textAlignment w:val="baseline"/>
      </w:pPr>
    </w:p>
    <w:p w14:paraId="7B8A9A28" w14:textId="409D60A5"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24.</w:t>
      </w:r>
    </w:p>
    <w:p w14:paraId="0F48EA98"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(1) Novčanom kaznom u iznosu od 30.000,00 do 80.000,00 kuna kaznit će se za prekršaj zdravstvena ustanova te trgovačko društvo koje obavlja zdravstvenu djelatnost ako ne uspostave, ne razviju ili ne održavaju sustav za osiguranje i poboljšanje kvalitete zdravstvene zaštite (članak 9. stavak 1.).</w:t>
      </w:r>
    </w:p>
    <w:p w14:paraId="7B5C78A5"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(2) Za prekršaj iz stavka 1. ovoga članka kaznit će se novčanom kaznom u iznosu od 8000,00 do 15.000,00 kuna i odgovorna osoba u zdravstvenoj ustanovi odnosno trgovačkom društvu koje obavlja zdravstvenu djelatnost.</w:t>
      </w:r>
    </w:p>
    <w:p w14:paraId="258D5152" w14:textId="1E13B6D2"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(3) Novčanom kaznom u iznosu od 8000,00 do 15.000,00 kuna kaznit će se za prekršaj iz stavka 1. ovoga članka privatni zdravstveni radnik.</w:t>
      </w:r>
    </w:p>
    <w:p w14:paraId="7559572D" w14:textId="77777777" w:rsidR="002107BC" w:rsidRPr="004C226A" w:rsidRDefault="002107BC" w:rsidP="002107BC">
      <w:pPr>
        <w:pStyle w:val="box459232"/>
        <w:shd w:val="clear" w:color="auto" w:fill="FFFFFF"/>
        <w:spacing w:before="0" w:beforeAutospacing="0" w:after="48" w:afterAutospacing="0"/>
        <w:ind w:firstLine="408"/>
        <w:textAlignment w:val="baseline"/>
      </w:pPr>
    </w:p>
    <w:p w14:paraId="39758889" w14:textId="77777777"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25.</w:t>
      </w:r>
    </w:p>
    <w:p w14:paraId="6D03D020" w14:textId="77777777"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t>(1) Novčanom kaznom u iznosu od 30.000,00 do 80.000,00 kuna kaznit će se za prekršaj zdravstvena ustanova te trgovačko društvo koje obavlja zdravstvenu djelatnost ako:</w:t>
      </w:r>
    </w:p>
    <w:p w14:paraId="46544C18" w14:textId="77777777"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t>1. iznose neistinite podatke o ispunjavanju akreditacijskih standarda za koje im nije dana akreditacija (članak 18. stavak 2. podstavak 1.)</w:t>
      </w:r>
    </w:p>
    <w:p w14:paraId="2AF800EC" w14:textId="77777777"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t>2. iznose neistinite podatke o ispunjavanju akreditacijskih standarda za koje im je dana akreditacija, ali ih više ne ispunjavaju, o čemu postoji samo saznanje akreditiranog nositelja zdravstvene djelatnosti (članak 18. stavak 2. podstavak 2.).</w:t>
      </w:r>
    </w:p>
    <w:p w14:paraId="07482D2A" w14:textId="77777777"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t>(2) Za prekršaj iz stavka 1. ovoga članka kaznit će se novčanom kaznom u iznosu od 8000,00 do 15.000,00 kuna i odgovorna osoba u zdravstvenoj ustanovi odnosno trgovačkom društvu koje obavlja zdravstvenu djelatnost.</w:t>
      </w:r>
    </w:p>
    <w:p w14:paraId="76F9460C" w14:textId="4BE18F2C"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lastRenderedPageBreak/>
        <w:t>(3) Novčanom kaznom u iznosu od 8000,00 do 15.000,00 kuna kaznit će se za prekršaj iz stavka 1. ovoga članka privatni zdravstveni radnik.</w:t>
      </w:r>
    </w:p>
    <w:p w14:paraId="273E5A1C" w14:textId="77777777" w:rsidR="002107BC" w:rsidRPr="004C226A" w:rsidRDefault="002107BC" w:rsidP="002107BC">
      <w:pPr>
        <w:pStyle w:val="box459232"/>
        <w:shd w:val="clear" w:color="auto" w:fill="FFFFFF"/>
        <w:spacing w:before="0" w:beforeAutospacing="0" w:after="48" w:afterAutospacing="0"/>
        <w:ind w:firstLine="408"/>
        <w:textAlignment w:val="baseline"/>
      </w:pPr>
    </w:p>
    <w:p w14:paraId="5401377D" w14:textId="77777777"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26.</w:t>
      </w:r>
    </w:p>
    <w:p w14:paraId="4DBA9D70"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(1) Novčanom kaznom u iznosu od 30.000,00 do 70.000,00 kuna kaznit će se za prekršaj zdravstvena ustanova s više od 40 zaposlenih radnika ako ne ustroji jedinicu za osiguranje i unaprjeđenje kvalitete zdravstvene zaštite (članak 9. stavak 2.).</w:t>
      </w:r>
    </w:p>
    <w:p w14:paraId="0B36A22A" w14:textId="78123E33"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(2) Za prekršaj iz stavka 1. ovoga članka kaznit će se novčanom kaznom u iznosu od 8000,00 do 15.000,00 kuna odgovorna osoba u zdravstvenoj ustanovi.</w:t>
      </w:r>
    </w:p>
    <w:p w14:paraId="6EE931D8" w14:textId="77777777" w:rsidR="002107BC" w:rsidRPr="004C226A" w:rsidRDefault="002107BC" w:rsidP="002107BC">
      <w:pPr>
        <w:pStyle w:val="box459232"/>
        <w:shd w:val="clear" w:color="auto" w:fill="FFFFFF"/>
        <w:spacing w:before="0" w:beforeAutospacing="0" w:after="48" w:afterAutospacing="0"/>
        <w:ind w:firstLine="408"/>
        <w:textAlignment w:val="baseline"/>
      </w:pPr>
    </w:p>
    <w:p w14:paraId="49F7DBE1" w14:textId="77777777"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27.</w:t>
      </w:r>
    </w:p>
    <w:p w14:paraId="44BB3089"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(1) Novčanom kaznom u iznosu od 20.000,00 do 50.000,00 kuna kaznit će se za prekršaj zdravstvena ustanova s manje od 40 zaposlenih radnika te trgovačko društvo koje obavlja zdravstvenu djelatnost ako ne odrede odgovornu osobu za kvalitetu zdravstvene zaštite (članak 9. stavak 2.).</w:t>
      </w:r>
    </w:p>
    <w:p w14:paraId="5C41E3E4"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(2) Za prekršaj iz stavka 1. ovoga članka kaznit će se novčanom kaznom u iznosu od 8000,00 do 15.000,00 kuna odgovorna osoba u zdravstvenoj ustanovi.</w:t>
      </w:r>
    </w:p>
    <w:p w14:paraId="24507BB6" w14:textId="627422FF"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(3) Novčanom kaznom u iznosu od 8000,00 do 15.000,00 kuna kaznit će se za prekršaj iz stavka 1. ovoga članka privatni zdravstveni radnik.</w:t>
      </w:r>
    </w:p>
    <w:p w14:paraId="1F3EEB9C" w14:textId="77777777" w:rsidR="002107BC" w:rsidRPr="004C226A" w:rsidRDefault="002107BC" w:rsidP="002107BC">
      <w:pPr>
        <w:pStyle w:val="box459232"/>
        <w:shd w:val="clear" w:color="auto" w:fill="FFFFFF"/>
        <w:spacing w:before="103" w:beforeAutospacing="0" w:after="48" w:afterAutospacing="0"/>
        <w:jc w:val="center"/>
        <w:textAlignment w:val="baseline"/>
      </w:pPr>
    </w:p>
    <w:p w14:paraId="67C339AE" w14:textId="3EA6C777"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28.</w:t>
      </w:r>
    </w:p>
    <w:p w14:paraId="4788A51F"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(1) Novčanom kaznom u iznosu od 20.000,00 do 50.000,00 kuna kaznit će se za prekršaj zdravstvena ustanova te trgovačko društvo koje obavlja zdravstvenu djelatnost ako ne dostave Ministarstvu polugodišnje izvješće o provođenju aktivnosti utvrđenih planom i programom mjera za osiguranje, unaprjeđenje, promicanje i praćenje kvalitete zdravstvene zaštite (članak 13. stavak 1.).</w:t>
      </w:r>
    </w:p>
    <w:p w14:paraId="60337917" w14:textId="77777777"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(2) Za prekršaj iz stavka 1. ovoga članka kaznit će se novčanom kaznom u iznosu od 5000,00 do 10.000,00 kuna i odgovorna osoba u zdravstvenoj ustanovi odnosno trgovačkom društvu koje obavlja zdravstvenu djelatnost.</w:t>
      </w:r>
    </w:p>
    <w:p w14:paraId="31B95799" w14:textId="08F8AABF" w:rsidR="002107BC" w:rsidRPr="004C226A" w:rsidRDefault="002107BC" w:rsidP="00460FA6">
      <w:pPr>
        <w:pStyle w:val="box459232"/>
        <w:shd w:val="clear" w:color="auto" w:fill="FFFFFF"/>
        <w:spacing w:before="0" w:beforeAutospacing="0" w:after="48" w:afterAutospacing="0"/>
        <w:ind w:firstLine="408"/>
        <w:jc w:val="both"/>
        <w:textAlignment w:val="baseline"/>
      </w:pPr>
      <w:r w:rsidRPr="004C226A">
        <w:t>(3) Novčanom kaznom u iznosu od 5000,00 do 10.000,00 kuna kaznit će se za prekršaj iz stavka 1. ovoga članka privatni zdravstveni radnik.</w:t>
      </w:r>
    </w:p>
    <w:p w14:paraId="46BB134A" w14:textId="77777777" w:rsidR="00570A7A" w:rsidRPr="004C226A" w:rsidRDefault="00570A7A" w:rsidP="002107BC">
      <w:pPr>
        <w:pStyle w:val="box459232"/>
        <w:shd w:val="clear" w:color="auto" w:fill="FFFFFF"/>
        <w:spacing w:before="0" w:beforeAutospacing="0" w:after="48" w:afterAutospacing="0"/>
        <w:ind w:firstLine="408"/>
        <w:textAlignment w:val="baseline"/>
      </w:pPr>
    </w:p>
    <w:p w14:paraId="2E62662B" w14:textId="77777777" w:rsidR="002107BC" w:rsidRPr="004C226A" w:rsidRDefault="002107BC" w:rsidP="002107BC">
      <w:pPr>
        <w:pStyle w:val="box459232"/>
        <w:shd w:val="clear" w:color="auto" w:fill="FFFFFF"/>
        <w:spacing w:before="103" w:beforeAutospacing="0" w:after="48" w:afterAutospacing="0"/>
        <w:jc w:val="center"/>
        <w:textAlignment w:val="baseline"/>
      </w:pPr>
      <w:r w:rsidRPr="004C226A">
        <w:t>Članak 29.</w:t>
      </w:r>
    </w:p>
    <w:p w14:paraId="0FF65471" w14:textId="77777777" w:rsidR="002107BC" w:rsidRPr="004C226A" w:rsidRDefault="002107BC" w:rsidP="00570A7A">
      <w:pPr>
        <w:pStyle w:val="box459232"/>
        <w:shd w:val="clear" w:color="auto" w:fill="FFFFFF"/>
        <w:spacing w:before="0" w:beforeAutospacing="0" w:after="48" w:afterAutospacing="0"/>
        <w:ind w:firstLine="408"/>
        <w:jc w:val="both"/>
        <w:textAlignment w:val="baseline"/>
      </w:pPr>
      <w:r w:rsidRPr="004C226A">
        <w:t>Novčanom kaznom u iznosu od 5000,00 do 10.000,00 kuna kaznit će se za prekršaj zdravstveni radnik koji aktivno ne sudjeluje u provedbi plana i programa mjera za osiguranje, unaprjeđenje, promicanje i praćenje kvalitete zdravstvene zaštite (članak 9. stavak 3.).</w:t>
      </w:r>
    </w:p>
    <w:p w14:paraId="5A24D095" w14:textId="77777777" w:rsidR="002107BC" w:rsidRPr="004C226A" w:rsidRDefault="002107BC" w:rsidP="002107BC">
      <w:pPr>
        <w:pStyle w:val="box459232"/>
        <w:shd w:val="clear" w:color="auto" w:fill="FFFFFF"/>
        <w:spacing w:before="0" w:beforeAutospacing="0" w:after="48" w:afterAutospacing="0"/>
        <w:ind w:firstLine="408"/>
        <w:textAlignment w:val="baseline"/>
      </w:pPr>
    </w:p>
    <w:p w14:paraId="6B4A8439" w14:textId="77777777" w:rsidR="002107BC" w:rsidRPr="004C226A" w:rsidRDefault="002107BC" w:rsidP="002107BC">
      <w:pPr>
        <w:pStyle w:val="box459232"/>
        <w:shd w:val="clear" w:color="auto" w:fill="FFFFFF"/>
        <w:spacing w:before="0" w:beforeAutospacing="0" w:after="48" w:afterAutospacing="0"/>
        <w:ind w:firstLine="408"/>
        <w:textAlignment w:val="baseline"/>
      </w:pPr>
    </w:p>
    <w:p w14:paraId="19D6B9FC" w14:textId="77777777" w:rsidR="002107BC" w:rsidRPr="004C226A" w:rsidRDefault="002107BC" w:rsidP="00EB4A8F">
      <w:pPr>
        <w:spacing w:after="0" w:line="240" w:lineRule="auto"/>
        <w:jc w:val="center"/>
        <w:textAlignment w:val="baseline"/>
        <w:rPr>
          <w:rFonts w:ascii="Times New Roman" w:eastAsia="Times New Roman" w:hAnsi="Times New Roman" w:cs="Times New Roman"/>
          <w:sz w:val="24"/>
          <w:szCs w:val="24"/>
        </w:rPr>
      </w:pPr>
    </w:p>
    <w:sectPr w:rsidR="002107BC" w:rsidRPr="004C226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F977CB" w14:textId="77777777" w:rsidR="00433CAB" w:rsidRDefault="00433CAB">
      <w:pPr>
        <w:spacing w:after="0" w:line="240" w:lineRule="auto"/>
      </w:pPr>
      <w:r>
        <w:separator/>
      </w:r>
    </w:p>
  </w:endnote>
  <w:endnote w:type="continuationSeparator" w:id="0">
    <w:p w14:paraId="62D62E90" w14:textId="77777777" w:rsidR="00433CAB" w:rsidRDefault="00433C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3C6F40" w14:textId="77777777" w:rsidR="00433CAB" w:rsidRDefault="00433CAB">
      <w:pPr>
        <w:spacing w:after="0" w:line="240" w:lineRule="auto"/>
      </w:pPr>
      <w:r>
        <w:separator/>
      </w:r>
    </w:p>
  </w:footnote>
  <w:footnote w:type="continuationSeparator" w:id="0">
    <w:p w14:paraId="48B756CF" w14:textId="77777777" w:rsidR="00433CAB" w:rsidRDefault="00433C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5310957"/>
      <w:docPartObj>
        <w:docPartGallery w:val="Page Numbers (Top of Page)"/>
        <w:docPartUnique/>
      </w:docPartObj>
    </w:sdtPr>
    <w:sdtEndPr/>
    <w:sdtContent>
      <w:p w14:paraId="6B9BCA17" w14:textId="24FDCA0B" w:rsidR="0051157E" w:rsidRPr="00812C3D" w:rsidRDefault="0051157E" w:rsidP="00812C3D">
        <w:pPr>
          <w:pStyle w:val="Header"/>
          <w:jc w:val="center"/>
        </w:pPr>
        <w:r w:rsidRPr="00812C3D">
          <w:fldChar w:fldCharType="begin"/>
        </w:r>
        <w:r w:rsidRPr="00812C3D">
          <w:instrText>PAGE   \* MERGEFORMAT</w:instrText>
        </w:r>
        <w:r w:rsidRPr="00812C3D">
          <w:fldChar w:fldCharType="separate"/>
        </w:r>
        <w:r w:rsidR="00B31348">
          <w:rPr>
            <w:noProof/>
          </w:rPr>
          <w:t>11</w:t>
        </w:r>
        <w:r w:rsidRPr="00812C3D">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6558C"/>
    <w:multiLevelType w:val="hybridMultilevel"/>
    <w:tmpl w:val="B10A4F68"/>
    <w:lvl w:ilvl="0" w:tplc="68CE342A">
      <w:numFmt w:val="bullet"/>
      <w:lvlText w:val="-"/>
      <w:lvlJc w:val="left"/>
      <w:pPr>
        <w:ind w:left="1068" w:hanging="360"/>
      </w:pPr>
      <w:rPr>
        <w:rFonts w:ascii="Times New Roman" w:eastAsiaTheme="minorHAnsi" w:hAnsi="Times New Roman" w:cs="Times New Roman"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 w15:restartNumberingAfterBreak="0">
    <w:nsid w:val="53177195"/>
    <w:multiLevelType w:val="multilevel"/>
    <w:tmpl w:val="6B480C84"/>
    <w:lvl w:ilvl="0">
      <w:start w:val="1"/>
      <w:numFmt w:val="none"/>
      <w:suff w:val="nothing"/>
      <w:lvlText w:val=""/>
      <w:lvlJc w:val="left"/>
      <w:pPr>
        <w:ind w:left="432" w:hanging="432"/>
      </w:pPr>
      <w:rPr>
        <w:b/>
        <w:bCs/>
        <w:color w:val="000000"/>
        <w:spacing w:val="-3"/>
        <w:sz w:val="24"/>
        <w:szCs w:val="24"/>
      </w:r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2" w15:restartNumberingAfterBreak="0">
    <w:nsid w:val="6DA81C86"/>
    <w:multiLevelType w:val="hybridMultilevel"/>
    <w:tmpl w:val="A4A4A584"/>
    <w:lvl w:ilvl="0" w:tplc="9996865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hideSpellingError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A8F"/>
    <w:rsid w:val="00025115"/>
    <w:rsid w:val="0006680D"/>
    <w:rsid w:val="00066887"/>
    <w:rsid w:val="00084574"/>
    <w:rsid w:val="000A47FB"/>
    <w:rsid w:val="000D312C"/>
    <w:rsid w:val="000E6E36"/>
    <w:rsid w:val="001003D5"/>
    <w:rsid w:val="001144AB"/>
    <w:rsid w:val="00135B1F"/>
    <w:rsid w:val="00155EA5"/>
    <w:rsid w:val="001835C8"/>
    <w:rsid w:val="001935FA"/>
    <w:rsid w:val="001A6299"/>
    <w:rsid w:val="001D59EE"/>
    <w:rsid w:val="001E209D"/>
    <w:rsid w:val="0020078D"/>
    <w:rsid w:val="002107BC"/>
    <w:rsid w:val="002265C8"/>
    <w:rsid w:val="00230442"/>
    <w:rsid w:val="00237A26"/>
    <w:rsid w:val="002471B0"/>
    <w:rsid w:val="002D195C"/>
    <w:rsid w:val="002E2D94"/>
    <w:rsid w:val="002F44D4"/>
    <w:rsid w:val="003109BD"/>
    <w:rsid w:val="00346CAD"/>
    <w:rsid w:val="00351606"/>
    <w:rsid w:val="0037786C"/>
    <w:rsid w:val="00392C30"/>
    <w:rsid w:val="003D2DE2"/>
    <w:rsid w:val="003D5207"/>
    <w:rsid w:val="003E1E5F"/>
    <w:rsid w:val="003F08DB"/>
    <w:rsid w:val="00416B43"/>
    <w:rsid w:val="00433CAB"/>
    <w:rsid w:val="00435C52"/>
    <w:rsid w:val="00460FA6"/>
    <w:rsid w:val="00475D9F"/>
    <w:rsid w:val="004C226A"/>
    <w:rsid w:val="004F51BC"/>
    <w:rsid w:val="005076DD"/>
    <w:rsid w:val="0051157E"/>
    <w:rsid w:val="005204C4"/>
    <w:rsid w:val="00570A7A"/>
    <w:rsid w:val="00574280"/>
    <w:rsid w:val="005765BA"/>
    <w:rsid w:val="00587C96"/>
    <w:rsid w:val="00592630"/>
    <w:rsid w:val="005A6DBE"/>
    <w:rsid w:val="005B048E"/>
    <w:rsid w:val="005E493D"/>
    <w:rsid w:val="005E7F6A"/>
    <w:rsid w:val="006060A4"/>
    <w:rsid w:val="0060799C"/>
    <w:rsid w:val="006A2245"/>
    <w:rsid w:val="006A5EBE"/>
    <w:rsid w:val="006B3656"/>
    <w:rsid w:val="006B5F4B"/>
    <w:rsid w:val="006B6874"/>
    <w:rsid w:val="006C13A9"/>
    <w:rsid w:val="006C3453"/>
    <w:rsid w:val="006C6104"/>
    <w:rsid w:val="006D6BF6"/>
    <w:rsid w:val="006E5544"/>
    <w:rsid w:val="006F7CCD"/>
    <w:rsid w:val="00703428"/>
    <w:rsid w:val="00706B00"/>
    <w:rsid w:val="0073289B"/>
    <w:rsid w:val="00747F4F"/>
    <w:rsid w:val="0077649E"/>
    <w:rsid w:val="00784ED0"/>
    <w:rsid w:val="00793386"/>
    <w:rsid w:val="007B5403"/>
    <w:rsid w:val="007E17B0"/>
    <w:rsid w:val="00801FF9"/>
    <w:rsid w:val="00802CCC"/>
    <w:rsid w:val="008156C0"/>
    <w:rsid w:val="00852405"/>
    <w:rsid w:val="00855D8D"/>
    <w:rsid w:val="0087416F"/>
    <w:rsid w:val="008A4953"/>
    <w:rsid w:val="008E6884"/>
    <w:rsid w:val="00906751"/>
    <w:rsid w:val="0091026A"/>
    <w:rsid w:val="009246FD"/>
    <w:rsid w:val="00945024"/>
    <w:rsid w:val="00951ED1"/>
    <w:rsid w:val="00952037"/>
    <w:rsid w:val="00961C7C"/>
    <w:rsid w:val="00976FD7"/>
    <w:rsid w:val="009C53EC"/>
    <w:rsid w:val="009E5A97"/>
    <w:rsid w:val="00A1228E"/>
    <w:rsid w:val="00A2340C"/>
    <w:rsid w:val="00A438A3"/>
    <w:rsid w:val="00A532AA"/>
    <w:rsid w:val="00A963D1"/>
    <w:rsid w:val="00AE08A6"/>
    <w:rsid w:val="00B14F3E"/>
    <w:rsid w:val="00B22090"/>
    <w:rsid w:val="00B258F5"/>
    <w:rsid w:val="00B31348"/>
    <w:rsid w:val="00B5314E"/>
    <w:rsid w:val="00B57EB4"/>
    <w:rsid w:val="00B72439"/>
    <w:rsid w:val="00B7651E"/>
    <w:rsid w:val="00B76782"/>
    <w:rsid w:val="00B929CF"/>
    <w:rsid w:val="00B97160"/>
    <w:rsid w:val="00BB7975"/>
    <w:rsid w:val="00BB7B08"/>
    <w:rsid w:val="00BC00BB"/>
    <w:rsid w:val="00BD65AC"/>
    <w:rsid w:val="00BE0A36"/>
    <w:rsid w:val="00BF652A"/>
    <w:rsid w:val="00BF716D"/>
    <w:rsid w:val="00C0351E"/>
    <w:rsid w:val="00C07F8F"/>
    <w:rsid w:val="00C24F92"/>
    <w:rsid w:val="00C2586D"/>
    <w:rsid w:val="00C37414"/>
    <w:rsid w:val="00C74D9F"/>
    <w:rsid w:val="00C8102A"/>
    <w:rsid w:val="00CA2C85"/>
    <w:rsid w:val="00CB3250"/>
    <w:rsid w:val="00CC15DF"/>
    <w:rsid w:val="00CD25F5"/>
    <w:rsid w:val="00CD667C"/>
    <w:rsid w:val="00D8343E"/>
    <w:rsid w:val="00D94F3B"/>
    <w:rsid w:val="00D95220"/>
    <w:rsid w:val="00DA4765"/>
    <w:rsid w:val="00DC2C30"/>
    <w:rsid w:val="00DD7F6A"/>
    <w:rsid w:val="00DE003C"/>
    <w:rsid w:val="00DF07F3"/>
    <w:rsid w:val="00E07359"/>
    <w:rsid w:val="00E11613"/>
    <w:rsid w:val="00E3159B"/>
    <w:rsid w:val="00E4779A"/>
    <w:rsid w:val="00E5752B"/>
    <w:rsid w:val="00E86AC0"/>
    <w:rsid w:val="00EA553F"/>
    <w:rsid w:val="00EB144B"/>
    <w:rsid w:val="00EB4A8F"/>
    <w:rsid w:val="00EC2DDE"/>
    <w:rsid w:val="00EE02FB"/>
    <w:rsid w:val="00F26C45"/>
    <w:rsid w:val="00F62EEF"/>
    <w:rsid w:val="00F64832"/>
    <w:rsid w:val="00F82A9F"/>
    <w:rsid w:val="00F82E02"/>
    <w:rsid w:val="00FA372F"/>
    <w:rsid w:val="00FA4E57"/>
    <w:rsid w:val="00FA651A"/>
    <w:rsid w:val="00FF64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2FD3F"/>
  <w15:chartTrackingRefBased/>
  <w15:docId w15:val="{AC176C3E-F96F-4913-8ED2-A16C22220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EB4A8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B4A8F"/>
    <w:rPr>
      <w:rFonts w:ascii="Times New Roman" w:eastAsia="Times New Roman" w:hAnsi="Times New Roman" w:cs="Times New Roman"/>
      <w:b/>
      <w:bCs/>
      <w:sz w:val="27"/>
      <w:szCs w:val="27"/>
    </w:rPr>
  </w:style>
  <w:style w:type="paragraph" w:customStyle="1" w:styleId="box459232">
    <w:name w:val="box_459232"/>
    <w:basedOn w:val="Normal"/>
    <w:rsid w:val="00EB4A8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
    <w:name w:val="bold"/>
    <w:basedOn w:val="DefaultParagraphFont"/>
    <w:rsid w:val="00EB4A8F"/>
  </w:style>
  <w:style w:type="character" w:customStyle="1" w:styleId="kurziv">
    <w:name w:val="kurziv"/>
    <w:basedOn w:val="DefaultParagraphFont"/>
    <w:rsid w:val="00EB4A8F"/>
  </w:style>
  <w:style w:type="character" w:styleId="Emphasis">
    <w:name w:val="Emphasis"/>
    <w:basedOn w:val="DefaultParagraphFont"/>
    <w:uiPriority w:val="20"/>
    <w:qFormat/>
    <w:rsid w:val="00EB4A8F"/>
    <w:rPr>
      <w:i/>
      <w:iCs/>
    </w:rPr>
  </w:style>
  <w:style w:type="character" w:styleId="CommentReference">
    <w:name w:val="annotation reference"/>
    <w:basedOn w:val="DefaultParagraphFont"/>
    <w:uiPriority w:val="99"/>
    <w:semiHidden/>
    <w:unhideWhenUsed/>
    <w:rsid w:val="002E2D94"/>
    <w:rPr>
      <w:sz w:val="16"/>
      <w:szCs w:val="16"/>
    </w:rPr>
  </w:style>
  <w:style w:type="paragraph" w:styleId="CommentText">
    <w:name w:val="annotation text"/>
    <w:basedOn w:val="Normal"/>
    <w:link w:val="CommentTextChar"/>
    <w:uiPriority w:val="99"/>
    <w:semiHidden/>
    <w:unhideWhenUsed/>
    <w:rsid w:val="002E2D94"/>
    <w:pPr>
      <w:spacing w:line="240" w:lineRule="auto"/>
    </w:pPr>
    <w:rPr>
      <w:sz w:val="20"/>
      <w:szCs w:val="20"/>
    </w:rPr>
  </w:style>
  <w:style w:type="character" w:customStyle="1" w:styleId="CommentTextChar">
    <w:name w:val="Comment Text Char"/>
    <w:basedOn w:val="DefaultParagraphFont"/>
    <w:link w:val="CommentText"/>
    <w:uiPriority w:val="99"/>
    <w:semiHidden/>
    <w:rsid w:val="002E2D94"/>
    <w:rPr>
      <w:sz w:val="20"/>
      <w:szCs w:val="20"/>
    </w:rPr>
  </w:style>
  <w:style w:type="paragraph" w:styleId="CommentSubject">
    <w:name w:val="annotation subject"/>
    <w:basedOn w:val="CommentText"/>
    <w:next w:val="CommentText"/>
    <w:link w:val="CommentSubjectChar"/>
    <w:uiPriority w:val="99"/>
    <w:semiHidden/>
    <w:unhideWhenUsed/>
    <w:rsid w:val="002E2D94"/>
    <w:rPr>
      <w:b/>
      <w:bCs/>
    </w:rPr>
  </w:style>
  <w:style w:type="character" w:customStyle="1" w:styleId="CommentSubjectChar">
    <w:name w:val="Comment Subject Char"/>
    <w:basedOn w:val="CommentTextChar"/>
    <w:link w:val="CommentSubject"/>
    <w:uiPriority w:val="99"/>
    <w:semiHidden/>
    <w:rsid w:val="002E2D94"/>
    <w:rPr>
      <w:b/>
      <w:bCs/>
      <w:sz w:val="20"/>
      <w:szCs w:val="20"/>
    </w:rPr>
  </w:style>
  <w:style w:type="paragraph" w:styleId="BalloonText">
    <w:name w:val="Balloon Text"/>
    <w:basedOn w:val="Normal"/>
    <w:link w:val="BalloonTextChar"/>
    <w:uiPriority w:val="99"/>
    <w:semiHidden/>
    <w:unhideWhenUsed/>
    <w:rsid w:val="002E2D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2D94"/>
    <w:rPr>
      <w:rFonts w:ascii="Segoe UI" w:hAnsi="Segoe UI" w:cs="Segoe UI"/>
      <w:sz w:val="18"/>
      <w:szCs w:val="18"/>
    </w:rPr>
  </w:style>
  <w:style w:type="paragraph" w:styleId="Header">
    <w:name w:val="header"/>
    <w:basedOn w:val="Normal"/>
    <w:link w:val="HeaderChar"/>
    <w:uiPriority w:val="99"/>
    <w:unhideWhenUsed/>
    <w:rsid w:val="0051157E"/>
    <w:pPr>
      <w:tabs>
        <w:tab w:val="center" w:pos="4536"/>
        <w:tab w:val="right" w:pos="9072"/>
      </w:tabs>
      <w:spacing w:after="0" w:line="240" w:lineRule="auto"/>
    </w:pPr>
    <w:rPr>
      <w:lang w:val="hr-HR"/>
    </w:rPr>
  </w:style>
  <w:style w:type="character" w:customStyle="1" w:styleId="HeaderChar">
    <w:name w:val="Header Char"/>
    <w:basedOn w:val="DefaultParagraphFont"/>
    <w:link w:val="Header"/>
    <w:uiPriority w:val="99"/>
    <w:rsid w:val="0051157E"/>
    <w:rPr>
      <w:lang w:val="hr-HR"/>
    </w:rPr>
  </w:style>
  <w:style w:type="paragraph" w:styleId="Footer">
    <w:name w:val="footer"/>
    <w:basedOn w:val="Normal"/>
    <w:link w:val="FooterChar"/>
    <w:uiPriority w:val="99"/>
    <w:unhideWhenUsed/>
    <w:rsid w:val="0051157E"/>
    <w:pPr>
      <w:tabs>
        <w:tab w:val="center" w:pos="4536"/>
        <w:tab w:val="right" w:pos="9072"/>
      </w:tabs>
      <w:spacing w:after="0" w:line="240" w:lineRule="auto"/>
    </w:pPr>
    <w:rPr>
      <w:lang w:val="hr-HR"/>
    </w:rPr>
  </w:style>
  <w:style w:type="character" w:customStyle="1" w:styleId="FooterChar">
    <w:name w:val="Footer Char"/>
    <w:basedOn w:val="DefaultParagraphFont"/>
    <w:link w:val="Footer"/>
    <w:uiPriority w:val="99"/>
    <w:rsid w:val="0051157E"/>
    <w:rPr>
      <w:lang w:val="hr-HR"/>
    </w:rPr>
  </w:style>
  <w:style w:type="table" w:customStyle="1" w:styleId="TableGrid1">
    <w:name w:val="Table Grid1"/>
    <w:basedOn w:val="TableNormal"/>
    <w:next w:val="TableGrid"/>
    <w:rsid w:val="0051157E"/>
    <w:pPr>
      <w:spacing w:after="0" w:line="240" w:lineRule="auto"/>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11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258F5"/>
    <w:pPr>
      <w:ind w:left="720"/>
      <w:contextualSpacing/>
    </w:pPr>
  </w:style>
  <w:style w:type="paragraph" w:styleId="NormalWeb">
    <w:name w:val="Normal (Web)"/>
    <w:basedOn w:val="Normal"/>
    <w:uiPriority w:val="99"/>
    <w:unhideWhenUsed/>
    <w:rsid w:val="00A1228E"/>
    <w:pPr>
      <w:spacing w:before="100" w:beforeAutospacing="1" w:after="100" w:afterAutospacing="1" w:line="240" w:lineRule="auto"/>
    </w:pPr>
    <w:rPr>
      <w:rFonts w:ascii="Times New Roman" w:eastAsia="Times New Roman" w:hAnsi="Times New Roman" w:cs="Times New Roman"/>
      <w:sz w:val="24"/>
      <w:szCs w:val="24"/>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02148">
      <w:bodyDiv w:val="1"/>
      <w:marLeft w:val="0"/>
      <w:marRight w:val="0"/>
      <w:marTop w:val="0"/>
      <w:marBottom w:val="0"/>
      <w:divBdr>
        <w:top w:val="none" w:sz="0" w:space="0" w:color="auto"/>
        <w:left w:val="none" w:sz="0" w:space="0" w:color="auto"/>
        <w:bottom w:val="none" w:sz="0" w:space="0" w:color="auto"/>
        <w:right w:val="none" w:sz="0" w:space="0" w:color="auto"/>
      </w:divBdr>
    </w:div>
    <w:div w:id="20478866">
      <w:bodyDiv w:val="1"/>
      <w:marLeft w:val="0"/>
      <w:marRight w:val="0"/>
      <w:marTop w:val="0"/>
      <w:marBottom w:val="0"/>
      <w:divBdr>
        <w:top w:val="none" w:sz="0" w:space="0" w:color="auto"/>
        <w:left w:val="none" w:sz="0" w:space="0" w:color="auto"/>
        <w:bottom w:val="none" w:sz="0" w:space="0" w:color="auto"/>
        <w:right w:val="none" w:sz="0" w:space="0" w:color="auto"/>
      </w:divBdr>
    </w:div>
    <w:div w:id="351566053">
      <w:bodyDiv w:val="1"/>
      <w:marLeft w:val="0"/>
      <w:marRight w:val="0"/>
      <w:marTop w:val="0"/>
      <w:marBottom w:val="0"/>
      <w:divBdr>
        <w:top w:val="none" w:sz="0" w:space="0" w:color="auto"/>
        <w:left w:val="none" w:sz="0" w:space="0" w:color="auto"/>
        <w:bottom w:val="none" w:sz="0" w:space="0" w:color="auto"/>
        <w:right w:val="none" w:sz="0" w:space="0" w:color="auto"/>
      </w:divBdr>
    </w:div>
    <w:div w:id="580455321">
      <w:bodyDiv w:val="1"/>
      <w:marLeft w:val="0"/>
      <w:marRight w:val="0"/>
      <w:marTop w:val="0"/>
      <w:marBottom w:val="0"/>
      <w:divBdr>
        <w:top w:val="none" w:sz="0" w:space="0" w:color="auto"/>
        <w:left w:val="none" w:sz="0" w:space="0" w:color="auto"/>
        <w:bottom w:val="none" w:sz="0" w:space="0" w:color="auto"/>
        <w:right w:val="none" w:sz="0" w:space="0" w:color="auto"/>
      </w:divBdr>
    </w:div>
    <w:div w:id="642540052">
      <w:bodyDiv w:val="1"/>
      <w:marLeft w:val="0"/>
      <w:marRight w:val="0"/>
      <w:marTop w:val="0"/>
      <w:marBottom w:val="0"/>
      <w:divBdr>
        <w:top w:val="none" w:sz="0" w:space="0" w:color="auto"/>
        <w:left w:val="none" w:sz="0" w:space="0" w:color="auto"/>
        <w:bottom w:val="none" w:sz="0" w:space="0" w:color="auto"/>
        <w:right w:val="none" w:sz="0" w:space="0" w:color="auto"/>
      </w:divBdr>
    </w:div>
    <w:div w:id="809639644">
      <w:bodyDiv w:val="1"/>
      <w:marLeft w:val="0"/>
      <w:marRight w:val="0"/>
      <w:marTop w:val="0"/>
      <w:marBottom w:val="0"/>
      <w:divBdr>
        <w:top w:val="none" w:sz="0" w:space="0" w:color="auto"/>
        <w:left w:val="none" w:sz="0" w:space="0" w:color="auto"/>
        <w:bottom w:val="none" w:sz="0" w:space="0" w:color="auto"/>
        <w:right w:val="none" w:sz="0" w:space="0" w:color="auto"/>
      </w:divBdr>
    </w:div>
    <w:div w:id="1412004689">
      <w:bodyDiv w:val="1"/>
      <w:marLeft w:val="0"/>
      <w:marRight w:val="0"/>
      <w:marTop w:val="0"/>
      <w:marBottom w:val="0"/>
      <w:divBdr>
        <w:top w:val="none" w:sz="0" w:space="0" w:color="auto"/>
        <w:left w:val="none" w:sz="0" w:space="0" w:color="auto"/>
        <w:bottom w:val="none" w:sz="0" w:space="0" w:color="auto"/>
        <w:right w:val="none" w:sz="0" w:space="0" w:color="auto"/>
      </w:divBdr>
    </w:div>
    <w:div w:id="1529224134">
      <w:bodyDiv w:val="1"/>
      <w:marLeft w:val="0"/>
      <w:marRight w:val="0"/>
      <w:marTop w:val="0"/>
      <w:marBottom w:val="0"/>
      <w:divBdr>
        <w:top w:val="none" w:sz="0" w:space="0" w:color="auto"/>
        <w:left w:val="none" w:sz="0" w:space="0" w:color="auto"/>
        <w:bottom w:val="none" w:sz="0" w:space="0" w:color="auto"/>
        <w:right w:val="none" w:sz="0" w:space="0" w:color="auto"/>
      </w:divBdr>
    </w:div>
    <w:div w:id="1569488867">
      <w:bodyDiv w:val="1"/>
      <w:marLeft w:val="0"/>
      <w:marRight w:val="0"/>
      <w:marTop w:val="0"/>
      <w:marBottom w:val="0"/>
      <w:divBdr>
        <w:top w:val="none" w:sz="0" w:space="0" w:color="auto"/>
        <w:left w:val="none" w:sz="0" w:space="0" w:color="auto"/>
        <w:bottom w:val="none" w:sz="0" w:space="0" w:color="auto"/>
        <w:right w:val="none" w:sz="0" w:space="0" w:color="auto"/>
      </w:divBdr>
    </w:div>
    <w:div w:id="1682202689">
      <w:bodyDiv w:val="1"/>
      <w:marLeft w:val="0"/>
      <w:marRight w:val="0"/>
      <w:marTop w:val="0"/>
      <w:marBottom w:val="0"/>
      <w:divBdr>
        <w:top w:val="none" w:sz="0" w:space="0" w:color="auto"/>
        <w:left w:val="none" w:sz="0" w:space="0" w:color="auto"/>
        <w:bottom w:val="none" w:sz="0" w:space="0" w:color="auto"/>
        <w:right w:val="none" w:sz="0" w:space="0" w:color="auto"/>
      </w:divBdr>
    </w:div>
    <w:div w:id="1830363795">
      <w:bodyDiv w:val="1"/>
      <w:marLeft w:val="0"/>
      <w:marRight w:val="0"/>
      <w:marTop w:val="0"/>
      <w:marBottom w:val="0"/>
      <w:divBdr>
        <w:top w:val="none" w:sz="0" w:space="0" w:color="auto"/>
        <w:left w:val="none" w:sz="0" w:space="0" w:color="auto"/>
        <w:bottom w:val="none" w:sz="0" w:space="0" w:color="auto"/>
        <w:right w:val="none" w:sz="0" w:space="0" w:color="auto"/>
      </w:divBdr>
    </w:div>
    <w:div w:id="1925995471">
      <w:bodyDiv w:val="1"/>
      <w:marLeft w:val="0"/>
      <w:marRight w:val="0"/>
      <w:marTop w:val="0"/>
      <w:marBottom w:val="0"/>
      <w:divBdr>
        <w:top w:val="none" w:sz="0" w:space="0" w:color="auto"/>
        <w:left w:val="none" w:sz="0" w:space="0" w:color="auto"/>
        <w:bottom w:val="none" w:sz="0" w:space="0" w:color="auto"/>
        <w:right w:val="none" w:sz="0" w:space="0" w:color="auto"/>
      </w:divBdr>
      <w:divsChild>
        <w:div w:id="601188529">
          <w:marLeft w:val="0"/>
          <w:marRight w:val="0"/>
          <w:marTop w:val="0"/>
          <w:marBottom w:val="0"/>
          <w:divBdr>
            <w:top w:val="none" w:sz="0" w:space="0" w:color="auto"/>
            <w:left w:val="none" w:sz="0" w:space="0" w:color="auto"/>
            <w:bottom w:val="none" w:sz="0" w:space="0" w:color="auto"/>
            <w:right w:val="none" w:sz="0" w:space="0" w:color="auto"/>
          </w:divBdr>
          <w:divsChild>
            <w:div w:id="40556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78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AZJMDCZ6QSYZ-886166611-4955</_dlc_DocId>
    <_dlc_DocIdUrl xmlns="a494813a-d0d8-4dad-94cb-0d196f36ba15">
      <Url>https://ekoordinacije.vlada.hr/unutarnja-ljudska/_layouts/15/DocIdRedir.aspx?ID=AZJMDCZ6QSYZ-886166611-4955</Url>
      <Description>AZJMDCZ6QSYZ-886166611-4955</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DF26B2-847F-4C8D-B0DA-181FBEC502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C9D33E-602E-4F36-8604-EFF44E6BF70F}">
  <ds:schemaRefs>
    <ds:schemaRef ds:uri="http://schemas.microsoft.com/sharepoint/events"/>
  </ds:schemaRefs>
</ds:datastoreItem>
</file>

<file path=customXml/itemProps3.xml><?xml version="1.0" encoding="utf-8"?>
<ds:datastoreItem xmlns:ds="http://schemas.openxmlformats.org/officeDocument/2006/customXml" ds:itemID="{03A6BF30-8E89-4893-A3A2-95B9FDC76B03}">
  <ds:schemaRefs>
    <ds:schemaRef ds:uri="http://schemas.microsoft.com/sharepoint/v3/contenttype/forms"/>
  </ds:schemaRefs>
</ds:datastoreItem>
</file>

<file path=customXml/itemProps4.xml><?xml version="1.0" encoding="utf-8"?>
<ds:datastoreItem xmlns:ds="http://schemas.openxmlformats.org/officeDocument/2006/customXml" ds:itemID="{63ABA5D0-5603-4092-A643-7AB26608E761}">
  <ds:schemaRefs>
    <ds:schemaRef ds:uri="http://schemas.microsoft.com/office/2006/documentManagement/types"/>
    <ds:schemaRef ds:uri="http://schemas.microsoft.com/office/infopath/2007/PartnerControls"/>
    <ds:schemaRef ds:uri="http://purl.org/dc/dcmitype/"/>
    <ds:schemaRef ds:uri="http://purl.org/dc/elements/1.1/"/>
    <ds:schemaRef ds:uri="http://schemas.microsoft.com/office/2006/metadata/properties"/>
    <ds:schemaRef ds:uri="http://www.w3.org/XML/1998/namespace"/>
    <ds:schemaRef ds:uri="a494813a-d0d8-4dad-94cb-0d196f36ba15"/>
    <ds:schemaRef ds:uri="http://schemas.openxmlformats.org/package/2006/metadata/core-properties"/>
    <ds:schemaRef ds:uri="http://purl.org/dc/terms/"/>
  </ds:schemaRefs>
</ds:datastoreItem>
</file>

<file path=customXml/itemProps5.xml><?xml version="1.0" encoding="utf-8"?>
<ds:datastoreItem xmlns:ds="http://schemas.openxmlformats.org/officeDocument/2006/customXml" ds:itemID="{C83A3C9E-543A-49C9-A41F-26E22C22F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12</Pages>
  <Words>2844</Words>
  <Characters>16212</Characters>
  <Application>Microsoft Office Word</Application>
  <DocSecurity>0</DocSecurity>
  <Lines>135</Lines>
  <Paragraphs>38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19018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Vidović Bojan</dc:creator>
  <cp:keywords/>
  <dc:description/>
  <cp:lastModifiedBy>Mladen Duvnjak</cp:lastModifiedBy>
  <cp:revision>12</cp:revision>
  <dcterms:created xsi:type="dcterms:W3CDTF">2024-07-17T10:14:00Z</dcterms:created>
  <dcterms:modified xsi:type="dcterms:W3CDTF">2024-11-05T14:14:00Z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fe13d19a-f5f1-4b8f-af3a-32ecf7b8daa4</vt:lpwstr>
  </property>
</Properties>
</file>