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0C7" w:rsidRDefault="00DE30C7" w:rsidP="009170AD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DE30C7" w:rsidRPr="00DE30C7" w:rsidRDefault="00DE30C7" w:rsidP="00DE30C7">
      <w:pPr>
        <w:jc w:val="right"/>
        <w:rPr>
          <w:rFonts w:eastAsiaTheme="minorEastAsia" w:cs="Arial"/>
          <w:b/>
          <w:szCs w:val="18"/>
          <w:lang w:eastAsia="hr-HR"/>
        </w:rPr>
      </w:pPr>
    </w:p>
    <w:p w:rsidR="00DE30C7" w:rsidRPr="00DE30C7" w:rsidRDefault="00DE30C7" w:rsidP="00DE30C7">
      <w:pPr>
        <w:jc w:val="center"/>
        <w:rPr>
          <w:rFonts w:eastAsiaTheme="minorEastAsia" w:cs="Times New Roman"/>
          <w:sz w:val="24"/>
          <w:szCs w:val="24"/>
          <w:lang w:eastAsia="hr-HR"/>
        </w:rPr>
      </w:pPr>
      <w:r w:rsidRPr="00DE30C7">
        <w:rPr>
          <w:rFonts w:eastAsiaTheme="minorEastAsia"/>
          <w:noProof/>
          <w:lang w:eastAsia="hr-HR"/>
        </w:rPr>
        <w:drawing>
          <wp:inline distT="0" distB="0" distL="0" distR="0" wp14:anchorId="38BF84E0" wp14:editId="265950E8">
            <wp:extent cx="501015" cy="6838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0C7" w:rsidRPr="00DE30C7" w:rsidRDefault="00DE30C7" w:rsidP="00DE30C7">
      <w:pPr>
        <w:spacing w:before="60" w:after="1680"/>
        <w:jc w:val="center"/>
        <w:rPr>
          <w:rFonts w:ascii="Times New Roman" w:eastAsiaTheme="minorEastAsia" w:hAnsi="Times New Roman" w:cs="Times New Roman"/>
          <w:sz w:val="28"/>
          <w:lang w:eastAsia="hr-HR"/>
        </w:rPr>
      </w:pPr>
      <w:r w:rsidRPr="00DE30C7">
        <w:rPr>
          <w:rFonts w:ascii="Times New Roman" w:eastAsiaTheme="minorEastAsia" w:hAnsi="Times New Roman" w:cs="Times New Roman"/>
          <w:sz w:val="28"/>
          <w:lang w:eastAsia="hr-HR"/>
        </w:rPr>
        <w:t>VLADA REPUBLIKE HRVATSKE</w:t>
      </w:r>
    </w:p>
    <w:p w:rsidR="00DE30C7" w:rsidRPr="00DE30C7" w:rsidRDefault="00DE30C7" w:rsidP="00DE30C7">
      <w:pPr>
        <w:rPr>
          <w:rFonts w:ascii="Times New Roman" w:eastAsiaTheme="minorEastAsia" w:hAnsi="Times New Roman" w:cs="Times New Roman"/>
          <w:sz w:val="24"/>
          <w:lang w:eastAsia="hr-HR"/>
        </w:rPr>
      </w:pPr>
    </w:p>
    <w:p w:rsidR="00DE30C7" w:rsidRPr="00DE30C7" w:rsidRDefault="0018677B" w:rsidP="00DE30C7">
      <w:pPr>
        <w:spacing w:after="2400"/>
        <w:jc w:val="right"/>
        <w:rPr>
          <w:rFonts w:ascii="Times New Roman" w:eastAsiaTheme="minorEastAsia" w:hAnsi="Times New Roman" w:cs="Times New Roman"/>
          <w:lang w:eastAsia="hr-HR"/>
        </w:rPr>
      </w:pPr>
      <w:r w:rsidRPr="009060D4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Zagreb, </w:t>
      </w:r>
      <w:r w:rsidR="009060D4">
        <w:rPr>
          <w:rFonts w:ascii="Times New Roman" w:eastAsiaTheme="minorEastAsia" w:hAnsi="Times New Roman" w:cs="Times New Roman"/>
          <w:sz w:val="24"/>
          <w:szCs w:val="24"/>
          <w:lang w:eastAsia="hr-HR"/>
        </w:rPr>
        <w:t>14</w:t>
      </w:r>
      <w:r w:rsidRPr="009060D4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. </w:t>
      </w:r>
      <w:r w:rsidR="003B2E20" w:rsidRPr="009060D4">
        <w:rPr>
          <w:rFonts w:ascii="Times New Roman" w:eastAsiaTheme="minorEastAsia" w:hAnsi="Times New Roman" w:cs="Times New Roman"/>
          <w:sz w:val="24"/>
          <w:szCs w:val="24"/>
          <w:lang w:eastAsia="hr-HR"/>
        </w:rPr>
        <w:t>studenog</w:t>
      </w:r>
      <w:r w:rsidR="0058138B" w:rsidRPr="009060D4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="00057C43" w:rsidRPr="009060D4">
        <w:rPr>
          <w:rFonts w:ascii="Times New Roman" w:eastAsiaTheme="minorEastAsia" w:hAnsi="Times New Roman" w:cs="Times New Roman"/>
          <w:sz w:val="24"/>
          <w:szCs w:val="24"/>
          <w:lang w:eastAsia="hr-HR"/>
        </w:rPr>
        <w:t>2024</w:t>
      </w:r>
      <w:r w:rsidR="00DE30C7" w:rsidRPr="00DE30C7">
        <w:rPr>
          <w:rFonts w:ascii="Times New Roman" w:eastAsiaTheme="minorEastAsia" w:hAnsi="Times New Roman" w:cs="Times New Roman"/>
          <w:lang w:eastAsia="hr-HR"/>
        </w:rPr>
        <w:t>.</w:t>
      </w:r>
    </w:p>
    <w:p w:rsidR="009060D4" w:rsidRDefault="009060D4" w:rsidP="009060D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</w:t>
      </w:r>
    </w:p>
    <w:p w:rsidR="009060D4" w:rsidRPr="009060D4" w:rsidRDefault="009060D4" w:rsidP="009060D4">
      <w:pPr>
        <w:pStyle w:val="NormalWeb"/>
        <w:rPr>
          <w:color w:val="000000"/>
        </w:rPr>
      </w:pPr>
      <w:r w:rsidRPr="009060D4">
        <w:rPr>
          <w:b/>
          <w:color w:val="000000"/>
        </w:rPr>
        <w:t>PREDLAGATELJ</w:t>
      </w:r>
      <w:r w:rsidRPr="009060D4">
        <w:rPr>
          <w:color w:val="000000"/>
        </w:rPr>
        <w:t xml:space="preserve">: </w:t>
      </w:r>
      <w:r>
        <w:rPr>
          <w:color w:val="000000"/>
        </w:rPr>
        <w:t>Ministarstvo znanosti, obrazovanja i mladih</w:t>
      </w:r>
    </w:p>
    <w:p w:rsidR="009060D4" w:rsidRDefault="009060D4" w:rsidP="009060D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</w:t>
      </w:r>
    </w:p>
    <w:p w:rsidR="009060D4" w:rsidRPr="009060D4" w:rsidRDefault="009060D4" w:rsidP="009060D4">
      <w:pPr>
        <w:pStyle w:val="NormalWeb"/>
        <w:rPr>
          <w:color w:val="000000"/>
        </w:rPr>
      </w:pPr>
      <w:r w:rsidRPr="009060D4">
        <w:rPr>
          <w:b/>
          <w:color w:val="000000"/>
        </w:rPr>
        <w:t>PREDMET</w:t>
      </w:r>
      <w:r w:rsidRPr="009060D4">
        <w:rPr>
          <w:color w:val="000000"/>
        </w:rPr>
        <w:t xml:space="preserve">: </w:t>
      </w:r>
      <w:r w:rsidR="001C75EB" w:rsidRPr="001C75EB">
        <w:t xml:space="preserve">Prijedlog odluke o dodjeli sredstava za fiskalnu održivost dječjih vrtića za  </w:t>
      </w:r>
      <w:r w:rsidR="001C75EB">
        <w:tab/>
        <w:t xml:space="preserve">          </w:t>
      </w:r>
      <w:r w:rsidR="001C75EB" w:rsidRPr="001C75EB">
        <w:t>pedagošku godinu 2024./2025.</w:t>
      </w:r>
    </w:p>
    <w:p w:rsidR="009060D4" w:rsidRDefault="009060D4" w:rsidP="009060D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</w:t>
      </w:r>
    </w:p>
    <w:p w:rsidR="00DE30C7" w:rsidRPr="00DE30C7" w:rsidRDefault="00DE30C7" w:rsidP="00DE30C7">
      <w:pPr>
        <w:rPr>
          <w:rFonts w:ascii="Times New Roman" w:eastAsiaTheme="minorEastAsia" w:hAnsi="Times New Roman" w:cs="Times New Roman"/>
          <w:b/>
          <w:szCs w:val="18"/>
          <w:lang w:eastAsia="hr-HR"/>
        </w:rPr>
      </w:pPr>
    </w:p>
    <w:p w:rsidR="00DE30C7" w:rsidRPr="00DE30C7" w:rsidRDefault="00DE30C7" w:rsidP="00DE30C7">
      <w:pPr>
        <w:jc w:val="right"/>
        <w:rPr>
          <w:rFonts w:ascii="Times New Roman" w:eastAsiaTheme="minorEastAsia" w:hAnsi="Times New Roman" w:cs="Times New Roman"/>
          <w:b/>
          <w:szCs w:val="18"/>
          <w:lang w:eastAsia="hr-HR"/>
        </w:rPr>
      </w:pPr>
    </w:p>
    <w:p w:rsidR="00DE30C7" w:rsidRDefault="00DE30C7" w:rsidP="009170AD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9060D4" w:rsidRDefault="009060D4" w:rsidP="009170AD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9060D4" w:rsidRDefault="009060D4" w:rsidP="009170AD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9060D4" w:rsidRDefault="009060D4" w:rsidP="009170AD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9060D4" w:rsidRDefault="009060D4" w:rsidP="009170AD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9060D4" w:rsidRDefault="009060D4" w:rsidP="009170AD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857E4E" w:rsidRPr="0019140D" w:rsidRDefault="00857E4E" w:rsidP="001C75EB">
      <w:pPr>
        <w:spacing w:after="0" w:line="240" w:lineRule="auto"/>
        <w:ind w:firstLine="141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Na temelju članka 50.</w:t>
      </w:r>
      <w:r w:rsidR="00AC4E0E"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 stavka 3</w:t>
      </w:r>
      <w:r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Zakona o predškolskom odgoju i obrazovanju (</w:t>
      </w:r>
      <w:r w:rsidR="001C75E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„</w:t>
      </w:r>
      <w:r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Narodne novine</w:t>
      </w:r>
      <w:r w:rsidR="001C75E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“</w:t>
      </w:r>
      <w:r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br. 10/97</w:t>
      </w:r>
      <w:r w:rsidR="001C75E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AC4E0E"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107/07</w:t>
      </w:r>
      <w:r w:rsidR="001C75E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AC4E0E"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94/13</w:t>
      </w:r>
      <w:r w:rsidR="001C75E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AC4E0E"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98/19</w:t>
      </w:r>
      <w:r w:rsidR="001C75E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AC4E0E"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r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57/22</w:t>
      </w:r>
      <w:r w:rsidR="001C75E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AC4E0E"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C4E0E" w:rsidRPr="00A00940">
        <w:rPr>
          <w:rStyle w:val="defaultparagraphfont-000003"/>
          <w:sz w:val="24"/>
          <w:szCs w:val="24"/>
        </w:rPr>
        <w:t>i 101/23</w:t>
      </w:r>
      <w:r w:rsidR="001C75EB">
        <w:rPr>
          <w:rStyle w:val="defaultparagraphfont-000003"/>
          <w:sz w:val="24"/>
          <w:szCs w:val="24"/>
        </w:rPr>
        <w:t>.</w:t>
      </w:r>
      <w:r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), Vlada Republike Hrvatske je na sjednici održanoj ___________ donijela</w:t>
      </w:r>
    </w:p>
    <w:p w:rsidR="00857E4E" w:rsidRPr="001C75EB" w:rsidRDefault="00857E4E" w:rsidP="008F14CB">
      <w:pPr>
        <w:spacing w:before="48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1C75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</w:t>
      </w:r>
      <w:r w:rsidR="001C75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Pr="001C75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D</w:t>
      </w:r>
      <w:r w:rsidR="001C75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Pr="001C75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L</w:t>
      </w:r>
      <w:r w:rsidR="001C75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Pr="001C75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U</w:t>
      </w:r>
      <w:r w:rsidR="001C75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Pr="001C75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K</w:t>
      </w:r>
      <w:r w:rsidR="001C75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Pr="001C75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U</w:t>
      </w:r>
    </w:p>
    <w:p w:rsidR="00823B01" w:rsidRPr="001C75EB" w:rsidRDefault="001C75EB" w:rsidP="001C75E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1C75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o dodjeli sredstava za fiskalnu održivost dječjih vrtića </w:t>
      </w:r>
    </w:p>
    <w:p w:rsidR="00857E4E" w:rsidRPr="001C75EB" w:rsidRDefault="001C75EB" w:rsidP="001C75E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1C75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za pedagošku godinu 2024./2025.</w:t>
      </w:r>
    </w:p>
    <w:p w:rsidR="00857E4E" w:rsidRPr="001C75EB" w:rsidRDefault="00857E4E" w:rsidP="007D256F">
      <w:pPr>
        <w:spacing w:before="36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1C75EB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I.</w:t>
      </w:r>
    </w:p>
    <w:p w:rsidR="007D256F" w:rsidRPr="007D256F" w:rsidRDefault="003B4EFE" w:rsidP="001C75EB">
      <w:pPr>
        <w:spacing w:before="103" w:after="120" w:line="240" w:lineRule="auto"/>
        <w:ind w:firstLine="141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Ovom Odlukom utvrđuje se </w:t>
      </w:r>
      <w:r w:rsidR="00D5580C"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iznos</w:t>
      </w: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sredstava </w:t>
      </w:r>
      <w:r w:rsidR="00D5580C"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fiskalnu održivost dječjih vrtića</w:t>
      </w:r>
      <w:r w:rsidR="00CB475E"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 pedagošku </w:t>
      </w:r>
      <w:r w:rsidR="008F14CB"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godinu </w:t>
      </w:r>
      <w:r w:rsidR="00A01F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2024./2025</w:t>
      </w:r>
      <w:r w:rsidR="00CB475E"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</w:t>
      </w:r>
      <w:r w:rsidR="003E73B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jedinice</w:t>
      </w:r>
      <w:r w:rsidR="00CB475E"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lokalne </w:t>
      </w:r>
      <w:r w:rsidR="007D256F"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samouprave</w:t>
      </w:r>
      <w:r w:rsidR="003E73B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 Grad Zagreb</w:t>
      </w:r>
      <w:r w:rsidR="007D256F"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</w:t>
      </w:r>
    </w:p>
    <w:p w:rsidR="007D256F" w:rsidRDefault="007D256F" w:rsidP="001C75EB">
      <w:pPr>
        <w:spacing w:before="103" w:after="12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Iznos sredstava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iz stavka 1. ove točke </w:t>
      </w: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utvrđuje se prema Uredbi o kriterijima i mjerilima za utvrđivanje </w:t>
      </w:r>
      <w:r w:rsidRPr="007907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iznosa </w:t>
      </w: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sredstava za fiskalnu održivost dječjih vrtića (</w:t>
      </w:r>
      <w:r w:rsidR="002C1E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„</w:t>
      </w: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Narodne novine</w:t>
      </w:r>
      <w:r w:rsidR="002C1E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“</w:t>
      </w: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br</w:t>
      </w:r>
      <w:r w:rsidR="002C1E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oj</w:t>
      </w: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109/23.)</w:t>
      </w:r>
    </w:p>
    <w:p w:rsidR="00857E4E" w:rsidRPr="001C75EB" w:rsidRDefault="00857E4E" w:rsidP="007D256F">
      <w:pPr>
        <w:spacing w:before="36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1C75EB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II.</w:t>
      </w:r>
    </w:p>
    <w:p w:rsidR="002B3F77" w:rsidRDefault="00E3455D" w:rsidP="002C1E94">
      <w:pPr>
        <w:spacing w:before="103" w:after="12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Iznos sredstava </w:t>
      </w:r>
      <w:r w:rsidR="00BB694C"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 točke I. ove Odluke</w:t>
      </w: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utvrđuje se</w:t>
      </w:r>
      <w:r w:rsidR="00B47D29"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 eurima</w:t>
      </w: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kako slijedi:</w:t>
      </w:r>
    </w:p>
    <w:p w:rsidR="002C1E94" w:rsidRPr="007D256F" w:rsidRDefault="002C1E94" w:rsidP="002C1E94">
      <w:pPr>
        <w:spacing w:before="103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992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277"/>
        <w:gridCol w:w="566"/>
        <w:gridCol w:w="854"/>
        <w:gridCol w:w="916"/>
        <w:gridCol w:w="761"/>
        <w:gridCol w:w="761"/>
        <w:gridCol w:w="714"/>
        <w:gridCol w:w="761"/>
        <w:gridCol w:w="676"/>
        <w:gridCol w:w="794"/>
        <w:gridCol w:w="924"/>
        <w:gridCol w:w="924"/>
      </w:tblGrid>
      <w:tr w:rsidR="00C800F1" w:rsidRPr="00C800F1" w:rsidTr="003C554A">
        <w:trPr>
          <w:trHeight w:val="1932"/>
          <w:tblHeader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Naziv Općine / Grada - Korisnik sredstava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ID </w:t>
            </w:r>
            <w:proofErr w:type="spellStart"/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Žup</w:t>
            </w:r>
            <w:proofErr w:type="spellEnd"/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Ukupan broj upisane djece u javnim vrtićima po osnivačima (čl.4 Uredbe)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Ukupni troškovi javnih vrtića 2023. (čl.4 Uredbe)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Prosječna cijena smještaja po djetetu godišnje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Prosječna cijena smještaja po djetetu mjesečno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Ukupan broj upisane djece u javnim vrtićima na području JLS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Ukupan broj upisane djece u privatnim vrtićima na području JLS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Postotni udio po djetetu (čl.3 st.1)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Postotni udio po djetetu na otoku ili na brdsko-planinskom području (čl.3 st.3)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UKUPNO sredstva za fiskalnu održivost dječjih vrtića po korisnicima sredstava za javne i privatne vrtiće  - godišnje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UKUPNO sredstva za fiskalnu održivost dječjih vrtića po korisnicima sredstava za javne i privatne vrtiće  - mjesečno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ANDRIJAŠEVCI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255.166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173.957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14.496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ANTUNOVAC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129.968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10.831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BABINA GREDA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265.661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3.639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145.964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12.164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BAKAR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963.954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4.918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75.731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6.311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BALE - VALLE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BARBAN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359.987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4.737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395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37.991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3.166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BARILOVIĆ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234.027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3.837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60.985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5.082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BAŠKA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BAŠKA VODA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193.343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27.993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2.333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BEBRINA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BEDEKOVČINA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712.842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4.269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125.219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10.435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BEDENICA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BEDNJA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228.967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3.578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110.385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9.199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BELI MANASTIR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801.614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3.781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472.382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39.365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BELICA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285.729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4.465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153.712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12.809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BELIŠĆE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1.150.204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2.995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575.856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47.988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BENKOVAC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1.024.340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4.065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314.921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26.243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BEREK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lastRenderedPageBreak/>
              <w:t>BERETINEC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168.323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3.060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98.975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8.248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BIBINJE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240.375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4.535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79.480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6.623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BILICE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BILJE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491.346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3.320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184.954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15.413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BIOGRAD NA MORU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1.081.555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4.850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44.489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3.707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BISKUPIJA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48.288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4.024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BISTRA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809.108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3.678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109.973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9.164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BIZOVAC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BJELOVAR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2.135.762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3.962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636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886.278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73.857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BLATO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335.753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3.904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114.671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9.556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BOGDANOVCI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BOL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415.884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5.011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23.865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1.989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BOROVO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253.657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3.020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167.958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13.997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BOSILJEVO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BOŠNJACI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BRCKOVLJANI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150.962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12.580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BRDOVEC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1.279.659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3.974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207.448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17.287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BRELA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142.481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3.653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19.495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1.625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BRESTOVAC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40.238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3.353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BREZNICA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259.351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3.705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87.478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7.290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BREZNIČKI HUM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BRINJE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135.388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3.868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70.416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5.868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BROD MORAVICE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16.095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1.341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BRODSKI STUPNIK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BRTONIGLA - VERTENEGLIO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388.562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5.887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32.992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2.749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BUDINŠČINA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335.864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4.539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117.854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9.821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BUJE - BUIE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1.034.277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5.171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149.963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12.497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BUKOVLJE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BUZET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929.028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4.242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54.736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4.561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CERNA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100.475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8.373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CERNIK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CEROVLJE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CESTICA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207.448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17.287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CETINGRAD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27.993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2.333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CISTA PROVO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110.372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9.198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CIVLJANE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CRES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728.098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6.501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32.203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2.684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lastRenderedPageBreak/>
              <w:t>CRIKVENICA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1.842.772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5.601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467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164.459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13.705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CRNAC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ČABAR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379.703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6.780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80.485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6.707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ČAČINCI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ČAĐAVICA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558.554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3.580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288.428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24.036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ČAGLIN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49.988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4.166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ČAKOVEC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5.092.239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5.027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1013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329.168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27.431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ČAVLE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1.062.864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4.562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66.994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5.583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ČAZMA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799.676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3.052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261.935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21.828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ČEMINAC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195.877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85.479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7.123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ČEPIN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596.140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3.349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222.444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18.537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DARDA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532.461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2.731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389.903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32.492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DARUVAR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1.594.434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3.591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332.917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27.743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DAVOR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244.447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3.395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143.964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11.997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DEKANOVEC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DELNICE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533.838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4.486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102.600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8.550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DESINIĆ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161.994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2.571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94.476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7.873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DEŽANOVAC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109.106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4.959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38.490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3.208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DICMO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166.176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1.978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96.576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8.048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DOBRINJ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DOMAŠINEC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116.971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9.748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DONJA DUBRAVA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346.133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3.846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104.474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8.706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DONJA MOTIČINA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DONJA STUBICA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690.564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4.543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113.972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9.498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DONJA VOĆA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DONJI ANDRIJEVCI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DONJI KRALJEVEC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495.283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150.962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12.580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DONJI KUKURUZARI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15.996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1.333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DONJI LAPAC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18.395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1.533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DONJI MIHOLJAC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1.010.375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3.071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550.362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45.864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DONJI VIDOVEC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DRAGALIĆ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DRAGANIĆ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50.987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4.249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DRAŽ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41.990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3.499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DRENOVCI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221.945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18.495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DRENJE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lastRenderedPageBreak/>
              <w:t>DRNIŠ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1.427.873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4.448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374.915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31.243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DRNJE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78.730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6.561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DUBRAVA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318.796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2.748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173.957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14.496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DUBRAVICA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42.989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3.582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DUBROVAČKO PRIMORJE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216.891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56.904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4.742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DUBROVNIK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8.584.792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4.971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460.635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38.386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DUGA RESA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1.323.488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237.441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19.787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DUGI RAT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686.666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2.934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116.971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9.748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DUGO SELO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1.967.476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5.219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183.454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15.288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DUGOPOLJE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657.029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58.081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4.840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DVOR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152.555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3.912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77.981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6.498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ĐAKOVO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397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1.505.074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3.791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397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709.823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59.152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ĐELEKOVEC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1.015.220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3.719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341.165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28.430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ĐULOVAC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79.351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2.267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69.983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5.832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ĐURĐENOVAC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149.360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1.494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174.956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14.580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ĐURĐEVAC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1.142.882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3.560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240.690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20.058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ĐURMANEC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373.897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4.249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101.175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8.431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ERDUT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239.940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19.995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ERNESTINOVO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271.589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2.800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121.220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10.102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ERVENIK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FARKAŠEVAC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238.692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4.420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94.476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7.873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FAŽANA - FASANA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595.304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5.780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482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34.991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2.916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FERDINANDOVAC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185.603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80.980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6.748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FERIČANCI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80.480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6.707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FUNTANA - FONTANE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FUŽINE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285.788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6.351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529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38.798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3.233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GALOVAC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47.274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48.988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4.082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GARČIN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276.494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3.894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124.219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10.352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GAREŠNICA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1.400.883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4.364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481.380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40.115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GENERALSKI STOL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GLINA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534.145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2.856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327.168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27.264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GOLA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GORIČAN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63.883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875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91.227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7.602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GORJANI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167.265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2.835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117.971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9.831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GORNJA RIJEKA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157.214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3.743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62.984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5.249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GORNJA STUBICA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451.045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3.957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113.972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9.498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lastRenderedPageBreak/>
              <w:t>GORNJA VRBA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GORNJI BOGIĆEVCI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GORNJI KNEGINEC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665.263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2.715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122.469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10.206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GORNJI MIHALJEVEC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223.390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2.691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103.724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8.644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GOSPIĆ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1.701.900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3.621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354.208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29.517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GRAČAC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302.105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4.795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144.864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12.072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GRAČIŠĆE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GRAD ZAGREB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31225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159.100.840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5.095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31618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5033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9.160.459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763.372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GRADAC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267.877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5.358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447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74.981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6.248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GRADEC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319.235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3.800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104.974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8.748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GRADINA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154.921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4.077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75.981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6.332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GRADIŠTE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118.584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2.635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78.730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6.561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GROŽNJAN - GRISIGNANA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GRUBIŠNO POLJE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627.469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3.153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298.425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24.869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GUNDINCI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GUNJA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GVOZD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39.990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3.333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HERCEGOVAC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HLEBINE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52.487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4.374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HRAŠĆINA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HRVACE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356.946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191.449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15.954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HRVATSKA DUBICA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37.991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3.166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HRVATSKA KOSTAJNICA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163.272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2.677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106.723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8.894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HUM NA SUTLI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545.596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3.368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93.159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7.763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HVAR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808.312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4.811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48.305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4.025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ILOK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469.126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3.281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262.434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21.870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IMOTSKI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1.321.462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3.109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718.915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59.910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IVANEC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980.279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3.617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183.954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15.330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IVANIĆ-GRAD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1.954.481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3.619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285.929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23.827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IVANKOVO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535.146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2.877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232.442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19.370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IVANSKA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287.967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5.333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444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94.476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7.873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JAGODNJAK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33.992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2.833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JAKOVLJE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79.480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6.623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JAKŠIĆ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306.275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2.687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142.464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11.872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JALŽABET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442.311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4.513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122.469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10.206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JANJINA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lastRenderedPageBreak/>
              <w:t>JARMINA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186.637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2.786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100.475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8.373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JASENICE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238.583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4.338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31.628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2.636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JASENOVAC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29.993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2.499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JASTREBARSKO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2.251.839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3.541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317.921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26.493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JELENJE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74.757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6.230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JELSA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529.998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3.869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78.783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6.565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JESENJE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67.833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5.653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JOSIPDOL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359.378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3.949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104.624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8.719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KALI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179.678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3.327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31.053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2.588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KALINOVAC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187.509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3.472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53.987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4.499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KALNIK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112.622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4.022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40.243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3.354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KAMANJE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126.895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47.488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3.957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KANFANAR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KAPELA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40.240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3.353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KAPTOL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207.311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2.468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168.999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14.083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KARLOBAG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KARLOVAC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5.477.978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3.532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1569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804.299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67.025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KAROJBA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KASTAV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1.896.054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5.311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443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110.222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9.185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KAŠTELA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3.200.798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4.062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788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677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1.098.475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91.540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KAŠTELIR-LABINCI - CASTELLIERE-S. DOMENICA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KIJEVO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KISTANJE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53.987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4.499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KLAKAR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77.762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1.555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62.484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5.207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KLANA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33.928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2.827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KLANJEC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406.080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4.275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71.232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5.936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KLENOVNIK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194.755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55.986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4.666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KLINČA SELA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81.480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6.790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KLIS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15.527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1.294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KLOŠTAR IVANIĆ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873.944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3.919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222.944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18.579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KLOŠTAR PODRAVSKI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69.983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5.832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KNEŽEVI VINOGRADI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333.125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4.014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165.959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13.830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KNIN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1.245.199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4.369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491.559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40.963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KOLAN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KOMIŽA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222.890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6.191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41.390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3.449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KONAVLE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2.165.393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5.036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107.473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8.956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lastRenderedPageBreak/>
              <w:t>KONČANICA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84.044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4.002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36.741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3.062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KONJŠČINA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472.722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5.029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70.482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5.874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KOPRIVNICA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3.325.552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4.416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262.934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21.911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KOPRIVNIČKI BREGI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KOPRIVNIČKI IVANEC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KORČULA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761.161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4.092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179.985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14.999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KOSTRENA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153.553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45.489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3.791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KOŠKA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939.838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5.164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78.730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6.561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KOTORIBA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209.547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2.994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84.979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7.082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KRALJEVEC NA SUTLI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5.999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500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KRALJEVICA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560.650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3.814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73.482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6.124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KRAPINA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1.027.458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4.916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188.453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15.704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KRAPINSKE TOPLICE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675.165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4.356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85.979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7.165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KRAŠIĆ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47.488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3.957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KRAVARSKO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69.983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5.832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KRIŽ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655.198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3.681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199.950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16.663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KRIŽEVCI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1.000.359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4.221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283.429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23.619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KRK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3.598.944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4.786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399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216.221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18.018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KRNJAK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29.993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2.499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KRŠAN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615.445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5.806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484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26.493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2.208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KUKLJICA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69.800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5.817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485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17.247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1.437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KULA NORINSKA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KUMROVEC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230.237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3.655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62.984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5.249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KUTINA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2.587.247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4.408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587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586.853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48.904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KUTJEVO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348.136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2.877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211.697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17.641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LABIN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2.261.965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4.542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441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285.429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23.786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LANIŠĆE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LASINJA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24.994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2.083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LASTOVO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150.745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4.187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31.039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2.587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LEĆEVICA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LEGRAD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134.472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LEKENIK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499.590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4.626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134.966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11.247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LEPOGLAVA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669.122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3.329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393.804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32.817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LEVANJSKA VAROŠ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LIPIK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737.662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3.707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248.688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20.724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LIPOVLJANI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179.660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2.246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99.975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8.331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lastRenderedPageBreak/>
              <w:t>LIŠANE OSTROVIČKE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22.494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1.875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LIŽNJAN - LISIGNANO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376.603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4.379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21.495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1.791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LOBOR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315.478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3.668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123.603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10.300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LOKVE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14.372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1.198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LOKVIČIĆI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LOPAR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LOVAS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28.493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2.374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LOVINAC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108.815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6.401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533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20.692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1.724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LOVRAN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LOVREĆ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LUDBREG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782.366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4.118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206.948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17.246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LUKA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47.238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3.937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LUKAČ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180.824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4.521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79.980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6.665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LUMBARDA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LUPOGLAV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LJUBEŠĆICA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223.565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3.194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60.353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5.029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MAČE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259.536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4.326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74.981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6.248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MAGADENOVAC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92.727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7.727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MAJUR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MAKARSKA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2.423.416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3.871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168.958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14.080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MALA SUBOTICA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469.172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4.426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181.205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15.100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MALI BUKOVEC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272.479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3.493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91.477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7.623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MALI LOŠINJ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1.680.179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6.223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519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77.633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6.469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MALINSKA-DUBAŠNICA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MARČANA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458.837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4.934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37.241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3.103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MARIJA BISTRICA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594.187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3.623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122.969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10.247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MARIJA GORICA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29.493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2.458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MARIJANCI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MARINA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615.433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4.396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174.956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14.580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MARKUŠICA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70.197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2.808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49.988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4.166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MARTIJANEC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378.398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3.822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123.719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10.310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MARTINSKA VES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MARUŠEVEC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218.945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18.245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MATULJI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1.939.872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4.850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115.011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9.584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MEDULIN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1.318.770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6.280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523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56.736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4.728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METKOVIĆ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1.890.898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3.306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796.051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66.338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lastRenderedPageBreak/>
              <w:t>MIHOVLJAN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196.217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3.847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63.734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5.311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MIKLEUŠ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51.987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4.332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MILNA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136.393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3.897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20.127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1.677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MLJET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MOLVE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284.643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3.198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88.978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7.415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MOŠĆENIČKA DRAGA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22.494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1.875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MOTOVUN - MONTONA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MRKOPALJ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11.498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958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MUĆ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MURSKO SREDIŠĆE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619.800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3.522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318.670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26.556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MURTER - KORNATI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NAŠICE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971.357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2.917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478.630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39.886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NEDELIŠĆE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533.239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314.921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26.243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NEGOSLAVCI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31.992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2.666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NEREŽIŠĆA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NETRETIĆ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NIJEMCI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385.410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3.035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190.452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15.871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NIN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471.119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5.012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23.494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1.958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NOVA BUKOVICA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NOVA GRADIŠKA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2.029.639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2.989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1.050.942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87.579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NOVA KAPELA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NOVA RAČA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144.065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7.203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34.991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2.916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NOVALJA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621.984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4.203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47.442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3.954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NOVI GOLUBOVEC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21.845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1.820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NOVI MAROF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943.152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3.946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333.667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27.806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NOVI VINODOLSKI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731.143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5.624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469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112.084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9.340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NOVIGRAD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253.617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3.730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67.983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5.665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NOVIGRAD - CITTANOVA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1.312.622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6.596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49.738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4.145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NOVIGRAD PODRAVSKI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261.458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3.352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116.971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9.748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NOVO VIRJE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143.877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3.597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59.985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4.999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NOVSKA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1.283.545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3.720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517.371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43.114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NUŠTAR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291.966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2.374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184.454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15.371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OBROVAC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368.313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4.783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399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115.471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9.623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OGULIN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1.232.558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4.068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261.242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21.770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OKRUG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544.655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6.562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95.426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7.952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OKUČANI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lastRenderedPageBreak/>
              <w:t>OMIŠ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1.659.431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4.067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342.664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28.555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OMIŠALJ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OPATIJA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2.808.557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5.662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472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166.958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13.913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OPRISAVCI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OPRTALJ - PORTOLE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17.244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1.437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OPUZEN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481.484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3.732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161.210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13.434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ORAHOVICA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300.670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2.211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135.966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11.331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OREBIĆ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712.392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3.598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198.309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16.526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OREHOVICA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148.463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12.372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ORIOVAC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525.403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241.440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20.120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ORLE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OROSLAVJE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493.146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4.144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112.472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9.373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OSIJEK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10.973.382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3187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1.805.299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150.442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OTOČAC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841.785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3.775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320.505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26.709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OTOK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304.843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2.177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241.468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20.122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OTOK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421.913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3.102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203.949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16.996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OZALJ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778.057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3.636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213.947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17.829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PAG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703.358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4.884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117.551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9.796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PAKOŠTANE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464.961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3.163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126.741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10.562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PAKRAC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924.339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3.727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285.129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23.761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PAŠMAN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230.453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3.492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56.904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4.742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PAZIN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2.513.173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4.238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225.376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18.781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PERUŠIĆ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PETERANEC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110.972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9.248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PETLOVAC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PETRIJANEC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165.959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13.830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PETRIJEVCI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PETRINJA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2.291.298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4.406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519.870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43.323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PETROVSKO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PIĆAN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327.955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5.290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441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15.496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1.291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PIROVAC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247.198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4.754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396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64.984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5.415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PISAROVINA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465.496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4.119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84.729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7.061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PITOMAČA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722.853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3.543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305.924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25.494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PLAŠKI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48.288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4.024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PLETERNICA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814.286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3.156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440.890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36.741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PLITVIČKA JEZERA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544.062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4.250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110.360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9.197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PLOČE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1.062.065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308.923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25.744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lastRenderedPageBreak/>
              <w:t>PODBABLJE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537.435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2.596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357.027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29.752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PODCRKAVLJE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151.594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4.594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49.488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4.124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PODGORA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224.799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3.626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61.985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5.165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PODGORAČ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PODRAVSKA MOSLAVINA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PODRAVSKE SESVETE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203.328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4.959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51.237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4.270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PODSTRANA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444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110.972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9.248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PODTUREN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167.958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13.997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POJEZERJE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POKUPSKO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53.987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4.499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POLAČA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11.997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1.000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POLIČNIK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673.513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3.871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86.978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7.248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POPOVAC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POPOVAČA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1.377.601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4.292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401.150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33.429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POREČ - PARENZO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3.932.418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5.913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209.698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17.475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POSEDARJE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288.359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82.979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6.915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POSTIRA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340.292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4.419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44.279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3.690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POVLJANA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POŽEGA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1.456.913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3.745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503.874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41.990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PREGRADA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891.397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4.479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149.213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12.434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PREKO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327.443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81.045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6.754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PRELOG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1.054.841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3.981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206.448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17.204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PRESEKA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PRGOMET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PRIBISLAVEC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126.218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10.518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PRIMORSKI DOLAC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177.921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3.016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85.983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7.165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PRIMOŠTEN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338.524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4.232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54.486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4.541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PRIVLAKA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335.335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4.089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40.990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3.416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PRIVLAKA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195.340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3.101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110.222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9.185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PROLOŽAC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PROMINA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PUČIŠĆA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177.079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3.614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56.336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4.695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PULA - POLA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6.482.342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5.783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482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509.873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42.489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PUNAT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4.313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359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PUNITOVCI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202.368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2.772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127.718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10.643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PUŠĆA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50.487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4.207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RAB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1.345.065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4.927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156.990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13.083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lastRenderedPageBreak/>
              <w:t>RADOBOJ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84.494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7.041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RAKOVEC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RAKOVICA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RASINJA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59.985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4.999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RAŠA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RAVNA GORA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436.562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6.420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535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78.180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6.515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RAŽANAC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170.418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3.043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55.986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4.666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REŠETARI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278.437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150.462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12.539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RIBNIK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RIJEKA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13.897.645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4.713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393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598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886.528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73.877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ROGOZNICA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57.736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4.811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ROVINJ - ROVIGNO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3.734.843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5.260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588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177.456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14.788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ROVIŠĆE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269.205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3.130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128.968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10.747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RUGVICA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958.537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3.881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246.938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20.578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RUNOVIĆI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90.126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1.325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136.809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11.401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RUŽIĆ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SABORSKO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16.095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1.341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SALI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136.946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4.028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39.090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3.258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SAMOBOR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5.097.162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4.309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476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492.248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41.021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SATNICA ĐAKOVAČKA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203.831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7.840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653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45.489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3.791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SEGET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576.512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4.401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98.225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8.185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SELCA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194.462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3.740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74.737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6.228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SELNICA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365.653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4.629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152.962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12.747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SEMELJCI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213.549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115.471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9.623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SENJ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620.630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4.193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170.157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14.180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SEVERIN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SIBINJ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293.412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2.329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188.953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15.746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SIKIREVCI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SINJ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2.726.140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2.992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1.091.077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90.923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SIRAČ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44.844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3.737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SISAK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1.186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6.363.409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5.365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447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917.771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76.481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SKRAD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19.545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1.629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SKRADIN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293.578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3.863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132.967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11.081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SLATINA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1.042.624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3.934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451.387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37.616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SLAVONSKI BROD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5.259.796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1641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1.897.526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158.127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SLAVONSKI ŠAMAC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SLIVNO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lastRenderedPageBreak/>
              <w:t>SLUNJ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826.325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3.292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239.932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19.994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SMOKVICA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45.989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3.832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SOKOLOVAC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94.476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7.873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SOLIN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1069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4.877.852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4.563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477.009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39.751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SOPJE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118.236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4.223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55.986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4.666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SPLIT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18.780.118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4.504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2332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3.250.187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270.849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SRAČINEC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131.967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10.997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STANKOVCI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206.410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78.730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6.561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STARA GRADIŠKA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STARI GRAD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327.818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3.152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59.806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4.984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STARI JANKOVCI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206.740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111.972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9.331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STARI MIKANOVCI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177.081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2.643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117.221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9.768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STARIGRAD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160.519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3.915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35.350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2.946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STARO PETROVO SELO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STON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263.618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3.138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48.305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4.025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STRAHONINEC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406.084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3.198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63.484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5.290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STRIZIVOJNA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320.119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5.335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445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104.974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8.748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STUBIČKE TOPLICE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461.936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4.052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32.778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2.732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STUPNIK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42.489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3.541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SUĆURAJ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SUHOPOLJE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334.955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2.888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231.942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19.329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SUKOŠAN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824.439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3.765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109.473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9.123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SUNJA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310.448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5.089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424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121.970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10.164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SUPETAR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990.155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4.926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120.755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10.063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SUTIVAN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355.748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6.975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581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14.664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1.222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SVETA MARIJA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220.620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3.804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57.986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4.832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SVETA NEDELJA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2.448.550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5.069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422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191.702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15.975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SVETA NEDELJA.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SVETI ĐURĐ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384.417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3.806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126.218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10.518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SVETI FILIP I JAKOV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792.837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4.286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106.385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8.865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SVETI ILIJA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343.872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7.642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637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111.722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9.310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SVETI IVAN ZELINA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1.404.150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3.922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245.939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20.495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SVETI IVAN ŽABNO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207.454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89.978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7.498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SVETI JURAJ NA BREGU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297.338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3.003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137.966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11.497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SVETI KRIŽ ZAČRETJE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557.476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5.931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70.482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5.874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SVETI LOVREČ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lastRenderedPageBreak/>
              <w:t>SVETI MARTIN NA MURI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110.972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9.248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SVETI PETAR OREHOVEC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374.215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4.564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122.969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10.247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SVETI PETAR U ŠUMI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SVETVINČENAT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287.280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3.636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39.490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3.291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ŠANDROVAC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85.216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2.435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61.235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5.103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ŠENKOVEC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469.480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4.192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27.993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2.333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ŠESTANOVAC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52.309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4.359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ŠIBENIK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1.128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5.204.753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4.614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1.128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688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1.044.302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87.025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ŠKABRNJA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153.368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3.067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49.988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4.166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ŠODOLOVCI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ŠOLTA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ŠPIŠIĆ BUKOVICA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227.343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4.458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89.228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7.436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ŠTEFANJE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ŠTITAR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97.976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8.165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ŠTRIGOVA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92.477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7.706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TAR-VABRIGA - TORRE-ABREGA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709.921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9.102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759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25.994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2.166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TINJAN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TISNO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875.287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4.535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150.897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12.575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TKON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115.049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18.977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1.581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TOMPOJEVCI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13.997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1.166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TOPUSKO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229.862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4.420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90.977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7.581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TORDINCI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TOUNJ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33.242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2.770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TOVARNIK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199.300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3.322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89.978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7.498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TRIBUNJ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344.967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4.312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59.985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4.999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TRILJ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1.060.647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4.002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457.064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38.089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TRNAVA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TRNOVEC BARTOLOVEČKI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149.213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12.434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TROGIR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1.673.273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4.324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394.604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32.884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TRPANJ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TRPINJA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310.336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2.928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211.947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17.662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TUČEPI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TUHELJ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288.985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3.905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55.486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4.624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UDBINA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91.547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3.662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50.297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4.191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UMAG - UMAGO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3.036.661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4.930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153.962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12.830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lastRenderedPageBreak/>
              <w:t>UNEŠIĆ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VALPOVO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887.234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4.392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312.422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26.035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VARAŽDIN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3.451.319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4.721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393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731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1018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437.141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36.428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VARAŽDINSKE TOPLICE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446.261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3.486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141.715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11.810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VELA LUKA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303.173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2.297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189.716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15.810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VELIKA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308.548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2.805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189.725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15.810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VELIKA GORICA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10.562.986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4.379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686.828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57.236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VELIKA KOPANICA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VELIKA LUDINA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336.590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4.429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94.976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7.915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VELIKA PISANICA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VELIKA TRNOVITICA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VELIKI BUKOVEC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VELIKI GRĐEVAC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129.331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2.939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76.981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6.415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VELIKO TRGOVIŠĆE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573.641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3.850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111.722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9.310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VELIKO TROJSTVO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234.954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3.916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89.978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7.498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VIDOVEC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490.173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4.119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118.970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9.914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VILJEVO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VINICA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285.221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2.397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118.970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9.914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VINKOVCI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1.856.504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3.394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705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938.765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78.230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VINODOLSKA OPĆINA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658.673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4.952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114.671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9.556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VIR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404.542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5.949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78.180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6.515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VIRJE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425.238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4.089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161.210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13.434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VIROVITICA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2.091.734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3.852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493.377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41.115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VIS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366.019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4.575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68.975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5.748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VISOKO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VIŠKOVCI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VIŠKOVO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1.346.543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4.758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397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149.213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12.434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VIŠNJAN - VISIGNANO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487.583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7.501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32.492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2.708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VIŽINADA - VISINADA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VLADISLAVCI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VOĆIN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230.965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3.609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127.968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10.664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VODICE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1.202.062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3.745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240.690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20.058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VODNJAN - DIGNANO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171.253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2.039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110.472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9.206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VOĐINCI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1.201.560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6.713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559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125.969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10.497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VOJNIĆ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149.714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4.046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73.982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6.165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VRATIŠINEC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22.494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1.875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lastRenderedPageBreak/>
              <w:t>VRBANJA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47.238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3.937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VRBJE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VRBNIK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VRBOVEC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1.481.856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3.605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347.163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28.930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VRBOVSKO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186.667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3.660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87.963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7.330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VRGORAC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840.073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4.264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283.136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23.595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VRHOVINE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82.548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4.345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80.480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6.707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VRLIKA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105.479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2.705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78.464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6.539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VRPOLJE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132.967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11.081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VRSAR - ORSERA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763.788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5.921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32.242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2.687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VRSI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109.605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2.283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35.991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2.999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VUKA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38.990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3.249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VUKOVAR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3.203.253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3.690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883.529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73.627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ZABOK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1.258.878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3.576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87.978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7.332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ZADAR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9.283.846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5.287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441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1464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814.296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67.858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ZADVARJE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25.994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2.166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ZAGORSKA SELA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ZAGVOZD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80.476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6.706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ZAPREŠIĆ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3.985.963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4.295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991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284.179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23.682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ZAŽABLJE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ZDENCI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45.489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3.791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ZEMUNIK DONJI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340.278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3.620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46.988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3.916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ZLATAR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483.852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3.810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95.226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7.936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ZLATAR BISTRICA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374.696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3.710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75.731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6.311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ZMIJAVCI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103.474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8.623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ZRINSKI TOPOLOVAC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ŽAKANJE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160.992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274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61.235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5.103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ŽMINJ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623.883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4.726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394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32.992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2.749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ŽUMBERAK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ŽUPA DUBROVAČKA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2.055.998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3.786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135.716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11.310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ŽUPANJA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1.204.035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3.219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467.383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38.949</w:t>
            </w:r>
          </w:p>
        </w:tc>
      </w:tr>
      <w:tr w:rsidR="00C800F1" w:rsidRPr="00C800F1" w:rsidTr="003C554A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UKUPNO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114.148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503.564.984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116.399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26.076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84.462.751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7.038.577</w:t>
            </w:r>
          </w:p>
        </w:tc>
      </w:tr>
      <w:tr w:rsidR="00C800F1" w:rsidRPr="00C800F1" w:rsidTr="003C554A">
        <w:trPr>
          <w:trHeight w:val="97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PROSJEČNA CIJENA SMJEŠTAJA PO DJETETU NA RAZINI RH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3.999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333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0F1" w:rsidRPr="00C800F1" w:rsidRDefault="00C800F1" w:rsidP="00C80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80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</w:tbl>
    <w:p w:rsidR="00B47D29" w:rsidRDefault="00B47D29" w:rsidP="00E3455D">
      <w:pPr>
        <w:spacing w:before="103"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DF1AA4" w:rsidRPr="002C1E94" w:rsidRDefault="000F7E4B" w:rsidP="007D256F">
      <w:pPr>
        <w:spacing w:before="360" w:after="12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2C1E94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lastRenderedPageBreak/>
        <w:t>III.</w:t>
      </w:r>
    </w:p>
    <w:p w:rsidR="00C63A59" w:rsidRPr="002C1E94" w:rsidRDefault="000F7E4B" w:rsidP="002C1E94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2C1E94">
        <w:rPr>
          <w:rFonts w:ascii="Times New Roman" w:hAnsi="Times New Roman" w:cs="Times New Roman"/>
          <w:sz w:val="24"/>
          <w:szCs w:val="24"/>
        </w:rPr>
        <w:t xml:space="preserve">Korisnicima sredstava iz točke II. ove Odluke </w:t>
      </w:r>
      <w:r w:rsidR="00535897" w:rsidRPr="002C1E94">
        <w:rPr>
          <w:rFonts w:ascii="Times New Roman" w:hAnsi="Times New Roman" w:cs="Times New Roman"/>
          <w:sz w:val="24"/>
          <w:szCs w:val="24"/>
        </w:rPr>
        <w:t>mjesečno će se doznačavati</w:t>
      </w:r>
      <w:r w:rsidRPr="002C1E94">
        <w:rPr>
          <w:rFonts w:ascii="Times New Roman" w:hAnsi="Times New Roman" w:cs="Times New Roman"/>
          <w:sz w:val="24"/>
          <w:szCs w:val="24"/>
        </w:rPr>
        <w:t xml:space="preserve"> sredstva</w:t>
      </w:r>
      <w:r w:rsidR="00842792" w:rsidRPr="002C1E94">
        <w:rPr>
          <w:rFonts w:ascii="Times New Roman" w:hAnsi="Times New Roman" w:cs="Times New Roman"/>
          <w:sz w:val="24"/>
          <w:szCs w:val="24"/>
        </w:rPr>
        <w:t xml:space="preserve"> za fiskalnu održivost dječjih vrtića </w:t>
      </w:r>
      <w:r w:rsidRPr="002C1E94">
        <w:rPr>
          <w:rFonts w:ascii="Times New Roman" w:hAnsi="Times New Roman" w:cs="Times New Roman"/>
          <w:sz w:val="24"/>
          <w:szCs w:val="24"/>
        </w:rPr>
        <w:t>iz točke II. o</w:t>
      </w:r>
      <w:r w:rsidR="00842792" w:rsidRPr="002C1E94">
        <w:rPr>
          <w:rFonts w:ascii="Times New Roman" w:hAnsi="Times New Roman" w:cs="Times New Roman"/>
          <w:sz w:val="24"/>
          <w:szCs w:val="24"/>
        </w:rPr>
        <w:t>ve Odluke</w:t>
      </w:r>
      <w:r w:rsidR="00C63A59" w:rsidRPr="002C1E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50DD" w:rsidRDefault="00842792" w:rsidP="002C1E94">
      <w:pPr>
        <w:spacing w:after="120" w:line="276" w:lineRule="auto"/>
        <w:ind w:firstLine="141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Obračun i kontrolu izvršavanja sredstava iz</w:t>
      </w:r>
      <w:r w:rsidR="00EF427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stavka 1. ove</w:t>
      </w:r>
      <w:r w:rsidR="005E218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F427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točke</w:t>
      </w: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obavlja Mini</w:t>
      </w:r>
      <w:r w:rsidR="0067359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starstvo znanosti, </w:t>
      </w:r>
      <w:r w:rsidR="005E218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obrazovanja</w:t>
      </w:r>
      <w:r w:rsidR="0067359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 mladih</w:t>
      </w:r>
      <w:r w:rsidR="005E218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na mjesečnoj razini </w:t>
      </w:r>
      <w:r w:rsidR="005E2188" w:rsidRPr="00D11ED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prema ažuriranom broju djece </w:t>
      </w:r>
      <w:r w:rsidR="005E218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zajedničkom elektroničkom</w:t>
      </w:r>
      <w:r w:rsidR="005E2188" w:rsidRPr="00D11ED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upisnik</w:t>
      </w:r>
      <w:r w:rsidR="005E218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5E2188" w:rsidRPr="00D11ED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 mjesecu za koji se sredstva doznačavaju.</w:t>
      </w:r>
      <w:r w:rsidR="000C69A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:rsidR="006C3883" w:rsidRDefault="006C3883" w:rsidP="002C1E94">
      <w:pPr>
        <w:spacing w:after="120" w:line="276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 zaključavanja zajedničkog elektroničkog</w:t>
      </w:r>
      <w:r w:rsidRPr="000C17C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upisnik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a za novu pedagošku godinu, sredstva se </w:t>
      </w:r>
      <w:r w:rsidRPr="000C17C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obračunava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ju</w:t>
      </w:r>
      <w:r w:rsidRPr="000C17C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 izvršava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ju</w:t>
      </w:r>
      <w:r w:rsidRPr="000C17C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proofErr w:type="spellStart"/>
      <w:r w:rsidRPr="000C17C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akontativno</w:t>
      </w:r>
      <w:proofErr w:type="spellEnd"/>
      <w:r w:rsidRPr="000C17C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prema broju djece u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zajedničkom</w:t>
      </w:r>
      <w:r w:rsidRPr="000C17C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elektroničkom upisniku u zadnjem mjesecu prethodne pedagoške godine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6F53C9" w:rsidRPr="002C1E94" w:rsidRDefault="000F7E4B" w:rsidP="007D256F">
      <w:pPr>
        <w:spacing w:before="360" w:after="12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2C1E94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IV.</w:t>
      </w:r>
    </w:p>
    <w:p w:rsidR="007D256F" w:rsidRDefault="00BD7E99" w:rsidP="002C1E94">
      <w:pPr>
        <w:spacing w:after="120" w:line="276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starstvo znanosti, obrazovanja i mladih</w:t>
      </w: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25C4"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pridržava pravo praćenja utroška financijskih sredstava iz točke II. ove Odluke te preispitivanje namjenskog korištenja sredstava.</w:t>
      </w:r>
    </w:p>
    <w:p w:rsidR="0025244D" w:rsidRPr="007D256F" w:rsidRDefault="002025C4" w:rsidP="002C1E94">
      <w:pPr>
        <w:spacing w:after="120" w:line="276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Iznosi isplaćeni korisnicima sredstava na temelju neistinitih i netočnih podataka ili u slučaju administrativne pogreške, podliježu povratu sredstava u državni proračun.</w:t>
      </w:r>
    </w:p>
    <w:p w:rsidR="00057FE9" w:rsidRPr="002C1E94" w:rsidRDefault="00057FE9" w:rsidP="00057FE9">
      <w:pPr>
        <w:spacing w:before="360" w:after="12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2C1E94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V.</w:t>
      </w:r>
    </w:p>
    <w:p w:rsidR="00057FE9" w:rsidRPr="0025244D" w:rsidRDefault="00057FE9" w:rsidP="002C1E94">
      <w:pPr>
        <w:spacing w:after="120" w:line="276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5244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Korisnici sredstava dužni su </w:t>
      </w:r>
      <w:r w:rsidR="00A2723B"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</w:t>
      </w:r>
      <w:r w:rsidR="00A272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starstvo znanosti, obrazovanja i mladih </w:t>
      </w:r>
      <w:r w:rsidR="00FC2D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 30. travnja</w:t>
      </w:r>
      <w:r w:rsidR="00A272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2025</w:t>
      </w:r>
      <w:r w:rsidR="00FC2D7B" w:rsidRPr="0025244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</w:t>
      </w:r>
      <w:r w:rsidR="00FC2D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dostaviti izvješće</w:t>
      </w:r>
      <w:r w:rsidR="00322808" w:rsidRPr="0025244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 korištenju sredstava</w:t>
      </w:r>
      <w:r w:rsidR="00FE595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 fiskalnu održivost dječjih vrtića</w:t>
      </w:r>
      <w:r w:rsidR="00794133" w:rsidRPr="0025244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</w:t>
      </w:r>
      <w:r w:rsidRPr="0025244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272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2024</w:t>
      </w:r>
      <w:r w:rsidR="0025244D" w:rsidRPr="0025244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godini</w:t>
      </w:r>
      <w:r w:rsidR="0025244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25244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 obrascu FODV-IZVJEŠĆE, koji je sastavni dio ove Odluke.</w:t>
      </w:r>
    </w:p>
    <w:p w:rsidR="00842792" w:rsidRPr="002C1E94" w:rsidRDefault="000F7E4B" w:rsidP="007D256F">
      <w:pPr>
        <w:spacing w:before="360" w:after="12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2C1E94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V</w:t>
      </w:r>
      <w:r w:rsidR="00057FE9" w:rsidRPr="002C1E94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I</w:t>
      </w:r>
      <w:r w:rsidRPr="002C1E94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.</w:t>
      </w:r>
    </w:p>
    <w:p w:rsidR="00197CA4" w:rsidRDefault="004872BF" w:rsidP="002C1E94">
      <w:pPr>
        <w:spacing w:after="120" w:line="276" w:lineRule="auto"/>
        <w:ind w:left="708" w:firstLine="708"/>
        <w:jc w:val="both"/>
        <w:textAlignment w:val="baseline"/>
        <w:rPr>
          <w:rFonts w:ascii="Times New Roman" w:hAnsi="Times New Roman" w:cs="Times New Roman"/>
          <w:color w:val="231F20"/>
          <w:sz w:val="24"/>
          <w:szCs w:val="24"/>
        </w:rPr>
      </w:pPr>
      <w:r w:rsidRPr="0019140D">
        <w:rPr>
          <w:rFonts w:ascii="Times New Roman" w:hAnsi="Times New Roman" w:cs="Times New Roman"/>
          <w:color w:val="231F20"/>
          <w:sz w:val="24"/>
          <w:szCs w:val="24"/>
        </w:rPr>
        <w:t>Ova Odluka  stupa na snagu prvoga dana od dana objave u</w:t>
      </w:r>
      <w:r w:rsidRPr="0019140D">
        <w:rPr>
          <w:rFonts w:ascii="Times New Roman" w:hAnsi="Times New Roman" w:cs="Times New Roman"/>
          <w:sz w:val="24"/>
          <w:szCs w:val="24"/>
        </w:rPr>
        <w:t xml:space="preserve"> </w:t>
      </w:r>
      <w:r w:rsidR="002C1E94">
        <w:rPr>
          <w:rFonts w:ascii="Times New Roman" w:hAnsi="Times New Roman" w:cs="Times New Roman"/>
          <w:color w:val="231F20"/>
          <w:sz w:val="24"/>
          <w:szCs w:val="24"/>
        </w:rPr>
        <w:t>„</w:t>
      </w:r>
      <w:r w:rsidRPr="0019140D">
        <w:rPr>
          <w:rFonts w:ascii="Times New Roman" w:hAnsi="Times New Roman" w:cs="Times New Roman"/>
          <w:color w:val="231F20"/>
          <w:sz w:val="24"/>
          <w:szCs w:val="24"/>
        </w:rPr>
        <w:t>Narodnim novinama</w:t>
      </w:r>
      <w:r w:rsidR="002C1E94">
        <w:rPr>
          <w:rFonts w:ascii="Times New Roman" w:hAnsi="Times New Roman" w:cs="Times New Roman"/>
          <w:color w:val="231F20"/>
          <w:sz w:val="24"/>
          <w:szCs w:val="24"/>
        </w:rPr>
        <w:t>“</w:t>
      </w:r>
      <w:r w:rsidRPr="0019140D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2C1E94" w:rsidRDefault="002C1E94" w:rsidP="002C1E94">
      <w:pPr>
        <w:spacing w:after="120" w:line="276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2C1E94" w:rsidRPr="0019140D" w:rsidRDefault="002C1E94" w:rsidP="002C1E94">
      <w:pPr>
        <w:spacing w:after="120" w:line="276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2C1E94" w:rsidRDefault="002C1E94" w:rsidP="00EF4355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KLASA: </w:t>
      </w:r>
      <w:r w:rsidRPr="0019140D">
        <w:rPr>
          <w:rFonts w:ascii="Minion Pro" w:eastAsia="Times New Roman" w:hAnsi="Minion Pro" w:cs="Times New Roman"/>
          <w:color w:val="231F20"/>
          <w:sz w:val="24"/>
          <w:szCs w:val="24"/>
          <w:lang w:eastAsia="hr-HR"/>
        </w:rPr>
        <w:br/>
      </w:r>
      <w:r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URBROJ: </w:t>
      </w:r>
    </w:p>
    <w:p w:rsidR="00EF4355" w:rsidRDefault="00EF4355" w:rsidP="00EF4355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9140D">
        <w:rPr>
          <w:rFonts w:ascii="Minion Pro" w:eastAsia="Times New Roman" w:hAnsi="Minion Pro" w:cs="Times New Roman"/>
          <w:color w:val="231F20"/>
          <w:sz w:val="24"/>
          <w:szCs w:val="24"/>
          <w:lang w:eastAsia="hr-HR"/>
        </w:rPr>
        <w:br/>
      </w:r>
      <w:r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Zagreb, </w:t>
      </w:r>
    </w:p>
    <w:p w:rsidR="002C1E94" w:rsidRDefault="002C1E94" w:rsidP="00EF4355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2C1E94" w:rsidRDefault="002C1E94" w:rsidP="00EF4355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2C1E94" w:rsidRPr="0019140D" w:rsidRDefault="002C1E94" w:rsidP="00EF4355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2C1E94" w:rsidRDefault="002C1E94" w:rsidP="002C1E94">
      <w:pPr>
        <w:spacing w:after="0" w:line="240" w:lineRule="auto"/>
        <w:ind w:left="4128" w:firstLine="120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PREDSJEDNIK</w:t>
      </w:r>
    </w:p>
    <w:p w:rsidR="004104F3" w:rsidRPr="002C1E94" w:rsidRDefault="00EF4355" w:rsidP="002C1E94">
      <w:pPr>
        <w:spacing w:after="0" w:line="240" w:lineRule="auto"/>
        <w:ind w:left="4248"/>
        <w:jc w:val="center"/>
        <w:textAlignment w:val="baseline"/>
        <w:rPr>
          <w:rFonts w:ascii="Times New Roman" w:hAnsi="Times New Roman" w:cs="Times New Roman"/>
        </w:rPr>
      </w:pPr>
      <w:r w:rsidRPr="0019140D">
        <w:rPr>
          <w:rFonts w:ascii="Minion Pro" w:eastAsia="Times New Roman" w:hAnsi="Minion Pro" w:cs="Times New Roman"/>
          <w:color w:val="231F20"/>
          <w:sz w:val="24"/>
          <w:szCs w:val="24"/>
          <w:lang w:eastAsia="hr-HR"/>
        </w:rPr>
        <w:br/>
      </w:r>
      <w:r w:rsidRPr="002C1E94">
        <w:rPr>
          <w:rFonts w:ascii="Minion Pro" w:eastAsia="Times New Roman" w:hAnsi="Minion Pro" w:cs="Times New Roman"/>
          <w:bCs/>
          <w:color w:val="231F20"/>
          <w:sz w:val="24"/>
          <w:szCs w:val="24"/>
          <w:bdr w:val="none" w:sz="0" w:space="0" w:color="auto" w:frame="1"/>
          <w:lang w:eastAsia="hr-HR"/>
        </w:rPr>
        <w:t xml:space="preserve">mr. </w:t>
      </w:r>
      <w:proofErr w:type="spellStart"/>
      <w:r w:rsidRPr="002C1E94">
        <w:rPr>
          <w:rFonts w:ascii="Minion Pro" w:eastAsia="Times New Roman" w:hAnsi="Minion Pro" w:cs="Times New Roman"/>
          <w:bCs/>
          <w:color w:val="231F20"/>
          <w:sz w:val="24"/>
          <w:szCs w:val="24"/>
          <w:bdr w:val="none" w:sz="0" w:space="0" w:color="auto" w:frame="1"/>
          <w:lang w:eastAsia="hr-HR"/>
        </w:rPr>
        <w:t>sc</w:t>
      </w:r>
      <w:proofErr w:type="spellEnd"/>
      <w:r w:rsidRPr="002C1E94">
        <w:rPr>
          <w:rFonts w:ascii="Minion Pro" w:eastAsia="Times New Roman" w:hAnsi="Minion Pro" w:cs="Times New Roman"/>
          <w:bCs/>
          <w:color w:val="231F20"/>
          <w:sz w:val="24"/>
          <w:szCs w:val="24"/>
          <w:bdr w:val="none" w:sz="0" w:space="0" w:color="auto" w:frame="1"/>
          <w:lang w:eastAsia="hr-HR"/>
        </w:rPr>
        <w:t>. Andrej Plenković</w:t>
      </w:r>
    </w:p>
    <w:p w:rsidR="00BD67F2" w:rsidRDefault="00BD67F2" w:rsidP="004104F3">
      <w:pPr>
        <w:jc w:val="both"/>
        <w:rPr>
          <w:rFonts w:ascii="Times New Roman" w:hAnsi="Times New Roman" w:cs="Times New Roman"/>
        </w:rPr>
      </w:pPr>
    </w:p>
    <w:p w:rsidR="003616FB" w:rsidRDefault="003616FB" w:rsidP="004104F3">
      <w:pPr>
        <w:jc w:val="both"/>
        <w:rPr>
          <w:rFonts w:ascii="Times New Roman" w:hAnsi="Times New Roman" w:cs="Times New Roman"/>
        </w:rPr>
      </w:pPr>
    </w:p>
    <w:p w:rsidR="003616FB" w:rsidRDefault="003616FB" w:rsidP="004104F3">
      <w:pPr>
        <w:jc w:val="both"/>
        <w:rPr>
          <w:rFonts w:ascii="Times New Roman" w:hAnsi="Times New Roman" w:cs="Times New Roman"/>
        </w:rPr>
      </w:pPr>
    </w:p>
    <w:p w:rsidR="003616FB" w:rsidRDefault="003616FB" w:rsidP="004104F3">
      <w:pPr>
        <w:jc w:val="both"/>
        <w:rPr>
          <w:rFonts w:ascii="Times New Roman" w:hAnsi="Times New Roman" w:cs="Times New Roman"/>
        </w:rPr>
      </w:pPr>
    </w:p>
    <w:p w:rsidR="003616FB" w:rsidRDefault="003616FB" w:rsidP="004104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lastRenderedPageBreak/>
        <w:drawing>
          <wp:inline distT="0" distB="0" distL="0" distR="0" wp14:anchorId="74D54672" wp14:editId="34FC7F6C">
            <wp:extent cx="5731510" cy="417576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142E18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7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7F2" w:rsidRPr="002C1E94" w:rsidRDefault="00BD67F2" w:rsidP="00BD67F2">
      <w:pPr>
        <w:pageBreakBefore/>
        <w:spacing w:before="120" w:after="360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2C1E94">
        <w:rPr>
          <w:rFonts w:ascii="Times New Roman" w:hAnsi="Times New Roman" w:cs="Times New Roman"/>
          <w:b/>
          <w:bCs/>
          <w:kern w:val="36"/>
          <w:sz w:val="24"/>
          <w:szCs w:val="24"/>
        </w:rPr>
        <w:lastRenderedPageBreak/>
        <w:t>O</w:t>
      </w:r>
      <w:r w:rsidR="002C1E94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2C1E94">
        <w:rPr>
          <w:rFonts w:ascii="Times New Roman" w:hAnsi="Times New Roman" w:cs="Times New Roman"/>
          <w:b/>
          <w:bCs/>
          <w:kern w:val="36"/>
          <w:sz w:val="24"/>
          <w:szCs w:val="24"/>
        </w:rPr>
        <w:t>B</w:t>
      </w:r>
      <w:r w:rsidR="002C1E94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2C1E94">
        <w:rPr>
          <w:rFonts w:ascii="Times New Roman" w:hAnsi="Times New Roman" w:cs="Times New Roman"/>
          <w:b/>
          <w:bCs/>
          <w:kern w:val="36"/>
          <w:sz w:val="24"/>
          <w:szCs w:val="24"/>
        </w:rPr>
        <w:t>R</w:t>
      </w:r>
      <w:r w:rsidR="002C1E94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2C1E94">
        <w:rPr>
          <w:rFonts w:ascii="Times New Roman" w:hAnsi="Times New Roman" w:cs="Times New Roman"/>
          <w:b/>
          <w:bCs/>
          <w:kern w:val="36"/>
          <w:sz w:val="24"/>
          <w:szCs w:val="24"/>
        </w:rPr>
        <w:t>A</w:t>
      </w:r>
      <w:r w:rsidR="002C1E94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2C1E94">
        <w:rPr>
          <w:rFonts w:ascii="Times New Roman" w:hAnsi="Times New Roman" w:cs="Times New Roman"/>
          <w:b/>
          <w:bCs/>
          <w:kern w:val="36"/>
          <w:sz w:val="24"/>
          <w:szCs w:val="24"/>
        </w:rPr>
        <w:t>Z</w:t>
      </w:r>
      <w:r w:rsidR="002C1E94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2C1E94">
        <w:rPr>
          <w:rFonts w:ascii="Times New Roman" w:hAnsi="Times New Roman" w:cs="Times New Roman"/>
          <w:b/>
          <w:bCs/>
          <w:kern w:val="36"/>
          <w:sz w:val="24"/>
          <w:szCs w:val="24"/>
        </w:rPr>
        <w:t>L</w:t>
      </w:r>
      <w:r w:rsidR="002C1E94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2C1E94">
        <w:rPr>
          <w:rFonts w:ascii="Times New Roman" w:hAnsi="Times New Roman" w:cs="Times New Roman"/>
          <w:b/>
          <w:bCs/>
          <w:kern w:val="36"/>
          <w:sz w:val="24"/>
          <w:szCs w:val="24"/>
        </w:rPr>
        <w:t>O</w:t>
      </w:r>
      <w:r w:rsidR="002C1E94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2C1E94">
        <w:rPr>
          <w:rFonts w:ascii="Times New Roman" w:hAnsi="Times New Roman" w:cs="Times New Roman"/>
          <w:b/>
          <w:bCs/>
          <w:kern w:val="36"/>
          <w:sz w:val="24"/>
          <w:szCs w:val="24"/>
        </w:rPr>
        <w:t>Ž</w:t>
      </w:r>
      <w:r w:rsidR="002C1E94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2C1E94">
        <w:rPr>
          <w:rFonts w:ascii="Times New Roman" w:hAnsi="Times New Roman" w:cs="Times New Roman"/>
          <w:b/>
          <w:bCs/>
          <w:kern w:val="36"/>
          <w:sz w:val="24"/>
          <w:szCs w:val="24"/>
        </w:rPr>
        <w:t>E</w:t>
      </w:r>
      <w:r w:rsidR="002C1E94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2C1E94">
        <w:rPr>
          <w:rFonts w:ascii="Times New Roman" w:hAnsi="Times New Roman" w:cs="Times New Roman"/>
          <w:b/>
          <w:bCs/>
          <w:kern w:val="36"/>
          <w:sz w:val="24"/>
          <w:szCs w:val="24"/>
        </w:rPr>
        <w:t>N</w:t>
      </w:r>
      <w:r w:rsidR="002C1E94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2C1E94">
        <w:rPr>
          <w:rFonts w:ascii="Times New Roman" w:hAnsi="Times New Roman" w:cs="Times New Roman"/>
          <w:b/>
          <w:bCs/>
          <w:kern w:val="36"/>
          <w:sz w:val="24"/>
          <w:szCs w:val="24"/>
        </w:rPr>
        <w:t>J</w:t>
      </w:r>
      <w:r w:rsidR="002C1E94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bookmarkStart w:id="0" w:name="_GoBack"/>
      <w:bookmarkEnd w:id="0"/>
      <w:r w:rsidRPr="002C1E94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E </w:t>
      </w:r>
    </w:p>
    <w:p w:rsidR="00BD67F2" w:rsidRPr="002C1E94" w:rsidRDefault="00BD67F2" w:rsidP="00BD67F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E94">
        <w:rPr>
          <w:rFonts w:ascii="Times New Roman" w:hAnsi="Times New Roman" w:cs="Times New Roman"/>
          <w:sz w:val="24"/>
          <w:szCs w:val="24"/>
        </w:rPr>
        <w:t>Člankom 50.a Zakona o predškolskom odgoju i obrazovanju (»Narodne novine«, br. 10/97, 107/07, 94/13, 98/19, 57/22 i 101/23) propisano je da se u državnom proračunu osiguravaju sredstva za fiskalnu održivost dječjih vrtića koja se doznačavaju jedinicama lokalne i područne (regionalne) samouprave na temelju mjerila i kriterija koje uredbom propisuje Vlada Republike Hrvatske, te da odluku o dodjeli sredstava za svaku pedagošku godinu donosi Vlada Republike Hrvatske.</w:t>
      </w:r>
    </w:p>
    <w:p w:rsidR="00871F68" w:rsidRPr="002C1E94" w:rsidRDefault="00871F68" w:rsidP="00871F6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E94">
        <w:rPr>
          <w:rFonts w:ascii="Times New Roman" w:hAnsi="Times New Roman" w:cs="Times New Roman"/>
          <w:sz w:val="24"/>
          <w:szCs w:val="24"/>
        </w:rPr>
        <w:t>Slijedom navedenoga</w:t>
      </w:r>
      <w:r w:rsidR="003148BE" w:rsidRPr="002C1E94">
        <w:rPr>
          <w:rFonts w:ascii="Times New Roman" w:hAnsi="Times New Roman" w:cs="Times New Roman"/>
          <w:sz w:val="24"/>
          <w:szCs w:val="24"/>
        </w:rPr>
        <w:t>,</w:t>
      </w:r>
      <w:r w:rsidRPr="002C1E94">
        <w:rPr>
          <w:rFonts w:ascii="Times New Roman" w:hAnsi="Times New Roman" w:cs="Times New Roman"/>
          <w:sz w:val="24"/>
          <w:szCs w:val="24"/>
        </w:rPr>
        <w:t xml:space="preserve"> Vlada Republike Hrvatske donosi Odluku o dodjeli sredstava za fiskalnu održivost dječjih vrtića za pedagošku godinu 2024./2025.</w:t>
      </w:r>
    </w:p>
    <w:p w:rsidR="00871F68" w:rsidRPr="002C1E94" w:rsidRDefault="00871F68" w:rsidP="00871F6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E94">
        <w:rPr>
          <w:rFonts w:ascii="Times New Roman" w:hAnsi="Times New Roman" w:cs="Times New Roman"/>
          <w:sz w:val="24"/>
          <w:szCs w:val="24"/>
        </w:rPr>
        <w:t>Ovom Odlukom utvrđuje se iznos sredstava za fiskalnu održivost dječjih vrtića za pedagošku godinu 2024./2025</w:t>
      </w:r>
      <w:r w:rsidR="000421A1" w:rsidRPr="002C1E94">
        <w:rPr>
          <w:rFonts w:ascii="Times New Roman" w:hAnsi="Times New Roman" w:cs="Times New Roman"/>
          <w:sz w:val="24"/>
          <w:szCs w:val="24"/>
        </w:rPr>
        <w:t>.</w:t>
      </w:r>
      <w:r w:rsidRPr="002C1E94">
        <w:rPr>
          <w:rFonts w:ascii="Times New Roman" w:hAnsi="Times New Roman" w:cs="Times New Roman"/>
          <w:sz w:val="24"/>
          <w:szCs w:val="24"/>
        </w:rPr>
        <w:t xml:space="preserve"> po svakoj jedinici lokalne i područne (regionalne) samouprave za javne vrtiće čiji su iste osnivači kao i za privatne vrtiće na njihovom području. Iznos se utvrđuje umnoškom: </w:t>
      </w:r>
    </w:p>
    <w:p w:rsidR="00871F68" w:rsidRPr="002C1E94" w:rsidRDefault="00871F68" w:rsidP="00871F68">
      <w:pPr>
        <w:pStyle w:val="ListParagraph"/>
        <w:numPr>
          <w:ilvl w:val="1"/>
          <w:numId w:val="1"/>
        </w:numPr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E94">
        <w:rPr>
          <w:rFonts w:ascii="Times New Roman" w:hAnsi="Times New Roman" w:cs="Times New Roman"/>
          <w:b/>
          <w:sz w:val="24"/>
          <w:szCs w:val="24"/>
        </w:rPr>
        <w:t xml:space="preserve">broja djece evidentirane u zajedničkom elektroničkom upisniku u tekućoj pedagoškoj godini za dječje vrtiće čiji je korisnik sredstava osnivač i za dječje vrtiće ostalih osnivača na svom području </w:t>
      </w:r>
    </w:p>
    <w:p w:rsidR="00871F68" w:rsidRPr="002C1E94" w:rsidRDefault="00871F68" w:rsidP="00871F68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E94">
        <w:rPr>
          <w:rFonts w:ascii="Times New Roman" w:hAnsi="Times New Roman" w:cs="Times New Roman"/>
          <w:sz w:val="24"/>
          <w:szCs w:val="24"/>
        </w:rPr>
        <w:t>Ovom Odlukom utvrđuje se iznos sredstava za fiskalnu održivost dječjih vrtića</w:t>
      </w:r>
      <w:r w:rsidRPr="002C1E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1E94">
        <w:rPr>
          <w:rFonts w:ascii="Times New Roman" w:hAnsi="Times New Roman" w:cs="Times New Roman"/>
          <w:sz w:val="24"/>
          <w:szCs w:val="24"/>
        </w:rPr>
        <w:t xml:space="preserve">po svakoj jedinici lokalne i područne (regionalne) samouprave za javne vrtiće čiji su iste osnivači kao i za privatne vrtiće na njihovom području. </w:t>
      </w:r>
      <w:r w:rsidRPr="002C1E94">
        <w:rPr>
          <w:rFonts w:ascii="Times New Roman" w:hAnsi="Times New Roman" w:cs="Times New Roman"/>
          <w:b/>
          <w:sz w:val="24"/>
          <w:szCs w:val="24"/>
        </w:rPr>
        <w:t>Budući da podaci o broju djece u pedagoškoj godini 2024./</w:t>
      </w:r>
      <w:r w:rsidR="00430E23" w:rsidRPr="002C1E94">
        <w:rPr>
          <w:rFonts w:ascii="Times New Roman" w:hAnsi="Times New Roman" w:cs="Times New Roman"/>
          <w:b/>
          <w:sz w:val="24"/>
          <w:szCs w:val="24"/>
        </w:rPr>
        <w:t>20</w:t>
      </w:r>
      <w:r w:rsidRPr="002C1E94">
        <w:rPr>
          <w:rFonts w:ascii="Times New Roman" w:hAnsi="Times New Roman" w:cs="Times New Roman"/>
          <w:b/>
          <w:sz w:val="24"/>
          <w:szCs w:val="24"/>
        </w:rPr>
        <w:t>25. još nisu dostupni,</w:t>
      </w:r>
      <w:r w:rsidRPr="002C1E94">
        <w:rPr>
          <w:rFonts w:ascii="Times New Roman" w:hAnsi="Times New Roman" w:cs="Times New Roman"/>
          <w:sz w:val="24"/>
          <w:szCs w:val="24"/>
        </w:rPr>
        <w:t xml:space="preserve"> i</w:t>
      </w:r>
      <w:r w:rsidRPr="002C1E94">
        <w:rPr>
          <w:rFonts w:ascii="Times New Roman" w:hAnsi="Times New Roman" w:cs="Times New Roman"/>
          <w:b/>
          <w:sz w:val="24"/>
          <w:szCs w:val="24"/>
        </w:rPr>
        <w:t xml:space="preserve">zračun je izvršen prema broju djece u zadnjem mjesecu prethodne pedagoške godine 2023./2024. te će se sredstva doznačavati </w:t>
      </w:r>
      <w:proofErr w:type="spellStart"/>
      <w:r w:rsidRPr="002C1E94">
        <w:rPr>
          <w:rFonts w:ascii="Times New Roman" w:hAnsi="Times New Roman" w:cs="Times New Roman"/>
          <w:b/>
          <w:sz w:val="24"/>
          <w:szCs w:val="24"/>
        </w:rPr>
        <w:t>akontativno</w:t>
      </w:r>
      <w:proofErr w:type="spellEnd"/>
      <w:r w:rsidRPr="002C1E94">
        <w:rPr>
          <w:rFonts w:ascii="Times New Roman" w:hAnsi="Times New Roman" w:cs="Times New Roman"/>
          <w:b/>
          <w:sz w:val="24"/>
          <w:szCs w:val="24"/>
        </w:rPr>
        <w:t xml:space="preserve"> dok se ne ažuriraju podaci u </w:t>
      </w:r>
      <w:r w:rsidR="003827CB" w:rsidRPr="002C1E94">
        <w:rPr>
          <w:rFonts w:ascii="Times New Roman" w:hAnsi="Times New Roman" w:cs="Times New Roman"/>
          <w:b/>
          <w:sz w:val="24"/>
          <w:szCs w:val="24"/>
        </w:rPr>
        <w:t xml:space="preserve">zajedničkom </w:t>
      </w:r>
      <w:r w:rsidRPr="002C1E94">
        <w:rPr>
          <w:rFonts w:ascii="Times New Roman" w:hAnsi="Times New Roman" w:cs="Times New Roman"/>
          <w:b/>
          <w:sz w:val="24"/>
          <w:szCs w:val="24"/>
        </w:rPr>
        <w:t xml:space="preserve">elektroničkom upisniku za novu pedagošku godinu. </w:t>
      </w:r>
      <w:r w:rsidRPr="002C1E94">
        <w:rPr>
          <w:rFonts w:ascii="Times New Roman" w:hAnsi="Times New Roman" w:cs="Times New Roman"/>
          <w:sz w:val="24"/>
          <w:szCs w:val="24"/>
        </w:rPr>
        <w:t>Obračun sredstava iz ove Odluke ažurira se na mjesečnoj razini prema ažuriranom broju djece u zajedničkom elektroničkom upisniku u mjesecu za koji se sredstva doznačavaju.</w:t>
      </w:r>
    </w:p>
    <w:p w:rsidR="00430E23" w:rsidRPr="002C1E94" w:rsidRDefault="00871F68" w:rsidP="00871F68">
      <w:pPr>
        <w:pStyle w:val="ListParagraph"/>
        <w:numPr>
          <w:ilvl w:val="1"/>
          <w:numId w:val="1"/>
        </w:numPr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E94">
        <w:rPr>
          <w:rFonts w:ascii="Times New Roman" w:hAnsi="Times New Roman" w:cs="Times New Roman"/>
          <w:b/>
          <w:sz w:val="24"/>
          <w:szCs w:val="24"/>
        </w:rPr>
        <w:t xml:space="preserve">prosječne cijene smještaja po djetetu na razini Republike Hrvatske (ukupni troškovi svih javnih dječjih vrtića za prethodnu godinu dijele se s ukupnim brojem upisane djece u tim dječjim vrtićima u prethodnoj pedagoškoj godini ) </w:t>
      </w:r>
    </w:p>
    <w:p w:rsidR="00430E23" w:rsidRPr="002C1E94" w:rsidRDefault="00FB3929" w:rsidP="00430E23">
      <w:pPr>
        <w:spacing w:after="120" w:line="276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2C1E94">
        <w:rPr>
          <w:rFonts w:ascii="Times New Roman" w:hAnsi="Times New Roman" w:cs="Times New Roman"/>
          <w:sz w:val="24"/>
          <w:szCs w:val="24"/>
        </w:rPr>
        <w:t>U odnosu na Odluku</w:t>
      </w:r>
      <w:r w:rsidRPr="002C1E94">
        <w:rPr>
          <w:sz w:val="24"/>
          <w:szCs w:val="24"/>
        </w:rPr>
        <w:t xml:space="preserve"> </w:t>
      </w:r>
      <w:r w:rsidRPr="002C1E94">
        <w:rPr>
          <w:rFonts w:ascii="Times New Roman" w:hAnsi="Times New Roman" w:cs="Times New Roman"/>
          <w:sz w:val="24"/>
          <w:szCs w:val="24"/>
        </w:rPr>
        <w:t>o dodjeli sredstava za fiskalnu održivost dječjih vrtića za prethodnu pedagošku godinu, prosječna cijena smještaja po djetetu na razini Republike Hrvatske uvećana je s 3.535 eura na 3.999 eura godišnje (s 295 eura na 333 eura mjesečno) po djetetu.</w:t>
      </w:r>
    </w:p>
    <w:p w:rsidR="00871F68" w:rsidRPr="002C1E94" w:rsidRDefault="00871F68" w:rsidP="00430E23">
      <w:pPr>
        <w:spacing w:after="120" w:line="276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2C1E94">
        <w:rPr>
          <w:rFonts w:ascii="Times New Roman" w:hAnsi="Times New Roman" w:cs="Times New Roman"/>
          <w:sz w:val="24"/>
          <w:szCs w:val="24"/>
        </w:rPr>
        <w:t xml:space="preserve"> i </w:t>
      </w:r>
    </w:p>
    <w:p w:rsidR="00871F68" w:rsidRPr="002C1E94" w:rsidRDefault="00871F68" w:rsidP="00871F68">
      <w:pPr>
        <w:pStyle w:val="ListParagraph"/>
        <w:numPr>
          <w:ilvl w:val="1"/>
          <w:numId w:val="1"/>
        </w:numPr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E94">
        <w:rPr>
          <w:rFonts w:ascii="Times New Roman" w:hAnsi="Times New Roman" w:cs="Times New Roman"/>
          <w:b/>
          <w:sz w:val="24"/>
          <w:szCs w:val="24"/>
        </w:rPr>
        <w:t>postotnog udjela od 6,25% do 50% utvrđenog u Uredbi o kriterijima i mjerilima za utvrđivanje iznosa sredstava za fiskalnu održivost dječjih vrtića</w:t>
      </w:r>
      <w:r w:rsidR="00F67C8E" w:rsidRPr="002C1E94">
        <w:rPr>
          <w:rFonts w:ascii="Times New Roman" w:hAnsi="Times New Roman" w:cs="Times New Roman"/>
          <w:b/>
          <w:sz w:val="24"/>
          <w:szCs w:val="24"/>
        </w:rPr>
        <w:t xml:space="preserve"> (NN 109/23)</w:t>
      </w:r>
      <w:r w:rsidRPr="002C1E94">
        <w:rPr>
          <w:rFonts w:ascii="Times New Roman" w:hAnsi="Times New Roman" w:cs="Times New Roman"/>
          <w:b/>
          <w:sz w:val="24"/>
          <w:szCs w:val="24"/>
        </w:rPr>
        <w:t>. Postotni udio uvećava se za 15 % za dječje vrtiće na otoku i za brdsko-planinska područja.</w:t>
      </w:r>
    </w:p>
    <w:p w:rsidR="00467840" w:rsidRPr="002C1E94" w:rsidRDefault="00467840" w:rsidP="0046784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E94">
        <w:rPr>
          <w:rFonts w:ascii="Times New Roman" w:hAnsi="Times New Roman" w:cs="Times New Roman"/>
          <w:sz w:val="24"/>
          <w:szCs w:val="24"/>
        </w:rPr>
        <w:t>U odnosu na Odluku</w:t>
      </w:r>
      <w:r w:rsidR="00306C1B" w:rsidRPr="002C1E94">
        <w:rPr>
          <w:sz w:val="24"/>
          <w:szCs w:val="24"/>
        </w:rPr>
        <w:t xml:space="preserve"> </w:t>
      </w:r>
      <w:r w:rsidR="00306C1B" w:rsidRPr="002C1E94">
        <w:rPr>
          <w:rFonts w:ascii="Times New Roman" w:hAnsi="Times New Roman" w:cs="Times New Roman"/>
          <w:sz w:val="24"/>
          <w:szCs w:val="24"/>
        </w:rPr>
        <w:t xml:space="preserve">o dodjeli sredstava za fiskalnu održivost dječjih vrtića </w:t>
      </w:r>
      <w:r w:rsidRPr="002C1E94">
        <w:rPr>
          <w:rFonts w:ascii="Times New Roman" w:hAnsi="Times New Roman" w:cs="Times New Roman"/>
          <w:sz w:val="24"/>
          <w:szCs w:val="24"/>
        </w:rPr>
        <w:t>za prethodnu pedagošku godinu izmijenjen je postotni udio</w:t>
      </w:r>
      <w:r w:rsidR="00413E18" w:rsidRPr="002C1E94">
        <w:rPr>
          <w:rFonts w:ascii="Times New Roman" w:hAnsi="Times New Roman" w:cs="Times New Roman"/>
          <w:sz w:val="24"/>
          <w:szCs w:val="24"/>
        </w:rPr>
        <w:t xml:space="preserve"> </w:t>
      </w:r>
      <w:r w:rsidR="00762C8A" w:rsidRPr="002C1E94">
        <w:rPr>
          <w:rFonts w:ascii="Times New Roman" w:hAnsi="Times New Roman" w:cs="Times New Roman"/>
          <w:sz w:val="24"/>
          <w:szCs w:val="24"/>
        </w:rPr>
        <w:t>koji pripada pojedinoj jedinici</w:t>
      </w:r>
      <w:r w:rsidRPr="002C1E94">
        <w:rPr>
          <w:rFonts w:ascii="Times New Roman" w:hAnsi="Times New Roman" w:cs="Times New Roman"/>
          <w:sz w:val="24"/>
          <w:szCs w:val="24"/>
        </w:rPr>
        <w:t xml:space="preserve"> prema </w:t>
      </w:r>
      <w:r w:rsidR="00306C1B" w:rsidRPr="002C1E94">
        <w:rPr>
          <w:rFonts w:ascii="Times New Roman" w:hAnsi="Times New Roman" w:cs="Times New Roman"/>
          <w:sz w:val="24"/>
          <w:szCs w:val="24"/>
        </w:rPr>
        <w:t xml:space="preserve">novoj </w:t>
      </w:r>
      <w:r w:rsidR="00306C1B" w:rsidRPr="002C1E94">
        <w:rPr>
          <w:rFonts w:ascii="Times New Roman" w:hAnsi="Times New Roman" w:cs="Times New Roman"/>
          <w:sz w:val="24"/>
          <w:szCs w:val="24"/>
        </w:rPr>
        <w:lastRenderedPageBreak/>
        <w:t>Odluci o razvrstavanju jedinica lokalne i područne (regionalne) samouprave prema stupnju razvijenosti (NN 3/24).</w:t>
      </w:r>
    </w:p>
    <w:p w:rsidR="008F144C" w:rsidRPr="002C1E94" w:rsidRDefault="008F144C" w:rsidP="00871F6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F68" w:rsidRPr="002C1E94" w:rsidRDefault="00871F68" w:rsidP="00871F6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E94">
        <w:rPr>
          <w:rFonts w:ascii="Times New Roman" w:hAnsi="Times New Roman" w:cs="Times New Roman"/>
          <w:sz w:val="24"/>
          <w:szCs w:val="24"/>
        </w:rPr>
        <w:t xml:space="preserve">Sredstva iz ove Odluke namijenjena su za poboljšanje dostupnosti, održivosti i </w:t>
      </w:r>
      <w:proofErr w:type="spellStart"/>
      <w:r w:rsidRPr="002C1E94">
        <w:rPr>
          <w:rFonts w:ascii="Times New Roman" w:hAnsi="Times New Roman" w:cs="Times New Roman"/>
          <w:sz w:val="24"/>
          <w:szCs w:val="24"/>
        </w:rPr>
        <w:t>priuštivosti</w:t>
      </w:r>
      <w:proofErr w:type="spellEnd"/>
      <w:r w:rsidRPr="002C1E94">
        <w:rPr>
          <w:rFonts w:ascii="Times New Roman" w:hAnsi="Times New Roman" w:cs="Times New Roman"/>
          <w:sz w:val="24"/>
          <w:szCs w:val="24"/>
        </w:rPr>
        <w:t xml:space="preserve"> svih dječjih vrtića</w:t>
      </w:r>
      <w:r w:rsidR="00325819" w:rsidRPr="002C1E94">
        <w:rPr>
          <w:rFonts w:ascii="Times New Roman" w:hAnsi="Times New Roman" w:cs="Times New Roman"/>
          <w:sz w:val="24"/>
          <w:szCs w:val="24"/>
        </w:rPr>
        <w:t xml:space="preserve"> odnosno za sve rashode </w:t>
      </w:r>
      <w:r w:rsidR="00637BB4" w:rsidRPr="002C1E94">
        <w:rPr>
          <w:rFonts w:ascii="Times New Roman" w:hAnsi="Times New Roman" w:cs="Times New Roman"/>
          <w:sz w:val="24"/>
          <w:szCs w:val="24"/>
        </w:rPr>
        <w:t xml:space="preserve">jedinica lokalne i područne (regionalne) samouprave </w:t>
      </w:r>
      <w:r w:rsidR="00325819" w:rsidRPr="002C1E94">
        <w:rPr>
          <w:rFonts w:ascii="Times New Roman" w:hAnsi="Times New Roman" w:cs="Times New Roman"/>
          <w:sz w:val="24"/>
          <w:szCs w:val="24"/>
        </w:rPr>
        <w:t>u svrhu poboljšanja predškolskog odgoja</w:t>
      </w:r>
      <w:r w:rsidRPr="002C1E94">
        <w:rPr>
          <w:rFonts w:ascii="Times New Roman" w:hAnsi="Times New Roman" w:cs="Times New Roman"/>
          <w:sz w:val="24"/>
          <w:szCs w:val="24"/>
        </w:rPr>
        <w:t>.</w:t>
      </w:r>
    </w:p>
    <w:p w:rsidR="00BD67F2" w:rsidRPr="002C1E94" w:rsidRDefault="00BD67F2" w:rsidP="00BD67F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E94">
        <w:rPr>
          <w:rFonts w:ascii="Times New Roman" w:hAnsi="Times New Roman" w:cs="Times New Roman"/>
          <w:sz w:val="24"/>
          <w:szCs w:val="24"/>
        </w:rPr>
        <w:t>Sredstva za financiranje fiskalne održivosti dječjih vrtića planira</w:t>
      </w:r>
      <w:r w:rsidR="00F032A9" w:rsidRPr="002C1E94">
        <w:rPr>
          <w:rFonts w:ascii="Times New Roman" w:hAnsi="Times New Roman" w:cs="Times New Roman"/>
          <w:sz w:val="24"/>
          <w:szCs w:val="24"/>
        </w:rPr>
        <w:t>na su za pedagošku godinu 2024./</w:t>
      </w:r>
      <w:r w:rsidR="000421A1" w:rsidRPr="002C1E94">
        <w:rPr>
          <w:rFonts w:ascii="Times New Roman" w:hAnsi="Times New Roman" w:cs="Times New Roman"/>
          <w:sz w:val="24"/>
          <w:szCs w:val="24"/>
        </w:rPr>
        <w:t>20</w:t>
      </w:r>
      <w:r w:rsidR="00F032A9" w:rsidRPr="002C1E94">
        <w:rPr>
          <w:rFonts w:ascii="Times New Roman" w:hAnsi="Times New Roman" w:cs="Times New Roman"/>
          <w:sz w:val="24"/>
          <w:szCs w:val="24"/>
        </w:rPr>
        <w:t>25. u Državnom proračunu za 2024. i projekcijama za 2025. i 2026</w:t>
      </w:r>
      <w:r w:rsidRPr="002C1E94">
        <w:rPr>
          <w:rFonts w:ascii="Times New Roman" w:hAnsi="Times New Roman" w:cs="Times New Roman"/>
          <w:sz w:val="24"/>
          <w:szCs w:val="24"/>
        </w:rPr>
        <w:t>. godinu u okviru razdj</w:t>
      </w:r>
      <w:r w:rsidR="00F032A9" w:rsidRPr="002C1E94">
        <w:rPr>
          <w:rFonts w:ascii="Times New Roman" w:hAnsi="Times New Roman" w:cs="Times New Roman"/>
          <w:sz w:val="24"/>
          <w:szCs w:val="24"/>
        </w:rPr>
        <w:t xml:space="preserve">ela 080 Ministarstvo znanosti, </w:t>
      </w:r>
      <w:r w:rsidRPr="002C1E94">
        <w:rPr>
          <w:rFonts w:ascii="Times New Roman" w:hAnsi="Times New Roman" w:cs="Times New Roman"/>
          <w:sz w:val="24"/>
          <w:szCs w:val="24"/>
        </w:rPr>
        <w:t>obrazovanja</w:t>
      </w:r>
      <w:r w:rsidR="00F032A9" w:rsidRPr="002C1E94">
        <w:rPr>
          <w:rFonts w:ascii="Times New Roman" w:hAnsi="Times New Roman" w:cs="Times New Roman"/>
          <w:sz w:val="24"/>
          <w:szCs w:val="24"/>
        </w:rPr>
        <w:t xml:space="preserve"> i mladih</w:t>
      </w:r>
      <w:r w:rsidRPr="002C1E94">
        <w:rPr>
          <w:rFonts w:ascii="Times New Roman" w:hAnsi="Times New Roman" w:cs="Times New Roman"/>
          <w:sz w:val="24"/>
          <w:szCs w:val="24"/>
        </w:rPr>
        <w:t>, gla</w:t>
      </w:r>
      <w:r w:rsidR="007B5B7B" w:rsidRPr="002C1E94">
        <w:rPr>
          <w:rFonts w:ascii="Times New Roman" w:hAnsi="Times New Roman" w:cs="Times New Roman"/>
          <w:sz w:val="24"/>
          <w:szCs w:val="24"/>
        </w:rPr>
        <w:t>va 08005 Ministarstvo znanosti,</w:t>
      </w:r>
      <w:r w:rsidRPr="002C1E94">
        <w:rPr>
          <w:rFonts w:ascii="Times New Roman" w:hAnsi="Times New Roman" w:cs="Times New Roman"/>
          <w:sz w:val="24"/>
          <w:szCs w:val="24"/>
        </w:rPr>
        <w:t xml:space="preserve"> obrazovanja</w:t>
      </w:r>
      <w:r w:rsidR="007B5B7B" w:rsidRPr="002C1E94">
        <w:rPr>
          <w:rFonts w:ascii="Times New Roman" w:hAnsi="Times New Roman" w:cs="Times New Roman"/>
          <w:sz w:val="24"/>
          <w:szCs w:val="24"/>
        </w:rPr>
        <w:t xml:space="preserve"> i mladih</w:t>
      </w:r>
      <w:r w:rsidRPr="002C1E94">
        <w:rPr>
          <w:rFonts w:ascii="Times New Roman" w:hAnsi="Times New Roman" w:cs="Times New Roman"/>
          <w:sz w:val="24"/>
          <w:szCs w:val="24"/>
        </w:rPr>
        <w:t>, aktivnosti K676071 FISKALNA ODRŽIVOST DJEČJIH VRTIĆA.</w:t>
      </w:r>
    </w:p>
    <w:p w:rsidR="00BD67F2" w:rsidRPr="0019140D" w:rsidRDefault="00BD67F2" w:rsidP="00BD67F2">
      <w:pPr>
        <w:jc w:val="both"/>
        <w:rPr>
          <w:rFonts w:ascii="Times New Roman" w:hAnsi="Times New Roman" w:cs="Times New Roman"/>
        </w:rPr>
      </w:pPr>
    </w:p>
    <w:p w:rsidR="00BD67F2" w:rsidRPr="0019140D" w:rsidRDefault="00BD67F2" w:rsidP="004104F3">
      <w:pPr>
        <w:jc w:val="both"/>
        <w:rPr>
          <w:rFonts w:ascii="Times New Roman" w:hAnsi="Times New Roman" w:cs="Times New Roman"/>
        </w:rPr>
      </w:pPr>
    </w:p>
    <w:sectPr w:rsidR="00BD67F2" w:rsidRPr="0019140D" w:rsidSect="009060D4"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B1B" w:rsidRDefault="009F2B1B" w:rsidP="00D05164">
      <w:pPr>
        <w:spacing w:after="0" w:line="240" w:lineRule="auto"/>
      </w:pPr>
      <w:r>
        <w:separator/>
      </w:r>
    </w:p>
  </w:endnote>
  <w:endnote w:type="continuationSeparator" w:id="0">
    <w:p w:rsidR="009F2B1B" w:rsidRDefault="009F2B1B" w:rsidP="00D0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5EB" w:rsidRPr="00DE30C7" w:rsidRDefault="001C75EB" w:rsidP="009060D4">
    <w:pPr>
      <w:jc w:val="right"/>
      <w:rPr>
        <w:rFonts w:ascii="Times New Roman" w:eastAsiaTheme="minorEastAsia" w:hAnsi="Times New Roman" w:cs="Times New Roman"/>
        <w:b/>
        <w:szCs w:val="18"/>
        <w:lang w:eastAsia="hr-HR"/>
      </w:rPr>
    </w:pPr>
  </w:p>
  <w:p w:rsidR="001C75EB" w:rsidRPr="00DE30C7" w:rsidRDefault="001C75EB" w:rsidP="009060D4">
    <w:pPr>
      <w:pBdr>
        <w:top w:val="single" w:sz="4" w:space="1" w:color="404040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Theme="minorEastAsia" w:hAnsi="Times New Roman" w:cs="Times New Roman"/>
        <w:color w:val="404040"/>
        <w:spacing w:val="20"/>
        <w:sz w:val="20"/>
        <w:szCs w:val="24"/>
        <w:lang w:eastAsia="hr-HR"/>
      </w:rPr>
    </w:pPr>
    <w:r w:rsidRPr="00DE30C7">
      <w:rPr>
        <w:rFonts w:ascii="Times New Roman" w:eastAsiaTheme="minorEastAsia" w:hAnsi="Times New Roman" w:cs="Times New Roman"/>
        <w:color w:val="404040"/>
        <w:spacing w:val="20"/>
        <w:sz w:val="20"/>
        <w:lang w:eastAsia="hr-HR"/>
      </w:rPr>
      <w:t>Banski dvori | Trg sv. Marka 2  | 10000 Zagreb | tel. 01 4569 222 | vlada.gov.hr</w:t>
    </w:r>
  </w:p>
  <w:p w:rsidR="001C75EB" w:rsidRDefault="001C75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B1B" w:rsidRDefault="009F2B1B" w:rsidP="00D05164">
      <w:pPr>
        <w:spacing w:after="0" w:line="240" w:lineRule="auto"/>
      </w:pPr>
      <w:r>
        <w:separator/>
      </w:r>
    </w:p>
  </w:footnote>
  <w:footnote w:type="continuationSeparator" w:id="0">
    <w:p w:rsidR="009F2B1B" w:rsidRDefault="009F2B1B" w:rsidP="00D05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4370B"/>
    <w:multiLevelType w:val="hybridMultilevel"/>
    <w:tmpl w:val="6E3C66E2"/>
    <w:lvl w:ilvl="0" w:tplc="7A78F1F2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31891CFF"/>
    <w:multiLevelType w:val="hybridMultilevel"/>
    <w:tmpl w:val="45E6D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74983"/>
    <w:multiLevelType w:val="hybridMultilevel"/>
    <w:tmpl w:val="04FC8EEA"/>
    <w:lvl w:ilvl="0" w:tplc="FD3EF094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5096F85E">
      <w:numFmt w:val="bullet"/>
      <w:lvlText w:val="-"/>
      <w:lvlJc w:val="left"/>
      <w:pPr>
        <w:ind w:left="1488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7B1B113B"/>
    <w:multiLevelType w:val="hybridMultilevel"/>
    <w:tmpl w:val="C046B866"/>
    <w:lvl w:ilvl="0" w:tplc="FD3EF094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742"/>
    <w:rsid w:val="00012293"/>
    <w:rsid w:val="000160D3"/>
    <w:rsid w:val="000174DB"/>
    <w:rsid w:val="000218C6"/>
    <w:rsid w:val="000421A1"/>
    <w:rsid w:val="00051875"/>
    <w:rsid w:val="000524D0"/>
    <w:rsid w:val="0005474A"/>
    <w:rsid w:val="00057C43"/>
    <w:rsid w:val="00057FE9"/>
    <w:rsid w:val="000934BE"/>
    <w:rsid w:val="000A0C88"/>
    <w:rsid w:val="000B0B6F"/>
    <w:rsid w:val="000C17C6"/>
    <w:rsid w:val="000C69AC"/>
    <w:rsid w:val="000F7E4B"/>
    <w:rsid w:val="00101C91"/>
    <w:rsid w:val="00101D75"/>
    <w:rsid w:val="00116EC8"/>
    <w:rsid w:val="00127426"/>
    <w:rsid w:val="0013301C"/>
    <w:rsid w:val="00134A11"/>
    <w:rsid w:val="00137E54"/>
    <w:rsid w:val="00170B06"/>
    <w:rsid w:val="001747D9"/>
    <w:rsid w:val="001832B3"/>
    <w:rsid w:val="0018546C"/>
    <w:rsid w:val="0018677B"/>
    <w:rsid w:val="0019140D"/>
    <w:rsid w:val="00197CA4"/>
    <w:rsid w:val="001A6D5A"/>
    <w:rsid w:val="001B1442"/>
    <w:rsid w:val="001C75EB"/>
    <w:rsid w:val="001D1AA1"/>
    <w:rsid w:val="001E7E26"/>
    <w:rsid w:val="002025C4"/>
    <w:rsid w:val="00226A2F"/>
    <w:rsid w:val="00234A04"/>
    <w:rsid w:val="002477B3"/>
    <w:rsid w:val="0025244D"/>
    <w:rsid w:val="00261138"/>
    <w:rsid w:val="002967A9"/>
    <w:rsid w:val="002B3F77"/>
    <w:rsid w:val="002C0655"/>
    <w:rsid w:val="002C1E94"/>
    <w:rsid w:val="002C2AAF"/>
    <w:rsid w:val="002C7EB1"/>
    <w:rsid w:val="00301752"/>
    <w:rsid w:val="00301CE6"/>
    <w:rsid w:val="00306C1B"/>
    <w:rsid w:val="0030734C"/>
    <w:rsid w:val="00307B51"/>
    <w:rsid w:val="0031227C"/>
    <w:rsid w:val="0031246D"/>
    <w:rsid w:val="003148BE"/>
    <w:rsid w:val="00322808"/>
    <w:rsid w:val="00325819"/>
    <w:rsid w:val="00337E2E"/>
    <w:rsid w:val="003600D0"/>
    <w:rsid w:val="003616FB"/>
    <w:rsid w:val="003827CB"/>
    <w:rsid w:val="00395192"/>
    <w:rsid w:val="003B2E20"/>
    <w:rsid w:val="003B4EFE"/>
    <w:rsid w:val="003C554A"/>
    <w:rsid w:val="003C756B"/>
    <w:rsid w:val="003E0240"/>
    <w:rsid w:val="003E2207"/>
    <w:rsid w:val="003E73B4"/>
    <w:rsid w:val="00403593"/>
    <w:rsid w:val="004104F3"/>
    <w:rsid w:val="0041285C"/>
    <w:rsid w:val="00413E18"/>
    <w:rsid w:val="00414A3F"/>
    <w:rsid w:val="00430E23"/>
    <w:rsid w:val="00434B58"/>
    <w:rsid w:val="00461907"/>
    <w:rsid w:val="00467840"/>
    <w:rsid w:val="004734AF"/>
    <w:rsid w:val="004872BF"/>
    <w:rsid w:val="004F27B3"/>
    <w:rsid w:val="005002DD"/>
    <w:rsid w:val="0051266B"/>
    <w:rsid w:val="00535897"/>
    <w:rsid w:val="00557149"/>
    <w:rsid w:val="00566418"/>
    <w:rsid w:val="00567307"/>
    <w:rsid w:val="0058138B"/>
    <w:rsid w:val="00590D6C"/>
    <w:rsid w:val="005B20FD"/>
    <w:rsid w:val="005B3434"/>
    <w:rsid w:val="005B5361"/>
    <w:rsid w:val="005E2188"/>
    <w:rsid w:val="005F301B"/>
    <w:rsid w:val="005F553F"/>
    <w:rsid w:val="006257E1"/>
    <w:rsid w:val="00636284"/>
    <w:rsid w:val="00637BB4"/>
    <w:rsid w:val="00644965"/>
    <w:rsid w:val="00647EF6"/>
    <w:rsid w:val="00673598"/>
    <w:rsid w:val="0067509A"/>
    <w:rsid w:val="006A0FD3"/>
    <w:rsid w:val="006A6679"/>
    <w:rsid w:val="006A76AB"/>
    <w:rsid w:val="006A79F8"/>
    <w:rsid w:val="006C3883"/>
    <w:rsid w:val="006C5D29"/>
    <w:rsid w:val="006C72D0"/>
    <w:rsid w:val="006E4B46"/>
    <w:rsid w:val="006F53C9"/>
    <w:rsid w:val="00717C57"/>
    <w:rsid w:val="007472DA"/>
    <w:rsid w:val="00762C8A"/>
    <w:rsid w:val="0079079B"/>
    <w:rsid w:val="00794133"/>
    <w:rsid w:val="007A62D6"/>
    <w:rsid w:val="007B3B1A"/>
    <w:rsid w:val="007B5B7B"/>
    <w:rsid w:val="007D2203"/>
    <w:rsid w:val="007D256F"/>
    <w:rsid w:val="007F0867"/>
    <w:rsid w:val="007F6465"/>
    <w:rsid w:val="00810DDD"/>
    <w:rsid w:val="0081365A"/>
    <w:rsid w:val="008148F5"/>
    <w:rsid w:val="0082366F"/>
    <w:rsid w:val="00823B01"/>
    <w:rsid w:val="00832A61"/>
    <w:rsid w:val="00834207"/>
    <w:rsid w:val="00842792"/>
    <w:rsid w:val="00857E4E"/>
    <w:rsid w:val="0086228F"/>
    <w:rsid w:val="00862CFA"/>
    <w:rsid w:val="00871F68"/>
    <w:rsid w:val="00876759"/>
    <w:rsid w:val="008846CB"/>
    <w:rsid w:val="008A30BD"/>
    <w:rsid w:val="008B481B"/>
    <w:rsid w:val="008D1F00"/>
    <w:rsid w:val="008E1293"/>
    <w:rsid w:val="008F144C"/>
    <w:rsid w:val="008F14CB"/>
    <w:rsid w:val="008F2255"/>
    <w:rsid w:val="009036B7"/>
    <w:rsid w:val="009060D4"/>
    <w:rsid w:val="009170AD"/>
    <w:rsid w:val="009216F7"/>
    <w:rsid w:val="0092291A"/>
    <w:rsid w:val="00926CE6"/>
    <w:rsid w:val="00927A22"/>
    <w:rsid w:val="00947689"/>
    <w:rsid w:val="009510BB"/>
    <w:rsid w:val="00986741"/>
    <w:rsid w:val="00987420"/>
    <w:rsid w:val="00994258"/>
    <w:rsid w:val="009A15FD"/>
    <w:rsid w:val="009A1600"/>
    <w:rsid w:val="009A7578"/>
    <w:rsid w:val="009B12C5"/>
    <w:rsid w:val="009B4EFF"/>
    <w:rsid w:val="009B69A4"/>
    <w:rsid w:val="009B6BFA"/>
    <w:rsid w:val="009B7780"/>
    <w:rsid w:val="009F2B1B"/>
    <w:rsid w:val="00A00940"/>
    <w:rsid w:val="00A01FF4"/>
    <w:rsid w:val="00A2461F"/>
    <w:rsid w:val="00A2723B"/>
    <w:rsid w:val="00A30E75"/>
    <w:rsid w:val="00A361DB"/>
    <w:rsid w:val="00A44744"/>
    <w:rsid w:val="00A522C5"/>
    <w:rsid w:val="00A731C0"/>
    <w:rsid w:val="00A80976"/>
    <w:rsid w:val="00A80C65"/>
    <w:rsid w:val="00A9024B"/>
    <w:rsid w:val="00A97339"/>
    <w:rsid w:val="00AA14A9"/>
    <w:rsid w:val="00AA1786"/>
    <w:rsid w:val="00AA1C9F"/>
    <w:rsid w:val="00AA3EFB"/>
    <w:rsid w:val="00AA49CA"/>
    <w:rsid w:val="00AA6C80"/>
    <w:rsid w:val="00AC0318"/>
    <w:rsid w:val="00AC4E0E"/>
    <w:rsid w:val="00AD1A5D"/>
    <w:rsid w:val="00AD4EF5"/>
    <w:rsid w:val="00AF00C6"/>
    <w:rsid w:val="00AF774C"/>
    <w:rsid w:val="00B006C1"/>
    <w:rsid w:val="00B04C5A"/>
    <w:rsid w:val="00B33E3F"/>
    <w:rsid w:val="00B42850"/>
    <w:rsid w:val="00B42BA3"/>
    <w:rsid w:val="00B4609A"/>
    <w:rsid w:val="00B47D29"/>
    <w:rsid w:val="00B75032"/>
    <w:rsid w:val="00B8228C"/>
    <w:rsid w:val="00B85493"/>
    <w:rsid w:val="00B93076"/>
    <w:rsid w:val="00BA0ADB"/>
    <w:rsid w:val="00BA1C10"/>
    <w:rsid w:val="00BA325D"/>
    <w:rsid w:val="00BA56B0"/>
    <w:rsid w:val="00BB694C"/>
    <w:rsid w:val="00BC7131"/>
    <w:rsid w:val="00BD67F2"/>
    <w:rsid w:val="00BD7E99"/>
    <w:rsid w:val="00BF2BFF"/>
    <w:rsid w:val="00C21C86"/>
    <w:rsid w:val="00C250DD"/>
    <w:rsid w:val="00C3209C"/>
    <w:rsid w:val="00C41BD0"/>
    <w:rsid w:val="00C57078"/>
    <w:rsid w:val="00C63A59"/>
    <w:rsid w:val="00C67478"/>
    <w:rsid w:val="00C800F1"/>
    <w:rsid w:val="00C80E29"/>
    <w:rsid w:val="00C859BD"/>
    <w:rsid w:val="00C94ABE"/>
    <w:rsid w:val="00CA23B7"/>
    <w:rsid w:val="00CB475E"/>
    <w:rsid w:val="00CD3997"/>
    <w:rsid w:val="00CD6379"/>
    <w:rsid w:val="00CD63D8"/>
    <w:rsid w:val="00CE694D"/>
    <w:rsid w:val="00D0045D"/>
    <w:rsid w:val="00D05164"/>
    <w:rsid w:val="00D11ED7"/>
    <w:rsid w:val="00D14B12"/>
    <w:rsid w:val="00D242AF"/>
    <w:rsid w:val="00D305DE"/>
    <w:rsid w:val="00D44742"/>
    <w:rsid w:val="00D5580C"/>
    <w:rsid w:val="00DB05D5"/>
    <w:rsid w:val="00DC4CB6"/>
    <w:rsid w:val="00DE30C7"/>
    <w:rsid w:val="00DE45CF"/>
    <w:rsid w:val="00DF1AA4"/>
    <w:rsid w:val="00E3455D"/>
    <w:rsid w:val="00E434CB"/>
    <w:rsid w:val="00E464AE"/>
    <w:rsid w:val="00E50E54"/>
    <w:rsid w:val="00E96BD8"/>
    <w:rsid w:val="00EA3683"/>
    <w:rsid w:val="00EC2CDD"/>
    <w:rsid w:val="00ED27CA"/>
    <w:rsid w:val="00EF427E"/>
    <w:rsid w:val="00EF4355"/>
    <w:rsid w:val="00F032A9"/>
    <w:rsid w:val="00F478CA"/>
    <w:rsid w:val="00F51469"/>
    <w:rsid w:val="00F5653F"/>
    <w:rsid w:val="00F67C8E"/>
    <w:rsid w:val="00F841D8"/>
    <w:rsid w:val="00FA2EBE"/>
    <w:rsid w:val="00FB3929"/>
    <w:rsid w:val="00FB7975"/>
    <w:rsid w:val="00FC2D7B"/>
    <w:rsid w:val="00FD2E6F"/>
    <w:rsid w:val="00FE1C08"/>
    <w:rsid w:val="00FE2CF9"/>
    <w:rsid w:val="00FE587C"/>
    <w:rsid w:val="00FE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04FC0"/>
  <w15:chartTrackingRefBased/>
  <w15:docId w15:val="{FD0A86E0-4218-42B2-8424-A9F0270A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7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1C9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C91"/>
    <w:rPr>
      <w:color w:val="954F72"/>
      <w:u w:val="single"/>
    </w:rPr>
  </w:style>
  <w:style w:type="paragraph" w:customStyle="1" w:styleId="msonormal0">
    <w:name w:val="msonormal"/>
    <w:basedOn w:val="Normal"/>
    <w:rsid w:val="00101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101C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10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16"/>
      <w:szCs w:val="16"/>
      <w:lang w:eastAsia="hr-HR"/>
    </w:rPr>
  </w:style>
  <w:style w:type="paragraph" w:customStyle="1" w:styleId="xl69">
    <w:name w:val="xl69"/>
    <w:basedOn w:val="Normal"/>
    <w:rsid w:val="0010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hr-HR"/>
    </w:rPr>
  </w:style>
  <w:style w:type="paragraph" w:customStyle="1" w:styleId="xl70">
    <w:name w:val="xl70"/>
    <w:basedOn w:val="Normal"/>
    <w:rsid w:val="0010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hr-HR"/>
    </w:rPr>
  </w:style>
  <w:style w:type="paragraph" w:customStyle="1" w:styleId="xl71">
    <w:name w:val="xl71"/>
    <w:basedOn w:val="Normal"/>
    <w:rsid w:val="0010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hr-HR"/>
    </w:rPr>
  </w:style>
  <w:style w:type="paragraph" w:customStyle="1" w:styleId="xl72">
    <w:name w:val="xl72"/>
    <w:basedOn w:val="Normal"/>
    <w:rsid w:val="0010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hr-HR"/>
    </w:rPr>
  </w:style>
  <w:style w:type="paragraph" w:customStyle="1" w:styleId="xl73">
    <w:name w:val="xl73"/>
    <w:basedOn w:val="Normal"/>
    <w:rsid w:val="0010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hr-HR"/>
    </w:rPr>
  </w:style>
  <w:style w:type="paragraph" w:customStyle="1" w:styleId="xl74">
    <w:name w:val="xl74"/>
    <w:basedOn w:val="Normal"/>
    <w:rsid w:val="0010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hr-HR"/>
    </w:rPr>
  </w:style>
  <w:style w:type="paragraph" w:customStyle="1" w:styleId="xl75">
    <w:name w:val="xl75"/>
    <w:basedOn w:val="Normal"/>
    <w:rsid w:val="0010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hr-HR"/>
    </w:rPr>
  </w:style>
  <w:style w:type="paragraph" w:customStyle="1" w:styleId="xl76">
    <w:name w:val="xl76"/>
    <w:basedOn w:val="Normal"/>
    <w:rsid w:val="0010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hr-HR"/>
    </w:rPr>
  </w:style>
  <w:style w:type="paragraph" w:customStyle="1" w:styleId="xl77">
    <w:name w:val="xl77"/>
    <w:basedOn w:val="Normal"/>
    <w:rsid w:val="0010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sz w:val="16"/>
      <w:szCs w:val="16"/>
      <w:lang w:eastAsia="hr-HR"/>
    </w:rPr>
  </w:style>
  <w:style w:type="paragraph" w:customStyle="1" w:styleId="xl78">
    <w:name w:val="xl78"/>
    <w:basedOn w:val="Normal"/>
    <w:rsid w:val="00101C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842792"/>
    <w:pPr>
      <w:ind w:left="720"/>
      <w:contextualSpacing/>
    </w:pPr>
  </w:style>
  <w:style w:type="paragraph" w:customStyle="1" w:styleId="xl66">
    <w:name w:val="xl66"/>
    <w:basedOn w:val="Normal"/>
    <w:rsid w:val="0095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9">
    <w:name w:val="xl79"/>
    <w:basedOn w:val="Normal"/>
    <w:rsid w:val="009510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0">
    <w:name w:val="xl80"/>
    <w:basedOn w:val="Normal"/>
    <w:rsid w:val="009510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customStyle="1" w:styleId="defaultparagraphfont-000003">
    <w:name w:val="defaultparagraphfont-000003"/>
    <w:basedOn w:val="DefaultParagraphFont"/>
    <w:rsid w:val="00AC4E0E"/>
    <w:rPr>
      <w:rFonts w:ascii="Times New Roman" w:hAnsi="Times New Roman" w:cs="Times New Roman" w:hint="default"/>
      <w:b w:val="0"/>
      <w:bCs w:val="0"/>
      <w:color w:val="231F20"/>
      <w:sz w:val="22"/>
      <w:szCs w:val="22"/>
    </w:rPr>
  </w:style>
  <w:style w:type="paragraph" w:customStyle="1" w:styleId="xl65">
    <w:name w:val="xl65"/>
    <w:basedOn w:val="Normal"/>
    <w:rsid w:val="0055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81">
    <w:name w:val="xl81"/>
    <w:basedOn w:val="Normal"/>
    <w:rsid w:val="005571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82">
    <w:name w:val="xl82"/>
    <w:basedOn w:val="Normal"/>
    <w:rsid w:val="005571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83">
    <w:name w:val="xl83"/>
    <w:basedOn w:val="Normal"/>
    <w:rsid w:val="005571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84">
    <w:name w:val="xl84"/>
    <w:basedOn w:val="Normal"/>
    <w:rsid w:val="005571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85">
    <w:name w:val="xl85"/>
    <w:basedOn w:val="Normal"/>
    <w:rsid w:val="005571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86">
    <w:name w:val="xl86"/>
    <w:basedOn w:val="Normal"/>
    <w:rsid w:val="0055714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87">
    <w:name w:val="xl87"/>
    <w:basedOn w:val="Normal"/>
    <w:rsid w:val="005571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88">
    <w:name w:val="xl88"/>
    <w:basedOn w:val="Normal"/>
    <w:rsid w:val="005571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89">
    <w:name w:val="xl89"/>
    <w:basedOn w:val="Normal"/>
    <w:rsid w:val="0055714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90">
    <w:name w:val="xl90"/>
    <w:basedOn w:val="Normal"/>
    <w:rsid w:val="0055714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91">
    <w:name w:val="xl91"/>
    <w:basedOn w:val="Normal"/>
    <w:rsid w:val="005571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92">
    <w:name w:val="xl92"/>
    <w:basedOn w:val="Normal"/>
    <w:rsid w:val="005571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93">
    <w:name w:val="xl93"/>
    <w:basedOn w:val="Normal"/>
    <w:rsid w:val="005571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94">
    <w:name w:val="xl94"/>
    <w:basedOn w:val="Normal"/>
    <w:rsid w:val="005571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95">
    <w:name w:val="xl95"/>
    <w:basedOn w:val="Normal"/>
    <w:rsid w:val="005571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96">
    <w:name w:val="xl96"/>
    <w:basedOn w:val="Normal"/>
    <w:rsid w:val="005571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97">
    <w:name w:val="xl97"/>
    <w:basedOn w:val="Normal"/>
    <w:rsid w:val="0055714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63">
    <w:name w:val="xl63"/>
    <w:basedOn w:val="Normal"/>
    <w:rsid w:val="0047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64">
    <w:name w:val="xl64"/>
    <w:basedOn w:val="Normal"/>
    <w:rsid w:val="0047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683"/>
    <w:rPr>
      <w:rFonts w:ascii="Segoe UI" w:hAnsi="Segoe UI" w:cs="Segoe UI"/>
      <w:sz w:val="18"/>
      <w:szCs w:val="18"/>
    </w:rPr>
  </w:style>
  <w:style w:type="paragraph" w:customStyle="1" w:styleId="xl98">
    <w:name w:val="xl98"/>
    <w:basedOn w:val="Normal"/>
    <w:rsid w:val="00AD1A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99">
    <w:name w:val="xl99"/>
    <w:basedOn w:val="Normal"/>
    <w:rsid w:val="00AD1A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100">
    <w:name w:val="xl100"/>
    <w:basedOn w:val="Normal"/>
    <w:rsid w:val="00AD1A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101">
    <w:name w:val="xl101"/>
    <w:basedOn w:val="Normal"/>
    <w:rsid w:val="00AD1A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102">
    <w:name w:val="xl102"/>
    <w:basedOn w:val="Normal"/>
    <w:rsid w:val="00AD1A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103">
    <w:name w:val="xl103"/>
    <w:basedOn w:val="Normal"/>
    <w:rsid w:val="00AD1A5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styleId="FootnoteText">
    <w:name w:val="footnote text"/>
    <w:basedOn w:val="Normal"/>
    <w:link w:val="FootnoteTextChar"/>
    <w:rsid w:val="00D05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rsid w:val="00D0516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rsid w:val="00D05164"/>
    <w:rPr>
      <w:vertAlign w:val="superscript"/>
    </w:rPr>
  </w:style>
  <w:style w:type="character" w:customStyle="1" w:styleId="defaultparagraphfont-000007">
    <w:name w:val="defaultparagraphfont-000007"/>
    <w:basedOn w:val="DefaultParagraphFont"/>
    <w:rsid w:val="00D05164"/>
    <w:rPr>
      <w:rFonts w:ascii="Times New Roman" w:hAnsi="Times New Roman" w:cs="Times New Roman" w:hint="default"/>
      <w:b w:val="0"/>
      <w:bCs w:val="0"/>
      <w:sz w:val="22"/>
      <w:szCs w:val="22"/>
    </w:rPr>
  </w:style>
  <w:style w:type="paragraph" w:customStyle="1" w:styleId="xl104">
    <w:name w:val="xl104"/>
    <w:basedOn w:val="Normal"/>
    <w:rsid w:val="005B20FD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06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0D4"/>
  </w:style>
  <w:style w:type="paragraph" w:styleId="Footer">
    <w:name w:val="footer"/>
    <w:basedOn w:val="Normal"/>
    <w:link w:val="FooterChar"/>
    <w:uiPriority w:val="99"/>
    <w:unhideWhenUsed/>
    <w:rsid w:val="00906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0D4"/>
  </w:style>
  <w:style w:type="paragraph" w:styleId="NormalWeb">
    <w:name w:val="Normal (Web)"/>
    <w:basedOn w:val="Normal"/>
    <w:uiPriority w:val="99"/>
    <w:semiHidden/>
    <w:unhideWhenUsed/>
    <w:rsid w:val="00906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D5B0E-62F6-4160-9CA0-380BCE60C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5693</Words>
  <Characters>32455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38072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</dc:creator>
  <cp:keywords/>
  <dc:description/>
  <cp:lastModifiedBy>Nemanja Relić</cp:lastModifiedBy>
  <cp:revision>3</cp:revision>
  <cp:lastPrinted>2024-10-03T13:38:00Z</cp:lastPrinted>
  <dcterms:created xsi:type="dcterms:W3CDTF">2024-11-08T14:04:00Z</dcterms:created>
  <dcterms:modified xsi:type="dcterms:W3CDTF">2024-11-08T14:11:00Z</dcterms:modified>
</cp:coreProperties>
</file>