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81"/>
      </w:tblGrid>
      <w:tr w:rsidR="008503E7" w:rsidRPr="008503E7" w14:paraId="1889A772" w14:textId="77777777" w:rsidTr="006E6D3E">
        <w:tc>
          <w:tcPr>
            <w:tcW w:w="3681" w:type="dxa"/>
            <w:shd w:val="clear" w:color="auto" w:fill="auto"/>
          </w:tcPr>
          <w:p w14:paraId="49A34B39" w14:textId="77777777" w:rsidR="008503E7" w:rsidRPr="008503E7" w:rsidRDefault="008503E7" w:rsidP="008503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3E98B31" w14:textId="77777777" w:rsidR="008503E7" w:rsidRPr="008503E7" w:rsidRDefault="008503E7" w:rsidP="008503E7">
      <w:pPr>
        <w:spacing w:after="0"/>
        <w:rPr>
          <w:vanish/>
        </w:rPr>
      </w:pPr>
    </w:p>
    <w:tbl>
      <w:tblPr>
        <w:tblpPr w:leftFromText="180" w:rightFromText="180" w:vertAnchor="text" w:horzAnchor="page" w:tblpX="8821" w:tblpY="-2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</w:tblGrid>
      <w:tr w:rsidR="008503E7" w:rsidRPr="008503E7" w14:paraId="155682F7" w14:textId="77777777" w:rsidTr="006E6D3E">
        <w:trPr>
          <w:trHeight w:val="296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18DBB47" w14:textId="7B48C838" w:rsidR="008503E7" w:rsidRPr="008503E7" w:rsidRDefault="008503E7" w:rsidP="002E7AE4">
            <w:pPr>
              <w:rPr>
                <w:rFonts w:ascii="CarolinaBar-B39-25F2" w:hAnsi="CarolinaBar-B39-25F2"/>
                <w:sz w:val="32"/>
                <w:szCs w:val="32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503E7" w:rsidRPr="008503E7" w14:paraId="2465C5E1" w14:textId="77777777" w:rsidTr="006E6D3E">
        <w:tc>
          <w:tcPr>
            <w:tcW w:w="9606" w:type="dxa"/>
            <w:shd w:val="clear" w:color="auto" w:fill="auto"/>
          </w:tcPr>
          <w:p w14:paraId="6E7F026F" w14:textId="77777777" w:rsidR="002E7AE4" w:rsidRPr="00125286" w:rsidRDefault="002E7AE4" w:rsidP="002E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6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2AD3765" wp14:editId="1A32E5ED">
                  <wp:extent cx="502285" cy="68834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D5722" w14:textId="77777777" w:rsidR="002E7AE4" w:rsidRPr="00125286" w:rsidRDefault="002E7AE4" w:rsidP="002E7AE4">
            <w:pPr>
              <w:spacing w:before="60" w:after="1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86">
              <w:rPr>
                <w:rFonts w:ascii="Times New Roman" w:hAnsi="Times New Roman"/>
                <w:sz w:val="24"/>
                <w:szCs w:val="24"/>
              </w:rPr>
              <w:t>VLADA REPUBLIKE HRVATSKE</w:t>
            </w:r>
          </w:p>
          <w:p w14:paraId="5E54821A" w14:textId="77777777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0FF59C" w14:textId="14FA81C1" w:rsidR="002E7AE4" w:rsidRPr="00125286" w:rsidRDefault="00CF526C" w:rsidP="00CF5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2E7AE4" w:rsidRPr="00125286">
              <w:rPr>
                <w:rFonts w:ascii="Times New Roman" w:hAnsi="Times New Roman"/>
                <w:sz w:val="24"/>
                <w:szCs w:val="24"/>
              </w:rPr>
              <w:t xml:space="preserve">Zagreb, </w:t>
            </w:r>
            <w:r w:rsidR="0068640C">
              <w:rPr>
                <w:rFonts w:ascii="Times New Roman" w:hAnsi="Times New Roman"/>
                <w:sz w:val="24"/>
                <w:szCs w:val="24"/>
              </w:rPr>
              <w:t>14. studenoga</w:t>
            </w:r>
            <w:r w:rsidR="002E7AE4" w:rsidRPr="00125286">
              <w:rPr>
                <w:rFonts w:ascii="Times New Roman" w:hAnsi="Times New Roman"/>
                <w:sz w:val="24"/>
                <w:szCs w:val="24"/>
              </w:rPr>
              <w:t xml:space="preserve"> 2024. </w:t>
            </w:r>
          </w:p>
          <w:p w14:paraId="5E4E5D87" w14:textId="77777777" w:rsidR="002E7AE4" w:rsidRPr="00125286" w:rsidRDefault="002E7AE4" w:rsidP="002E7A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66E79E" w14:textId="77777777" w:rsidR="002E7AE4" w:rsidRPr="00125286" w:rsidRDefault="002E7AE4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0A7F6" w14:textId="1C7DE406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28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7229"/>
            </w:tblGrid>
            <w:tr w:rsidR="002E7AE4" w:rsidRPr="00125286" w14:paraId="50135111" w14:textId="77777777" w:rsidTr="00B97836">
              <w:tc>
                <w:tcPr>
                  <w:tcW w:w="1951" w:type="dxa"/>
                  <w:hideMark/>
                </w:tcPr>
                <w:p w14:paraId="44C8631B" w14:textId="77777777" w:rsidR="002E7AE4" w:rsidRPr="00125286" w:rsidRDefault="002E7AE4" w:rsidP="002E7AE4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528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25286">
                    <w:rPr>
                      <w:rFonts w:ascii="Times New Roman" w:hAnsi="Times New Roman"/>
                      <w:b/>
                      <w:smallCaps/>
                      <w:sz w:val="24"/>
                      <w:szCs w:val="24"/>
                    </w:rPr>
                    <w:t>Predlagatelj</w:t>
                  </w:r>
                  <w:r w:rsidRPr="001252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  <w:hideMark/>
                </w:tcPr>
                <w:p w14:paraId="568EDB5F" w14:textId="77777777" w:rsidR="002E7AE4" w:rsidRPr="00125286" w:rsidRDefault="002E7AE4" w:rsidP="002E7AE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5286">
                    <w:rPr>
                      <w:rFonts w:ascii="Times New Roman" w:hAnsi="Times New Roman"/>
                      <w:sz w:val="24"/>
                      <w:szCs w:val="24"/>
                    </w:rPr>
                    <w:t>Ministarstvo prostornoga uređenja, graditeljstva i državne imovine</w:t>
                  </w:r>
                </w:p>
                <w:p w14:paraId="4182C02D" w14:textId="77777777" w:rsidR="002E7AE4" w:rsidRPr="00125286" w:rsidRDefault="002E7AE4" w:rsidP="002E7AE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19E766" w14:textId="24A1802A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28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7229"/>
            </w:tblGrid>
            <w:tr w:rsidR="002E7AE4" w:rsidRPr="00125286" w14:paraId="70EAB1D4" w14:textId="77777777" w:rsidTr="00B97836">
              <w:trPr>
                <w:trHeight w:val="1414"/>
              </w:trPr>
              <w:tc>
                <w:tcPr>
                  <w:tcW w:w="1951" w:type="dxa"/>
                  <w:hideMark/>
                </w:tcPr>
                <w:p w14:paraId="4CCEEEF3" w14:textId="77777777" w:rsidR="002E7AE4" w:rsidRPr="00125286" w:rsidRDefault="002E7AE4" w:rsidP="002E7AE4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5286">
                    <w:rPr>
                      <w:rFonts w:ascii="Times New Roman" w:hAnsi="Times New Roman"/>
                      <w:b/>
                      <w:smallCaps/>
                      <w:sz w:val="24"/>
                      <w:szCs w:val="24"/>
                    </w:rPr>
                    <w:t>Predmet</w:t>
                  </w:r>
                  <w:r w:rsidRPr="001252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  <w:hideMark/>
                </w:tcPr>
                <w:p w14:paraId="39B1B147" w14:textId="01D19125" w:rsidR="002E7AE4" w:rsidRPr="00125286" w:rsidRDefault="00EF524B" w:rsidP="00EF524B">
                  <w:pPr>
                    <w:jc w:val="both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bookmarkStart w:id="0" w:name="OLE_LINK36"/>
                  <w:bookmarkStart w:id="1" w:name="OLE_LINK37"/>
                  <w:r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Prijedlog o</w:t>
                  </w:r>
                  <w:r w:rsidR="002E7AE4" w:rsidRPr="00125286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dluk</w:t>
                  </w:r>
                  <w:r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e</w:t>
                  </w:r>
                  <w:r w:rsidR="002E7AE4" w:rsidRPr="00125286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 xml:space="preserve"> </w:t>
                  </w:r>
                  <w:bookmarkStart w:id="2" w:name="_Hlk181685925"/>
                  <w:r w:rsidR="002E7AE4" w:rsidRPr="00125286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o</w:t>
                  </w:r>
                  <w:bookmarkEnd w:id="0"/>
                  <w:bookmarkEnd w:id="1"/>
                  <w:r w:rsidR="002E7AE4" w:rsidRPr="00125286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 xml:space="preserve"> izmjeni Odluke o prijenosu u vlasništvo Veleučilištu u Karlovcu nekretnin</w:t>
                  </w:r>
                  <w:r w:rsidR="00D268B4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e</w:t>
                  </w:r>
                  <w:r w:rsidR="002E7AE4" w:rsidRPr="00125286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 xml:space="preserve"> označen</w:t>
                  </w:r>
                  <w:r w:rsidR="00D268B4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e</w:t>
                  </w:r>
                  <w:r w:rsidR="002E7AE4" w:rsidRPr="00125286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 xml:space="preserve"> kao k.č.br. 992/4, površine 10.495 m2 , k.o. Karlovac </w:t>
                  </w:r>
                  <w:r w:rsidR="007C0332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 xml:space="preserve">II, </w:t>
                  </w:r>
                  <w:r w:rsidR="00D268B4"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  <w:t>u svrhu proširenja kapaciteta Studentskog doma u Karlovcu, izgradnju restorana studentske prehrane i interpretacijskog centra</w:t>
                  </w:r>
                  <w:bookmarkEnd w:id="2"/>
                </w:p>
              </w:tc>
            </w:tr>
          </w:tbl>
          <w:p w14:paraId="76B50554" w14:textId="62BE97C2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28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199A5656" w14:textId="77777777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EBD0C" w14:textId="77777777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A72696" w14:textId="77777777" w:rsidR="002E7AE4" w:rsidRPr="00125286" w:rsidRDefault="002E7AE4" w:rsidP="002E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802F4C" w14:textId="77777777" w:rsidR="002E7AE4" w:rsidRPr="00125286" w:rsidRDefault="002E7AE4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A3322D" w14:textId="77777777" w:rsidR="002E7AE4" w:rsidRPr="00125286" w:rsidRDefault="002E7AE4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0C378" w14:textId="43D2DE5B" w:rsidR="002E7AE4" w:rsidRDefault="002E7AE4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91C4F" w14:textId="71AFAE9B" w:rsidR="007C0332" w:rsidRDefault="007C0332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A5B14" w14:textId="77777777" w:rsidR="007C0332" w:rsidRPr="00125286" w:rsidRDefault="007C0332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6787F1" w14:textId="77777777" w:rsidR="002E7AE4" w:rsidRPr="00125286" w:rsidRDefault="002E7AE4" w:rsidP="002E7A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D70EFA" w14:textId="77777777" w:rsidR="002E7AE4" w:rsidRPr="00CF526C" w:rsidRDefault="002E7AE4" w:rsidP="002E7AE4">
            <w:pPr>
              <w:pBdr>
                <w:top w:val="single" w:sz="4" w:space="1" w:color="404040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/>
                <w:spacing w:val="20"/>
                <w:sz w:val="20"/>
                <w:szCs w:val="20"/>
              </w:rPr>
            </w:pPr>
            <w:r w:rsidRPr="00CF526C">
              <w:rPr>
                <w:rFonts w:ascii="Times New Roman" w:hAnsi="Times New Roman"/>
                <w:color w:val="404040"/>
                <w:spacing w:val="20"/>
                <w:sz w:val="20"/>
                <w:szCs w:val="20"/>
              </w:rPr>
              <w:t>Banski dvori | Trg Sv. Marka 2  | 10000 Zagreb | tel. 01 4569 222 | vlada.gov.hr</w:t>
            </w:r>
          </w:p>
          <w:p w14:paraId="555120D7" w14:textId="68AFD42C" w:rsidR="00CF526C" w:rsidRPr="002014C9" w:rsidRDefault="002014C9" w:rsidP="002014C9">
            <w:pPr>
              <w:widowControl w:val="0"/>
              <w:tabs>
                <w:tab w:val="left" w:pos="-720"/>
              </w:tabs>
              <w:suppressAutoHyphens/>
              <w:ind w:left="4956" w:firstLine="1418"/>
              <w:jc w:val="center"/>
              <w:rPr>
                <w:rFonts w:ascii="Times New Roman" w:hAnsi="Times New Roman"/>
                <w:i/>
                <w:spacing w:val="-3"/>
                <w:sz w:val="24"/>
                <w:szCs w:val="24"/>
              </w:rPr>
            </w:pPr>
            <w:r w:rsidRPr="002014C9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PRIJEDLOG</w:t>
            </w:r>
          </w:p>
        </w:tc>
      </w:tr>
    </w:tbl>
    <w:p w14:paraId="116B0E06" w14:textId="77777777" w:rsidR="002014C9" w:rsidRDefault="002014C9" w:rsidP="00CF5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F01B56" w14:textId="1535EEFA" w:rsidR="008503E7" w:rsidRDefault="00CF526C" w:rsidP="00CF5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8503E7" w:rsidRPr="008503E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</w:t>
      </w:r>
      <w:r w:rsidR="00FD0D4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članka </w:t>
      </w:r>
      <w:r w:rsidR="000B0AA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12</w:t>
      </w:r>
      <w:r w:rsidR="00A70AA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stavka</w:t>
      </w:r>
      <w:r w:rsidR="006432C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1.,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članka 19. stavka</w:t>
      </w:r>
      <w:r w:rsidR="00CA54B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4</w:t>
      </w:r>
      <w:r w:rsidR="00397E0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D268B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a u vezi s člankom </w:t>
      </w:r>
      <w:r w:rsidR="00025F95">
        <w:rPr>
          <w:rFonts w:ascii="Times New Roman" w:eastAsia="Times New Roman" w:hAnsi="Times New Roman"/>
          <w:sz w:val="24"/>
          <w:szCs w:val="24"/>
          <w:lang w:eastAsia="hr-HR"/>
        </w:rPr>
        <w:t>58. stavkom 4</w:t>
      </w:r>
      <w:r w:rsidR="00007B6C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3B52F8" w:rsidRPr="003B52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3B52F8" w:rsidRPr="008503E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Zakona o upravljanju </w:t>
      </w:r>
      <w:r w:rsidR="003B52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nekretninama i pokretninama u vlasništvu Republike Hrvatske</w:t>
      </w:r>
      <w:r w:rsidR="003B52F8" w:rsidRPr="008503E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(„Narodne novine“, br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oj</w:t>
      </w:r>
      <w:r w:rsidR="003B52F8" w:rsidRPr="008503E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3B52F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155/23</w:t>
      </w:r>
      <w:r w:rsidR="003B52F8" w:rsidRPr="008503E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3B52F8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593775">
        <w:rPr>
          <w:rFonts w:ascii="Times New Roman" w:eastAsia="Times New Roman" w:hAnsi="Times New Roman"/>
          <w:sz w:val="24"/>
          <w:szCs w:val="24"/>
          <w:lang w:eastAsia="hr-HR"/>
        </w:rPr>
        <w:t xml:space="preserve">i člankom 35. 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Zakona o ustrojstvu i djelokrugu tijela državne uprave („Narodne novine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AA4726">
        <w:rPr>
          <w:rFonts w:ascii="Times New Roman" w:eastAsia="Times New Roman" w:hAnsi="Times New Roman"/>
          <w:sz w:val="24"/>
          <w:szCs w:val="24"/>
          <w:lang w:eastAsia="hr-HR"/>
        </w:rPr>
        <w:t xml:space="preserve">, br. 85/20., 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21/23</w:t>
      </w:r>
      <w:r w:rsidR="007C033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A4726">
        <w:rPr>
          <w:rFonts w:ascii="Times New Roman" w:eastAsia="Times New Roman" w:hAnsi="Times New Roman"/>
          <w:sz w:val="24"/>
          <w:szCs w:val="24"/>
          <w:lang w:eastAsia="hr-HR"/>
        </w:rPr>
        <w:t xml:space="preserve"> i 57/24.</w:t>
      </w:r>
      <w:r w:rsidR="00CD6541">
        <w:rPr>
          <w:rFonts w:ascii="Times New Roman" w:eastAsia="Times New Roman" w:hAnsi="Times New Roman"/>
          <w:sz w:val="24"/>
          <w:szCs w:val="24"/>
          <w:lang w:eastAsia="hr-HR"/>
        </w:rPr>
        <w:t>), Vlada Republike Hrvatske je na sjednici</w:t>
      </w:r>
      <w:r w:rsidR="00C76985">
        <w:rPr>
          <w:rFonts w:ascii="Times New Roman" w:eastAsia="Times New Roman" w:hAnsi="Times New Roman"/>
          <w:sz w:val="24"/>
          <w:szCs w:val="24"/>
          <w:lang w:eastAsia="hr-HR"/>
        </w:rPr>
        <w:t xml:space="preserve"> održanoj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14. studenoga </w:t>
      </w:r>
      <w:r w:rsidR="00C76985">
        <w:rPr>
          <w:rFonts w:ascii="Times New Roman" w:eastAsia="Times New Roman" w:hAnsi="Times New Roman"/>
          <w:sz w:val="24"/>
          <w:szCs w:val="24"/>
          <w:lang w:eastAsia="hr-HR"/>
        </w:rPr>
        <w:t>2024. donijela</w:t>
      </w:r>
    </w:p>
    <w:p w14:paraId="7D9115E1" w14:textId="77777777" w:rsidR="002E7AE4" w:rsidRDefault="002E7AE4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559B4C" w14:textId="77777777" w:rsidR="008503E7" w:rsidRPr="008503E7" w:rsidRDefault="008503E7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335932" w14:textId="10E9B052" w:rsid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</w:t>
      </w:r>
      <w:r w:rsidR="00CF526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D</w:t>
      </w:r>
      <w:r w:rsidR="00CF526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L</w:t>
      </w:r>
      <w:r w:rsidR="00CF526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  <w:r w:rsidR="00CF526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K</w:t>
      </w:r>
      <w:r w:rsidR="00CF526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5EDE1AEE" w14:textId="77777777" w:rsidR="00CF526C" w:rsidRPr="008503E7" w:rsidRDefault="00CF526C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0CCD32" w14:textId="65D8D1A6" w:rsidR="008503E7" w:rsidRDefault="00D268B4" w:rsidP="00D268B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268B4">
        <w:rPr>
          <w:rFonts w:ascii="Times New Roman" w:hAnsi="Times New Roman"/>
          <w:b/>
          <w:snapToGrid w:val="0"/>
          <w:sz w:val="24"/>
          <w:szCs w:val="24"/>
        </w:rPr>
        <w:t xml:space="preserve">o izmjeni Odluke o prijenosu u vlasništvo Veleučilištu u Karlovcu nekretnine označene kao k.č.br. 992/4, površine 10.495 m2 , k.o. Karlovac </w:t>
      </w:r>
      <w:r w:rsidR="00CF526C">
        <w:rPr>
          <w:rFonts w:ascii="Times New Roman" w:hAnsi="Times New Roman"/>
          <w:b/>
          <w:snapToGrid w:val="0"/>
          <w:sz w:val="24"/>
          <w:szCs w:val="24"/>
        </w:rPr>
        <w:t xml:space="preserve">II, </w:t>
      </w:r>
      <w:r w:rsidRPr="00D268B4">
        <w:rPr>
          <w:rFonts w:ascii="Times New Roman" w:hAnsi="Times New Roman"/>
          <w:b/>
          <w:snapToGrid w:val="0"/>
          <w:sz w:val="24"/>
          <w:szCs w:val="24"/>
        </w:rPr>
        <w:t>u svrhu proširenja kapaciteta Studentskog doma u Karlovcu, izgradnju restorana studentske prehrane i interpretacijskog centra</w:t>
      </w:r>
    </w:p>
    <w:p w14:paraId="0B8B62CB" w14:textId="665EE402" w:rsidR="00D268B4" w:rsidRDefault="00D268B4" w:rsidP="00D268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15E19A9" w14:textId="77777777" w:rsidR="00CF526C" w:rsidRPr="00D268B4" w:rsidRDefault="00CF526C" w:rsidP="00D268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28AB8B" w14:textId="77777777" w:rsidR="008503E7" w:rsidRP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2649A5B3" w14:textId="77777777" w:rsidR="008503E7" w:rsidRP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2669253" w14:textId="69D52D80" w:rsidR="008503E7" w:rsidRDefault="00CF526C" w:rsidP="00CF5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C36016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Odlu</w:t>
      </w:r>
      <w:r w:rsidR="00C36016">
        <w:rPr>
          <w:rFonts w:ascii="Times New Roman" w:eastAsia="Times New Roman" w:hAnsi="Times New Roman"/>
          <w:sz w:val="24"/>
          <w:szCs w:val="24"/>
          <w:lang w:eastAsia="hr-HR"/>
        </w:rPr>
        <w:t>ci</w:t>
      </w:r>
      <w:r w:rsidR="000D0D41">
        <w:rPr>
          <w:rFonts w:ascii="Times New Roman" w:eastAsia="Times New Roman" w:hAnsi="Times New Roman"/>
          <w:sz w:val="24"/>
          <w:szCs w:val="24"/>
          <w:lang w:eastAsia="hr-HR"/>
        </w:rPr>
        <w:t xml:space="preserve"> o prijenosu u vlasništvo</w:t>
      </w:r>
      <w:r w:rsidR="0028029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D0D41">
        <w:rPr>
          <w:rFonts w:ascii="Times New Roman" w:eastAsia="Times New Roman" w:hAnsi="Times New Roman"/>
          <w:sz w:val="24"/>
          <w:szCs w:val="24"/>
          <w:lang w:eastAsia="hr-HR"/>
        </w:rPr>
        <w:t>Veleučiliš</w:t>
      </w:r>
      <w:r w:rsidR="00125286">
        <w:rPr>
          <w:rFonts w:ascii="Times New Roman" w:eastAsia="Times New Roman" w:hAnsi="Times New Roman"/>
          <w:sz w:val="24"/>
          <w:szCs w:val="24"/>
          <w:lang w:eastAsia="hr-HR"/>
        </w:rPr>
        <w:t>ta</w:t>
      </w:r>
      <w:r w:rsidR="000D0D41">
        <w:rPr>
          <w:rFonts w:ascii="Times New Roman" w:eastAsia="Times New Roman" w:hAnsi="Times New Roman"/>
          <w:sz w:val="24"/>
          <w:szCs w:val="24"/>
          <w:lang w:eastAsia="hr-HR"/>
        </w:rPr>
        <w:t xml:space="preserve"> u Karlovcu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02673">
        <w:rPr>
          <w:rFonts w:ascii="Times New Roman" w:eastAsia="Times New Roman" w:hAnsi="Times New Roman"/>
          <w:sz w:val="24"/>
          <w:szCs w:val="24"/>
          <w:lang w:eastAsia="hr-HR"/>
        </w:rPr>
        <w:t xml:space="preserve">nekretnine označene kao k.č.br. </w:t>
      </w:r>
      <w:r w:rsidR="00820A7C">
        <w:rPr>
          <w:rFonts w:ascii="Times New Roman" w:eastAsia="Times New Roman" w:hAnsi="Times New Roman"/>
          <w:sz w:val="24"/>
          <w:szCs w:val="24"/>
          <w:lang w:eastAsia="hr-HR"/>
        </w:rPr>
        <w:t>992/4, površine 10.495 m</w:t>
      </w:r>
      <w:r w:rsidR="00820A7C" w:rsidRPr="00CA1B9A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820A7C">
        <w:rPr>
          <w:rFonts w:ascii="Times New Roman" w:eastAsia="Times New Roman" w:hAnsi="Times New Roman"/>
          <w:sz w:val="24"/>
          <w:szCs w:val="24"/>
          <w:lang w:eastAsia="hr-HR"/>
        </w:rPr>
        <w:t>, k.o. Karlovac II</w:t>
      </w:r>
      <w:r w:rsidR="00975A5D">
        <w:rPr>
          <w:rFonts w:ascii="Times New Roman" w:eastAsia="Times New Roman" w:hAnsi="Times New Roman"/>
          <w:sz w:val="24"/>
          <w:szCs w:val="24"/>
          <w:lang w:eastAsia="hr-HR"/>
        </w:rPr>
        <w:t>, u svrhu proširenja kapaciteta Studentskog doma u Karlovcu</w:t>
      </w:r>
      <w:r w:rsidR="00DB7DDA">
        <w:rPr>
          <w:rFonts w:ascii="Times New Roman" w:eastAsia="Times New Roman" w:hAnsi="Times New Roman"/>
          <w:sz w:val="24"/>
          <w:szCs w:val="24"/>
          <w:lang w:eastAsia="hr-HR"/>
        </w:rPr>
        <w:t>, izgradnj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DB7DDA">
        <w:rPr>
          <w:rFonts w:ascii="Times New Roman" w:eastAsia="Times New Roman" w:hAnsi="Times New Roman"/>
          <w:sz w:val="24"/>
          <w:szCs w:val="24"/>
          <w:lang w:eastAsia="hr-HR"/>
        </w:rPr>
        <w:t xml:space="preserve"> restorana studentska prehrane i inter</w:t>
      </w:r>
      <w:r w:rsidR="002010A8">
        <w:rPr>
          <w:rFonts w:ascii="Times New Roman" w:eastAsia="Times New Roman" w:hAnsi="Times New Roman"/>
          <w:sz w:val="24"/>
          <w:szCs w:val="24"/>
          <w:lang w:eastAsia="hr-HR"/>
        </w:rPr>
        <w:t>pretacijskog centra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010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KLASA: 02</w:t>
      </w:r>
      <w:r w:rsidR="00EA0335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EA0335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/1</w:t>
      </w:r>
      <w:r w:rsidR="00971D7D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971D7D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971D7D">
        <w:rPr>
          <w:rFonts w:ascii="Times New Roman" w:eastAsia="Times New Roman" w:hAnsi="Times New Roman"/>
          <w:sz w:val="24"/>
          <w:szCs w:val="24"/>
          <w:lang w:eastAsia="hr-HR"/>
        </w:rPr>
        <w:t>226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, URBROJ: </w:t>
      </w:r>
      <w:r w:rsidR="00971D7D">
        <w:rPr>
          <w:rFonts w:ascii="Times New Roman" w:eastAsia="Times New Roman" w:hAnsi="Times New Roman"/>
          <w:sz w:val="24"/>
          <w:szCs w:val="24"/>
          <w:lang w:eastAsia="hr-HR"/>
        </w:rPr>
        <w:t>50301-26/24</w:t>
      </w:r>
      <w:r w:rsidR="009D1068">
        <w:rPr>
          <w:rFonts w:ascii="Times New Roman" w:eastAsia="Times New Roman" w:hAnsi="Times New Roman"/>
          <w:sz w:val="24"/>
          <w:szCs w:val="24"/>
          <w:lang w:eastAsia="hr-HR"/>
        </w:rPr>
        <w:t>-19-</w:t>
      </w:r>
      <w:r w:rsidR="00D061C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bookmarkStart w:id="3" w:name="_GoBack"/>
      <w:bookmarkEnd w:id="3"/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, od 1</w:t>
      </w:r>
      <w:r w:rsidR="009D1068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9D1068">
        <w:rPr>
          <w:rFonts w:ascii="Times New Roman" w:eastAsia="Times New Roman" w:hAnsi="Times New Roman"/>
          <w:sz w:val="24"/>
          <w:szCs w:val="24"/>
          <w:lang w:eastAsia="hr-HR"/>
        </w:rPr>
        <w:t>lipnja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 201</w:t>
      </w:r>
      <w:r w:rsidR="009D1068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r w:rsidR="00F622DF">
        <w:rPr>
          <w:rFonts w:ascii="Times New Roman" w:eastAsia="Times New Roman" w:hAnsi="Times New Roman"/>
          <w:sz w:val="24"/>
          <w:szCs w:val="24"/>
          <w:lang w:eastAsia="hr-HR"/>
        </w:rPr>
        <w:t xml:space="preserve">točka III. </w:t>
      </w:r>
      <w:r w:rsidR="008503E7" w:rsidRPr="008503E7">
        <w:rPr>
          <w:rFonts w:ascii="Times New Roman" w:eastAsia="Times New Roman" w:hAnsi="Times New Roman"/>
          <w:sz w:val="24"/>
          <w:szCs w:val="24"/>
          <w:lang w:eastAsia="hr-HR"/>
        </w:rPr>
        <w:t>mijenja se i glasi:</w:t>
      </w:r>
    </w:p>
    <w:p w14:paraId="414A151C" w14:textId="77777777" w:rsidR="009F3266" w:rsidRPr="008503E7" w:rsidRDefault="009F3266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08733C" w14:textId="7D237741" w:rsidR="008503E7" w:rsidRPr="008503E7" w:rsidRDefault="008503E7" w:rsidP="008503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>„</w:t>
      </w:r>
      <w:r w:rsidR="005C4179">
        <w:rPr>
          <w:rFonts w:ascii="Times New Roman" w:eastAsia="Times New Roman" w:hAnsi="Times New Roman"/>
          <w:bCs/>
          <w:sz w:val="24"/>
          <w:szCs w:val="24"/>
          <w:lang w:eastAsia="hr-HR"/>
        </w:rPr>
        <w:t>Veleučilište u Karlovcu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se obvezuje </w:t>
      </w:r>
      <w:r w:rsidR="00DA5143">
        <w:rPr>
          <w:rFonts w:ascii="Times New Roman" w:eastAsia="Times New Roman" w:hAnsi="Times New Roman"/>
          <w:bCs/>
          <w:sz w:val="24"/>
          <w:szCs w:val="24"/>
          <w:lang w:eastAsia="hr-HR"/>
        </w:rPr>
        <w:t>prenijete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nekretnine privesti namjeni utvrđenoj u točki I. </w:t>
      </w:r>
      <w:r w:rsidR="00B05F1F">
        <w:rPr>
          <w:rFonts w:ascii="Times New Roman" w:eastAsia="Times New Roman" w:hAnsi="Times New Roman"/>
          <w:bCs/>
          <w:sz w:val="24"/>
          <w:szCs w:val="24"/>
          <w:lang w:eastAsia="hr-HR"/>
        </w:rPr>
        <w:t>ove</w:t>
      </w:r>
      <w:r w:rsidR="005E061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Odluke u roku od 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pet godina od dana sklapanja </w:t>
      </w:r>
      <w:r w:rsidR="00CF526C">
        <w:rPr>
          <w:rFonts w:ascii="Times New Roman" w:eastAsia="Times New Roman" w:hAnsi="Times New Roman"/>
          <w:bCs/>
          <w:sz w:val="24"/>
          <w:szCs w:val="24"/>
          <w:lang w:eastAsia="hr-HR"/>
        </w:rPr>
        <w:t>d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>odatka Ugovor</w:t>
      </w:r>
      <w:r w:rsidR="001871B1">
        <w:rPr>
          <w:rFonts w:ascii="Times New Roman" w:eastAsia="Times New Roman" w:hAnsi="Times New Roman"/>
          <w:bCs/>
          <w:sz w:val="24"/>
          <w:szCs w:val="24"/>
          <w:lang w:eastAsia="hr-HR"/>
        </w:rPr>
        <w:t>u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 </w:t>
      </w:r>
      <w:r w:rsidR="00C624BF">
        <w:rPr>
          <w:rFonts w:ascii="Times New Roman" w:eastAsia="Times New Roman" w:hAnsi="Times New Roman"/>
          <w:bCs/>
          <w:sz w:val="24"/>
          <w:szCs w:val="24"/>
          <w:lang w:eastAsia="hr-HR"/>
        </w:rPr>
        <w:t>prijenosu prava vlasništva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>, te u navedenom roku dostaviti Ministarstvu prostornoga uređenja, graditeljstva i državne imovine izvršnu uporabnu dozvolu</w:t>
      </w:r>
      <w:r w:rsidR="001871B1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Pr="008503E7">
        <w:rPr>
          <w:rFonts w:ascii="Times New Roman" w:eastAsia="Times New Roman" w:hAnsi="Times New Roman"/>
          <w:bCs/>
          <w:sz w:val="24"/>
          <w:szCs w:val="24"/>
          <w:lang w:eastAsia="hr-HR"/>
        </w:rPr>
        <w:t>“.</w:t>
      </w:r>
    </w:p>
    <w:p w14:paraId="3339B304" w14:textId="77777777" w:rsidR="008503E7" w:rsidRPr="008503E7" w:rsidRDefault="008503E7" w:rsidP="008503E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79581B6" w14:textId="77777777" w:rsidR="008503E7" w:rsidRP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14:paraId="4D9DF41D" w14:textId="77777777" w:rsidR="008503E7" w:rsidRP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FAAE3F0" w14:textId="0C67063F" w:rsidR="008503E7" w:rsidRPr="008503E7" w:rsidRDefault="00CF526C" w:rsidP="00CF5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Ministarstvo prostornoga uređenja, graditeljstva i državne imovine sklopit će s </w:t>
      </w:r>
      <w:r w:rsidR="005E0616">
        <w:rPr>
          <w:rFonts w:ascii="Times New Roman" w:eastAsia="Times New Roman" w:hAnsi="Times New Roman"/>
          <w:sz w:val="24"/>
          <w:szCs w:val="24"/>
        </w:rPr>
        <w:t>Veleučili</w:t>
      </w:r>
      <w:r w:rsidR="00DC0241">
        <w:rPr>
          <w:rFonts w:ascii="Times New Roman" w:eastAsia="Times New Roman" w:hAnsi="Times New Roman"/>
          <w:sz w:val="24"/>
          <w:szCs w:val="24"/>
        </w:rPr>
        <w:t xml:space="preserve">štem u Karlovcu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>odatak Ugovor</w:t>
      </w:r>
      <w:r w:rsidR="001871B1">
        <w:rPr>
          <w:rFonts w:ascii="Times New Roman" w:eastAsia="Times New Roman" w:hAnsi="Times New Roman"/>
          <w:sz w:val="24"/>
          <w:szCs w:val="24"/>
        </w:rPr>
        <w:t>u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 o </w:t>
      </w:r>
      <w:r w:rsidR="001871B1" w:rsidRPr="001871B1">
        <w:rPr>
          <w:rFonts w:ascii="Times New Roman" w:eastAsia="Times New Roman" w:hAnsi="Times New Roman"/>
          <w:sz w:val="24"/>
          <w:szCs w:val="24"/>
        </w:rPr>
        <w:t>prijenosu prava vlasništva</w:t>
      </w:r>
      <w:r w:rsidR="001871B1">
        <w:rPr>
          <w:rFonts w:ascii="Times New Roman" w:eastAsia="Times New Roman" w:hAnsi="Times New Roman"/>
          <w:sz w:val="24"/>
          <w:szCs w:val="24"/>
        </w:rPr>
        <w:t>,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 </w:t>
      </w:r>
      <w:r w:rsidR="0068640C">
        <w:rPr>
          <w:rFonts w:ascii="Times New Roman" w:eastAsia="Times New Roman" w:hAnsi="Times New Roman"/>
          <w:sz w:val="24"/>
          <w:szCs w:val="24"/>
        </w:rPr>
        <w:t>B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roj: </w:t>
      </w:r>
      <w:r w:rsidR="00327059">
        <w:rPr>
          <w:rFonts w:ascii="Times New Roman" w:eastAsia="Times New Roman" w:hAnsi="Times New Roman"/>
          <w:sz w:val="24"/>
          <w:szCs w:val="24"/>
        </w:rPr>
        <w:t>710-03/2019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>, KLASA: 940-01/1</w:t>
      </w:r>
      <w:r w:rsidR="00276DC5">
        <w:rPr>
          <w:rFonts w:ascii="Times New Roman" w:eastAsia="Times New Roman" w:hAnsi="Times New Roman"/>
          <w:sz w:val="24"/>
          <w:szCs w:val="24"/>
        </w:rPr>
        <w:t>7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>-03/</w:t>
      </w:r>
      <w:r w:rsidR="00276DC5">
        <w:rPr>
          <w:rFonts w:ascii="Times New Roman" w:eastAsia="Times New Roman" w:hAnsi="Times New Roman"/>
          <w:sz w:val="24"/>
          <w:szCs w:val="24"/>
        </w:rPr>
        <w:t>3814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>, URBROJ: 536-</w:t>
      </w:r>
      <w:r w:rsidR="00276DC5">
        <w:rPr>
          <w:rFonts w:ascii="Times New Roman" w:eastAsia="Times New Roman" w:hAnsi="Times New Roman"/>
          <w:sz w:val="24"/>
          <w:szCs w:val="24"/>
        </w:rPr>
        <w:t>03-01-</w:t>
      </w:r>
      <w:r w:rsidR="00392909">
        <w:rPr>
          <w:rFonts w:ascii="Times New Roman" w:eastAsia="Times New Roman" w:hAnsi="Times New Roman"/>
          <w:sz w:val="24"/>
          <w:szCs w:val="24"/>
        </w:rPr>
        <w:t>03-03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>/</w:t>
      </w:r>
      <w:r w:rsidR="00392909">
        <w:rPr>
          <w:rFonts w:ascii="Times New Roman" w:eastAsia="Times New Roman" w:hAnsi="Times New Roman"/>
          <w:sz w:val="24"/>
          <w:szCs w:val="24"/>
        </w:rPr>
        <w:t>01-19-40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, od </w:t>
      </w:r>
      <w:r w:rsidR="00392909">
        <w:rPr>
          <w:rFonts w:ascii="Times New Roman" w:eastAsia="Times New Roman" w:hAnsi="Times New Roman"/>
          <w:sz w:val="24"/>
          <w:szCs w:val="24"/>
        </w:rPr>
        <w:t>31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. </w:t>
      </w:r>
      <w:r w:rsidR="00392909">
        <w:rPr>
          <w:rFonts w:ascii="Times New Roman" w:eastAsia="Times New Roman" w:hAnsi="Times New Roman"/>
          <w:sz w:val="24"/>
          <w:szCs w:val="24"/>
        </w:rPr>
        <w:t>srpnja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 xml:space="preserve"> 201</w:t>
      </w:r>
      <w:r w:rsidR="004C3449">
        <w:rPr>
          <w:rFonts w:ascii="Times New Roman" w:eastAsia="Times New Roman" w:hAnsi="Times New Roman"/>
          <w:sz w:val="24"/>
          <w:szCs w:val="24"/>
        </w:rPr>
        <w:t>9</w:t>
      </w:r>
      <w:r w:rsidR="008503E7" w:rsidRPr="008503E7">
        <w:rPr>
          <w:rFonts w:ascii="Times New Roman" w:eastAsia="Times New Roman" w:hAnsi="Times New Roman"/>
          <w:sz w:val="24"/>
          <w:szCs w:val="24"/>
        </w:rPr>
        <w:t>.</w:t>
      </w:r>
    </w:p>
    <w:p w14:paraId="19F73B24" w14:textId="77777777" w:rsidR="008503E7" w:rsidRPr="008503E7" w:rsidRDefault="008503E7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A49C76" w14:textId="77777777" w:rsidR="008503E7" w:rsidRP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503E7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</w:p>
    <w:p w14:paraId="1213202E" w14:textId="77777777" w:rsidR="008503E7" w:rsidRPr="008503E7" w:rsidRDefault="008503E7" w:rsidP="00850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2C638DD" w14:textId="6EFDE70B" w:rsidR="008503E7" w:rsidRDefault="008503E7" w:rsidP="0068640C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503E7">
        <w:rPr>
          <w:rFonts w:ascii="Times New Roman" w:eastAsia="Times New Roman" w:hAnsi="Times New Roman"/>
          <w:sz w:val="24"/>
          <w:szCs w:val="24"/>
        </w:rPr>
        <w:t>Ova Odluka stupa na snagu danom donošenja</w:t>
      </w:r>
      <w:r w:rsidR="0069496A">
        <w:rPr>
          <w:rFonts w:ascii="Times New Roman" w:eastAsia="Times New Roman" w:hAnsi="Times New Roman"/>
          <w:sz w:val="24"/>
          <w:szCs w:val="24"/>
        </w:rPr>
        <w:t>.</w:t>
      </w:r>
    </w:p>
    <w:p w14:paraId="6B3B039E" w14:textId="6ED38054" w:rsidR="002E7AE4" w:rsidRDefault="002E7AE4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EF0350" w14:textId="77777777" w:rsidR="00CF526C" w:rsidRDefault="00CF526C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3231CF" w14:textId="008B67E5" w:rsidR="002E7AE4" w:rsidRDefault="002E7AE4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</w:t>
      </w:r>
      <w:r w:rsidR="0068640C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br/>
        <w:t>URBROJ</w:t>
      </w:r>
      <w:r w:rsidR="0068640C">
        <w:rPr>
          <w:rFonts w:ascii="Times New Roman" w:eastAsia="Times New Roman" w:hAnsi="Times New Roman"/>
          <w:sz w:val="24"/>
          <w:szCs w:val="24"/>
        </w:rPr>
        <w:t>:</w:t>
      </w:r>
    </w:p>
    <w:p w14:paraId="7F1D7270" w14:textId="77777777" w:rsidR="0068640C" w:rsidRDefault="0068640C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AE4A70" w14:textId="3B20025E" w:rsidR="002E7AE4" w:rsidRPr="008503E7" w:rsidRDefault="002E7AE4" w:rsidP="008503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Zagreb, </w:t>
      </w:r>
    </w:p>
    <w:p w14:paraId="098039F3" w14:textId="77777777" w:rsidR="008503E7" w:rsidRPr="008503E7" w:rsidRDefault="008503E7" w:rsidP="008503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bookmarkStart w:id="4" w:name="_Hlk117771908"/>
      <w:r w:rsidRPr="008503E7"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        </w:t>
      </w:r>
    </w:p>
    <w:p w14:paraId="173BD395" w14:textId="60C1B537" w:rsidR="008503E7" w:rsidRPr="00CF526C" w:rsidRDefault="009D1F76" w:rsidP="008503E7">
      <w:pPr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</w:rPr>
      </w:pPr>
      <w:r w:rsidRPr="00CF526C">
        <w:rPr>
          <w:rFonts w:ascii="Times New Roman" w:hAnsi="Times New Roman"/>
          <w:bCs/>
          <w:sz w:val="24"/>
          <w:szCs w:val="24"/>
        </w:rPr>
        <w:t>PREDSJEDNIK</w:t>
      </w:r>
    </w:p>
    <w:p w14:paraId="01DD2C88" w14:textId="77777777" w:rsidR="008503E7" w:rsidRPr="00CF526C" w:rsidRDefault="008503E7" w:rsidP="008503E7">
      <w:pPr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</w:rPr>
      </w:pPr>
    </w:p>
    <w:p w14:paraId="1D021ED2" w14:textId="77777777" w:rsidR="008503E7" w:rsidRPr="00CF526C" w:rsidRDefault="008503E7" w:rsidP="008503E7">
      <w:pPr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</w:rPr>
      </w:pPr>
    </w:p>
    <w:p w14:paraId="756527B8" w14:textId="661E3795" w:rsidR="008503E7" w:rsidRPr="00CF526C" w:rsidRDefault="002E4CEE" w:rsidP="008503E7">
      <w:pPr>
        <w:spacing w:after="0" w:line="240" w:lineRule="auto"/>
        <w:ind w:left="4248"/>
        <w:jc w:val="center"/>
        <w:rPr>
          <w:rFonts w:ascii="Times New Roman" w:hAnsi="Times New Roman"/>
          <w:bCs/>
          <w:sz w:val="24"/>
          <w:szCs w:val="24"/>
        </w:rPr>
      </w:pPr>
      <w:r w:rsidRPr="00CF526C">
        <w:rPr>
          <w:rFonts w:ascii="Times New Roman" w:hAnsi="Times New Roman"/>
          <w:bCs/>
          <w:sz w:val="24"/>
          <w:szCs w:val="24"/>
        </w:rPr>
        <w:t xml:space="preserve">  mr. sc. Andrej Plenković</w:t>
      </w:r>
    </w:p>
    <w:p w14:paraId="7A3508A1" w14:textId="6EA886CF" w:rsidR="008503E7" w:rsidRPr="00BD7E54" w:rsidRDefault="002E7AE4" w:rsidP="002E7A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D7E54">
        <w:rPr>
          <w:rFonts w:ascii="Times New Roman" w:eastAsia="Times New Roman" w:hAnsi="Times New Roman"/>
          <w:b/>
          <w:sz w:val="24"/>
          <w:szCs w:val="24"/>
          <w:lang w:eastAsia="hr-HR"/>
        </w:rPr>
        <w:t>OBRAZLOŽENJE</w:t>
      </w:r>
      <w:bookmarkEnd w:id="4"/>
    </w:p>
    <w:p w14:paraId="68519FD4" w14:textId="77777777" w:rsidR="002E7AE4" w:rsidRDefault="002E7AE4" w:rsidP="008503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56CED84" w14:textId="575DF67E" w:rsidR="002E7AE4" w:rsidRDefault="002E7AE4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Hrvatske, donijela je Odluku </w:t>
      </w:r>
      <w:r w:rsidR="0068640C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KLASA: 022-03/19-04/226, URBROJ: 50301-26-19-2</w:t>
      </w:r>
      <w:r w:rsidR="0068640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od 19. lipnja 2019.</w:t>
      </w:r>
      <w:r w:rsidR="0068640C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 prijenosu Veleučilištu u Karlovcu u vlasništvo bez naknade nekretninu u k.o. Karlovac II, bivši vojni hangar „Bosanski magazin“ i staru vojnu bolnicu u Karlovcu, šifra nekretnine NVI 299, označenu kao:</w:t>
      </w:r>
    </w:p>
    <w:p w14:paraId="2EE0B819" w14:textId="7BB15A23" w:rsidR="002E7AE4" w:rsidRDefault="000B6F41" w:rsidP="002E7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-k.č.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br. 992/4, Ul. Vjekoslava Karasa, ukupne površine 10.495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, izgrađeno zemljište, površine 1.061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, dvorište, površine 7.855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, kuća, Ul. Vjekoslava Karasa, površine 579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, nadstrešnica, Ul. Vjekoslava Karasa, površine 32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, kuća, Ul. Vjekoslava Karasa, površine 115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, kuća, Ul. Vjekoslava Karasa, površine 853 m</w:t>
      </w:r>
      <w:r w:rsidR="002E7AE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2068AC">
        <w:rPr>
          <w:rFonts w:ascii="Times New Roman" w:eastAsia="Times New Roman" w:hAnsi="Times New Roman"/>
          <w:sz w:val="24"/>
          <w:szCs w:val="24"/>
          <w:lang w:eastAsia="hr-HR"/>
        </w:rPr>
        <w:t xml:space="preserve">, upisane u zk.ul.br. </w:t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2347, k.o. Karlovac II, kod Općinskog suda u Karlovcu, Zemljišnoknjižni odjel Karlovac.</w:t>
      </w:r>
    </w:p>
    <w:p w14:paraId="7E035412" w14:textId="77777777" w:rsidR="002E7AE4" w:rsidRDefault="002E7AE4" w:rsidP="002E7A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153257" w14:textId="7C9BB0A5" w:rsidR="002E7AE4" w:rsidRPr="002E7AE4" w:rsidRDefault="002E7AE4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navedene Odluke sklopljen je Ugovor o prijenosu prava vlasništva nekretnine u k.o. Karlovac II, u svrhu proširenja kapaciteta Studentskog doma u Karlovcu, izgradnja restorana studentske prehrane i interpretacijskog centra Broj: 710-03/2019</w:t>
      </w:r>
      <w:r w:rsidR="0068640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KLASA:940-01/17-03/3814, URBROJ: 536-03-01-03-03/01-19-40</w:t>
      </w:r>
      <w:r w:rsidR="0068640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od 31. srpnja 2019. </w:t>
      </w:r>
    </w:p>
    <w:p w14:paraId="29391204" w14:textId="77777777" w:rsidR="002E7AE4" w:rsidRDefault="002E7AE4" w:rsidP="002E7A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74F833" w14:textId="77777777" w:rsidR="002E7AE4" w:rsidRDefault="002E7AE4" w:rsidP="002E7A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Vlasništvo na nekretnini iz članka I. prenijeto je Veleučilištu u svrhu proširenja kapaciteta Studentskog doma u Karlovcu, izgradnju restorana studentske prehrane i interpretacijskog centra (na temu fortifikacijskog sustava Karlovačke tvrđave).</w:t>
      </w:r>
    </w:p>
    <w:p w14:paraId="269BF5B1" w14:textId="77777777" w:rsidR="0068640C" w:rsidRDefault="0068640C" w:rsidP="002E7A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F0AB31" w14:textId="482D5BE5" w:rsidR="002E7AE4" w:rsidRDefault="0068640C" w:rsidP="002E7A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2E7AE4">
        <w:rPr>
          <w:rFonts w:ascii="Times New Roman" w:eastAsia="Times New Roman" w:hAnsi="Times New Roman"/>
          <w:sz w:val="24"/>
          <w:szCs w:val="24"/>
          <w:lang w:eastAsia="hr-HR"/>
        </w:rPr>
        <w:t>Veleučilište se u članku 6. predmetnog ugovora obvezalo nekretninu privesti svrsi utvrđenoj u članku I, u roku od pet godina od dana sklapanja Ugovora o prijenosu prava vlasništva, te u navedenom roku od pet godina o tome dokumentirano izvijestiti ovo Ministarstvo i dostaviti pravno-relevantnu dokumentaciju.</w:t>
      </w:r>
    </w:p>
    <w:p w14:paraId="67E47846" w14:textId="77777777" w:rsidR="002E7AE4" w:rsidRDefault="002E7AE4" w:rsidP="002E7A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2E710D6" w14:textId="58BC244B" w:rsidR="002E7AE4" w:rsidRDefault="002E7AE4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ostavljenom roku Veleučilište nije nekretninu privelo svrsi, iz razloga što je nekretnina zgrada Bosanskog magazina pretrpjela oštećenja u potresu 2020. godine, te se prije privođenja ikakvoj namjeni pristupilo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mjerama sanacije od potresa., koji projekt je završio polovicom 2023. godine nakon čega se tek moglo pristupiti privođenju namjeni. S tim ciljem, zgrada je prijavljena na sufinanciranje iz ITU mehanizma. Ishođena je pravomoćna građevinska dozvola i do sada je izgrađen glavni projekt. Potrebno je još izraditi </w:t>
      </w:r>
      <w:r w:rsidR="002068AC">
        <w:rPr>
          <w:rFonts w:ascii="Times New Roman" w:eastAsia="Times New Roman" w:hAnsi="Times New Roman"/>
          <w:bCs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lavni projekt za rekonstrukciju Josipovog bastiona, a zgrada stare Vojne bolnice zahtjevnije je infrastrukturno ulaganje i u tijeku je izrada studije izvodljivosti. Temeljem nedostatka vlastitih financijskih sredstava, traže se drugi izvori sufinanciranja.</w:t>
      </w:r>
    </w:p>
    <w:p w14:paraId="357DC1CD" w14:textId="77777777" w:rsidR="002E7AE4" w:rsidRDefault="002E7AE4" w:rsidP="002E7AE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480AA11" w14:textId="77777777" w:rsidR="002E7AE4" w:rsidRDefault="002E7AE4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Iz tih razloga Veleučilište je pravovremeno zatražilo produljenje roka za privođenje nekretnine namjeni za slijedećih pet godina uz dostavljeno obrazloženje.</w:t>
      </w:r>
    </w:p>
    <w:p w14:paraId="08C871CC" w14:textId="77777777" w:rsidR="0068640C" w:rsidRDefault="0068640C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7092AC9" w14:textId="0F2B3CCE" w:rsidR="002E7AE4" w:rsidRDefault="002E7AE4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Točkom V. gore navedene  Odluke predviđeno je da se rok od pet godina iz točke III. za privođenje nekretnine svrsi može produljiti za dodatni rok temeljem pravno utemeljenog i obrazloženog zahtjeva.</w:t>
      </w:r>
    </w:p>
    <w:p w14:paraId="15FB3543" w14:textId="77777777" w:rsidR="0068640C" w:rsidRDefault="0068640C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5BB4E57" w14:textId="64D1EB39" w:rsidR="002E7AE4" w:rsidRDefault="002E7AE4" w:rsidP="002E7AE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Slijedom navedenoga, predlaže</w:t>
      </w:r>
      <w:r w:rsidR="0068640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68640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izmijeniti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Odluk</w:t>
      </w:r>
      <w:r w:rsidR="0068640C">
        <w:rPr>
          <w:rFonts w:ascii="Times New Roman" w:eastAsia="Times New Roman" w:hAnsi="Times New Roman"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 prijenosu u vlasništvo Veleučilištu u Karlovcu</w:t>
      </w:r>
      <w:r w:rsidR="0068640C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 način da se točkom III. omogući produljenje roka za privođenje nekretnine namjeni za slijedećih pet godina od dana potpisivanja </w:t>
      </w:r>
      <w:r w:rsidR="0068640C">
        <w:rPr>
          <w:rFonts w:ascii="Times New Roman" w:eastAsia="Times New Roman" w:hAnsi="Times New Roman"/>
          <w:bCs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odatka </w:t>
      </w:r>
      <w:r w:rsidR="0068640C">
        <w:rPr>
          <w:rFonts w:ascii="Times New Roman" w:eastAsia="Times New Roman" w:hAnsi="Times New Roman"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govoru.</w:t>
      </w:r>
    </w:p>
    <w:p w14:paraId="3DB939F8" w14:textId="77777777" w:rsidR="002E7AE4" w:rsidRDefault="002E7AE4" w:rsidP="002E7AE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8035536" w14:textId="77777777" w:rsidR="002E7AE4" w:rsidRPr="008503E7" w:rsidRDefault="002E7AE4" w:rsidP="008503E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7AE4" w:rsidRPr="008503E7" w:rsidSect="00CF526C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94958" w14:textId="77777777" w:rsidR="0015027F" w:rsidRDefault="0015027F">
      <w:pPr>
        <w:spacing w:after="0" w:line="240" w:lineRule="auto"/>
      </w:pPr>
      <w:r>
        <w:separator/>
      </w:r>
    </w:p>
  </w:endnote>
  <w:endnote w:type="continuationSeparator" w:id="0">
    <w:p w14:paraId="787F0C7B" w14:textId="77777777" w:rsidR="0015027F" w:rsidRDefault="0015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olinaBar-B39-25F2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477CE" w14:textId="77777777" w:rsidR="0015027F" w:rsidRDefault="0015027F">
      <w:pPr>
        <w:spacing w:after="0" w:line="240" w:lineRule="auto"/>
      </w:pPr>
      <w:r>
        <w:separator/>
      </w:r>
    </w:p>
  </w:footnote>
  <w:footnote w:type="continuationSeparator" w:id="0">
    <w:p w14:paraId="579D03B1" w14:textId="77777777" w:rsidR="0015027F" w:rsidRDefault="00150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C7"/>
    <w:rsid w:val="00007B6C"/>
    <w:rsid w:val="00025F95"/>
    <w:rsid w:val="0004495E"/>
    <w:rsid w:val="00051DE4"/>
    <w:rsid w:val="00093353"/>
    <w:rsid w:val="000A1A06"/>
    <w:rsid w:val="000A7E48"/>
    <w:rsid w:val="000B0AA6"/>
    <w:rsid w:val="000B3F2A"/>
    <w:rsid w:val="000B6F41"/>
    <w:rsid w:val="000D0D41"/>
    <w:rsid w:val="000D30D2"/>
    <w:rsid w:val="0010027B"/>
    <w:rsid w:val="00125286"/>
    <w:rsid w:val="00126E9A"/>
    <w:rsid w:val="0015027F"/>
    <w:rsid w:val="00165069"/>
    <w:rsid w:val="00172F5F"/>
    <w:rsid w:val="001871B1"/>
    <w:rsid w:val="001A058B"/>
    <w:rsid w:val="001C3FDA"/>
    <w:rsid w:val="001C73DA"/>
    <w:rsid w:val="001D3B80"/>
    <w:rsid w:val="001F1ACB"/>
    <w:rsid w:val="001F4E9F"/>
    <w:rsid w:val="002010A8"/>
    <w:rsid w:val="002014C9"/>
    <w:rsid w:val="002068AC"/>
    <w:rsid w:val="002237A8"/>
    <w:rsid w:val="0022640B"/>
    <w:rsid w:val="00240BFE"/>
    <w:rsid w:val="002419FE"/>
    <w:rsid w:val="00246922"/>
    <w:rsid w:val="00276DC5"/>
    <w:rsid w:val="0027787F"/>
    <w:rsid w:val="0028029B"/>
    <w:rsid w:val="002857DD"/>
    <w:rsid w:val="00287078"/>
    <w:rsid w:val="002A1DDF"/>
    <w:rsid w:val="002C47C9"/>
    <w:rsid w:val="002E1EF6"/>
    <w:rsid w:val="002E4CEE"/>
    <w:rsid w:val="002E7AE4"/>
    <w:rsid w:val="0032004D"/>
    <w:rsid w:val="00327059"/>
    <w:rsid w:val="00327B22"/>
    <w:rsid w:val="0039237C"/>
    <w:rsid w:val="003925E3"/>
    <w:rsid w:val="00392909"/>
    <w:rsid w:val="00397E0F"/>
    <w:rsid w:val="003A7CAB"/>
    <w:rsid w:val="003B52F8"/>
    <w:rsid w:val="004109DD"/>
    <w:rsid w:val="00451636"/>
    <w:rsid w:val="00473EAE"/>
    <w:rsid w:val="00482329"/>
    <w:rsid w:val="004915FC"/>
    <w:rsid w:val="004A4373"/>
    <w:rsid w:val="004A4891"/>
    <w:rsid w:val="004C3449"/>
    <w:rsid w:val="004C6BDC"/>
    <w:rsid w:val="004E4653"/>
    <w:rsid w:val="004E67D5"/>
    <w:rsid w:val="00535303"/>
    <w:rsid w:val="005365A1"/>
    <w:rsid w:val="00536CCD"/>
    <w:rsid w:val="005412D5"/>
    <w:rsid w:val="005426B6"/>
    <w:rsid w:val="00546176"/>
    <w:rsid w:val="00550101"/>
    <w:rsid w:val="00550D05"/>
    <w:rsid w:val="0057337B"/>
    <w:rsid w:val="00577DDF"/>
    <w:rsid w:val="00582DC5"/>
    <w:rsid w:val="00593775"/>
    <w:rsid w:val="0059391D"/>
    <w:rsid w:val="005A213D"/>
    <w:rsid w:val="005C1282"/>
    <w:rsid w:val="005C4179"/>
    <w:rsid w:val="005E0616"/>
    <w:rsid w:val="005E2F9E"/>
    <w:rsid w:val="005E4060"/>
    <w:rsid w:val="005F57FC"/>
    <w:rsid w:val="00600D73"/>
    <w:rsid w:val="00602673"/>
    <w:rsid w:val="00607129"/>
    <w:rsid w:val="00630BA4"/>
    <w:rsid w:val="006432C1"/>
    <w:rsid w:val="00664C34"/>
    <w:rsid w:val="0068640C"/>
    <w:rsid w:val="0069496A"/>
    <w:rsid w:val="006B21A9"/>
    <w:rsid w:val="006F2380"/>
    <w:rsid w:val="006F2518"/>
    <w:rsid w:val="006F59BD"/>
    <w:rsid w:val="006F7B69"/>
    <w:rsid w:val="007148F3"/>
    <w:rsid w:val="00750715"/>
    <w:rsid w:val="007740FA"/>
    <w:rsid w:val="007955E5"/>
    <w:rsid w:val="007B1BD4"/>
    <w:rsid w:val="007C0332"/>
    <w:rsid w:val="007C31AB"/>
    <w:rsid w:val="007D369C"/>
    <w:rsid w:val="007E12E4"/>
    <w:rsid w:val="00813600"/>
    <w:rsid w:val="00820A7C"/>
    <w:rsid w:val="00844E4F"/>
    <w:rsid w:val="008503E7"/>
    <w:rsid w:val="00852A10"/>
    <w:rsid w:val="008721E5"/>
    <w:rsid w:val="008731ED"/>
    <w:rsid w:val="008777A2"/>
    <w:rsid w:val="008B19D1"/>
    <w:rsid w:val="008C3CE0"/>
    <w:rsid w:val="008E2295"/>
    <w:rsid w:val="00901ABD"/>
    <w:rsid w:val="00903F79"/>
    <w:rsid w:val="009151A1"/>
    <w:rsid w:val="0091667B"/>
    <w:rsid w:val="0092285F"/>
    <w:rsid w:val="00936AC8"/>
    <w:rsid w:val="00941247"/>
    <w:rsid w:val="0095317C"/>
    <w:rsid w:val="00954D80"/>
    <w:rsid w:val="00965267"/>
    <w:rsid w:val="00971D7D"/>
    <w:rsid w:val="00975A5D"/>
    <w:rsid w:val="009C3D64"/>
    <w:rsid w:val="009C60C7"/>
    <w:rsid w:val="009D1068"/>
    <w:rsid w:val="009D1F76"/>
    <w:rsid w:val="009E0232"/>
    <w:rsid w:val="009F3266"/>
    <w:rsid w:val="00A02749"/>
    <w:rsid w:val="00A07CF7"/>
    <w:rsid w:val="00A16F59"/>
    <w:rsid w:val="00A20178"/>
    <w:rsid w:val="00A24262"/>
    <w:rsid w:val="00A40581"/>
    <w:rsid w:val="00A43135"/>
    <w:rsid w:val="00A45C23"/>
    <w:rsid w:val="00A50ED5"/>
    <w:rsid w:val="00A640DF"/>
    <w:rsid w:val="00A70AAA"/>
    <w:rsid w:val="00AA4726"/>
    <w:rsid w:val="00AA7FD5"/>
    <w:rsid w:val="00AF46ED"/>
    <w:rsid w:val="00B03AC2"/>
    <w:rsid w:val="00B05F1F"/>
    <w:rsid w:val="00BB69A1"/>
    <w:rsid w:val="00BD13B6"/>
    <w:rsid w:val="00BD7E54"/>
    <w:rsid w:val="00BF6C97"/>
    <w:rsid w:val="00C03B89"/>
    <w:rsid w:val="00C12B0D"/>
    <w:rsid w:val="00C2767D"/>
    <w:rsid w:val="00C36016"/>
    <w:rsid w:val="00C41F25"/>
    <w:rsid w:val="00C450EC"/>
    <w:rsid w:val="00C462E8"/>
    <w:rsid w:val="00C61E19"/>
    <w:rsid w:val="00C624BF"/>
    <w:rsid w:val="00C6298E"/>
    <w:rsid w:val="00C67A01"/>
    <w:rsid w:val="00C723D1"/>
    <w:rsid w:val="00C76985"/>
    <w:rsid w:val="00C82180"/>
    <w:rsid w:val="00CA1990"/>
    <w:rsid w:val="00CA1B9A"/>
    <w:rsid w:val="00CA4AC2"/>
    <w:rsid w:val="00CA4DD8"/>
    <w:rsid w:val="00CA54B5"/>
    <w:rsid w:val="00CD6541"/>
    <w:rsid w:val="00CE063C"/>
    <w:rsid w:val="00CF526C"/>
    <w:rsid w:val="00D061C9"/>
    <w:rsid w:val="00D23703"/>
    <w:rsid w:val="00D268B4"/>
    <w:rsid w:val="00D91179"/>
    <w:rsid w:val="00DA5143"/>
    <w:rsid w:val="00DB6C2E"/>
    <w:rsid w:val="00DB7DDA"/>
    <w:rsid w:val="00DC0241"/>
    <w:rsid w:val="00DC1201"/>
    <w:rsid w:val="00E2628A"/>
    <w:rsid w:val="00EA0335"/>
    <w:rsid w:val="00EB3C80"/>
    <w:rsid w:val="00EC0159"/>
    <w:rsid w:val="00EE26FC"/>
    <w:rsid w:val="00EF524B"/>
    <w:rsid w:val="00F05121"/>
    <w:rsid w:val="00F06962"/>
    <w:rsid w:val="00F403DF"/>
    <w:rsid w:val="00F4535D"/>
    <w:rsid w:val="00F622DF"/>
    <w:rsid w:val="00F92071"/>
    <w:rsid w:val="00FB5E9F"/>
    <w:rsid w:val="00FC72D2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3E80"/>
  <w15:docId w15:val="{95194134-31CB-4BCB-B134-68F9A8B7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8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23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1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C"/>
  </w:style>
  <w:style w:type="paragraph" w:styleId="Footer">
    <w:name w:val="footer"/>
    <w:basedOn w:val="Normal"/>
    <w:link w:val="FooterChar"/>
    <w:uiPriority w:val="99"/>
    <w:unhideWhenUsed/>
    <w:rsid w:val="0038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C"/>
  </w:style>
  <w:style w:type="paragraph" w:styleId="ListParagraph">
    <w:name w:val="List Paragraph"/>
    <w:basedOn w:val="Normal"/>
    <w:uiPriority w:val="34"/>
    <w:qFormat/>
    <w:rsid w:val="00B1758A"/>
    <w:pPr>
      <w:ind w:left="720"/>
      <w:contextualSpacing/>
    </w:pPr>
  </w:style>
  <w:style w:type="table" w:styleId="TableGrid">
    <w:name w:val="Table Grid"/>
    <w:basedOn w:val="TableNormal"/>
    <w:uiPriority w:val="39"/>
    <w:rsid w:val="00B1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33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37B"/>
    <w:rPr>
      <w:lang w:eastAsia="en-US"/>
    </w:rPr>
  </w:style>
  <w:style w:type="character" w:styleId="FootnoteReference">
    <w:name w:val="footnote reference"/>
    <w:uiPriority w:val="99"/>
    <w:semiHidden/>
    <w:unhideWhenUsed/>
    <w:rsid w:val="0057337B"/>
    <w:rPr>
      <w:vertAlign w:val="superscript"/>
    </w:rPr>
  </w:style>
  <w:style w:type="paragraph" w:customStyle="1" w:styleId="Char">
    <w:name w:val="Char"/>
    <w:basedOn w:val="Normal"/>
    <w:rsid w:val="00C12B0D"/>
    <w:pPr>
      <w:tabs>
        <w:tab w:val="num" w:pos="2126"/>
      </w:tabs>
      <w:spacing w:line="240" w:lineRule="exact"/>
      <w:ind w:left="2126" w:hanging="567"/>
    </w:pPr>
    <w:rPr>
      <w:rFonts w:ascii="Times New Roman" w:eastAsia="Times New Roman" w:hAnsi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99C0779B76647A984FB12634C195F" ma:contentTypeVersion="0" ma:contentTypeDescription="Create a new document." ma:contentTypeScope="" ma:versionID="740582b74cc316b38a1ff391bf6fb2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C3C7D-8FB4-4BEE-85FE-C63754785AC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ACB894-9808-4F85-B732-65391221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MPGI digitalni memorandum</vt:lpstr>
      <vt:lpstr>MPGI digitalni memorandum</vt:lpstr>
    </vt:vector>
  </TitlesOfParts>
  <Company>MINGO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dc:creator>Emanuela Belšak</dc:creator>
  <cp:lastModifiedBy>Marina Tatalović</cp:lastModifiedBy>
  <cp:revision>8</cp:revision>
  <cp:lastPrinted>2024-11-04T09:41:00Z</cp:lastPrinted>
  <dcterms:created xsi:type="dcterms:W3CDTF">2024-11-05T11:20:00Z</dcterms:created>
  <dcterms:modified xsi:type="dcterms:W3CDTF">2024-11-12T11:59:00Z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0x01010091799C0779B76647A984FB12634C195F</vt:lpwstr>
  </property>
</Properties>
</file>