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277FEB" w14:textId="77777777" w:rsidR="009225A9" w:rsidRDefault="009225A9" w:rsidP="005F6C57">
      <w:pPr>
        <w:spacing w:before="120"/>
        <w:rPr>
          <w:rFonts w:ascii="Times New Roman" w:hAnsi="Times New Roman" w:cs="Times New Roman"/>
          <w:sz w:val="24"/>
          <w:szCs w:val="24"/>
        </w:rPr>
      </w:pPr>
    </w:p>
    <w:p w14:paraId="3CA5434F" w14:textId="77777777" w:rsidR="004D4777" w:rsidRPr="004D4777" w:rsidRDefault="004D4777" w:rsidP="004D4777">
      <w:pPr>
        <w:widowControl/>
        <w:autoSpaceDE/>
        <w:autoSpaceDN/>
        <w:spacing w:after="160" w:line="259" w:lineRule="auto"/>
        <w:jc w:val="center"/>
        <w:rPr>
          <w:rFonts w:ascii="Times New Roman" w:hAnsi="Times New Roman" w:cs="Times New Roman"/>
          <w:sz w:val="24"/>
          <w:szCs w:val="24"/>
        </w:rPr>
      </w:pPr>
      <w:r w:rsidRPr="004D4777">
        <w:rPr>
          <w:rFonts w:ascii="Times New Roman" w:hAnsi="Times New Roman" w:cs="Times New Roman"/>
          <w:noProof/>
          <w:sz w:val="24"/>
          <w:szCs w:val="24"/>
          <w:lang w:eastAsia="hr-HR"/>
        </w:rPr>
        <w:drawing>
          <wp:inline distT="0" distB="0" distL="0" distR="0" wp14:anchorId="417A0239" wp14:editId="00B41064">
            <wp:extent cx="502942" cy="684000"/>
            <wp:effectExtent l="0" t="0" r="0" b="1905"/>
            <wp:docPr id="413541492" name="Slika 413541492"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lika na kojoj se prikazuje simbol, emblem, crveno, logotip&#10;&#10;Opis je automatski generiran"/>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4D4777">
        <w:rPr>
          <w:rFonts w:ascii="Times New Roman" w:hAnsi="Times New Roman" w:cs="Times New Roman"/>
          <w:sz w:val="24"/>
          <w:szCs w:val="24"/>
        </w:rPr>
        <w:fldChar w:fldCharType="begin"/>
      </w:r>
      <w:r w:rsidRPr="004D4777">
        <w:rPr>
          <w:rFonts w:ascii="Times New Roman" w:hAnsi="Times New Roman" w:cs="Times New Roman"/>
          <w:sz w:val="24"/>
          <w:szCs w:val="24"/>
        </w:rPr>
        <w:instrText xml:space="preserve"> INCLUDEPICTURE "http://www.inet.hr/~box/images/grb-rh.gif" \* MERGEFORMATINET </w:instrText>
      </w:r>
      <w:r w:rsidRPr="004D4777">
        <w:rPr>
          <w:rFonts w:ascii="Times New Roman" w:hAnsi="Times New Roman" w:cs="Times New Roman"/>
          <w:sz w:val="24"/>
          <w:szCs w:val="24"/>
        </w:rPr>
        <w:fldChar w:fldCharType="end"/>
      </w:r>
    </w:p>
    <w:p w14:paraId="2B141387" w14:textId="77777777" w:rsidR="004D4777" w:rsidRPr="004D4777" w:rsidRDefault="004D4777" w:rsidP="004D4777">
      <w:pPr>
        <w:widowControl/>
        <w:autoSpaceDE/>
        <w:autoSpaceDN/>
        <w:spacing w:before="60" w:after="1680" w:line="259" w:lineRule="auto"/>
        <w:jc w:val="center"/>
        <w:rPr>
          <w:rFonts w:ascii="Times New Roman" w:hAnsi="Times New Roman" w:cs="Times New Roman"/>
          <w:sz w:val="24"/>
          <w:szCs w:val="24"/>
        </w:rPr>
      </w:pPr>
      <w:r w:rsidRPr="004D4777">
        <w:rPr>
          <w:rFonts w:ascii="Times New Roman" w:hAnsi="Times New Roman" w:cs="Times New Roman"/>
          <w:sz w:val="24"/>
          <w:szCs w:val="24"/>
        </w:rPr>
        <w:t>VLADA REPUBLIKE HRVATSKE</w:t>
      </w:r>
    </w:p>
    <w:p w14:paraId="3C3DF61D" w14:textId="77777777" w:rsidR="004D4777" w:rsidRPr="004D4777" w:rsidRDefault="004D4777" w:rsidP="004D4777">
      <w:pPr>
        <w:widowControl/>
        <w:autoSpaceDE/>
        <w:autoSpaceDN/>
        <w:spacing w:after="160" w:line="259" w:lineRule="auto"/>
        <w:jc w:val="both"/>
        <w:rPr>
          <w:rFonts w:ascii="Times New Roman" w:hAnsi="Times New Roman" w:cs="Times New Roman"/>
          <w:sz w:val="24"/>
          <w:szCs w:val="24"/>
        </w:rPr>
      </w:pPr>
    </w:p>
    <w:p w14:paraId="301788BC" w14:textId="7CB65C53" w:rsidR="004D4777" w:rsidRPr="004D4777" w:rsidRDefault="00D76588" w:rsidP="004D4777">
      <w:pPr>
        <w:widowControl/>
        <w:autoSpaceDE/>
        <w:autoSpaceDN/>
        <w:spacing w:after="160" w:line="259" w:lineRule="auto"/>
        <w:jc w:val="right"/>
        <w:rPr>
          <w:rFonts w:ascii="Times New Roman" w:hAnsi="Times New Roman" w:cs="Times New Roman"/>
          <w:sz w:val="24"/>
          <w:szCs w:val="24"/>
        </w:rPr>
      </w:pPr>
      <w:r>
        <w:rPr>
          <w:rFonts w:ascii="Times New Roman" w:hAnsi="Times New Roman" w:cs="Times New Roman"/>
          <w:sz w:val="24"/>
          <w:szCs w:val="24"/>
        </w:rPr>
        <w:t>Zagreb, 28. studenoga</w:t>
      </w:r>
      <w:bookmarkStart w:id="0" w:name="_GoBack"/>
      <w:bookmarkEnd w:id="0"/>
      <w:r w:rsidR="004D4777" w:rsidRPr="004D4777">
        <w:rPr>
          <w:rFonts w:ascii="Times New Roman" w:hAnsi="Times New Roman" w:cs="Times New Roman"/>
          <w:sz w:val="24"/>
          <w:szCs w:val="24"/>
        </w:rPr>
        <w:t xml:space="preserve"> 2024.</w:t>
      </w:r>
    </w:p>
    <w:p w14:paraId="11E551BE" w14:textId="77777777" w:rsidR="004D4777" w:rsidRPr="004D4777" w:rsidRDefault="004D4777" w:rsidP="004D4777">
      <w:pPr>
        <w:widowControl/>
        <w:autoSpaceDE/>
        <w:autoSpaceDN/>
        <w:spacing w:after="160" w:line="259" w:lineRule="auto"/>
        <w:jc w:val="right"/>
        <w:rPr>
          <w:rFonts w:ascii="Times New Roman" w:hAnsi="Times New Roman" w:cs="Times New Roman"/>
          <w:sz w:val="24"/>
          <w:szCs w:val="24"/>
        </w:rPr>
      </w:pPr>
    </w:p>
    <w:p w14:paraId="257D9767" w14:textId="77777777" w:rsidR="004D4777" w:rsidRPr="004D4777" w:rsidRDefault="004D4777" w:rsidP="004D4777">
      <w:pPr>
        <w:widowControl/>
        <w:autoSpaceDE/>
        <w:autoSpaceDN/>
        <w:spacing w:after="160" w:line="259" w:lineRule="auto"/>
        <w:jc w:val="right"/>
        <w:rPr>
          <w:rFonts w:ascii="Times New Roman" w:hAnsi="Times New Roman" w:cs="Times New Roman"/>
          <w:sz w:val="24"/>
          <w:szCs w:val="24"/>
        </w:rPr>
      </w:pPr>
    </w:p>
    <w:p w14:paraId="5E2618CB" w14:textId="77777777" w:rsidR="004D4777" w:rsidRPr="004D4777" w:rsidRDefault="004D4777" w:rsidP="004D4777">
      <w:pPr>
        <w:widowControl/>
        <w:autoSpaceDE/>
        <w:autoSpaceDN/>
        <w:spacing w:after="160" w:line="259" w:lineRule="auto"/>
        <w:jc w:val="right"/>
        <w:rPr>
          <w:rFonts w:ascii="Times New Roman" w:hAnsi="Times New Roman" w:cs="Times New Roman"/>
          <w:sz w:val="24"/>
          <w:szCs w:val="24"/>
        </w:rPr>
      </w:pPr>
    </w:p>
    <w:p w14:paraId="7691FD6F" w14:textId="77777777" w:rsidR="004D4777" w:rsidRPr="004D4777" w:rsidRDefault="004D4777" w:rsidP="004D4777">
      <w:pPr>
        <w:widowControl/>
        <w:autoSpaceDE/>
        <w:autoSpaceDN/>
        <w:spacing w:after="160" w:line="259" w:lineRule="auto"/>
        <w:jc w:val="both"/>
        <w:rPr>
          <w:rFonts w:ascii="Times New Roman" w:hAnsi="Times New Roman" w:cs="Times New Roman"/>
          <w:sz w:val="24"/>
          <w:szCs w:val="24"/>
        </w:rPr>
      </w:pPr>
      <w:r w:rsidRPr="004D4777">
        <w:rPr>
          <w:rFonts w:ascii="Times New Roman" w:hAnsi="Times New Roman" w:cs="Times New Roman"/>
          <w:sz w:val="24"/>
          <w:szCs w:val="24"/>
        </w:rPr>
        <w:t>__________________________________________________________________________</w:t>
      </w:r>
    </w:p>
    <w:tbl>
      <w:tblPr>
        <w:tblStyle w:val="Reetkatablice11"/>
        <w:tblW w:w="95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7295"/>
      </w:tblGrid>
      <w:tr w:rsidR="004D4777" w:rsidRPr="004D4777" w14:paraId="392DBF20" w14:textId="77777777" w:rsidTr="00B74ABA">
        <w:trPr>
          <w:trHeight w:val="471"/>
        </w:trPr>
        <w:tc>
          <w:tcPr>
            <w:tcW w:w="2268" w:type="dxa"/>
          </w:tcPr>
          <w:p w14:paraId="59B4756C" w14:textId="77777777" w:rsidR="004D4777" w:rsidRPr="004D4777" w:rsidRDefault="004D4777" w:rsidP="004D4777">
            <w:pPr>
              <w:widowControl/>
              <w:autoSpaceDE/>
              <w:autoSpaceDN/>
              <w:spacing w:after="160" w:line="360" w:lineRule="auto"/>
              <w:jc w:val="right"/>
              <w:rPr>
                <w:rFonts w:ascii="Times New Roman" w:eastAsia="Times New Roman" w:hAnsi="Times New Roman" w:cs="Times New Roman"/>
                <w:sz w:val="24"/>
                <w:szCs w:val="24"/>
              </w:rPr>
            </w:pPr>
            <w:r w:rsidRPr="004D4777">
              <w:rPr>
                <w:rFonts w:ascii="Times New Roman" w:eastAsia="Times New Roman" w:hAnsi="Times New Roman" w:cs="Times New Roman"/>
                <w:b/>
                <w:bCs/>
                <w:sz w:val="24"/>
                <w:szCs w:val="24"/>
              </w:rPr>
              <w:t>PREDLAGATELJ</w:t>
            </w:r>
            <w:r w:rsidRPr="004D4777">
              <w:rPr>
                <w:rFonts w:ascii="Times New Roman" w:eastAsia="Times New Roman" w:hAnsi="Times New Roman" w:cs="Times New Roman"/>
                <w:sz w:val="24"/>
                <w:szCs w:val="24"/>
              </w:rPr>
              <w:t xml:space="preserve">: </w:t>
            </w:r>
          </w:p>
        </w:tc>
        <w:tc>
          <w:tcPr>
            <w:tcW w:w="7295" w:type="dxa"/>
          </w:tcPr>
          <w:p w14:paraId="7B0991DD" w14:textId="77777777" w:rsidR="004D4777" w:rsidRPr="004D4777" w:rsidRDefault="004D4777" w:rsidP="004D4777">
            <w:pPr>
              <w:widowControl/>
              <w:autoSpaceDE/>
              <w:autoSpaceDN/>
              <w:spacing w:after="160" w:line="360" w:lineRule="auto"/>
              <w:rPr>
                <w:rFonts w:ascii="Times New Roman" w:eastAsia="Times New Roman" w:hAnsi="Times New Roman" w:cs="Times New Roman"/>
                <w:sz w:val="24"/>
                <w:szCs w:val="24"/>
              </w:rPr>
            </w:pPr>
            <w:r w:rsidRPr="004D4777">
              <w:rPr>
                <w:rFonts w:ascii="Times New Roman" w:eastAsia="Times New Roman" w:hAnsi="Times New Roman" w:cs="Times New Roman"/>
                <w:sz w:val="24"/>
                <w:szCs w:val="24"/>
              </w:rPr>
              <w:t xml:space="preserve">Ministarstvo zaštite okoliša i zelene tranzicije </w:t>
            </w:r>
          </w:p>
        </w:tc>
      </w:tr>
    </w:tbl>
    <w:p w14:paraId="2B0A0192" w14:textId="77777777" w:rsidR="004D4777" w:rsidRPr="004D4777" w:rsidRDefault="004D4777" w:rsidP="004D4777">
      <w:pPr>
        <w:widowControl/>
        <w:autoSpaceDE/>
        <w:autoSpaceDN/>
        <w:spacing w:after="160" w:line="259" w:lineRule="auto"/>
        <w:jc w:val="both"/>
        <w:rPr>
          <w:rFonts w:ascii="Times New Roman" w:eastAsia="Times New Roman" w:hAnsi="Times New Roman" w:cs="Times New Roman"/>
          <w:sz w:val="24"/>
          <w:szCs w:val="24"/>
          <w:lang w:eastAsia="hr-HR"/>
        </w:rPr>
      </w:pPr>
      <w:r w:rsidRPr="004D4777">
        <w:rPr>
          <w:rFonts w:ascii="Times New Roman" w:eastAsia="Times New Roman" w:hAnsi="Times New Roman" w:cs="Times New Roman"/>
          <w:sz w:val="24"/>
          <w:szCs w:val="24"/>
          <w:lang w:eastAsia="hr-HR"/>
        </w:rPr>
        <w:t>__________________________________________________________________________</w:t>
      </w:r>
    </w:p>
    <w:tbl>
      <w:tblPr>
        <w:tblStyle w:val="Reetkatablice11"/>
        <w:tblW w:w="93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7129"/>
      </w:tblGrid>
      <w:tr w:rsidR="004D4777" w:rsidRPr="004D4777" w14:paraId="62A48B45" w14:textId="77777777" w:rsidTr="00B74ABA">
        <w:tc>
          <w:tcPr>
            <w:tcW w:w="2268" w:type="dxa"/>
          </w:tcPr>
          <w:p w14:paraId="39EB1ACD" w14:textId="77777777" w:rsidR="004D4777" w:rsidRPr="004D4777" w:rsidRDefault="004D4777" w:rsidP="004D4777">
            <w:pPr>
              <w:widowControl/>
              <w:autoSpaceDE/>
              <w:autoSpaceDN/>
              <w:spacing w:after="160" w:line="360" w:lineRule="auto"/>
              <w:jc w:val="right"/>
              <w:rPr>
                <w:rFonts w:ascii="Times New Roman" w:eastAsia="Times New Roman" w:hAnsi="Times New Roman" w:cs="Times New Roman"/>
                <w:sz w:val="24"/>
                <w:szCs w:val="24"/>
              </w:rPr>
            </w:pPr>
            <w:r w:rsidRPr="004D4777">
              <w:rPr>
                <w:rFonts w:ascii="Times New Roman" w:eastAsia="Times New Roman" w:hAnsi="Times New Roman" w:cs="Times New Roman"/>
                <w:b/>
                <w:bCs/>
                <w:sz w:val="24"/>
                <w:szCs w:val="24"/>
              </w:rPr>
              <w:t>PREDMET</w:t>
            </w:r>
            <w:r w:rsidRPr="004D4777">
              <w:rPr>
                <w:rFonts w:ascii="Times New Roman" w:eastAsia="Times New Roman" w:hAnsi="Times New Roman" w:cs="Times New Roman"/>
                <w:sz w:val="24"/>
                <w:szCs w:val="24"/>
              </w:rPr>
              <w:t>:</w:t>
            </w:r>
          </w:p>
        </w:tc>
        <w:tc>
          <w:tcPr>
            <w:tcW w:w="7129" w:type="dxa"/>
          </w:tcPr>
          <w:p w14:paraId="501B0084" w14:textId="77777777" w:rsidR="00A07DB8" w:rsidRDefault="004D4777" w:rsidP="004D4777">
            <w:pPr>
              <w:widowControl/>
              <w:autoSpaceDE/>
              <w:autoSpaceDN/>
              <w:spacing w:after="160" w:line="259" w:lineRule="auto"/>
              <w:jc w:val="both"/>
              <w:rPr>
                <w:rFonts w:ascii="Times New Roman" w:eastAsia="Times New Roman" w:hAnsi="Times New Roman" w:cs="Times New Roman"/>
                <w:sz w:val="24"/>
                <w:szCs w:val="24"/>
              </w:rPr>
            </w:pPr>
            <w:bookmarkStart w:id="1" w:name="_Hlk97630803"/>
            <w:bookmarkStart w:id="2" w:name="_Hlk129766398"/>
            <w:r w:rsidRPr="004D4777">
              <w:rPr>
                <w:rFonts w:ascii="Times New Roman" w:eastAsia="Times New Roman" w:hAnsi="Times New Roman" w:cs="Times New Roman"/>
                <w:sz w:val="24"/>
                <w:szCs w:val="24"/>
              </w:rPr>
              <w:t xml:space="preserve">Prijedlog </w:t>
            </w:r>
            <w:bookmarkEnd w:id="1"/>
            <w:r w:rsidRPr="004D4777">
              <w:rPr>
                <w:rFonts w:ascii="Times New Roman" w:eastAsia="Times New Roman" w:hAnsi="Times New Roman" w:cs="Times New Roman"/>
                <w:sz w:val="24"/>
                <w:szCs w:val="24"/>
              </w:rPr>
              <w:t xml:space="preserve">odluke o </w:t>
            </w:r>
            <w:bookmarkEnd w:id="2"/>
            <w:r w:rsidR="00234B20">
              <w:rPr>
                <w:rFonts w:ascii="Times New Roman" w:eastAsia="Times New Roman" w:hAnsi="Times New Roman" w:cs="Times New Roman"/>
                <w:sz w:val="24"/>
                <w:szCs w:val="24"/>
              </w:rPr>
              <w:t xml:space="preserve">donošenju Smjernica za poboljšanje učinaka </w:t>
            </w:r>
          </w:p>
          <w:p w14:paraId="0B6FFF5F" w14:textId="5D1A2C1B" w:rsidR="004D4777" w:rsidRPr="004D4777" w:rsidRDefault="00234B20" w:rsidP="004D4777">
            <w:pPr>
              <w:widowControl/>
              <w:autoSpaceDE/>
              <w:autoSpaceDN/>
              <w:spacing w:after="160" w:line="259"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javne uprave u zaštiti okoliša</w:t>
            </w:r>
          </w:p>
        </w:tc>
      </w:tr>
    </w:tbl>
    <w:p w14:paraId="5D7FB2E7" w14:textId="77777777" w:rsidR="004D4777" w:rsidRPr="004D4777" w:rsidRDefault="004D4777" w:rsidP="004D4777">
      <w:pPr>
        <w:widowControl/>
        <w:autoSpaceDE/>
        <w:autoSpaceDN/>
        <w:spacing w:after="160" w:line="259" w:lineRule="auto"/>
        <w:jc w:val="both"/>
        <w:rPr>
          <w:rFonts w:ascii="Times New Roman" w:hAnsi="Times New Roman" w:cs="Times New Roman"/>
          <w:sz w:val="24"/>
          <w:szCs w:val="24"/>
        </w:rPr>
      </w:pPr>
      <w:r w:rsidRPr="004D4777">
        <w:rPr>
          <w:rFonts w:ascii="Times New Roman" w:hAnsi="Times New Roman" w:cs="Times New Roman"/>
          <w:sz w:val="24"/>
          <w:szCs w:val="24"/>
        </w:rPr>
        <w:t>__________________________________________________________________________</w:t>
      </w:r>
    </w:p>
    <w:p w14:paraId="06FF23C9" w14:textId="77777777" w:rsidR="004D4777" w:rsidRPr="004D4777" w:rsidRDefault="004D4777" w:rsidP="004D4777">
      <w:pPr>
        <w:widowControl/>
        <w:autoSpaceDE/>
        <w:autoSpaceDN/>
        <w:spacing w:after="160" w:line="259" w:lineRule="auto"/>
        <w:jc w:val="both"/>
        <w:rPr>
          <w:rFonts w:ascii="Times New Roman" w:hAnsi="Times New Roman" w:cs="Times New Roman"/>
          <w:sz w:val="24"/>
          <w:szCs w:val="24"/>
        </w:rPr>
      </w:pPr>
    </w:p>
    <w:p w14:paraId="050C7DA9" w14:textId="77777777" w:rsidR="004D4777" w:rsidRPr="004D4777" w:rsidRDefault="004D4777" w:rsidP="004D4777">
      <w:pPr>
        <w:widowControl/>
        <w:autoSpaceDE/>
        <w:autoSpaceDN/>
        <w:spacing w:after="160" w:line="259" w:lineRule="auto"/>
        <w:jc w:val="both"/>
        <w:rPr>
          <w:rFonts w:ascii="Times New Roman" w:hAnsi="Times New Roman" w:cs="Times New Roman"/>
          <w:sz w:val="24"/>
          <w:szCs w:val="24"/>
        </w:rPr>
      </w:pPr>
    </w:p>
    <w:p w14:paraId="4B3D733E" w14:textId="77777777" w:rsidR="004D4777" w:rsidRPr="004D4777" w:rsidRDefault="004D4777" w:rsidP="004D4777">
      <w:pPr>
        <w:widowControl/>
        <w:autoSpaceDE/>
        <w:autoSpaceDN/>
        <w:spacing w:after="160" w:line="259" w:lineRule="auto"/>
        <w:jc w:val="both"/>
        <w:rPr>
          <w:rFonts w:ascii="Times New Roman" w:hAnsi="Times New Roman" w:cs="Times New Roman"/>
          <w:sz w:val="24"/>
          <w:szCs w:val="24"/>
        </w:rPr>
      </w:pPr>
    </w:p>
    <w:p w14:paraId="796AA30A" w14:textId="77777777" w:rsidR="004D4777" w:rsidRPr="004D4777" w:rsidRDefault="004D4777" w:rsidP="004D4777">
      <w:pPr>
        <w:widowControl/>
        <w:tabs>
          <w:tab w:val="center" w:pos="4536"/>
          <w:tab w:val="right" w:pos="9072"/>
        </w:tabs>
        <w:autoSpaceDE/>
        <w:autoSpaceDN/>
        <w:rPr>
          <w:rFonts w:ascii="Times New Roman" w:hAnsi="Times New Roman" w:cs="Times New Roman"/>
          <w:sz w:val="24"/>
          <w:szCs w:val="24"/>
        </w:rPr>
      </w:pPr>
    </w:p>
    <w:p w14:paraId="05F2ED1E" w14:textId="77777777" w:rsidR="004D4777" w:rsidRDefault="004D4777" w:rsidP="004D4777">
      <w:pPr>
        <w:widowControl/>
        <w:tabs>
          <w:tab w:val="center" w:pos="4536"/>
          <w:tab w:val="right" w:pos="9072"/>
        </w:tabs>
        <w:autoSpaceDE/>
        <w:autoSpaceDN/>
        <w:rPr>
          <w:rFonts w:ascii="Times New Roman" w:hAnsi="Times New Roman" w:cs="Times New Roman"/>
          <w:sz w:val="24"/>
          <w:szCs w:val="24"/>
        </w:rPr>
      </w:pPr>
    </w:p>
    <w:p w14:paraId="2E491F8B" w14:textId="77777777" w:rsidR="00F61525" w:rsidRPr="004D4777" w:rsidRDefault="00F61525" w:rsidP="004D4777">
      <w:pPr>
        <w:widowControl/>
        <w:tabs>
          <w:tab w:val="center" w:pos="4536"/>
          <w:tab w:val="right" w:pos="9072"/>
        </w:tabs>
        <w:autoSpaceDE/>
        <w:autoSpaceDN/>
        <w:rPr>
          <w:rFonts w:ascii="Times New Roman" w:hAnsi="Times New Roman" w:cs="Times New Roman"/>
          <w:sz w:val="24"/>
          <w:szCs w:val="24"/>
        </w:rPr>
      </w:pPr>
    </w:p>
    <w:p w14:paraId="537F55DD" w14:textId="77777777" w:rsidR="004D4777" w:rsidRPr="004D4777" w:rsidRDefault="004D4777" w:rsidP="004D4777">
      <w:pPr>
        <w:widowControl/>
        <w:tabs>
          <w:tab w:val="center" w:pos="4536"/>
          <w:tab w:val="right" w:pos="9072"/>
        </w:tabs>
        <w:autoSpaceDE/>
        <w:autoSpaceDN/>
        <w:rPr>
          <w:rFonts w:ascii="Times New Roman" w:hAnsi="Times New Roman" w:cs="Times New Roman"/>
          <w:sz w:val="24"/>
          <w:szCs w:val="24"/>
        </w:rPr>
      </w:pPr>
    </w:p>
    <w:p w14:paraId="570DE171" w14:textId="77777777" w:rsidR="004D4777" w:rsidRPr="004D4777" w:rsidRDefault="004D4777" w:rsidP="004D4777">
      <w:pPr>
        <w:widowControl/>
        <w:tabs>
          <w:tab w:val="center" w:pos="4536"/>
          <w:tab w:val="right" w:pos="9072"/>
        </w:tabs>
        <w:autoSpaceDE/>
        <w:autoSpaceDN/>
        <w:rPr>
          <w:rFonts w:ascii="Times New Roman" w:hAnsi="Times New Roman" w:cs="Times New Roman"/>
          <w:sz w:val="24"/>
          <w:szCs w:val="24"/>
        </w:rPr>
      </w:pPr>
    </w:p>
    <w:p w14:paraId="4A8E83F1" w14:textId="77777777" w:rsidR="004D4777" w:rsidRPr="004D4777" w:rsidRDefault="004D4777" w:rsidP="004D4777">
      <w:pPr>
        <w:widowControl/>
        <w:tabs>
          <w:tab w:val="center" w:pos="4536"/>
          <w:tab w:val="right" w:pos="9072"/>
        </w:tabs>
        <w:autoSpaceDE/>
        <w:autoSpaceDN/>
        <w:rPr>
          <w:rFonts w:ascii="Times New Roman" w:hAnsi="Times New Roman" w:cs="Times New Roman"/>
          <w:sz w:val="24"/>
          <w:szCs w:val="24"/>
        </w:rPr>
      </w:pPr>
    </w:p>
    <w:p w14:paraId="586890DC" w14:textId="77777777" w:rsidR="004D4777" w:rsidRPr="004D4777" w:rsidRDefault="004D4777" w:rsidP="004D4777">
      <w:pPr>
        <w:widowControl/>
        <w:tabs>
          <w:tab w:val="center" w:pos="4536"/>
          <w:tab w:val="right" w:pos="9072"/>
        </w:tabs>
        <w:autoSpaceDE/>
        <w:autoSpaceDN/>
        <w:rPr>
          <w:rFonts w:ascii="Times New Roman" w:hAnsi="Times New Roman" w:cs="Times New Roman"/>
          <w:sz w:val="24"/>
          <w:szCs w:val="24"/>
        </w:rPr>
      </w:pPr>
    </w:p>
    <w:p w14:paraId="3E8A3FBC" w14:textId="77777777" w:rsidR="004D4777" w:rsidRPr="004D4777" w:rsidRDefault="004D4777" w:rsidP="004D4777">
      <w:pPr>
        <w:widowControl/>
        <w:tabs>
          <w:tab w:val="center" w:pos="4536"/>
          <w:tab w:val="right" w:pos="9072"/>
        </w:tabs>
        <w:autoSpaceDE/>
        <w:autoSpaceDN/>
        <w:rPr>
          <w:rFonts w:ascii="Times New Roman" w:hAnsi="Times New Roman" w:cs="Times New Roman"/>
          <w:sz w:val="24"/>
          <w:szCs w:val="24"/>
        </w:rPr>
      </w:pPr>
    </w:p>
    <w:p w14:paraId="58BBD3C8" w14:textId="77777777" w:rsidR="004D4777" w:rsidRPr="004D4777" w:rsidRDefault="004D4777" w:rsidP="004D4777">
      <w:pPr>
        <w:widowControl/>
        <w:tabs>
          <w:tab w:val="center" w:pos="4536"/>
          <w:tab w:val="right" w:pos="9072"/>
        </w:tabs>
        <w:autoSpaceDE/>
        <w:autoSpaceDN/>
        <w:rPr>
          <w:rFonts w:ascii="Times New Roman" w:hAnsi="Times New Roman" w:cs="Times New Roman"/>
          <w:sz w:val="24"/>
          <w:szCs w:val="24"/>
        </w:rPr>
      </w:pPr>
    </w:p>
    <w:p w14:paraId="38B87A3F" w14:textId="77777777" w:rsidR="004D4777" w:rsidRPr="004D4777" w:rsidRDefault="004D4777" w:rsidP="004D4777">
      <w:pPr>
        <w:widowControl/>
        <w:tabs>
          <w:tab w:val="center" w:pos="4536"/>
          <w:tab w:val="right" w:pos="9072"/>
        </w:tabs>
        <w:autoSpaceDE/>
        <w:autoSpaceDN/>
        <w:rPr>
          <w:rFonts w:ascii="Times New Roman" w:hAnsi="Times New Roman" w:cs="Times New Roman"/>
          <w:sz w:val="24"/>
          <w:szCs w:val="24"/>
        </w:rPr>
      </w:pPr>
    </w:p>
    <w:p w14:paraId="18368D85" w14:textId="77777777" w:rsidR="004D4777" w:rsidRPr="004D4777" w:rsidRDefault="004D4777" w:rsidP="004D4777">
      <w:pPr>
        <w:widowControl/>
        <w:autoSpaceDE/>
        <w:autoSpaceDN/>
        <w:spacing w:after="160" w:line="259" w:lineRule="auto"/>
        <w:rPr>
          <w:rFonts w:ascii="Times New Roman" w:hAnsi="Times New Roman" w:cs="Times New Roman"/>
          <w:sz w:val="20"/>
          <w:szCs w:val="20"/>
        </w:rPr>
      </w:pPr>
    </w:p>
    <w:p w14:paraId="7FDFD77E" w14:textId="77777777" w:rsidR="004D4777" w:rsidRPr="004D4777" w:rsidRDefault="004D4777" w:rsidP="004D4777">
      <w:pPr>
        <w:widowControl/>
        <w:pBdr>
          <w:top w:val="single" w:sz="4" w:space="1" w:color="404040"/>
        </w:pBdr>
        <w:tabs>
          <w:tab w:val="center" w:pos="4536"/>
          <w:tab w:val="right" w:pos="9072"/>
        </w:tabs>
        <w:autoSpaceDE/>
        <w:autoSpaceDN/>
        <w:jc w:val="center"/>
        <w:rPr>
          <w:rFonts w:ascii="Times New Roman" w:hAnsi="Times New Roman" w:cs="Times New Roman"/>
          <w:color w:val="404040"/>
          <w:spacing w:val="20"/>
          <w:sz w:val="20"/>
          <w:szCs w:val="20"/>
        </w:rPr>
      </w:pPr>
      <w:r w:rsidRPr="004D4777">
        <w:rPr>
          <w:rFonts w:ascii="Times New Roman" w:hAnsi="Times New Roman" w:cs="Times New Roman"/>
          <w:color w:val="404040"/>
          <w:spacing w:val="20"/>
          <w:sz w:val="20"/>
          <w:szCs w:val="20"/>
        </w:rPr>
        <w:t>Banski dvori | Trg Sv. Marka 2  | 10000 Zagreb | tel. 01 4569 222 | vlada.gov.hr</w:t>
      </w:r>
    </w:p>
    <w:p w14:paraId="495AF51C" w14:textId="77777777" w:rsidR="004D4777" w:rsidRPr="004D4777" w:rsidRDefault="004D4777" w:rsidP="004D4777">
      <w:pPr>
        <w:widowControl/>
        <w:autoSpaceDE/>
        <w:autoSpaceDN/>
        <w:spacing w:after="160" w:line="259" w:lineRule="auto"/>
        <w:jc w:val="both"/>
        <w:rPr>
          <w:rFonts w:ascii="Times New Roman" w:hAnsi="Times New Roman" w:cs="Times New Roman"/>
          <w:sz w:val="24"/>
          <w:szCs w:val="24"/>
        </w:rPr>
      </w:pPr>
    </w:p>
    <w:p w14:paraId="6EF1874B" w14:textId="5038AA8B" w:rsidR="004D4777" w:rsidRPr="004D4777" w:rsidRDefault="004D4777" w:rsidP="004D4777">
      <w:pPr>
        <w:spacing w:before="120"/>
        <w:jc w:val="right"/>
        <w:rPr>
          <w:rFonts w:ascii="Times New Roman" w:hAnsi="Times New Roman" w:cs="Times New Roman"/>
          <w:b/>
          <w:bCs/>
          <w:sz w:val="24"/>
          <w:szCs w:val="24"/>
        </w:rPr>
      </w:pPr>
      <w:r w:rsidRPr="004D4777">
        <w:rPr>
          <w:rFonts w:ascii="Times New Roman" w:hAnsi="Times New Roman" w:cs="Times New Roman"/>
          <w:b/>
          <w:bCs/>
          <w:sz w:val="24"/>
          <w:szCs w:val="24"/>
        </w:rPr>
        <w:t>Prijedlog</w:t>
      </w:r>
    </w:p>
    <w:p w14:paraId="7589D418" w14:textId="2C413E81" w:rsidR="00740B18" w:rsidRPr="00ED3E2A" w:rsidRDefault="00740B18" w:rsidP="004D4777">
      <w:pPr>
        <w:spacing w:before="120"/>
        <w:jc w:val="both"/>
        <w:rPr>
          <w:rFonts w:ascii="Times New Roman" w:hAnsi="Times New Roman" w:cs="Times New Roman"/>
          <w:sz w:val="24"/>
          <w:szCs w:val="24"/>
        </w:rPr>
      </w:pPr>
      <w:r w:rsidRPr="00ED3E2A">
        <w:rPr>
          <w:rFonts w:ascii="Times New Roman" w:hAnsi="Times New Roman" w:cs="Times New Roman"/>
          <w:sz w:val="24"/>
          <w:szCs w:val="24"/>
        </w:rPr>
        <w:t>Na temelju članka 31. stavka 2. Zakona o Vladi Republike Hrvatske (</w:t>
      </w:r>
      <w:r w:rsidR="00F32C47" w:rsidRPr="00ED3E2A">
        <w:rPr>
          <w:rFonts w:ascii="Times New Roman" w:hAnsi="Times New Roman" w:cs="Times New Roman"/>
          <w:sz w:val="24"/>
          <w:szCs w:val="24"/>
        </w:rPr>
        <w:t>„</w:t>
      </w:r>
      <w:r w:rsidRPr="00ED3E2A">
        <w:rPr>
          <w:rFonts w:ascii="Times New Roman" w:hAnsi="Times New Roman" w:cs="Times New Roman"/>
          <w:sz w:val="24"/>
          <w:szCs w:val="24"/>
        </w:rPr>
        <w:t>Narodne novine</w:t>
      </w:r>
      <w:r w:rsidR="00F32C47" w:rsidRPr="00ED3E2A">
        <w:rPr>
          <w:rFonts w:ascii="Times New Roman" w:hAnsi="Times New Roman" w:cs="Times New Roman"/>
          <w:sz w:val="24"/>
          <w:szCs w:val="24"/>
        </w:rPr>
        <w:t>“</w:t>
      </w:r>
      <w:r w:rsidRPr="00ED3E2A">
        <w:rPr>
          <w:rFonts w:ascii="Times New Roman" w:hAnsi="Times New Roman" w:cs="Times New Roman"/>
          <w:sz w:val="24"/>
          <w:szCs w:val="24"/>
        </w:rPr>
        <w:t>, br. 150/11</w:t>
      </w:r>
      <w:r w:rsidR="008D6A6E">
        <w:rPr>
          <w:rFonts w:ascii="Times New Roman" w:hAnsi="Times New Roman" w:cs="Times New Roman"/>
          <w:sz w:val="24"/>
          <w:szCs w:val="24"/>
        </w:rPr>
        <w:t>.</w:t>
      </w:r>
      <w:r w:rsidRPr="00ED3E2A">
        <w:rPr>
          <w:rFonts w:ascii="Times New Roman" w:hAnsi="Times New Roman" w:cs="Times New Roman"/>
          <w:sz w:val="24"/>
          <w:szCs w:val="24"/>
        </w:rPr>
        <w:t>, 119/14</w:t>
      </w:r>
      <w:r w:rsidR="008D6A6E">
        <w:rPr>
          <w:rFonts w:ascii="Times New Roman" w:hAnsi="Times New Roman" w:cs="Times New Roman"/>
          <w:sz w:val="24"/>
          <w:szCs w:val="24"/>
        </w:rPr>
        <w:t>.</w:t>
      </w:r>
      <w:r w:rsidRPr="00ED3E2A">
        <w:rPr>
          <w:rFonts w:ascii="Times New Roman" w:hAnsi="Times New Roman" w:cs="Times New Roman"/>
          <w:sz w:val="24"/>
          <w:szCs w:val="24"/>
        </w:rPr>
        <w:t>, 93/16, 116/18</w:t>
      </w:r>
      <w:r w:rsidR="008D6A6E">
        <w:rPr>
          <w:rFonts w:ascii="Times New Roman" w:hAnsi="Times New Roman" w:cs="Times New Roman"/>
          <w:sz w:val="24"/>
          <w:szCs w:val="24"/>
        </w:rPr>
        <w:t>.</w:t>
      </w:r>
      <w:r w:rsidR="00FB5D4B" w:rsidRPr="00ED3E2A">
        <w:rPr>
          <w:rFonts w:ascii="Times New Roman" w:hAnsi="Times New Roman" w:cs="Times New Roman"/>
          <w:sz w:val="24"/>
          <w:szCs w:val="24"/>
        </w:rPr>
        <w:t xml:space="preserve">, </w:t>
      </w:r>
      <w:r w:rsidRPr="00ED3E2A">
        <w:rPr>
          <w:rFonts w:ascii="Times New Roman" w:hAnsi="Times New Roman" w:cs="Times New Roman"/>
          <w:sz w:val="24"/>
          <w:szCs w:val="24"/>
        </w:rPr>
        <w:t>80/22</w:t>
      </w:r>
      <w:r w:rsidR="008D6A6E">
        <w:rPr>
          <w:rFonts w:ascii="Times New Roman" w:hAnsi="Times New Roman" w:cs="Times New Roman"/>
          <w:sz w:val="24"/>
          <w:szCs w:val="24"/>
        </w:rPr>
        <w:t>.</w:t>
      </w:r>
      <w:r w:rsidR="00FB5D4B" w:rsidRPr="00ED3E2A">
        <w:rPr>
          <w:rFonts w:ascii="Times New Roman" w:hAnsi="Times New Roman" w:cs="Times New Roman"/>
          <w:sz w:val="24"/>
          <w:szCs w:val="24"/>
        </w:rPr>
        <w:t xml:space="preserve"> i 78/24</w:t>
      </w:r>
      <w:r w:rsidR="008D6A6E">
        <w:rPr>
          <w:rFonts w:ascii="Times New Roman" w:hAnsi="Times New Roman" w:cs="Times New Roman"/>
          <w:sz w:val="24"/>
          <w:szCs w:val="24"/>
        </w:rPr>
        <w:t>.</w:t>
      </w:r>
      <w:r w:rsidRPr="00ED3E2A">
        <w:rPr>
          <w:rFonts w:ascii="Times New Roman" w:hAnsi="Times New Roman" w:cs="Times New Roman"/>
          <w:sz w:val="24"/>
          <w:szCs w:val="24"/>
        </w:rPr>
        <w:t xml:space="preserve">), Vlada Republike Hrvatske je na sjednici održanoj </w:t>
      </w:r>
      <w:r w:rsidR="22198667" w:rsidRPr="00ED3E2A">
        <w:rPr>
          <w:rFonts w:ascii="Times New Roman" w:hAnsi="Times New Roman" w:cs="Times New Roman"/>
          <w:sz w:val="24"/>
          <w:szCs w:val="24"/>
        </w:rPr>
        <w:t>_______________</w:t>
      </w:r>
      <w:r w:rsidR="004D4777">
        <w:rPr>
          <w:rFonts w:ascii="Times New Roman" w:hAnsi="Times New Roman" w:cs="Times New Roman"/>
          <w:sz w:val="24"/>
          <w:szCs w:val="24"/>
        </w:rPr>
        <w:t xml:space="preserve"> </w:t>
      </w:r>
      <w:r w:rsidRPr="00ED3E2A">
        <w:rPr>
          <w:rFonts w:ascii="Times New Roman" w:hAnsi="Times New Roman" w:cs="Times New Roman"/>
          <w:sz w:val="24"/>
          <w:szCs w:val="24"/>
        </w:rPr>
        <w:t>donijela</w:t>
      </w:r>
    </w:p>
    <w:p w14:paraId="0957ECD6" w14:textId="77777777" w:rsidR="00740B18" w:rsidRPr="00ED3E2A" w:rsidRDefault="00740B18" w:rsidP="005F6C57">
      <w:pPr>
        <w:spacing w:before="120"/>
        <w:jc w:val="center"/>
        <w:rPr>
          <w:rFonts w:ascii="Times New Roman" w:hAnsi="Times New Roman" w:cs="Times New Roman"/>
          <w:bCs/>
          <w:sz w:val="24"/>
          <w:szCs w:val="24"/>
        </w:rPr>
      </w:pPr>
    </w:p>
    <w:p w14:paraId="6A806CCC" w14:textId="77777777" w:rsidR="00A743A3" w:rsidRPr="00ED3E2A" w:rsidRDefault="00A743A3" w:rsidP="001A6CE8">
      <w:pPr>
        <w:jc w:val="center"/>
        <w:rPr>
          <w:rFonts w:ascii="Times New Roman" w:hAnsi="Times New Roman" w:cs="Times New Roman"/>
          <w:b/>
          <w:sz w:val="24"/>
          <w:szCs w:val="24"/>
        </w:rPr>
      </w:pPr>
      <w:r w:rsidRPr="00ED3E2A">
        <w:rPr>
          <w:rFonts w:ascii="Times New Roman" w:hAnsi="Times New Roman" w:cs="Times New Roman"/>
          <w:b/>
          <w:sz w:val="24"/>
          <w:szCs w:val="24"/>
        </w:rPr>
        <w:t xml:space="preserve">ODLUKU </w:t>
      </w:r>
    </w:p>
    <w:p w14:paraId="71FEDDB1" w14:textId="77777777" w:rsidR="00A743A3" w:rsidRPr="00ED3E2A" w:rsidRDefault="00A743A3" w:rsidP="001A6CE8">
      <w:pPr>
        <w:jc w:val="center"/>
        <w:rPr>
          <w:rFonts w:ascii="Times New Roman" w:hAnsi="Times New Roman" w:cs="Times New Roman"/>
          <w:b/>
          <w:sz w:val="24"/>
          <w:szCs w:val="24"/>
        </w:rPr>
      </w:pPr>
      <w:r w:rsidRPr="00ED3E2A">
        <w:rPr>
          <w:rFonts w:ascii="Times New Roman" w:hAnsi="Times New Roman" w:cs="Times New Roman"/>
          <w:b/>
          <w:sz w:val="24"/>
          <w:szCs w:val="24"/>
        </w:rPr>
        <w:t xml:space="preserve">O DONOŠENJU </w:t>
      </w:r>
      <w:bookmarkStart w:id="3" w:name="_Hlk143073748"/>
      <w:r w:rsidRPr="00ED3E2A">
        <w:rPr>
          <w:rFonts w:ascii="Times New Roman" w:hAnsi="Times New Roman" w:cs="Times New Roman"/>
          <w:b/>
          <w:sz w:val="24"/>
          <w:szCs w:val="24"/>
        </w:rPr>
        <w:t xml:space="preserve">SMJERNICA ZA POBOLJŠANJE </w:t>
      </w:r>
    </w:p>
    <w:p w14:paraId="62BA9B18" w14:textId="457A2F34" w:rsidR="005C53EC" w:rsidRPr="00ED3E2A" w:rsidRDefault="0072600A" w:rsidP="001A6CE8">
      <w:pPr>
        <w:jc w:val="center"/>
        <w:rPr>
          <w:rFonts w:ascii="Times New Roman" w:hAnsi="Times New Roman" w:cs="Times New Roman"/>
          <w:b/>
          <w:sz w:val="24"/>
          <w:szCs w:val="24"/>
        </w:rPr>
      </w:pPr>
      <w:bookmarkStart w:id="4" w:name="_Hlk178352166"/>
      <w:r w:rsidRPr="00ED3E2A">
        <w:rPr>
          <w:rFonts w:ascii="Times New Roman" w:hAnsi="Times New Roman" w:cs="Times New Roman"/>
          <w:b/>
          <w:sz w:val="24"/>
          <w:szCs w:val="24"/>
        </w:rPr>
        <w:t xml:space="preserve">UČINKA JAVNE UPRAVE </w:t>
      </w:r>
      <w:r w:rsidR="000A664C" w:rsidRPr="00ED3E2A">
        <w:rPr>
          <w:rFonts w:ascii="Times New Roman" w:hAnsi="Times New Roman" w:cs="Times New Roman"/>
          <w:b/>
          <w:sz w:val="24"/>
          <w:szCs w:val="24"/>
        </w:rPr>
        <w:t>U ZAŠTITI OKOLIŠA</w:t>
      </w:r>
      <w:r w:rsidR="00A743A3" w:rsidRPr="00ED3E2A">
        <w:rPr>
          <w:rFonts w:ascii="Times New Roman" w:hAnsi="Times New Roman" w:cs="Times New Roman"/>
          <w:b/>
          <w:sz w:val="24"/>
          <w:szCs w:val="24"/>
        </w:rPr>
        <w:t xml:space="preserve"> </w:t>
      </w:r>
    </w:p>
    <w:bookmarkEnd w:id="4"/>
    <w:p w14:paraId="1B44A014" w14:textId="77777777" w:rsidR="00FB5D4B" w:rsidRPr="00ED3E2A" w:rsidRDefault="00FB5D4B" w:rsidP="005F6C57">
      <w:pPr>
        <w:spacing w:before="120"/>
        <w:jc w:val="center"/>
        <w:rPr>
          <w:rFonts w:ascii="Times New Roman" w:hAnsi="Times New Roman" w:cs="Times New Roman"/>
          <w:b/>
          <w:sz w:val="24"/>
          <w:szCs w:val="24"/>
        </w:rPr>
      </w:pPr>
    </w:p>
    <w:bookmarkEnd w:id="3"/>
    <w:p w14:paraId="0246C9F5" w14:textId="6894F37F" w:rsidR="00740B18" w:rsidRPr="00ED3E2A" w:rsidRDefault="00740B18" w:rsidP="005F6C57">
      <w:pPr>
        <w:spacing w:before="120"/>
        <w:jc w:val="center"/>
        <w:rPr>
          <w:rFonts w:ascii="Times New Roman" w:hAnsi="Times New Roman" w:cs="Times New Roman"/>
          <w:bCs/>
          <w:sz w:val="24"/>
          <w:szCs w:val="24"/>
        </w:rPr>
      </w:pPr>
      <w:r w:rsidRPr="00ED3E2A">
        <w:rPr>
          <w:rFonts w:ascii="Times New Roman" w:hAnsi="Times New Roman" w:cs="Times New Roman"/>
          <w:bCs/>
          <w:sz w:val="24"/>
          <w:szCs w:val="24"/>
        </w:rPr>
        <w:t>I.</w:t>
      </w:r>
    </w:p>
    <w:p w14:paraId="32D78CF8" w14:textId="03BE08AE" w:rsidR="00740B18" w:rsidRPr="00ED3E2A" w:rsidRDefault="00D5754B" w:rsidP="005F6C57">
      <w:pPr>
        <w:spacing w:before="120"/>
        <w:rPr>
          <w:rFonts w:ascii="Times New Roman" w:hAnsi="Times New Roman" w:cs="Times New Roman"/>
          <w:bCs/>
          <w:sz w:val="24"/>
          <w:szCs w:val="24"/>
        </w:rPr>
      </w:pPr>
      <w:r>
        <w:rPr>
          <w:rFonts w:ascii="Times New Roman" w:hAnsi="Times New Roman" w:cs="Times New Roman"/>
          <w:sz w:val="24"/>
          <w:szCs w:val="24"/>
        </w:rPr>
        <w:t>D</w:t>
      </w:r>
      <w:r w:rsidR="00740B18" w:rsidRPr="00ED3E2A">
        <w:rPr>
          <w:rFonts w:ascii="Times New Roman" w:hAnsi="Times New Roman" w:cs="Times New Roman"/>
          <w:sz w:val="24"/>
          <w:szCs w:val="24"/>
        </w:rPr>
        <w:t xml:space="preserve">onose se Smjernice za </w:t>
      </w:r>
      <w:bookmarkStart w:id="5" w:name="_Hlk178353479"/>
      <w:r w:rsidR="00FB5D4B" w:rsidRPr="00ED3E2A">
        <w:rPr>
          <w:rFonts w:ascii="Times New Roman" w:hAnsi="Times New Roman" w:cs="Times New Roman"/>
          <w:sz w:val="24"/>
          <w:szCs w:val="24"/>
        </w:rPr>
        <w:t xml:space="preserve">poboljšanje učinka javne uprave u zaštiti okoliša </w:t>
      </w:r>
      <w:bookmarkEnd w:id="5"/>
      <w:r w:rsidR="00740B18" w:rsidRPr="00ED3E2A">
        <w:rPr>
          <w:rFonts w:ascii="Times New Roman" w:hAnsi="Times New Roman" w:cs="Times New Roman"/>
          <w:sz w:val="24"/>
          <w:szCs w:val="24"/>
        </w:rPr>
        <w:t>(u daljnjem tekstu: Smjernice), u tekstu koji je</w:t>
      </w:r>
      <w:r w:rsidR="002B25DF">
        <w:rPr>
          <w:rFonts w:ascii="Times New Roman" w:hAnsi="Times New Roman" w:cs="Times New Roman"/>
          <w:sz w:val="24"/>
          <w:szCs w:val="24"/>
        </w:rPr>
        <w:t xml:space="preserve"> Vladi </w:t>
      </w:r>
      <w:r w:rsidR="00C13A46">
        <w:rPr>
          <w:rFonts w:ascii="Times New Roman" w:hAnsi="Times New Roman" w:cs="Times New Roman"/>
          <w:sz w:val="24"/>
          <w:szCs w:val="24"/>
        </w:rPr>
        <w:t>R</w:t>
      </w:r>
      <w:r w:rsidR="002B25DF">
        <w:rPr>
          <w:rFonts w:ascii="Times New Roman" w:hAnsi="Times New Roman" w:cs="Times New Roman"/>
          <w:sz w:val="24"/>
          <w:szCs w:val="24"/>
        </w:rPr>
        <w:t>epublike Hrvatske dostavilo Ministarstvo zaštite okoliša i zelene tranzicije</w:t>
      </w:r>
      <w:r w:rsidR="00C13A46">
        <w:rPr>
          <w:rFonts w:ascii="Times New Roman" w:hAnsi="Times New Roman" w:cs="Times New Roman"/>
          <w:sz w:val="24"/>
          <w:szCs w:val="24"/>
        </w:rPr>
        <w:t xml:space="preserve"> Klasa</w:t>
      </w:r>
      <w:r w:rsidR="00224804">
        <w:rPr>
          <w:rFonts w:ascii="Times New Roman" w:hAnsi="Times New Roman" w:cs="Times New Roman"/>
          <w:sz w:val="24"/>
          <w:szCs w:val="24"/>
        </w:rPr>
        <w:t xml:space="preserve">: 351-05/24-05/323; </w:t>
      </w:r>
      <w:r w:rsidR="00C13A46">
        <w:rPr>
          <w:rFonts w:ascii="Times New Roman" w:hAnsi="Times New Roman" w:cs="Times New Roman"/>
          <w:sz w:val="24"/>
          <w:szCs w:val="24"/>
        </w:rPr>
        <w:t xml:space="preserve"> Urbroj: </w:t>
      </w:r>
      <w:r w:rsidR="0024337C">
        <w:rPr>
          <w:rFonts w:ascii="Times New Roman" w:hAnsi="Times New Roman" w:cs="Times New Roman"/>
          <w:sz w:val="24"/>
          <w:szCs w:val="24"/>
        </w:rPr>
        <w:t xml:space="preserve">517-04-1-2-24-21 </w:t>
      </w:r>
      <w:r w:rsidR="00DE27F7">
        <w:rPr>
          <w:rFonts w:ascii="Times New Roman" w:hAnsi="Times New Roman" w:cs="Times New Roman"/>
          <w:sz w:val="24"/>
          <w:szCs w:val="24"/>
        </w:rPr>
        <w:t xml:space="preserve">od </w:t>
      </w:r>
      <w:r w:rsidR="0024337C">
        <w:rPr>
          <w:rFonts w:ascii="Times New Roman" w:hAnsi="Times New Roman" w:cs="Times New Roman"/>
          <w:sz w:val="24"/>
          <w:szCs w:val="24"/>
        </w:rPr>
        <w:t>15</w:t>
      </w:r>
      <w:r w:rsidR="00E93F77">
        <w:rPr>
          <w:rFonts w:ascii="Times New Roman" w:hAnsi="Times New Roman" w:cs="Times New Roman"/>
          <w:sz w:val="24"/>
          <w:szCs w:val="24"/>
        </w:rPr>
        <w:t>.</w:t>
      </w:r>
      <w:r w:rsidR="0024337C">
        <w:rPr>
          <w:rFonts w:ascii="Times New Roman" w:hAnsi="Times New Roman" w:cs="Times New Roman"/>
          <w:sz w:val="24"/>
          <w:szCs w:val="24"/>
        </w:rPr>
        <w:t xml:space="preserve"> studenog 2024. godine</w:t>
      </w:r>
      <w:r w:rsidR="00740B18" w:rsidRPr="00ED3E2A">
        <w:rPr>
          <w:rFonts w:ascii="Times New Roman" w:hAnsi="Times New Roman" w:cs="Times New Roman"/>
          <w:sz w:val="24"/>
          <w:szCs w:val="24"/>
        </w:rPr>
        <w:t>.</w:t>
      </w:r>
    </w:p>
    <w:p w14:paraId="6A7504D9" w14:textId="44F1037A" w:rsidR="00740B18" w:rsidRPr="00ED3E2A" w:rsidRDefault="00740B18" w:rsidP="005F6C57">
      <w:pPr>
        <w:spacing w:before="120"/>
        <w:jc w:val="center"/>
        <w:rPr>
          <w:rFonts w:ascii="Times New Roman" w:hAnsi="Times New Roman" w:cs="Times New Roman"/>
          <w:bCs/>
          <w:sz w:val="24"/>
          <w:szCs w:val="24"/>
        </w:rPr>
      </w:pPr>
      <w:r w:rsidRPr="00ED3E2A">
        <w:rPr>
          <w:rFonts w:ascii="Times New Roman" w:hAnsi="Times New Roman" w:cs="Times New Roman"/>
          <w:bCs/>
          <w:sz w:val="24"/>
          <w:szCs w:val="24"/>
        </w:rPr>
        <w:t>II.</w:t>
      </w:r>
    </w:p>
    <w:p w14:paraId="47305CB4" w14:textId="6ACEBAFB" w:rsidR="00F04FF5" w:rsidRPr="00ED3E2A" w:rsidRDefault="000B1679" w:rsidP="000B1679">
      <w:pPr>
        <w:spacing w:before="120"/>
        <w:jc w:val="both"/>
        <w:rPr>
          <w:rFonts w:ascii="Times New Roman" w:hAnsi="Times New Roman" w:cs="Times New Roman"/>
          <w:sz w:val="24"/>
          <w:szCs w:val="24"/>
        </w:rPr>
      </w:pPr>
      <w:r w:rsidRPr="6CF3237B">
        <w:rPr>
          <w:rFonts w:ascii="Times New Roman" w:hAnsi="Times New Roman" w:cs="Times New Roman"/>
          <w:sz w:val="24"/>
          <w:szCs w:val="24"/>
        </w:rPr>
        <w:t>Zadužuje se Ministarstvo zaštite okoliša i zelene tranzicije za koordinaciju provedbe Smjernica, organizaciju izobrazb</w:t>
      </w:r>
      <w:r w:rsidR="3A0D2BAD" w:rsidRPr="6CF3237B">
        <w:rPr>
          <w:rFonts w:ascii="Times New Roman" w:hAnsi="Times New Roman" w:cs="Times New Roman"/>
          <w:sz w:val="24"/>
          <w:szCs w:val="24"/>
        </w:rPr>
        <w:t>i</w:t>
      </w:r>
      <w:r w:rsidRPr="6CF3237B">
        <w:rPr>
          <w:rFonts w:ascii="Times New Roman" w:hAnsi="Times New Roman" w:cs="Times New Roman"/>
          <w:sz w:val="24"/>
          <w:szCs w:val="24"/>
        </w:rPr>
        <w:t xml:space="preserve"> za službenike, praćenje provedbe i godišnje izvješćivanje Vlade Republike Hrvatske o provedbi Smjernica.</w:t>
      </w:r>
    </w:p>
    <w:p w14:paraId="7512A44E" w14:textId="3F5E5C64" w:rsidR="00B30938" w:rsidRPr="00ED3E2A" w:rsidRDefault="000B1679" w:rsidP="005F6C57">
      <w:pPr>
        <w:spacing w:before="120"/>
        <w:jc w:val="center"/>
        <w:rPr>
          <w:rFonts w:ascii="Times New Roman" w:hAnsi="Times New Roman" w:cs="Times New Roman"/>
          <w:bCs/>
          <w:sz w:val="24"/>
          <w:szCs w:val="24"/>
        </w:rPr>
      </w:pPr>
      <w:r w:rsidRPr="00ED3E2A">
        <w:rPr>
          <w:rFonts w:ascii="Times New Roman" w:hAnsi="Times New Roman" w:cs="Times New Roman"/>
          <w:bCs/>
          <w:sz w:val="24"/>
          <w:szCs w:val="24"/>
        </w:rPr>
        <w:t>I</w:t>
      </w:r>
      <w:r w:rsidR="00F2613B" w:rsidRPr="00ED3E2A">
        <w:rPr>
          <w:rFonts w:ascii="Times New Roman" w:hAnsi="Times New Roman" w:cs="Times New Roman"/>
          <w:bCs/>
          <w:sz w:val="24"/>
          <w:szCs w:val="24"/>
        </w:rPr>
        <w:t>II</w:t>
      </w:r>
      <w:r w:rsidRPr="00ED3E2A">
        <w:rPr>
          <w:rFonts w:ascii="Times New Roman" w:hAnsi="Times New Roman" w:cs="Times New Roman"/>
          <w:bCs/>
          <w:sz w:val="24"/>
          <w:szCs w:val="24"/>
        </w:rPr>
        <w:t>.</w:t>
      </w:r>
    </w:p>
    <w:p w14:paraId="0F4D4608" w14:textId="72044AEA" w:rsidR="00F04FF5" w:rsidRPr="00ED3E2A" w:rsidRDefault="009C4BB9" w:rsidP="005F6C57">
      <w:pPr>
        <w:spacing w:before="120"/>
        <w:jc w:val="both"/>
        <w:rPr>
          <w:rFonts w:ascii="Times New Roman" w:hAnsi="Times New Roman" w:cs="Times New Roman"/>
          <w:bCs/>
          <w:sz w:val="24"/>
          <w:szCs w:val="24"/>
        </w:rPr>
      </w:pPr>
      <w:bookmarkStart w:id="6" w:name="_Hlk180427333"/>
      <w:r>
        <w:rPr>
          <w:rFonts w:ascii="Times New Roman" w:hAnsi="Times New Roman" w:cs="Times New Roman"/>
          <w:bCs/>
          <w:sz w:val="24"/>
          <w:szCs w:val="24"/>
        </w:rPr>
        <w:t>Preporuč</w:t>
      </w:r>
      <w:r w:rsidR="003D373D">
        <w:rPr>
          <w:rFonts w:ascii="Times New Roman" w:hAnsi="Times New Roman" w:cs="Times New Roman"/>
          <w:bCs/>
          <w:sz w:val="24"/>
          <w:szCs w:val="24"/>
        </w:rPr>
        <w:t>a</w:t>
      </w:r>
      <w:r>
        <w:rPr>
          <w:rFonts w:ascii="Times New Roman" w:hAnsi="Times New Roman" w:cs="Times New Roman"/>
          <w:bCs/>
          <w:sz w:val="24"/>
          <w:szCs w:val="24"/>
        </w:rPr>
        <w:t xml:space="preserve"> se </w:t>
      </w:r>
      <w:r w:rsidR="00D06BDD" w:rsidRPr="00ED3E2A">
        <w:rPr>
          <w:rFonts w:ascii="Times New Roman" w:hAnsi="Times New Roman" w:cs="Times New Roman"/>
          <w:bCs/>
          <w:sz w:val="24"/>
          <w:szCs w:val="24"/>
        </w:rPr>
        <w:t>tijel</w:t>
      </w:r>
      <w:r w:rsidR="00C5731C">
        <w:rPr>
          <w:rFonts w:ascii="Times New Roman" w:hAnsi="Times New Roman" w:cs="Times New Roman"/>
          <w:bCs/>
          <w:sz w:val="24"/>
          <w:szCs w:val="24"/>
        </w:rPr>
        <w:t>ima</w:t>
      </w:r>
      <w:r w:rsidR="00D06BDD" w:rsidRPr="00ED3E2A">
        <w:rPr>
          <w:rFonts w:ascii="Times New Roman" w:hAnsi="Times New Roman" w:cs="Times New Roman"/>
          <w:bCs/>
          <w:sz w:val="24"/>
          <w:szCs w:val="24"/>
        </w:rPr>
        <w:t xml:space="preserve"> javne </w:t>
      </w:r>
      <w:r w:rsidR="008F1522">
        <w:rPr>
          <w:rFonts w:ascii="Times New Roman" w:hAnsi="Times New Roman" w:cs="Times New Roman"/>
          <w:bCs/>
          <w:sz w:val="24"/>
          <w:szCs w:val="24"/>
        </w:rPr>
        <w:t>uprave</w:t>
      </w:r>
      <w:r w:rsidR="005C64AC" w:rsidRPr="00ED3E2A">
        <w:rPr>
          <w:rFonts w:ascii="Times New Roman" w:hAnsi="Times New Roman" w:cs="Times New Roman"/>
          <w:bCs/>
          <w:sz w:val="24"/>
          <w:szCs w:val="24"/>
        </w:rPr>
        <w:t xml:space="preserve"> </w:t>
      </w:r>
      <w:r w:rsidR="0047287A" w:rsidRPr="00ED3E2A">
        <w:rPr>
          <w:rFonts w:ascii="Times New Roman" w:hAnsi="Times New Roman" w:cs="Times New Roman"/>
          <w:bCs/>
          <w:sz w:val="24"/>
          <w:szCs w:val="24"/>
        </w:rPr>
        <w:t xml:space="preserve">da provedbu Smjernica </w:t>
      </w:r>
      <w:r w:rsidR="00420C6F" w:rsidRPr="00ED3E2A">
        <w:rPr>
          <w:rFonts w:ascii="Times New Roman" w:hAnsi="Times New Roman" w:cs="Times New Roman"/>
          <w:bCs/>
          <w:sz w:val="24"/>
          <w:szCs w:val="24"/>
        </w:rPr>
        <w:t xml:space="preserve">planiraju </w:t>
      </w:r>
      <w:r w:rsidR="003D373D">
        <w:rPr>
          <w:rFonts w:ascii="Times New Roman" w:hAnsi="Times New Roman" w:cs="Times New Roman"/>
          <w:bCs/>
          <w:sz w:val="24"/>
          <w:szCs w:val="24"/>
        </w:rPr>
        <w:t xml:space="preserve">u svojim godišnjim </w:t>
      </w:r>
      <w:r w:rsidR="00886051" w:rsidRPr="00ED3E2A">
        <w:rPr>
          <w:rFonts w:ascii="Times New Roman" w:hAnsi="Times New Roman" w:cs="Times New Roman"/>
          <w:bCs/>
          <w:sz w:val="24"/>
          <w:szCs w:val="24"/>
        </w:rPr>
        <w:t xml:space="preserve"> plan</w:t>
      </w:r>
      <w:r w:rsidR="003D373D">
        <w:rPr>
          <w:rFonts w:ascii="Times New Roman" w:hAnsi="Times New Roman" w:cs="Times New Roman"/>
          <w:bCs/>
          <w:sz w:val="24"/>
          <w:szCs w:val="24"/>
        </w:rPr>
        <w:t>ovima</w:t>
      </w:r>
      <w:r w:rsidR="00886051" w:rsidRPr="00ED3E2A">
        <w:rPr>
          <w:rFonts w:ascii="Times New Roman" w:hAnsi="Times New Roman" w:cs="Times New Roman"/>
          <w:bCs/>
          <w:sz w:val="24"/>
          <w:szCs w:val="24"/>
        </w:rPr>
        <w:t xml:space="preserve"> rada </w:t>
      </w:r>
      <w:r w:rsidR="003D373D">
        <w:rPr>
          <w:rFonts w:ascii="Times New Roman" w:hAnsi="Times New Roman" w:cs="Times New Roman"/>
          <w:bCs/>
          <w:sz w:val="24"/>
          <w:szCs w:val="24"/>
        </w:rPr>
        <w:t xml:space="preserve">i to od godišnjeg plana rada za </w:t>
      </w:r>
      <w:r w:rsidR="00886051" w:rsidRPr="00ED3E2A">
        <w:rPr>
          <w:rFonts w:ascii="Times New Roman" w:hAnsi="Times New Roman" w:cs="Times New Roman"/>
          <w:bCs/>
          <w:sz w:val="24"/>
          <w:szCs w:val="24"/>
        </w:rPr>
        <w:t>2026. godin</w:t>
      </w:r>
      <w:r w:rsidR="00577B82" w:rsidRPr="00ED3E2A">
        <w:rPr>
          <w:rFonts w:ascii="Times New Roman" w:hAnsi="Times New Roman" w:cs="Times New Roman"/>
          <w:bCs/>
          <w:sz w:val="24"/>
          <w:szCs w:val="24"/>
        </w:rPr>
        <w:t>u</w:t>
      </w:r>
      <w:r w:rsidR="00686501" w:rsidRPr="00ED3E2A">
        <w:rPr>
          <w:rFonts w:ascii="Times New Roman" w:hAnsi="Times New Roman" w:cs="Times New Roman"/>
          <w:bCs/>
          <w:sz w:val="24"/>
          <w:szCs w:val="24"/>
        </w:rPr>
        <w:t xml:space="preserve"> i </w:t>
      </w:r>
      <w:r w:rsidR="00A72656" w:rsidRPr="00ED3E2A">
        <w:rPr>
          <w:rFonts w:ascii="Times New Roman" w:hAnsi="Times New Roman" w:cs="Times New Roman"/>
          <w:bCs/>
          <w:sz w:val="24"/>
          <w:szCs w:val="24"/>
        </w:rPr>
        <w:t>na</w:t>
      </w:r>
      <w:r w:rsidR="00686501" w:rsidRPr="00ED3E2A">
        <w:rPr>
          <w:rFonts w:ascii="Times New Roman" w:hAnsi="Times New Roman" w:cs="Times New Roman"/>
          <w:bCs/>
          <w:sz w:val="24"/>
          <w:szCs w:val="24"/>
        </w:rPr>
        <w:t xml:space="preserve">dalje </w:t>
      </w:r>
      <w:r w:rsidR="00097943">
        <w:rPr>
          <w:rFonts w:ascii="Times New Roman" w:hAnsi="Times New Roman" w:cs="Times New Roman"/>
          <w:bCs/>
          <w:sz w:val="24"/>
          <w:szCs w:val="24"/>
        </w:rPr>
        <w:t>te</w:t>
      </w:r>
      <w:r w:rsidR="00686501" w:rsidRPr="00ED3E2A">
        <w:rPr>
          <w:rFonts w:ascii="Times New Roman" w:hAnsi="Times New Roman" w:cs="Times New Roman"/>
          <w:bCs/>
          <w:sz w:val="24"/>
          <w:szCs w:val="24"/>
        </w:rPr>
        <w:t xml:space="preserve"> </w:t>
      </w:r>
      <w:r w:rsidR="00A72656" w:rsidRPr="00ED3E2A">
        <w:rPr>
          <w:rFonts w:ascii="Times New Roman" w:hAnsi="Times New Roman" w:cs="Times New Roman"/>
          <w:bCs/>
          <w:sz w:val="24"/>
          <w:szCs w:val="24"/>
        </w:rPr>
        <w:t>kroz godišnj</w:t>
      </w:r>
      <w:r w:rsidR="00E93F77">
        <w:rPr>
          <w:rFonts w:ascii="Times New Roman" w:hAnsi="Times New Roman" w:cs="Times New Roman"/>
          <w:bCs/>
          <w:sz w:val="24"/>
          <w:szCs w:val="24"/>
        </w:rPr>
        <w:t>a</w:t>
      </w:r>
      <w:r w:rsidR="00A72656" w:rsidRPr="00ED3E2A">
        <w:rPr>
          <w:rFonts w:ascii="Times New Roman" w:hAnsi="Times New Roman" w:cs="Times New Roman"/>
          <w:bCs/>
          <w:sz w:val="24"/>
          <w:szCs w:val="24"/>
        </w:rPr>
        <w:t xml:space="preserve"> izvješ</w:t>
      </w:r>
      <w:r w:rsidR="00E93F77">
        <w:rPr>
          <w:rFonts w:ascii="Times New Roman" w:hAnsi="Times New Roman" w:cs="Times New Roman"/>
          <w:bCs/>
          <w:sz w:val="24"/>
          <w:szCs w:val="24"/>
        </w:rPr>
        <w:t xml:space="preserve">ća </w:t>
      </w:r>
      <w:r w:rsidR="00A72656" w:rsidRPr="00ED3E2A">
        <w:rPr>
          <w:rFonts w:ascii="Times New Roman" w:hAnsi="Times New Roman" w:cs="Times New Roman"/>
          <w:bCs/>
          <w:sz w:val="24"/>
          <w:szCs w:val="24"/>
        </w:rPr>
        <w:t>o radu izvijeste i o provedbi Smjernica</w:t>
      </w:r>
      <w:bookmarkEnd w:id="6"/>
      <w:r w:rsidR="005E0399">
        <w:rPr>
          <w:rFonts w:ascii="Times New Roman" w:hAnsi="Times New Roman" w:cs="Times New Roman"/>
          <w:bCs/>
          <w:sz w:val="24"/>
          <w:szCs w:val="24"/>
        </w:rPr>
        <w:t>.</w:t>
      </w:r>
      <w:r w:rsidR="0018592B" w:rsidRPr="0018592B">
        <w:rPr>
          <w:rFonts w:ascii="Times New Roman" w:hAnsi="Times New Roman" w:cs="Times New Roman"/>
          <w:bCs/>
          <w:sz w:val="24"/>
          <w:szCs w:val="24"/>
        </w:rPr>
        <w:t xml:space="preserve"> </w:t>
      </w:r>
    </w:p>
    <w:p w14:paraId="79793E29" w14:textId="3604B36A" w:rsidR="00B84F67" w:rsidRDefault="00B84F67" w:rsidP="00101BD1">
      <w:pPr>
        <w:spacing w:before="120"/>
        <w:jc w:val="center"/>
        <w:rPr>
          <w:rFonts w:ascii="Times New Roman" w:hAnsi="Times New Roman" w:cs="Times New Roman"/>
          <w:bCs/>
          <w:sz w:val="24"/>
          <w:szCs w:val="24"/>
        </w:rPr>
      </w:pPr>
      <w:r>
        <w:rPr>
          <w:rFonts w:ascii="Times New Roman" w:hAnsi="Times New Roman" w:cs="Times New Roman"/>
          <w:bCs/>
          <w:sz w:val="24"/>
          <w:szCs w:val="24"/>
        </w:rPr>
        <w:t>IV.</w:t>
      </w:r>
    </w:p>
    <w:p w14:paraId="68A6F639" w14:textId="04D7875F" w:rsidR="00B84F67" w:rsidRDefault="000E2103" w:rsidP="00E07756">
      <w:pPr>
        <w:spacing w:before="120"/>
        <w:rPr>
          <w:rFonts w:ascii="Times New Roman" w:hAnsi="Times New Roman" w:cs="Times New Roman"/>
          <w:bCs/>
          <w:sz w:val="24"/>
          <w:szCs w:val="24"/>
        </w:rPr>
      </w:pPr>
      <w:r>
        <w:rPr>
          <w:rFonts w:ascii="Times New Roman" w:hAnsi="Times New Roman" w:cs="Times New Roman"/>
          <w:bCs/>
          <w:sz w:val="24"/>
          <w:szCs w:val="24"/>
        </w:rPr>
        <w:t xml:space="preserve">Zadužuje se </w:t>
      </w:r>
      <w:r w:rsidRPr="000E2103">
        <w:rPr>
          <w:rFonts w:ascii="Times New Roman" w:hAnsi="Times New Roman" w:cs="Times New Roman"/>
          <w:bCs/>
          <w:sz w:val="24"/>
          <w:szCs w:val="24"/>
        </w:rPr>
        <w:t>Ministarstvo zaštite okoliša i zelene tranzicije</w:t>
      </w:r>
      <w:r>
        <w:rPr>
          <w:rFonts w:ascii="Times New Roman" w:hAnsi="Times New Roman" w:cs="Times New Roman"/>
          <w:bCs/>
          <w:sz w:val="24"/>
          <w:szCs w:val="24"/>
        </w:rPr>
        <w:t xml:space="preserve"> </w:t>
      </w:r>
      <w:r w:rsidR="00E07756">
        <w:rPr>
          <w:rFonts w:ascii="Times New Roman" w:hAnsi="Times New Roman" w:cs="Times New Roman"/>
          <w:bCs/>
          <w:sz w:val="24"/>
          <w:szCs w:val="24"/>
        </w:rPr>
        <w:t xml:space="preserve">da </w:t>
      </w:r>
      <w:r>
        <w:rPr>
          <w:rFonts w:ascii="Times New Roman" w:hAnsi="Times New Roman" w:cs="Times New Roman"/>
          <w:bCs/>
          <w:sz w:val="24"/>
          <w:szCs w:val="24"/>
        </w:rPr>
        <w:t xml:space="preserve">na </w:t>
      </w:r>
      <w:r w:rsidR="00E07756">
        <w:rPr>
          <w:rFonts w:ascii="Times New Roman" w:hAnsi="Times New Roman" w:cs="Times New Roman"/>
          <w:bCs/>
          <w:sz w:val="24"/>
          <w:szCs w:val="24"/>
        </w:rPr>
        <w:t xml:space="preserve">svojoj mrežnoj stranici </w:t>
      </w:r>
      <w:r w:rsidR="00E93F77">
        <w:rPr>
          <w:rFonts w:ascii="Times New Roman" w:hAnsi="Times New Roman" w:cs="Times New Roman"/>
          <w:bCs/>
          <w:sz w:val="24"/>
          <w:szCs w:val="24"/>
        </w:rPr>
        <w:t>o</w:t>
      </w:r>
      <w:r w:rsidR="00E07756">
        <w:rPr>
          <w:rFonts w:ascii="Times New Roman" w:hAnsi="Times New Roman" w:cs="Times New Roman"/>
          <w:bCs/>
          <w:sz w:val="24"/>
          <w:szCs w:val="24"/>
        </w:rPr>
        <w:t xml:space="preserve">bjavi Smjernice. </w:t>
      </w:r>
    </w:p>
    <w:p w14:paraId="483CF2B2" w14:textId="11D680AE" w:rsidR="00101BD1" w:rsidRPr="00ED3E2A" w:rsidRDefault="00101BD1" w:rsidP="00101BD1">
      <w:pPr>
        <w:spacing w:before="120"/>
        <w:jc w:val="center"/>
        <w:rPr>
          <w:rFonts w:ascii="Times New Roman" w:hAnsi="Times New Roman" w:cs="Times New Roman"/>
          <w:bCs/>
          <w:sz w:val="24"/>
          <w:szCs w:val="24"/>
        </w:rPr>
      </w:pPr>
      <w:r w:rsidRPr="00ED3E2A">
        <w:rPr>
          <w:rFonts w:ascii="Times New Roman" w:hAnsi="Times New Roman" w:cs="Times New Roman"/>
          <w:bCs/>
          <w:sz w:val="24"/>
          <w:szCs w:val="24"/>
        </w:rPr>
        <w:t>V.</w:t>
      </w:r>
    </w:p>
    <w:p w14:paraId="65377DC3" w14:textId="5DDB8FA4" w:rsidR="00101BD1" w:rsidRPr="00ED3E2A" w:rsidRDefault="00101BD1" w:rsidP="00101BD1">
      <w:pPr>
        <w:spacing w:before="120"/>
        <w:jc w:val="both"/>
        <w:rPr>
          <w:rFonts w:ascii="Times New Roman" w:hAnsi="Times New Roman" w:cs="Times New Roman"/>
          <w:bCs/>
          <w:sz w:val="24"/>
          <w:szCs w:val="24"/>
        </w:rPr>
      </w:pPr>
      <w:r w:rsidRPr="00ED3E2A">
        <w:rPr>
          <w:rFonts w:ascii="Times New Roman" w:hAnsi="Times New Roman" w:cs="Times New Roman"/>
          <w:bCs/>
          <w:sz w:val="24"/>
          <w:szCs w:val="24"/>
        </w:rPr>
        <w:t xml:space="preserve">Ova Odluka </w:t>
      </w:r>
      <w:r w:rsidR="00385A06" w:rsidRPr="00ED3E2A">
        <w:rPr>
          <w:rFonts w:ascii="Times New Roman" w:hAnsi="Times New Roman" w:cs="Times New Roman"/>
          <w:bCs/>
          <w:sz w:val="24"/>
          <w:szCs w:val="24"/>
        </w:rPr>
        <w:t>stupa na snagu danom donošenja</w:t>
      </w:r>
      <w:r w:rsidR="00385A06">
        <w:rPr>
          <w:rFonts w:ascii="Times New Roman" w:hAnsi="Times New Roman" w:cs="Times New Roman"/>
          <w:bCs/>
          <w:sz w:val="24"/>
          <w:szCs w:val="24"/>
        </w:rPr>
        <w:t>, a</w:t>
      </w:r>
      <w:r w:rsidR="00385A06" w:rsidRPr="00ED3E2A">
        <w:rPr>
          <w:rFonts w:ascii="Times New Roman" w:hAnsi="Times New Roman" w:cs="Times New Roman"/>
          <w:bCs/>
          <w:sz w:val="24"/>
          <w:szCs w:val="24"/>
        </w:rPr>
        <w:t xml:space="preserve"> </w:t>
      </w:r>
      <w:r w:rsidR="00311876" w:rsidRPr="00ED3E2A">
        <w:rPr>
          <w:rFonts w:ascii="Times New Roman" w:hAnsi="Times New Roman" w:cs="Times New Roman"/>
          <w:bCs/>
          <w:sz w:val="24"/>
          <w:szCs w:val="24"/>
        </w:rPr>
        <w:t>objavit će se u „Narodnim novinama“</w:t>
      </w:r>
      <w:r w:rsidRPr="00ED3E2A">
        <w:rPr>
          <w:rFonts w:ascii="Times New Roman" w:hAnsi="Times New Roman" w:cs="Times New Roman"/>
          <w:bCs/>
          <w:sz w:val="24"/>
          <w:szCs w:val="24"/>
        </w:rPr>
        <w:t>.</w:t>
      </w:r>
    </w:p>
    <w:p w14:paraId="495FD52F" w14:textId="77777777" w:rsidR="00F04FF5" w:rsidRPr="00ED3E2A" w:rsidRDefault="00F04FF5" w:rsidP="005F6C57">
      <w:pPr>
        <w:spacing w:before="120"/>
        <w:jc w:val="both"/>
        <w:rPr>
          <w:rFonts w:ascii="Times New Roman" w:hAnsi="Times New Roman" w:cs="Times New Roman"/>
          <w:bCs/>
          <w:sz w:val="24"/>
          <w:szCs w:val="24"/>
        </w:rPr>
      </w:pPr>
    </w:p>
    <w:p w14:paraId="7DB8B3E2" w14:textId="508D56C6" w:rsidR="00A743A3" w:rsidRPr="00F61525" w:rsidRDefault="00A743A3" w:rsidP="26A0FE2F">
      <w:pPr>
        <w:spacing w:before="120"/>
        <w:jc w:val="both"/>
        <w:rPr>
          <w:rFonts w:ascii="Times New Roman" w:hAnsi="Times New Roman" w:cs="Times New Roman"/>
          <w:sz w:val="24"/>
          <w:szCs w:val="24"/>
        </w:rPr>
      </w:pPr>
      <w:r w:rsidRPr="00F61525">
        <w:rPr>
          <w:rFonts w:ascii="Times New Roman" w:hAnsi="Times New Roman" w:cs="Times New Roman"/>
          <w:sz w:val="24"/>
          <w:szCs w:val="24"/>
        </w:rPr>
        <w:lastRenderedPageBreak/>
        <w:t>K</w:t>
      </w:r>
      <w:r w:rsidR="00F61525" w:rsidRPr="00F61525">
        <w:rPr>
          <w:rFonts w:ascii="Times New Roman" w:hAnsi="Times New Roman" w:cs="Times New Roman"/>
          <w:sz w:val="24"/>
          <w:szCs w:val="24"/>
        </w:rPr>
        <w:t>lasa</w:t>
      </w:r>
      <w:r w:rsidRPr="00F61525">
        <w:rPr>
          <w:rFonts w:ascii="Times New Roman" w:hAnsi="Times New Roman" w:cs="Times New Roman"/>
          <w:sz w:val="24"/>
          <w:szCs w:val="24"/>
        </w:rPr>
        <w:t>:</w:t>
      </w:r>
    </w:p>
    <w:p w14:paraId="0897F458" w14:textId="79038C60" w:rsidR="00A743A3" w:rsidRPr="00F61525" w:rsidRDefault="00A743A3" w:rsidP="26A0FE2F">
      <w:pPr>
        <w:spacing w:before="120"/>
        <w:jc w:val="both"/>
        <w:rPr>
          <w:rFonts w:ascii="Times New Roman" w:hAnsi="Times New Roman" w:cs="Times New Roman"/>
          <w:sz w:val="24"/>
          <w:szCs w:val="24"/>
        </w:rPr>
      </w:pPr>
      <w:r w:rsidRPr="00F61525">
        <w:rPr>
          <w:rFonts w:ascii="Times New Roman" w:hAnsi="Times New Roman" w:cs="Times New Roman"/>
          <w:sz w:val="24"/>
          <w:szCs w:val="24"/>
        </w:rPr>
        <w:t>U</w:t>
      </w:r>
      <w:r w:rsidR="00F61525" w:rsidRPr="00F61525">
        <w:rPr>
          <w:rFonts w:ascii="Times New Roman" w:hAnsi="Times New Roman" w:cs="Times New Roman"/>
          <w:sz w:val="24"/>
          <w:szCs w:val="24"/>
        </w:rPr>
        <w:t>rbroj</w:t>
      </w:r>
      <w:r w:rsidRPr="00F61525">
        <w:rPr>
          <w:rFonts w:ascii="Times New Roman" w:hAnsi="Times New Roman" w:cs="Times New Roman"/>
          <w:sz w:val="24"/>
          <w:szCs w:val="24"/>
        </w:rPr>
        <w:t>:</w:t>
      </w:r>
    </w:p>
    <w:p w14:paraId="65730C98" w14:textId="2D2830F4" w:rsidR="00A743A3" w:rsidRPr="00ED3E2A" w:rsidRDefault="00A743A3" w:rsidP="26A0FE2F">
      <w:pPr>
        <w:spacing w:before="120"/>
        <w:jc w:val="both"/>
        <w:rPr>
          <w:rFonts w:ascii="Times New Roman" w:hAnsi="Times New Roman" w:cs="Times New Roman"/>
          <w:sz w:val="24"/>
          <w:szCs w:val="24"/>
        </w:rPr>
      </w:pPr>
      <w:r w:rsidRPr="26A0FE2F">
        <w:rPr>
          <w:rFonts w:ascii="Times New Roman" w:hAnsi="Times New Roman" w:cs="Times New Roman"/>
          <w:sz w:val="24"/>
          <w:szCs w:val="24"/>
        </w:rPr>
        <w:t xml:space="preserve">Zagreb, </w:t>
      </w:r>
    </w:p>
    <w:p w14:paraId="5F0EAFE5" w14:textId="79C6CF20" w:rsidR="00A743A3" w:rsidRDefault="00101BD1" w:rsidP="005F6C57">
      <w:pPr>
        <w:spacing w:before="120"/>
        <w:ind w:left="4956" w:firstLine="708"/>
        <w:jc w:val="center"/>
        <w:rPr>
          <w:rFonts w:ascii="Times New Roman" w:hAnsi="Times New Roman" w:cs="Times New Roman"/>
          <w:bCs/>
          <w:sz w:val="24"/>
          <w:szCs w:val="24"/>
        </w:rPr>
      </w:pPr>
      <w:r w:rsidRPr="00ED3E2A">
        <w:rPr>
          <w:rFonts w:ascii="Times New Roman" w:hAnsi="Times New Roman" w:cs="Times New Roman"/>
          <w:bCs/>
          <w:sz w:val="24"/>
          <w:szCs w:val="24"/>
        </w:rPr>
        <w:t>P</w:t>
      </w:r>
      <w:r w:rsidR="00A743A3" w:rsidRPr="00ED3E2A">
        <w:rPr>
          <w:rFonts w:ascii="Times New Roman" w:hAnsi="Times New Roman" w:cs="Times New Roman"/>
          <w:bCs/>
          <w:sz w:val="24"/>
          <w:szCs w:val="24"/>
        </w:rPr>
        <w:t xml:space="preserve">redsjednik </w:t>
      </w:r>
    </w:p>
    <w:p w14:paraId="3E069DCF" w14:textId="77777777" w:rsidR="00F61525" w:rsidRPr="00ED3E2A" w:rsidRDefault="00F61525" w:rsidP="005F6C57">
      <w:pPr>
        <w:spacing w:before="120"/>
        <w:ind w:left="4956" w:firstLine="708"/>
        <w:jc w:val="center"/>
        <w:rPr>
          <w:rFonts w:ascii="Times New Roman" w:hAnsi="Times New Roman" w:cs="Times New Roman"/>
          <w:bCs/>
          <w:sz w:val="24"/>
          <w:szCs w:val="24"/>
        </w:rPr>
      </w:pPr>
    </w:p>
    <w:p w14:paraId="7DAF6736" w14:textId="73B0C1FB" w:rsidR="00A743A3" w:rsidRPr="00DE19B0" w:rsidRDefault="00A743A3" w:rsidP="005F6C57">
      <w:pPr>
        <w:spacing w:before="120"/>
        <w:jc w:val="right"/>
        <w:rPr>
          <w:rFonts w:ascii="Times New Roman" w:hAnsi="Times New Roman" w:cs="Times New Roman"/>
          <w:bCs/>
          <w:sz w:val="24"/>
          <w:szCs w:val="24"/>
        </w:rPr>
      </w:pPr>
      <w:r w:rsidRPr="00DE19B0">
        <w:rPr>
          <w:rFonts w:ascii="Times New Roman" w:hAnsi="Times New Roman" w:cs="Times New Roman"/>
          <w:bCs/>
          <w:sz w:val="24"/>
          <w:szCs w:val="24"/>
        </w:rPr>
        <w:t>mr.sc. Andrej Plenković, v.r.</w:t>
      </w:r>
    </w:p>
    <w:p w14:paraId="3E650802" w14:textId="77777777" w:rsidR="00740B18" w:rsidRPr="00ED3E2A" w:rsidRDefault="00740B18" w:rsidP="00054B12">
      <w:pPr>
        <w:spacing w:before="120"/>
        <w:jc w:val="center"/>
        <w:rPr>
          <w:rFonts w:ascii="Times New Roman" w:hAnsi="Times New Roman" w:cs="Times New Roman"/>
          <w:bCs/>
          <w:sz w:val="24"/>
          <w:szCs w:val="24"/>
        </w:rPr>
      </w:pPr>
    </w:p>
    <w:p w14:paraId="76B93A6D" w14:textId="7B53E0EA" w:rsidR="00740B18" w:rsidRPr="00ED3E2A" w:rsidRDefault="00740B18" w:rsidP="00054B12">
      <w:pPr>
        <w:spacing w:before="120"/>
        <w:jc w:val="center"/>
        <w:rPr>
          <w:rFonts w:ascii="Times New Roman" w:hAnsi="Times New Roman" w:cs="Times New Roman"/>
          <w:b/>
          <w:sz w:val="24"/>
          <w:szCs w:val="24"/>
        </w:rPr>
      </w:pPr>
    </w:p>
    <w:p w14:paraId="60B071E4" w14:textId="77777777" w:rsidR="005F6C57" w:rsidRPr="00ED3E2A" w:rsidRDefault="005F6C57" w:rsidP="005F6C57">
      <w:pPr>
        <w:spacing w:before="120"/>
        <w:jc w:val="center"/>
        <w:rPr>
          <w:rFonts w:ascii="Times New Roman" w:hAnsi="Times New Roman" w:cs="Times New Roman"/>
          <w:b/>
          <w:sz w:val="24"/>
          <w:szCs w:val="24"/>
        </w:rPr>
      </w:pPr>
    </w:p>
    <w:p w14:paraId="1F67D6ED" w14:textId="63BC00A6" w:rsidR="001C4CFF" w:rsidRPr="001F0912" w:rsidRDefault="00CF525C" w:rsidP="001F0912">
      <w:pPr>
        <w:widowControl/>
        <w:autoSpaceDE/>
        <w:autoSpaceDN/>
        <w:spacing w:after="160" w:line="259" w:lineRule="auto"/>
        <w:jc w:val="center"/>
        <w:rPr>
          <w:rFonts w:ascii="Times New Roman" w:hAnsi="Times New Roman" w:cs="Times New Roman"/>
          <w:sz w:val="24"/>
          <w:szCs w:val="24"/>
        </w:rPr>
      </w:pPr>
      <w:r>
        <w:rPr>
          <w:rFonts w:ascii="Times New Roman" w:hAnsi="Times New Roman" w:cs="Times New Roman"/>
          <w:b/>
          <w:sz w:val="24"/>
          <w:szCs w:val="24"/>
        </w:rPr>
        <w:br w:type="page"/>
      </w:r>
      <w:r w:rsidR="00F61525" w:rsidRPr="001F0912">
        <w:rPr>
          <w:rFonts w:ascii="Times New Roman" w:hAnsi="Times New Roman" w:cs="Times New Roman"/>
          <w:sz w:val="24"/>
          <w:szCs w:val="24"/>
        </w:rPr>
        <w:lastRenderedPageBreak/>
        <w:t>OBRAZLOŽENJE</w:t>
      </w:r>
    </w:p>
    <w:p w14:paraId="304CBD00" w14:textId="77777777" w:rsidR="00265FF1" w:rsidRPr="001F0912" w:rsidRDefault="00265FF1" w:rsidP="003D7696">
      <w:pPr>
        <w:pStyle w:val="paragraph"/>
        <w:spacing w:before="120" w:beforeAutospacing="0" w:after="0" w:afterAutospacing="0"/>
        <w:jc w:val="center"/>
        <w:rPr>
          <w:rFonts w:eastAsia="Calibri"/>
          <w:lang w:eastAsia="en-US"/>
        </w:rPr>
      </w:pPr>
    </w:p>
    <w:p w14:paraId="279F3989" w14:textId="77777777" w:rsidR="005B0693" w:rsidRPr="00E5685B" w:rsidRDefault="00EE7725" w:rsidP="00904C11">
      <w:pPr>
        <w:spacing w:before="120"/>
        <w:ind w:firstLine="426"/>
        <w:jc w:val="both"/>
        <w:rPr>
          <w:rFonts w:ascii="Times New Roman" w:hAnsi="Times New Roman" w:cs="Times New Roman"/>
          <w:sz w:val="24"/>
          <w:szCs w:val="24"/>
        </w:rPr>
      </w:pPr>
      <w:r w:rsidRPr="00E5685B">
        <w:rPr>
          <w:rFonts w:ascii="Times New Roman" w:hAnsi="Times New Roman" w:cs="Times New Roman"/>
          <w:sz w:val="24"/>
          <w:szCs w:val="24"/>
        </w:rPr>
        <w:t xml:space="preserve">U </w:t>
      </w:r>
      <w:r w:rsidR="00FF7C86" w:rsidRPr="00E5685B">
        <w:rPr>
          <w:rFonts w:ascii="Times New Roman" w:hAnsi="Times New Roman" w:cs="Times New Roman"/>
          <w:sz w:val="24"/>
          <w:szCs w:val="24"/>
        </w:rPr>
        <w:t>cilju</w:t>
      </w:r>
      <w:r w:rsidR="00F1424E" w:rsidRPr="00E5685B">
        <w:rPr>
          <w:rFonts w:ascii="Times New Roman" w:hAnsi="Times New Roman" w:cs="Times New Roman"/>
          <w:sz w:val="24"/>
          <w:szCs w:val="24"/>
        </w:rPr>
        <w:t xml:space="preserve"> </w:t>
      </w:r>
      <w:r w:rsidR="00904C11" w:rsidRPr="00E5685B">
        <w:rPr>
          <w:rFonts w:ascii="Times New Roman" w:hAnsi="Times New Roman" w:cs="Times New Roman"/>
          <w:sz w:val="24"/>
          <w:szCs w:val="24"/>
        </w:rPr>
        <w:t>provedb</w:t>
      </w:r>
      <w:r w:rsidR="00267C3B" w:rsidRPr="00E5685B">
        <w:rPr>
          <w:rFonts w:ascii="Times New Roman" w:hAnsi="Times New Roman" w:cs="Times New Roman"/>
          <w:sz w:val="24"/>
          <w:szCs w:val="24"/>
        </w:rPr>
        <w:t>e</w:t>
      </w:r>
      <w:r w:rsidR="00904C11" w:rsidRPr="00E5685B">
        <w:rPr>
          <w:rFonts w:ascii="Times New Roman" w:hAnsi="Times New Roman" w:cs="Times New Roman"/>
          <w:sz w:val="24"/>
          <w:szCs w:val="24"/>
        </w:rPr>
        <w:t xml:space="preserve"> Smjernica za upravljanje kvalitetom u javnoj upravi koje je Vlada Republike Hrvatske Odlukom usvojila 15. lipnja 2023. („Narodne novine“, broj 65/23), koje navode da su TJU dužna osigurati provedbu načela upravljanja kvalitetom, od kojih jedno načelo</w:t>
      </w:r>
      <w:r w:rsidR="00E146F6" w:rsidRPr="00E5685B">
        <w:rPr>
          <w:rFonts w:ascii="Times New Roman" w:hAnsi="Times New Roman" w:cs="Times New Roman"/>
          <w:sz w:val="24"/>
          <w:szCs w:val="24"/>
        </w:rPr>
        <w:t xml:space="preserve"> </w:t>
      </w:r>
      <w:r w:rsidR="00144470" w:rsidRPr="00E5685B">
        <w:rPr>
          <w:rFonts w:ascii="Times New Roman" w:hAnsi="Times New Roman" w:cs="Times New Roman"/>
          <w:sz w:val="24"/>
          <w:szCs w:val="24"/>
        </w:rPr>
        <w:t xml:space="preserve">glasi </w:t>
      </w:r>
      <w:r w:rsidR="00E146F6" w:rsidRPr="00E5685B">
        <w:rPr>
          <w:rFonts w:ascii="Times New Roman" w:hAnsi="Times New Roman" w:cs="Times New Roman"/>
          <w:sz w:val="24"/>
          <w:szCs w:val="24"/>
        </w:rPr>
        <w:t xml:space="preserve">pod slovom H) </w:t>
      </w:r>
      <w:r w:rsidR="00144470" w:rsidRPr="00E5685B">
        <w:rPr>
          <w:rFonts w:ascii="Times New Roman" w:hAnsi="Times New Roman" w:cs="Times New Roman"/>
          <w:b/>
          <w:bCs/>
          <w:sz w:val="24"/>
          <w:szCs w:val="24"/>
        </w:rPr>
        <w:t>Dr</w:t>
      </w:r>
      <w:r w:rsidR="00904C11" w:rsidRPr="00E5685B">
        <w:rPr>
          <w:rFonts w:ascii="Times New Roman" w:hAnsi="Times New Roman" w:cs="Times New Roman"/>
          <w:b/>
          <w:bCs/>
          <w:sz w:val="24"/>
          <w:szCs w:val="24"/>
        </w:rPr>
        <w:t>uštvena odgovornost</w:t>
      </w:r>
      <w:r w:rsidR="00904C11" w:rsidRPr="00E5685B">
        <w:rPr>
          <w:rFonts w:ascii="Times New Roman" w:hAnsi="Times New Roman" w:cs="Times New Roman"/>
          <w:sz w:val="24"/>
          <w:szCs w:val="24"/>
        </w:rPr>
        <w:t xml:space="preserve"> – TJU imaju društvenu odgovornost, prihvaćaju primjenjiva načela ekološke održivosti te zadovoljavaju očekivanja i zahtjeve lokalne i globalne zajednice. </w:t>
      </w:r>
    </w:p>
    <w:p w14:paraId="25A775DA" w14:textId="11DFAB71" w:rsidR="00904C11" w:rsidRPr="00E5685B" w:rsidRDefault="00904C11" w:rsidP="00270162">
      <w:pPr>
        <w:spacing w:before="120"/>
        <w:ind w:firstLine="425"/>
        <w:jc w:val="both"/>
        <w:rPr>
          <w:rFonts w:ascii="Times New Roman" w:hAnsi="Times New Roman" w:cs="Times New Roman"/>
          <w:sz w:val="24"/>
          <w:szCs w:val="24"/>
        </w:rPr>
      </w:pPr>
      <w:r w:rsidRPr="00E5685B">
        <w:rPr>
          <w:rFonts w:ascii="Times New Roman" w:hAnsi="Times New Roman" w:cs="Times New Roman"/>
          <w:sz w:val="24"/>
          <w:szCs w:val="24"/>
        </w:rPr>
        <w:t xml:space="preserve">U </w:t>
      </w:r>
      <w:r w:rsidR="00F63271" w:rsidRPr="00E5685B">
        <w:rPr>
          <w:rFonts w:ascii="Times New Roman" w:hAnsi="Times New Roman" w:cs="Times New Roman"/>
          <w:sz w:val="24"/>
          <w:szCs w:val="24"/>
        </w:rPr>
        <w:t>z</w:t>
      </w:r>
      <w:r w:rsidRPr="00E5685B">
        <w:rPr>
          <w:rFonts w:ascii="Times New Roman" w:hAnsi="Times New Roman" w:cs="Times New Roman"/>
          <w:sz w:val="24"/>
          <w:szCs w:val="24"/>
        </w:rPr>
        <w:t>ahtjevima za sustave upravljanja kvalitetom u tijelima javne uprave Republike Hrvatske navodi se da organizacije trebaju odrediti metode za dobivanje, praćenje i mjerenje informacija, pratiti, analizirati i vrednovati podatke i najrjeđe jednom godišnje izvješćivati na mrežnim stranicama u lako razumljivom obliku. To se odnosi na „utjecaj organizacije na okolišnu održivost, uključujući klimatske promjene i zelenu preobrazbu“ i „aktivnosti organizacije usmjerene na očuvanja i održivost prirodnih resursa te smanjenje negativnog utjecaja na okoliš“.</w:t>
      </w:r>
    </w:p>
    <w:p w14:paraId="5FBA5C54" w14:textId="49ED1D55" w:rsidR="00521D05" w:rsidRPr="00E5685B" w:rsidRDefault="00DE677D" w:rsidP="00270162">
      <w:pPr>
        <w:spacing w:before="120"/>
        <w:ind w:firstLine="425"/>
        <w:jc w:val="both"/>
        <w:rPr>
          <w:rFonts w:ascii="Times New Roman" w:hAnsi="Times New Roman" w:cs="Times New Roman"/>
          <w:sz w:val="24"/>
          <w:szCs w:val="24"/>
        </w:rPr>
      </w:pPr>
      <w:r w:rsidRPr="00E5685B">
        <w:rPr>
          <w:rFonts w:ascii="Times New Roman" w:hAnsi="Times New Roman" w:cs="Times New Roman"/>
          <w:sz w:val="24"/>
          <w:szCs w:val="24"/>
        </w:rPr>
        <w:t xml:space="preserve">Člankom </w:t>
      </w:r>
      <w:r w:rsidR="002B1996" w:rsidRPr="00E5685B">
        <w:rPr>
          <w:rFonts w:ascii="Times New Roman" w:hAnsi="Times New Roman" w:cs="Times New Roman"/>
          <w:sz w:val="24"/>
          <w:szCs w:val="24"/>
        </w:rPr>
        <w:t xml:space="preserve">5. </w:t>
      </w:r>
      <w:r w:rsidR="00521D05" w:rsidRPr="00E5685B">
        <w:rPr>
          <w:rFonts w:ascii="Times New Roman" w:hAnsi="Times New Roman" w:cs="Times New Roman"/>
          <w:sz w:val="24"/>
          <w:szCs w:val="24"/>
        </w:rPr>
        <w:t>Zakonu o pristupu informacijama</w:t>
      </w:r>
      <w:r w:rsidR="002B1996" w:rsidRPr="00E5685B">
        <w:rPr>
          <w:rFonts w:ascii="Times New Roman" w:hAnsi="Times New Roman" w:cs="Times New Roman"/>
          <w:sz w:val="24"/>
          <w:szCs w:val="24"/>
        </w:rPr>
        <w:t xml:space="preserve"> ("Narodne novine" br. 25/13, 85/15, 69/22) </w:t>
      </w:r>
      <w:r w:rsidR="00521D05" w:rsidRPr="00E5685B">
        <w:rPr>
          <w:rFonts w:ascii="Times New Roman" w:hAnsi="Times New Roman" w:cs="Times New Roman"/>
          <w:sz w:val="24"/>
          <w:szCs w:val="24"/>
        </w:rPr>
        <w:t>Tijela javne vlasti u smislu Zakona su</w:t>
      </w:r>
      <w:r w:rsidR="00E44FD7" w:rsidRPr="00E5685B">
        <w:rPr>
          <w:rFonts w:ascii="Times New Roman" w:hAnsi="Times New Roman" w:cs="Times New Roman"/>
          <w:sz w:val="24"/>
          <w:szCs w:val="24"/>
        </w:rPr>
        <w:t>:</w:t>
      </w:r>
      <w:r w:rsidR="00521D05" w:rsidRPr="00E5685B">
        <w:rPr>
          <w:rFonts w:ascii="Times New Roman" w:hAnsi="Times New Roman" w:cs="Times New Roman"/>
          <w:sz w:val="24"/>
          <w:szCs w:val="24"/>
        </w:rPr>
        <w:t xml:space="preserve"> tijela državne uprave, druga državna tijela, jedinice lokalne i područne (regionalne) samouprave, pravne osobe i druga tijela koja imaju javne ovlasti, pravne osobe čiji je osnivač Republika Hrvatska ili jedinica lokalne ili područne (regionalne) samouprave, pravne osobe koje obavljaju javnu službu, pravne osobe koje se temeljem posebnog propisa financiraju pretežito ili u cijelosti iz državnog proračuna ili iz proračuna jedinica lokalne i područne (regionalne) samouprave odnosno iz javnih sredstava (nameta, davanja, i sl.), kao i trgovačka društva u kojima Republika Hrvatska i jedinice lokalne i područne (regionalne) samouprave imaju zasebno ili zajedno većinsko vlasništvo«. </w:t>
      </w:r>
    </w:p>
    <w:p w14:paraId="33F22104" w14:textId="732CD5A2" w:rsidR="00265FF1" w:rsidRPr="00E5685B" w:rsidRDefault="00073E25" w:rsidP="00265FF1">
      <w:pPr>
        <w:spacing w:before="120"/>
        <w:ind w:firstLine="426"/>
        <w:jc w:val="both"/>
        <w:rPr>
          <w:rFonts w:ascii="Times New Roman" w:hAnsi="Times New Roman" w:cs="Times New Roman"/>
          <w:sz w:val="24"/>
          <w:szCs w:val="24"/>
        </w:rPr>
      </w:pPr>
      <w:r w:rsidRPr="00E5685B">
        <w:rPr>
          <w:rFonts w:ascii="Times New Roman" w:hAnsi="Times New Roman" w:cs="Times New Roman"/>
          <w:sz w:val="24"/>
          <w:szCs w:val="24"/>
        </w:rPr>
        <w:t xml:space="preserve">Slijedom navedenog, </w:t>
      </w:r>
      <w:r w:rsidR="00265FF1" w:rsidRPr="00E5685B">
        <w:rPr>
          <w:rFonts w:ascii="Times New Roman" w:hAnsi="Times New Roman" w:cs="Times New Roman"/>
          <w:sz w:val="24"/>
          <w:szCs w:val="24"/>
        </w:rPr>
        <w:t>Smjernice se donose u svrhu  uvođenja sustava za poboljšanje učinka javne uprave u zaštiti okoliša u svakodnevnom radu TJU te davanju obveze uspostave, održavanja i neprekidnog poboljšavanja učinaka u zaštiti okoliša, obveze izobrazbe te postavljanju odgovornost za provedbu, kao i tijela za praćenje, izvješćivanje i rokove.</w:t>
      </w:r>
    </w:p>
    <w:p w14:paraId="56671DBD" w14:textId="231D1130" w:rsidR="008779D0" w:rsidRPr="00ED3E2A" w:rsidRDefault="0BBD58F2" w:rsidP="001D3868">
      <w:pPr>
        <w:spacing w:before="120"/>
        <w:ind w:firstLine="426"/>
        <w:jc w:val="both"/>
        <w:rPr>
          <w:rFonts w:ascii="Times New Roman" w:hAnsi="Times New Roman" w:cs="Times New Roman"/>
          <w:sz w:val="24"/>
          <w:szCs w:val="24"/>
        </w:rPr>
      </w:pPr>
      <w:r w:rsidRPr="00E5685B">
        <w:rPr>
          <w:rFonts w:ascii="Times New Roman" w:hAnsi="Times New Roman" w:cs="Times New Roman"/>
          <w:sz w:val="24"/>
          <w:szCs w:val="24"/>
        </w:rPr>
        <w:t xml:space="preserve">Uvođenje sustava za poboljšanje učinka javne uprave u zaštiti okoliša, omogućit </w:t>
      </w:r>
      <w:r w:rsidRPr="00ED3E2A">
        <w:rPr>
          <w:rFonts w:ascii="Times New Roman" w:hAnsi="Times New Roman" w:cs="Times New Roman"/>
          <w:sz w:val="24"/>
          <w:szCs w:val="24"/>
        </w:rPr>
        <w:t xml:space="preserve">će sustavno djelovanje ka smanjenju pritisaka na okoliš tijela javne uprave (tijela državne uprave, jedince lokalne i područne (regionalne) samouprave i pravne osobe s javnim ovlastima kojima je osnivač Republika Hrvatska – u daljnjem tekstu: TJU) i davanju doprinosa javne uprave u postizanju klimatskih i okolišnih ciljeva. </w:t>
      </w:r>
    </w:p>
    <w:p w14:paraId="1AD88FD9" w14:textId="3E95A6E6" w:rsidR="008779D0" w:rsidRPr="00ED3E2A" w:rsidRDefault="0BBD58F2" w:rsidP="00E03913">
      <w:pPr>
        <w:spacing w:before="120"/>
        <w:ind w:firstLine="426"/>
        <w:jc w:val="both"/>
        <w:rPr>
          <w:rFonts w:ascii="Times New Roman" w:hAnsi="Times New Roman" w:cs="Times New Roman"/>
          <w:sz w:val="24"/>
          <w:szCs w:val="24"/>
        </w:rPr>
      </w:pPr>
      <w:r w:rsidRPr="00ED3E2A">
        <w:rPr>
          <w:rFonts w:ascii="Times New Roman" w:hAnsi="Times New Roman" w:cs="Times New Roman"/>
          <w:sz w:val="24"/>
          <w:szCs w:val="24"/>
        </w:rPr>
        <w:lastRenderedPageBreak/>
        <w:t>Javna uprava treba biti predvodnik u postavljanju visokih standarda okolišnog upravljanja u svojim objektima i u provedbi aktivnosti. TJU su značajni potrošači i proizvođači roba i usluga stoga uvođenjem okolišnih mjerila u postupke  javne nabave mogu potaknuti primjenu obrazaca održive potrošnje i proizvodnje. Poboljšavanjem učinaka javne uprave u zaštiti okoliša ujedno može imati pozitivni učinak na smanjenje troškova poslovanja kao i na stvaranje novih radnih mjesta.</w:t>
      </w:r>
    </w:p>
    <w:p w14:paraId="4A734B3F" w14:textId="5E5CEA00" w:rsidR="00714CD6" w:rsidRPr="00ED3E2A" w:rsidRDefault="00636115" w:rsidP="00E03913">
      <w:pPr>
        <w:spacing w:before="120"/>
        <w:ind w:firstLine="426"/>
        <w:jc w:val="both"/>
        <w:rPr>
          <w:rFonts w:ascii="Times New Roman" w:hAnsi="Times New Roman" w:cs="Times New Roman"/>
          <w:sz w:val="24"/>
          <w:szCs w:val="24"/>
        </w:rPr>
      </w:pPr>
      <w:r w:rsidRPr="00ED3E2A">
        <w:rPr>
          <w:rFonts w:ascii="Times New Roman" w:hAnsi="Times New Roman" w:cs="Times New Roman"/>
          <w:sz w:val="24"/>
          <w:szCs w:val="24"/>
        </w:rPr>
        <w:t>Odluk</w:t>
      </w:r>
      <w:r w:rsidR="00A9151D">
        <w:rPr>
          <w:rFonts w:ascii="Times New Roman" w:hAnsi="Times New Roman" w:cs="Times New Roman"/>
          <w:sz w:val="24"/>
          <w:szCs w:val="24"/>
        </w:rPr>
        <w:t>om</w:t>
      </w:r>
      <w:r>
        <w:rPr>
          <w:rFonts w:ascii="Times New Roman" w:hAnsi="Times New Roman" w:cs="Times New Roman"/>
          <w:sz w:val="24"/>
          <w:szCs w:val="24"/>
        </w:rPr>
        <w:t xml:space="preserve"> </w:t>
      </w:r>
      <w:r w:rsidR="00A9151D">
        <w:rPr>
          <w:rFonts w:ascii="Times New Roman" w:hAnsi="Times New Roman" w:cs="Times New Roman"/>
          <w:sz w:val="24"/>
          <w:szCs w:val="24"/>
        </w:rPr>
        <w:t xml:space="preserve">se </w:t>
      </w:r>
      <w:r>
        <w:rPr>
          <w:rFonts w:ascii="Times New Roman" w:hAnsi="Times New Roman" w:cs="Times New Roman"/>
          <w:sz w:val="24"/>
          <w:szCs w:val="24"/>
        </w:rPr>
        <w:t>z</w:t>
      </w:r>
      <w:r w:rsidRPr="00636115">
        <w:rPr>
          <w:rFonts w:ascii="Times New Roman" w:hAnsi="Times New Roman" w:cs="Times New Roman"/>
          <w:sz w:val="24"/>
          <w:szCs w:val="24"/>
        </w:rPr>
        <w:t>adužuje Ministarstvo zaštite okoliša i zelene tranzicije za koordinaciju provedbe Smjernica</w:t>
      </w:r>
      <w:r>
        <w:rPr>
          <w:rFonts w:ascii="Times New Roman" w:hAnsi="Times New Roman" w:cs="Times New Roman"/>
          <w:sz w:val="24"/>
          <w:szCs w:val="24"/>
        </w:rPr>
        <w:t xml:space="preserve"> </w:t>
      </w:r>
      <w:r w:rsidRPr="005A1F9E">
        <w:rPr>
          <w:rFonts w:ascii="Times New Roman" w:hAnsi="Times New Roman" w:cs="Times New Roman"/>
          <w:sz w:val="24"/>
          <w:szCs w:val="24"/>
        </w:rPr>
        <w:t>za poboljšanje učinka javne uprave u zaštiti okoliša</w:t>
      </w:r>
      <w:r w:rsidRPr="00636115">
        <w:rPr>
          <w:rFonts w:ascii="Times New Roman" w:hAnsi="Times New Roman" w:cs="Times New Roman"/>
          <w:sz w:val="24"/>
          <w:szCs w:val="24"/>
        </w:rPr>
        <w:t>, organizaciju izobrazbi za službenike, praćenje provedbe i godišnje izvješćivanje Vlade Republike Hrvatske o provedbi Smjernica</w:t>
      </w:r>
      <w:r>
        <w:rPr>
          <w:rFonts w:ascii="Times New Roman" w:hAnsi="Times New Roman" w:cs="Times New Roman"/>
          <w:sz w:val="24"/>
          <w:szCs w:val="24"/>
        </w:rPr>
        <w:t>.</w:t>
      </w:r>
      <w:r w:rsidR="001854B5">
        <w:rPr>
          <w:rFonts w:ascii="Times New Roman" w:hAnsi="Times New Roman" w:cs="Times New Roman"/>
          <w:sz w:val="24"/>
          <w:szCs w:val="24"/>
        </w:rPr>
        <w:t xml:space="preserve"> </w:t>
      </w:r>
      <w:r w:rsidRPr="00ED3E2A">
        <w:rPr>
          <w:rFonts w:ascii="Times New Roman" w:hAnsi="Times New Roman" w:cs="Times New Roman"/>
          <w:sz w:val="24"/>
          <w:szCs w:val="24"/>
        </w:rPr>
        <w:t>Odluk</w:t>
      </w:r>
      <w:r w:rsidR="00A9151D">
        <w:rPr>
          <w:rFonts w:ascii="Times New Roman" w:hAnsi="Times New Roman" w:cs="Times New Roman"/>
          <w:sz w:val="24"/>
          <w:szCs w:val="24"/>
        </w:rPr>
        <w:t>om se</w:t>
      </w:r>
      <w:r>
        <w:rPr>
          <w:rFonts w:ascii="Times New Roman" w:hAnsi="Times New Roman" w:cs="Times New Roman"/>
          <w:sz w:val="24"/>
          <w:szCs w:val="24"/>
        </w:rPr>
        <w:t xml:space="preserve"> </w:t>
      </w:r>
      <w:r w:rsidR="00CD0B0E">
        <w:rPr>
          <w:rFonts w:ascii="Times New Roman" w:hAnsi="Times New Roman" w:cs="Times New Roman"/>
          <w:sz w:val="24"/>
          <w:szCs w:val="24"/>
        </w:rPr>
        <w:t>preporuča</w:t>
      </w:r>
      <w:r w:rsidRPr="00636115">
        <w:rPr>
          <w:rFonts w:ascii="Times New Roman" w:hAnsi="Times New Roman" w:cs="Times New Roman"/>
          <w:sz w:val="24"/>
          <w:szCs w:val="24"/>
        </w:rPr>
        <w:t xml:space="preserve"> </w:t>
      </w:r>
      <w:r w:rsidR="00A9151D">
        <w:rPr>
          <w:rFonts w:ascii="Times New Roman" w:hAnsi="Times New Roman" w:cs="Times New Roman"/>
          <w:sz w:val="24"/>
          <w:szCs w:val="24"/>
        </w:rPr>
        <w:t xml:space="preserve">da </w:t>
      </w:r>
      <w:r w:rsidRPr="00636115">
        <w:rPr>
          <w:rFonts w:ascii="Times New Roman" w:hAnsi="Times New Roman" w:cs="Times New Roman"/>
          <w:sz w:val="24"/>
          <w:szCs w:val="24"/>
        </w:rPr>
        <w:t>tijel</w:t>
      </w:r>
      <w:r w:rsidR="00A9151D">
        <w:rPr>
          <w:rFonts w:ascii="Times New Roman" w:hAnsi="Times New Roman" w:cs="Times New Roman"/>
          <w:sz w:val="24"/>
          <w:szCs w:val="24"/>
        </w:rPr>
        <w:t>a</w:t>
      </w:r>
      <w:r w:rsidRPr="00636115">
        <w:rPr>
          <w:rFonts w:ascii="Times New Roman" w:hAnsi="Times New Roman" w:cs="Times New Roman"/>
          <w:sz w:val="24"/>
          <w:szCs w:val="24"/>
        </w:rPr>
        <w:t xml:space="preserve"> javne uprave planiraju provedbu Smjernica kroz godišnji plan rada za 2026. godinu i nadalje te kroz godišnje izvještaje o radu izvijeste i o provedbi Smjernica</w:t>
      </w:r>
      <w:r>
        <w:rPr>
          <w:rFonts w:ascii="Times New Roman" w:hAnsi="Times New Roman" w:cs="Times New Roman"/>
          <w:sz w:val="24"/>
          <w:szCs w:val="24"/>
        </w:rPr>
        <w:t>.</w:t>
      </w:r>
    </w:p>
    <w:sectPr w:rsidR="00714CD6" w:rsidRPr="00ED3E2A">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2C4FA7" w14:textId="77777777" w:rsidR="000C5C18" w:rsidRDefault="000C5C18" w:rsidP="00E801C1">
      <w:r>
        <w:separator/>
      </w:r>
    </w:p>
  </w:endnote>
  <w:endnote w:type="continuationSeparator" w:id="0">
    <w:p w14:paraId="57459F26" w14:textId="77777777" w:rsidR="000C5C18" w:rsidRDefault="000C5C18" w:rsidP="00E801C1">
      <w:r>
        <w:continuationSeparator/>
      </w:r>
    </w:p>
  </w:endnote>
  <w:endnote w:type="continuationNotice" w:id="1">
    <w:p w14:paraId="407C6B80" w14:textId="77777777" w:rsidR="000C5C18" w:rsidRDefault="000C5C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MT">
    <w:altName w:val="Calibri"/>
    <w:panose1 w:val="00000000000000000000"/>
    <w:charset w:val="EE"/>
    <w:family w:val="auto"/>
    <w:notTrueType/>
    <w:pitch w:val="default"/>
    <w:sig w:usb0="00000005" w:usb1="00000000" w:usb2="00000000" w:usb3="00000000" w:csb0="00000002"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13439153"/>
      <w:docPartObj>
        <w:docPartGallery w:val="Page Numbers (Bottom of Page)"/>
        <w:docPartUnique/>
      </w:docPartObj>
    </w:sdtPr>
    <w:sdtEndPr/>
    <w:sdtContent>
      <w:p w14:paraId="6AA60B53" w14:textId="4E92C2F7" w:rsidR="00E801C1" w:rsidRDefault="00E801C1">
        <w:pPr>
          <w:pStyle w:val="Podnoje"/>
          <w:jc w:val="right"/>
        </w:pPr>
        <w:r>
          <w:fldChar w:fldCharType="begin"/>
        </w:r>
        <w:r>
          <w:instrText>PAGE   \* MERGEFORMAT</w:instrText>
        </w:r>
        <w:r>
          <w:fldChar w:fldCharType="separate"/>
        </w:r>
        <w:r w:rsidR="00D76588">
          <w:rPr>
            <w:noProof/>
          </w:rPr>
          <w:t>1</w:t>
        </w:r>
        <w:r>
          <w:fldChar w:fldCharType="end"/>
        </w:r>
      </w:p>
    </w:sdtContent>
  </w:sdt>
  <w:p w14:paraId="7F0D7199" w14:textId="77777777" w:rsidR="00E801C1" w:rsidRDefault="00E801C1">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FE2B46" w14:textId="77777777" w:rsidR="000C5C18" w:rsidRDefault="000C5C18" w:rsidP="00E801C1">
      <w:r>
        <w:separator/>
      </w:r>
    </w:p>
  </w:footnote>
  <w:footnote w:type="continuationSeparator" w:id="0">
    <w:p w14:paraId="3FB3053E" w14:textId="77777777" w:rsidR="000C5C18" w:rsidRDefault="000C5C18" w:rsidP="00E801C1">
      <w:r>
        <w:continuationSeparator/>
      </w:r>
    </w:p>
  </w:footnote>
  <w:footnote w:type="continuationNotice" w:id="1">
    <w:p w14:paraId="25B21777" w14:textId="77777777" w:rsidR="000C5C18" w:rsidRDefault="000C5C18"/>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B24C99B9"/>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D7B16F3"/>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5082093"/>
    <w:multiLevelType w:val="multilevel"/>
    <w:tmpl w:val="AB485D96"/>
    <w:lvl w:ilvl="0">
      <w:start w:val="2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6C734C8"/>
    <w:multiLevelType w:val="hybridMultilevel"/>
    <w:tmpl w:val="47CE0B82"/>
    <w:lvl w:ilvl="0" w:tplc="24FA1118">
      <w:numFmt w:val="bullet"/>
      <w:lvlText w:val="•"/>
      <w:lvlJc w:val="left"/>
      <w:pPr>
        <w:ind w:left="720" w:hanging="360"/>
      </w:pPr>
      <w:rPr>
        <w:rFonts w:ascii="SymbolMT" w:eastAsiaTheme="minorHAnsi" w:hAnsi="SymbolMT" w:cs="SymbolMT"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09164164"/>
    <w:multiLevelType w:val="multilevel"/>
    <w:tmpl w:val="CFB0147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9B47B88"/>
    <w:multiLevelType w:val="multilevel"/>
    <w:tmpl w:val="B290C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A2432AD"/>
    <w:multiLevelType w:val="multilevel"/>
    <w:tmpl w:val="B3E27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D77D4D2"/>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107C2305"/>
    <w:multiLevelType w:val="multilevel"/>
    <w:tmpl w:val="4B6CE3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1DF46BF"/>
    <w:multiLevelType w:val="multilevel"/>
    <w:tmpl w:val="B490946E"/>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2533FC8"/>
    <w:multiLevelType w:val="hybridMultilevel"/>
    <w:tmpl w:val="C07CFCD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12811E42"/>
    <w:multiLevelType w:val="multilevel"/>
    <w:tmpl w:val="EE109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29056FE"/>
    <w:multiLevelType w:val="hybridMultilevel"/>
    <w:tmpl w:val="1E6450C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14187DEC"/>
    <w:multiLevelType w:val="hybridMultilevel"/>
    <w:tmpl w:val="2EB07CCA"/>
    <w:lvl w:ilvl="0" w:tplc="F2788E68">
      <w:start w:val="1"/>
      <w:numFmt w:val="upperRoman"/>
      <w:lvlText w:val="%1."/>
      <w:lvlJc w:val="right"/>
      <w:pPr>
        <w:ind w:left="1020" w:hanging="360"/>
      </w:pPr>
    </w:lvl>
    <w:lvl w:ilvl="1" w:tplc="CB8C7222">
      <w:start w:val="1"/>
      <w:numFmt w:val="upperRoman"/>
      <w:lvlText w:val="%2."/>
      <w:lvlJc w:val="right"/>
      <w:pPr>
        <w:ind w:left="1020" w:hanging="360"/>
      </w:pPr>
    </w:lvl>
    <w:lvl w:ilvl="2" w:tplc="1FDC7AD2">
      <w:start w:val="1"/>
      <w:numFmt w:val="upperRoman"/>
      <w:lvlText w:val="%3."/>
      <w:lvlJc w:val="right"/>
      <w:pPr>
        <w:ind w:left="1020" w:hanging="360"/>
      </w:pPr>
    </w:lvl>
    <w:lvl w:ilvl="3" w:tplc="2FD66FBC">
      <w:start w:val="1"/>
      <w:numFmt w:val="upperRoman"/>
      <w:lvlText w:val="%4."/>
      <w:lvlJc w:val="right"/>
      <w:pPr>
        <w:ind w:left="1020" w:hanging="360"/>
      </w:pPr>
    </w:lvl>
    <w:lvl w:ilvl="4" w:tplc="229641D6">
      <w:start w:val="1"/>
      <w:numFmt w:val="upperRoman"/>
      <w:lvlText w:val="%5."/>
      <w:lvlJc w:val="right"/>
      <w:pPr>
        <w:ind w:left="1020" w:hanging="360"/>
      </w:pPr>
    </w:lvl>
    <w:lvl w:ilvl="5" w:tplc="26CA5C02">
      <w:start w:val="1"/>
      <w:numFmt w:val="upperRoman"/>
      <w:lvlText w:val="%6."/>
      <w:lvlJc w:val="right"/>
      <w:pPr>
        <w:ind w:left="1020" w:hanging="360"/>
      </w:pPr>
    </w:lvl>
    <w:lvl w:ilvl="6" w:tplc="2DB6E780">
      <w:start w:val="1"/>
      <w:numFmt w:val="upperRoman"/>
      <w:lvlText w:val="%7."/>
      <w:lvlJc w:val="right"/>
      <w:pPr>
        <w:ind w:left="1020" w:hanging="360"/>
      </w:pPr>
    </w:lvl>
    <w:lvl w:ilvl="7" w:tplc="A8FE9340">
      <w:start w:val="1"/>
      <w:numFmt w:val="upperRoman"/>
      <w:lvlText w:val="%8."/>
      <w:lvlJc w:val="right"/>
      <w:pPr>
        <w:ind w:left="1020" w:hanging="360"/>
      </w:pPr>
    </w:lvl>
    <w:lvl w:ilvl="8" w:tplc="A586AA6C">
      <w:start w:val="1"/>
      <w:numFmt w:val="upperRoman"/>
      <w:lvlText w:val="%9."/>
      <w:lvlJc w:val="right"/>
      <w:pPr>
        <w:ind w:left="1020" w:hanging="360"/>
      </w:pPr>
    </w:lvl>
  </w:abstractNum>
  <w:abstractNum w:abstractNumId="14" w15:restartNumberingAfterBreak="0">
    <w:nsid w:val="1A0A2D6E"/>
    <w:multiLevelType w:val="multilevel"/>
    <w:tmpl w:val="3EB29F9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B1D6077"/>
    <w:multiLevelType w:val="multilevel"/>
    <w:tmpl w:val="F9B8AEA2"/>
    <w:lvl w:ilvl="0">
      <w:start w:val="2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1C42357E"/>
    <w:multiLevelType w:val="hybridMultilevel"/>
    <w:tmpl w:val="930CA40C"/>
    <w:lvl w:ilvl="0" w:tplc="D5861B6C">
      <w:start w:val="1"/>
      <w:numFmt w:val="decimal"/>
      <w:pStyle w:val="Naslov1"/>
      <w:lvlText w:val="%1."/>
      <w:lvlJc w:val="left"/>
      <w:pPr>
        <w:ind w:left="720" w:hanging="360"/>
      </w:pPr>
    </w:lvl>
    <w:lvl w:ilvl="1" w:tplc="713C93EA">
      <w:start w:val="1"/>
      <w:numFmt w:val="lowerLetter"/>
      <w:pStyle w:val="Naslov2"/>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1D4F053D"/>
    <w:multiLevelType w:val="multilevel"/>
    <w:tmpl w:val="321CA8B6"/>
    <w:lvl w:ilvl="0">
      <w:start w:val="2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1F9420FA"/>
    <w:multiLevelType w:val="multilevel"/>
    <w:tmpl w:val="8EE2212A"/>
    <w:lvl w:ilvl="0">
      <w:start w:val="2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19A4E08"/>
    <w:multiLevelType w:val="hybridMultilevel"/>
    <w:tmpl w:val="8B1E776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21B84C9A"/>
    <w:multiLevelType w:val="hybridMultilevel"/>
    <w:tmpl w:val="E96A308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21C948F4"/>
    <w:multiLevelType w:val="multilevel"/>
    <w:tmpl w:val="170A4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22472CF4"/>
    <w:multiLevelType w:val="multilevel"/>
    <w:tmpl w:val="7D42B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22DB72C9"/>
    <w:multiLevelType w:val="multilevel"/>
    <w:tmpl w:val="D980B1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247D0F57"/>
    <w:multiLevelType w:val="multilevel"/>
    <w:tmpl w:val="40C65984"/>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8FA3F6F"/>
    <w:multiLevelType w:val="hybridMultilevel"/>
    <w:tmpl w:val="A790E8C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15:restartNumberingAfterBreak="0">
    <w:nsid w:val="2ACC2204"/>
    <w:multiLevelType w:val="hybridMultilevel"/>
    <w:tmpl w:val="6B9E0B7A"/>
    <w:lvl w:ilvl="0" w:tplc="24FA1118">
      <w:numFmt w:val="bullet"/>
      <w:lvlText w:val="•"/>
      <w:lvlJc w:val="left"/>
      <w:pPr>
        <w:ind w:left="720" w:hanging="360"/>
      </w:pPr>
      <w:rPr>
        <w:rFonts w:ascii="SymbolMT" w:eastAsiaTheme="minorHAnsi" w:hAnsi="SymbolMT" w:cs="SymbolMT"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2B342CBF"/>
    <w:multiLevelType w:val="multilevel"/>
    <w:tmpl w:val="C2BE9596"/>
    <w:lvl w:ilvl="0">
      <w:start w:val="2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E8310EA"/>
    <w:multiLevelType w:val="multilevel"/>
    <w:tmpl w:val="4AD2C34C"/>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2F9C27ED"/>
    <w:multiLevelType w:val="multilevel"/>
    <w:tmpl w:val="B5FAD620"/>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30F679E7"/>
    <w:multiLevelType w:val="hybridMultilevel"/>
    <w:tmpl w:val="D6BC7A2E"/>
    <w:lvl w:ilvl="0" w:tplc="80F4A122">
      <w:numFmt w:val="bullet"/>
      <w:lvlText w:val="•"/>
      <w:lvlJc w:val="left"/>
      <w:pPr>
        <w:ind w:left="720" w:hanging="360"/>
      </w:pPr>
      <w:rPr>
        <w:rFonts w:ascii="SymbolMT" w:eastAsiaTheme="minorHAnsi" w:hAnsi="SymbolMT" w:cs="SymbolMT"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15:restartNumberingAfterBreak="0">
    <w:nsid w:val="35703EAC"/>
    <w:multiLevelType w:val="hybridMultilevel"/>
    <w:tmpl w:val="02BE6E4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3B753FBE"/>
    <w:multiLevelType w:val="multilevel"/>
    <w:tmpl w:val="4E929D7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3B9B6C6B"/>
    <w:multiLevelType w:val="multilevel"/>
    <w:tmpl w:val="0ECC2B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3D35693F"/>
    <w:multiLevelType w:val="multilevel"/>
    <w:tmpl w:val="C108058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3F165E11"/>
    <w:multiLevelType w:val="multilevel"/>
    <w:tmpl w:val="DF5211B4"/>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403746FB"/>
    <w:multiLevelType w:val="hybridMultilevel"/>
    <w:tmpl w:val="917812B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7" w15:restartNumberingAfterBreak="0">
    <w:nsid w:val="417F78F5"/>
    <w:multiLevelType w:val="hybridMultilevel"/>
    <w:tmpl w:val="5E08BE9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8" w15:restartNumberingAfterBreak="0">
    <w:nsid w:val="41AD8B4E"/>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9" w15:restartNumberingAfterBreak="0">
    <w:nsid w:val="44430D54"/>
    <w:multiLevelType w:val="multilevel"/>
    <w:tmpl w:val="E7AEAFF6"/>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44B1AFB8"/>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1" w15:restartNumberingAfterBreak="0">
    <w:nsid w:val="46420B43"/>
    <w:multiLevelType w:val="hybridMultilevel"/>
    <w:tmpl w:val="9648CBBC"/>
    <w:lvl w:ilvl="0" w:tplc="9F4E0FD8">
      <w:numFmt w:val="bullet"/>
      <w:lvlText w:val="•"/>
      <w:lvlJc w:val="left"/>
      <w:pPr>
        <w:ind w:left="720" w:hanging="360"/>
      </w:pPr>
      <w:rPr>
        <w:rFonts w:ascii="SymbolMT" w:eastAsiaTheme="minorHAnsi" w:hAnsi="SymbolMT" w:cs="SymbolMT" w:hint="default"/>
        <w:color w:val="auto"/>
      </w:rPr>
    </w:lvl>
    <w:lvl w:ilvl="1" w:tplc="33A0048C">
      <w:start w:val="1"/>
      <w:numFmt w:val="bullet"/>
      <w:lvlText w:val=""/>
      <w:lvlJc w:val="left"/>
      <w:pPr>
        <w:ind w:left="1440" w:hanging="360"/>
      </w:pPr>
      <w:rPr>
        <w:rFonts w:ascii="Symbol" w:hAnsi="Symbol"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2" w15:restartNumberingAfterBreak="0">
    <w:nsid w:val="4C506E59"/>
    <w:multiLevelType w:val="multilevel"/>
    <w:tmpl w:val="28665A42"/>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4DB55A81"/>
    <w:multiLevelType w:val="multilevel"/>
    <w:tmpl w:val="BD04FB0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4E1B319E"/>
    <w:multiLevelType w:val="hybridMultilevel"/>
    <w:tmpl w:val="97BEC576"/>
    <w:lvl w:ilvl="0" w:tplc="041A0001">
      <w:start w:val="1"/>
      <w:numFmt w:val="bullet"/>
      <w:lvlText w:val=""/>
      <w:lvlJc w:val="left"/>
      <w:pPr>
        <w:ind w:left="720" w:hanging="360"/>
      </w:pPr>
      <w:rPr>
        <w:rFonts w:ascii="Symbol" w:hAnsi="Symbol" w:hint="default"/>
      </w:rPr>
    </w:lvl>
    <w:lvl w:ilvl="1" w:tplc="F624794C">
      <w:numFmt w:val="bullet"/>
      <w:lvlText w:val="•"/>
      <w:lvlJc w:val="left"/>
      <w:pPr>
        <w:ind w:left="1785" w:hanging="705"/>
      </w:pPr>
      <w:rPr>
        <w:rFonts w:ascii="Times New Roman" w:eastAsia="Calibri"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5" w15:restartNumberingAfterBreak="0">
    <w:nsid w:val="4F232C31"/>
    <w:multiLevelType w:val="hybridMultilevel"/>
    <w:tmpl w:val="2B82885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6" w15:restartNumberingAfterBreak="0">
    <w:nsid w:val="58EB6644"/>
    <w:multiLevelType w:val="multilevel"/>
    <w:tmpl w:val="150AA54C"/>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5A0F3571"/>
    <w:multiLevelType w:val="multilevel"/>
    <w:tmpl w:val="CB10E272"/>
    <w:lvl w:ilvl="0">
      <w:start w:val="2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5C0F75F4"/>
    <w:multiLevelType w:val="hybridMultilevel"/>
    <w:tmpl w:val="D7487C4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9" w15:restartNumberingAfterBreak="0">
    <w:nsid w:val="5CE92FD9"/>
    <w:multiLevelType w:val="multilevel"/>
    <w:tmpl w:val="A392A73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5E0BCBE9"/>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1" w15:restartNumberingAfterBreak="0">
    <w:nsid w:val="5F53352E"/>
    <w:multiLevelType w:val="multilevel"/>
    <w:tmpl w:val="B1B2769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66ECD542"/>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3" w15:restartNumberingAfterBreak="0">
    <w:nsid w:val="677C3B0E"/>
    <w:multiLevelType w:val="hybridMultilevel"/>
    <w:tmpl w:val="B358BCF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4" w15:restartNumberingAfterBreak="0">
    <w:nsid w:val="681701ED"/>
    <w:multiLevelType w:val="hybridMultilevel"/>
    <w:tmpl w:val="9A285AE4"/>
    <w:lvl w:ilvl="0" w:tplc="24FA1118">
      <w:numFmt w:val="bullet"/>
      <w:lvlText w:val="•"/>
      <w:lvlJc w:val="left"/>
      <w:pPr>
        <w:ind w:left="720" w:hanging="360"/>
      </w:pPr>
      <w:rPr>
        <w:rFonts w:ascii="SymbolMT" w:eastAsiaTheme="minorHAnsi" w:hAnsi="SymbolMT" w:cs="SymbolMT"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5" w15:restartNumberingAfterBreak="0">
    <w:nsid w:val="68292AE3"/>
    <w:multiLevelType w:val="multilevel"/>
    <w:tmpl w:val="04BAAEA2"/>
    <w:lvl w:ilvl="0">
      <w:start w:val="2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6A870AC5"/>
    <w:multiLevelType w:val="multilevel"/>
    <w:tmpl w:val="6A870AC5"/>
    <w:lvl w:ilvl="0">
      <w:start w:val="1"/>
      <w:numFmt w:val="bullet"/>
      <w:pStyle w:val="Alineazaodstavkom"/>
      <w:lvlText w:val="-"/>
      <w:lvlJc w:val="left"/>
      <w:pPr>
        <w:tabs>
          <w:tab w:val="left" w:pos="425"/>
        </w:tabs>
        <w:ind w:left="425" w:hanging="425"/>
      </w:pPr>
      <w:rPr>
        <w:rFonts w:ascii="Arial" w:hAnsi="Aria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57" w15:restartNumberingAfterBreak="0">
    <w:nsid w:val="6AE04EBD"/>
    <w:multiLevelType w:val="hybridMultilevel"/>
    <w:tmpl w:val="03564C5A"/>
    <w:lvl w:ilvl="0" w:tplc="EA36E0E2">
      <w:numFmt w:val="bullet"/>
      <w:lvlText w:val="–"/>
      <w:lvlJc w:val="left"/>
      <w:pPr>
        <w:ind w:left="6384" w:hanging="360"/>
      </w:pPr>
      <w:rPr>
        <w:rFonts w:ascii="Times New Roman" w:eastAsia="Calibri" w:hAnsi="Times New Roman" w:cs="Times New Roman" w:hint="default"/>
      </w:rPr>
    </w:lvl>
    <w:lvl w:ilvl="1" w:tplc="40206F98">
      <w:numFmt w:val="bullet"/>
      <w:lvlText w:val="-"/>
      <w:lvlJc w:val="left"/>
      <w:pPr>
        <w:ind w:left="7104" w:hanging="360"/>
      </w:pPr>
      <w:rPr>
        <w:rFonts w:ascii="Times New Roman" w:eastAsia="Calibri" w:hAnsi="Times New Roman" w:cs="Times New Roman" w:hint="default"/>
      </w:rPr>
    </w:lvl>
    <w:lvl w:ilvl="2" w:tplc="041A0005" w:tentative="1">
      <w:start w:val="1"/>
      <w:numFmt w:val="bullet"/>
      <w:lvlText w:val=""/>
      <w:lvlJc w:val="left"/>
      <w:pPr>
        <w:ind w:left="7824" w:hanging="360"/>
      </w:pPr>
      <w:rPr>
        <w:rFonts w:ascii="Wingdings" w:hAnsi="Wingdings" w:hint="default"/>
      </w:rPr>
    </w:lvl>
    <w:lvl w:ilvl="3" w:tplc="041A0001" w:tentative="1">
      <w:start w:val="1"/>
      <w:numFmt w:val="bullet"/>
      <w:lvlText w:val=""/>
      <w:lvlJc w:val="left"/>
      <w:pPr>
        <w:ind w:left="8544" w:hanging="360"/>
      </w:pPr>
      <w:rPr>
        <w:rFonts w:ascii="Symbol" w:hAnsi="Symbol" w:hint="default"/>
      </w:rPr>
    </w:lvl>
    <w:lvl w:ilvl="4" w:tplc="041A0003" w:tentative="1">
      <w:start w:val="1"/>
      <w:numFmt w:val="bullet"/>
      <w:lvlText w:val="o"/>
      <w:lvlJc w:val="left"/>
      <w:pPr>
        <w:ind w:left="9264" w:hanging="360"/>
      </w:pPr>
      <w:rPr>
        <w:rFonts w:ascii="Courier New" w:hAnsi="Courier New" w:cs="Courier New" w:hint="default"/>
      </w:rPr>
    </w:lvl>
    <w:lvl w:ilvl="5" w:tplc="041A0005" w:tentative="1">
      <w:start w:val="1"/>
      <w:numFmt w:val="bullet"/>
      <w:lvlText w:val=""/>
      <w:lvlJc w:val="left"/>
      <w:pPr>
        <w:ind w:left="9984" w:hanging="360"/>
      </w:pPr>
      <w:rPr>
        <w:rFonts w:ascii="Wingdings" w:hAnsi="Wingdings" w:hint="default"/>
      </w:rPr>
    </w:lvl>
    <w:lvl w:ilvl="6" w:tplc="041A0001" w:tentative="1">
      <w:start w:val="1"/>
      <w:numFmt w:val="bullet"/>
      <w:lvlText w:val=""/>
      <w:lvlJc w:val="left"/>
      <w:pPr>
        <w:ind w:left="10704" w:hanging="360"/>
      </w:pPr>
      <w:rPr>
        <w:rFonts w:ascii="Symbol" w:hAnsi="Symbol" w:hint="default"/>
      </w:rPr>
    </w:lvl>
    <w:lvl w:ilvl="7" w:tplc="041A0003" w:tentative="1">
      <w:start w:val="1"/>
      <w:numFmt w:val="bullet"/>
      <w:lvlText w:val="o"/>
      <w:lvlJc w:val="left"/>
      <w:pPr>
        <w:ind w:left="11424" w:hanging="360"/>
      </w:pPr>
      <w:rPr>
        <w:rFonts w:ascii="Courier New" w:hAnsi="Courier New" w:cs="Courier New" w:hint="default"/>
      </w:rPr>
    </w:lvl>
    <w:lvl w:ilvl="8" w:tplc="041A0005" w:tentative="1">
      <w:start w:val="1"/>
      <w:numFmt w:val="bullet"/>
      <w:lvlText w:val=""/>
      <w:lvlJc w:val="left"/>
      <w:pPr>
        <w:ind w:left="12144" w:hanging="360"/>
      </w:pPr>
      <w:rPr>
        <w:rFonts w:ascii="Wingdings" w:hAnsi="Wingdings" w:hint="default"/>
      </w:rPr>
    </w:lvl>
  </w:abstractNum>
  <w:abstractNum w:abstractNumId="58" w15:restartNumberingAfterBreak="0">
    <w:nsid w:val="6E9C155F"/>
    <w:multiLevelType w:val="hybridMultilevel"/>
    <w:tmpl w:val="17DA6BFC"/>
    <w:lvl w:ilvl="0" w:tplc="24FA1118">
      <w:numFmt w:val="bullet"/>
      <w:lvlText w:val="•"/>
      <w:lvlJc w:val="left"/>
      <w:pPr>
        <w:ind w:left="720" w:hanging="360"/>
      </w:pPr>
      <w:rPr>
        <w:rFonts w:ascii="SymbolMT" w:eastAsiaTheme="minorHAnsi" w:hAnsi="SymbolMT" w:cs="SymbolMT"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9" w15:restartNumberingAfterBreak="0">
    <w:nsid w:val="6F6540DB"/>
    <w:multiLevelType w:val="hybridMultilevel"/>
    <w:tmpl w:val="B9660024"/>
    <w:lvl w:ilvl="0" w:tplc="24FA1118">
      <w:numFmt w:val="bullet"/>
      <w:lvlText w:val="•"/>
      <w:lvlJc w:val="left"/>
      <w:pPr>
        <w:ind w:left="720" w:hanging="360"/>
      </w:pPr>
      <w:rPr>
        <w:rFonts w:ascii="SymbolMT" w:eastAsiaTheme="minorHAnsi" w:hAnsi="SymbolMT" w:cs="SymbolMT"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0" w15:restartNumberingAfterBreak="0">
    <w:nsid w:val="6FF135CE"/>
    <w:multiLevelType w:val="multilevel"/>
    <w:tmpl w:val="B0368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71AB0EE5"/>
    <w:multiLevelType w:val="multilevel"/>
    <w:tmpl w:val="1AB29F0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15:restartNumberingAfterBreak="0">
    <w:nsid w:val="71B4ED11"/>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3" w15:restartNumberingAfterBreak="0">
    <w:nsid w:val="75465E19"/>
    <w:multiLevelType w:val="hybridMultilevel"/>
    <w:tmpl w:val="4BE01FAE"/>
    <w:lvl w:ilvl="0" w:tplc="EA36E0E2">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4" w15:restartNumberingAfterBreak="0">
    <w:nsid w:val="755D42F7"/>
    <w:multiLevelType w:val="hybridMultilevel"/>
    <w:tmpl w:val="62329E98"/>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5" w15:restartNumberingAfterBreak="0">
    <w:nsid w:val="761C50D0"/>
    <w:multiLevelType w:val="multilevel"/>
    <w:tmpl w:val="1F1CFBB0"/>
    <w:lvl w:ilvl="0">
      <w:start w:val="2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15:restartNumberingAfterBreak="0">
    <w:nsid w:val="76B7244D"/>
    <w:multiLevelType w:val="multilevel"/>
    <w:tmpl w:val="8CBC87F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7C494615"/>
    <w:multiLevelType w:val="multilevel"/>
    <w:tmpl w:val="B6DA3C98"/>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7"/>
  </w:num>
  <w:num w:numId="2">
    <w:abstractNumId w:val="63"/>
  </w:num>
  <w:num w:numId="3">
    <w:abstractNumId w:val="12"/>
  </w:num>
  <w:num w:numId="4">
    <w:abstractNumId w:val="10"/>
  </w:num>
  <w:num w:numId="5">
    <w:abstractNumId w:val="53"/>
  </w:num>
  <w:num w:numId="6">
    <w:abstractNumId w:val="48"/>
  </w:num>
  <w:num w:numId="7">
    <w:abstractNumId w:val="37"/>
  </w:num>
  <w:num w:numId="8">
    <w:abstractNumId w:val="20"/>
  </w:num>
  <w:num w:numId="9">
    <w:abstractNumId w:val="19"/>
  </w:num>
  <w:num w:numId="10">
    <w:abstractNumId w:val="40"/>
  </w:num>
  <w:num w:numId="11">
    <w:abstractNumId w:val="50"/>
  </w:num>
  <w:num w:numId="12">
    <w:abstractNumId w:val="52"/>
  </w:num>
  <w:num w:numId="13">
    <w:abstractNumId w:val="38"/>
  </w:num>
  <w:num w:numId="14">
    <w:abstractNumId w:val="0"/>
  </w:num>
  <w:num w:numId="15">
    <w:abstractNumId w:val="7"/>
  </w:num>
  <w:num w:numId="16">
    <w:abstractNumId w:val="62"/>
  </w:num>
  <w:num w:numId="17">
    <w:abstractNumId w:val="1"/>
  </w:num>
  <w:num w:numId="18">
    <w:abstractNumId w:val="44"/>
  </w:num>
  <w:num w:numId="19">
    <w:abstractNumId w:val="64"/>
  </w:num>
  <w:num w:numId="20">
    <w:abstractNumId w:val="45"/>
  </w:num>
  <w:num w:numId="21">
    <w:abstractNumId w:val="25"/>
  </w:num>
  <w:num w:numId="22">
    <w:abstractNumId w:val="54"/>
  </w:num>
  <w:num w:numId="23">
    <w:abstractNumId w:val="31"/>
  </w:num>
  <w:num w:numId="24">
    <w:abstractNumId w:val="36"/>
  </w:num>
  <w:num w:numId="25">
    <w:abstractNumId w:val="58"/>
  </w:num>
  <w:num w:numId="26">
    <w:abstractNumId w:val="30"/>
  </w:num>
  <w:num w:numId="27">
    <w:abstractNumId w:val="41"/>
  </w:num>
  <w:num w:numId="28">
    <w:abstractNumId w:val="26"/>
  </w:num>
  <w:num w:numId="29">
    <w:abstractNumId w:val="3"/>
  </w:num>
  <w:num w:numId="30">
    <w:abstractNumId w:val="59"/>
  </w:num>
  <w:num w:numId="31">
    <w:abstractNumId w:val="56"/>
  </w:num>
  <w:num w:numId="32">
    <w:abstractNumId w:val="16"/>
  </w:num>
  <w:num w:numId="33">
    <w:abstractNumId w:val="33"/>
  </w:num>
  <w:num w:numId="34">
    <w:abstractNumId w:val="49"/>
  </w:num>
  <w:num w:numId="35">
    <w:abstractNumId w:val="61"/>
  </w:num>
  <w:num w:numId="36">
    <w:abstractNumId w:val="14"/>
  </w:num>
  <w:num w:numId="37">
    <w:abstractNumId w:val="4"/>
  </w:num>
  <w:num w:numId="38">
    <w:abstractNumId w:val="43"/>
  </w:num>
  <w:num w:numId="39">
    <w:abstractNumId w:val="34"/>
  </w:num>
  <w:num w:numId="40">
    <w:abstractNumId w:val="32"/>
  </w:num>
  <w:num w:numId="41">
    <w:abstractNumId w:val="66"/>
  </w:num>
  <w:num w:numId="42">
    <w:abstractNumId w:val="51"/>
  </w:num>
  <w:num w:numId="43">
    <w:abstractNumId w:val="28"/>
  </w:num>
  <w:num w:numId="44">
    <w:abstractNumId w:val="9"/>
  </w:num>
  <w:num w:numId="45">
    <w:abstractNumId w:val="29"/>
  </w:num>
  <w:num w:numId="46">
    <w:abstractNumId w:val="39"/>
  </w:num>
  <w:num w:numId="47">
    <w:abstractNumId w:val="35"/>
  </w:num>
  <w:num w:numId="48">
    <w:abstractNumId w:val="24"/>
  </w:num>
  <w:num w:numId="49">
    <w:abstractNumId w:val="42"/>
  </w:num>
  <w:num w:numId="50">
    <w:abstractNumId w:val="46"/>
  </w:num>
  <w:num w:numId="51">
    <w:abstractNumId w:val="67"/>
  </w:num>
  <w:num w:numId="52">
    <w:abstractNumId w:val="17"/>
  </w:num>
  <w:num w:numId="53">
    <w:abstractNumId w:val="55"/>
  </w:num>
  <w:num w:numId="54">
    <w:abstractNumId w:val="15"/>
  </w:num>
  <w:num w:numId="55">
    <w:abstractNumId w:val="65"/>
  </w:num>
  <w:num w:numId="56">
    <w:abstractNumId w:val="27"/>
  </w:num>
  <w:num w:numId="57">
    <w:abstractNumId w:val="18"/>
  </w:num>
  <w:num w:numId="58">
    <w:abstractNumId w:val="2"/>
  </w:num>
  <w:num w:numId="59">
    <w:abstractNumId w:val="47"/>
  </w:num>
  <w:num w:numId="60">
    <w:abstractNumId w:val="5"/>
  </w:num>
  <w:num w:numId="61">
    <w:abstractNumId w:val="21"/>
  </w:num>
  <w:num w:numId="62">
    <w:abstractNumId w:val="60"/>
  </w:num>
  <w:num w:numId="63">
    <w:abstractNumId w:val="8"/>
  </w:num>
  <w:num w:numId="64">
    <w:abstractNumId w:val="23"/>
  </w:num>
  <w:num w:numId="65">
    <w:abstractNumId w:val="22"/>
  </w:num>
  <w:num w:numId="66">
    <w:abstractNumId w:val="11"/>
  </w:num>
  <w:num w:numId="67">
    <w:abstractNumId w:val="6"/>
  </w:num>
  <w:num w:numId="68">
    <w:abstractNumId w:val="13"/>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53EC"/>
    <w:rsid w:val="00003F2E"/>
    <w:rsid w:val="000042AD"/>
    <w:rsid w:val="000046D8"/>
    <w:rsid w:val="0000714B"/>
    <w:rsid w:val="0001528B"/>
    <w:rsid w:val="000176B3"/>
    <w:rsid w:val="00023147"/>
    <w:rsid w:val="00023A18"/>
    <w:rsid w:val="000308F3"/>
    <w:rsid w:val="000377B8"/>
    <w:rsid w:val="00037BA3"/>
    <w:rsid w:val="00041B54"/>
    <w:rsid w:val="0004506C"/>
    <w:rsid w:val="00045585"/>
    <w:rsid w:val="00052EE4"/>
    <w:rsid w:val="00054B12"/>
    <w:rsid w:val="00060E39"/>
    <w:rsid w:val="000634BA"/>
    <w:rsid w:val="000725BF"/>
    <w:rsid w:val="000726B3"/>
    <w:rsid w:val="00073E25"/>
    <w:rsid w:val="00074712"/>
    <w:rsid w:val="00077FCC"/>
    <w:rsid w:val="0009330D"/>
    <w:rsid w:val="00093839"/>
    <w:rsid w:val="00093DCA"/>
    <w:rsid w:val="00097943"/>
    <w:rsid w:val="000A006E"/>
    <w:rsid w:val="000A5284"/>
    <w:rsid w:val="000A664C"/>
    <w:rsid w:val="000B0E89"/>
    <w:rsid w:val="000B1679"/>
    <w:rsid w:val="000B2A4B"/>
    <w:rsid w:val="000B461A"/>
    <w:rsid w:val="000B5FB5"/>
    <w:rsid w:val="000C05D9"/>
    <w:rsid w:val="000C1CAF"/>
    <w:rsid w:val="000C3B75"/>
    <w:rsid w:val="000C422E"/>
    <w:rsid w:val="000C5C18"/>
    <w:rsid w:val="000C745F"/>
    <w:rsid w:val="000D07B2"/>
    <w:rsid w:val="000D6CCC"/>
    <w:rsid w:val="000D76F9"/>
    <w:rsid w:val="000E2103"/>
    <w:rsid w:val="000E3817"/>
    <w:rsid w:val="000F048B"/>
    <w:rsid w:val="000F3B06"/>
    <w:rsid w:val="000F4895"/>
    <w:rsid w:val="001009F0"/>
    <w:rsid w:val="00100B39"/>
    <w:rsid w:val="00101BD1"/>
    <w:rsid w:val="00104BD9"/>
    <w:rsid w:val="00104D7A"/>
    <w:rsid w:val="00105384"/>
    <w:rsid w:val="00105688"/>
    <w:rsid w:val="00106574"/>
    <w:rsid w:val="00110528"/>
    <w:rsid w:val="00112B04"/>
    <w:rsid w:val="00113FEF"/>
    <w:rsid w:val="001143B0"/>
    <w:rsid w:val="00116586"/>
    <w:rsid w:val="00122A83"/>
    <w:rsid w:val="00122C37"/>
    <w:rsid w:val="001263FC"/>
    <w:rsid w:val="0013291A"/>
    <w:rsid w:val="00134754"/>
    <w:rsid w:val="00140066"/>
    <w:rsid w:val="00141BD5"/>
    <w:rsid w:val="00143760"/>
    <w:rsid w:val="001439DF"/>
    <w:rsid w:val="00144470"/>
    <w:rsid w:val="0014490D"/>
    <w:rsid w:val="00144924"/>
    <w:rsid w:val="00155F0E"/>
    <w:rsid w:val="00156F48"/>
    <w:rsid w:val="001624F2"/>
    <w:rsid w:val="00164117"/>
    <w:rsid w:val="00166C40"/>
    <w:rsid w:val="001704B8"/>
    <w:rsid w:val="001726C6"/>
    <w:rsid w:val="0017276F"/>
    <w:rsid w:val="00173F1F"/>
    <w:rsid w:val="001742FB"/>
    <w:rsid w:val="0017636D"/>
    <w:rsid w:val="00180245"/>
    <w:rsid w:val="001806CF"/>
    <w:rsid w:val="00180809"/>
    <w:rsid w:val="00181BDD"/>
    <w:rsid w:val="001853F6"/>
    <w:rsid w:val="001854B5"/>
    <w:rsid w:val="0018592B"/>
    <w:rsid w:val="001870E3"/>
    <w:rsid w:val="00194839"/>
    <w:rsid w:val="001A677A"/>
    <w:rsid w:val="001A6CE8"/>
    <w:rsid w:val="001A7D0F"/>
    <w:rsid w:val="001B07DB"/>
    <w:rsid w:val="001B09F7"/>
    <w:rsid w:val="001B2A47"/>
    <w:rsid w:val="001B594C"/>
    <w:rsid w:val="001C13F8"/>
    <w:rsid w:val="001C4CFF"/>
    <w:rsid w:val="001C56C5"/>
    <w:rsid w:val="001D3868"/>
    <w:rsid w:val="001D5654"/>
    <w:rsid w:val="001E1BC1"/>
    <w:rsid w:val="001E2408"/>
    <w:rsid w:val="001F0912"/>
    <w:rsid w:val="001F1036"/>
    <w:rsid w:val="001F488C"/>
    <w:rsid w:val="0020407A"/>
    <w:rsid w:val="00206A4F"/>
    <w:rsid w:val="00210532"/>
    <w:rsid w:val="00224804"/>
    <w:rsid w:val="00231257"/>
    <w:rsid w:val="0023162E"/>
    <w:rsid w:val="00234B20"/>
    <w:rsid w:val="00234FA2"/>
    <w:rsid w:val="00237DEC"/>
    <w:rsid w:val="002412FC"/>
    <w:rsid w:val="0024337C"/>
    <w:rsid w:val="0024424E"/>
    <w:rsid w:val="00244531"/>
    <w:rsid w:val="002532A0"/>
    <w:rsid w:val="0025336A"/>
    <w:rsid w:val="00254F67"/>
    <w:rsid w:val="00255772"/>
    <w:rsid w:val="0026142A"/>
    <w:rsid w:val="00263AFB"/>
    <w:rsid w:val="00265FF1"/>
    <w:rsid w:val="00266382"/>
    <w:rsid w:val="002669F1"/>
    <w:rsid w:val="00267C3B"/>
    <w:rsid w:val="00270162"/>
    <w:rsid w:val="002753C2"/>
    <w:rsid w:val="00285120"/>
    <w:rsid w:val="00286F81"/>
    <w:rsid w:val="002878A8"/>
    <w:rsid w:val="002930A3"/>
    <w:rsid w:val="00294933"/>
    <w:rsid w:val="00295DB9"/>
    <w:rsid w:val="00297144"/>
    <w:rsid w:val="002A1289"/>
    <w:rsid w:val="002A2DBC"/>
    <w:rsid w:val="002A343B"/>
    <w:rsid w:val="002A6AD6"/>
    <w:rsid w:val="002B1996"/>
    <w:rsid w:val="002B25DF"/>
    <w:rsid w:val="002B615E"/>
    <w:rsid w:val="002B72C7"/>
    <w:rsid w:val="002B780D"/>
    <w:rsid w:val="002C43AC"/>
    <w:rsid w:val="002C4F89"/>
    <w:rsid w:val="002D200E"/>
    <w:rsid w:val="002E039B"/>
    <w:rsid w:val="002E2CB1"/>
    <w:rsid w:val="002E31A7"/>
    <w:rsid w:val="002E6E1F"/>
    <w:rsid w:val="002F1ABF"/>
    <w:rsid w:val="002F5D19"/>
    <w:rsid w:val="003032FC"/>
    <w:rsid w:val="003067BD"/>
    <w:rsid w:val="00306DA3"/>
    <w:rsid w:val="0031078C"/>
    <w:rsid w:val="0031159B"/>
    <w:rsid w:val="00311876"/>
    <w:rsid w:val="00315A6C"/>
    <w:rsid w:val="00315F4F"/>
    <w:rsid w:val="003225C8"/>
    <w:rsid w:val="003235E2"/>
    <w:rsid w:val="00323653"/>
    <w:rsid w:val="003265AC"/>
    <w:rsid w:val="0032661C"/>
    <w:rsid w:val="00333164"/>
    <w:rsid w:val="00335DB3"/>
    <w:rsid w:val="00336CA8"/>
    <w:rsid w:val="003426AC"/>
    <w:rsid w:val="003471A8"/>
    <w:rsid w:val="003507A6"/>
    <w:rsid w:val="00350FA3"/>
    <w:rsid w:val="0035311C"/>
    <w:rsid w:val="0035778C"/>
    <w:rsid w:val="00357878"/>
    <w:rsid w:val="00360274"/>
    <w:rsid w:val="00364CAD"/>
    <w:rsid w:val="00365118"/>
    <w:rsid w:val="00371CA2"/>
    <w:rsid w:val="00371ECF"/>
    <w:rsid w:val="003746A3"/>
    <w:rsid w:val="0037510A"/>
    <w:rsid w:val="00375CD2"/>
    <w:rsid w:val="003775B7"/>
    <w:rsid w:val="00377B92"/>
    <w:rsid w:val="00380B1A"/>
    <w:rsid w:val="00385A06"/>
    <w:rsid w:val="00387A1F"/>
    <w:rsid w:val="003917D5"/>
    <w:rsid w:val="00397F85"/>
    <w:rsid w:val="003A00B8"/>
    <w:rsid w:val="003A2C40"/>
    <w:rsid w:val="003B06E4"/>
    <w:rsid w:val="003B0E6C"/>
    <w:rsid w:val="003B4BC9"/>
    <w:rsid w:val="003B5B5D"/>
    <w:rsid w:val="003B5E7C"/>
    <w:rsid w:val="003B6932"/>
    <w:rsid w:val="003C0696"/>
    <w:rsid w:val="003C3004"/>
    <w:rsid w:val="003D0305"/>
    <w:rsid w:val="003D373D"/>
    <w:rsid w:val="003D5F22"/>
    <w:rsid w:val="003D71E4"/>
    <w:rsid w:val="003D74E7"/>
    <w:rsid w:val="003D7696"/>
    <w:rsid w:val="003E1735"/>
    <w:rsid w:val="003E46CB"/>
    <w:rsid w:val="003E71CB"/>
    <w:rsid w:val="003F1335"/>
    <w:rsid w:val="003F7272"/>
    <w:rsid w:val="00403556"/>
    <w:rsid w:val="00404A29"/>
    <w:rsid w:val="00404B66"/>
    <w:rsid w:val="00407FDB"/>
    <w:rsid w:val="0041388B"/>
    <w:rsid w:val="00414088"/>
    <w:rsid w:val="004148E2"/>
    <w:rsid w:val="004154EA"/>
    <w:rsid w:val="00420C6F"/>
    <w:rsid w:val="004217C5"/>
    <w:rsid w:val="004308F4"/>
    <w:rsid w:val="00431412"/>
    <w:rsid w:val="00436A08"/>
    <w:rsid w:val="00441518"/>
    <w:rsid w:val="00443434"/>
    <w:rsid w:val="004445C3"/>
    <w:rsid w:val="004453C9"/>
    <w:rsid w:val="00447673"/>
    <w:rsid w:val="00452FBD"/>
    <w:rsid w:val="0045528B"/>
    <w:rsid w:val="00455F2C"/>
    <w:rsid w:val="00457C0D"/>
    <w:rsid w:val="0046114A"/>
    <w:rsid w:val="00461B41"/>
    <w:rsid w:val="00463388"/>
    <w:rsid w:val="00471B73"/>
    <w:rsid w:val="004726B8"/>
    <w:rsid w:val="0047287A"/>
    <w:rsid w:val="00476F1D"/>
    <w:rsid w:val="00480D1D"/>
    <w:rsid w:val="00482F7B"/>
    <w:rsid w:val="00485FF4"/>
    <w:rsid w:val="00487459"/>
    <w:rsid w:val="004877EE"/>
    <w:rsid w:val="004908EB"/>
    <w:rsid w:val="00492276"/>
    <w:rsid w:val="004A116D"/>
    <w:rsid w:val="004A3508"/>
    <w:rsid w:val="004A3C6E"/>
    <w:rsid w:val="004B1474"/>
    <w:rsid w:val="004B3D04"/>
    <w:rsid w:val="004B55AD"/>
    <w:rsid w:val="004C667B"/>
    <w:rsid w:val="004C6908"/>
    <w:rsid w:val="004C7DB7"/>
    <w:rsid w:val="004D3135"/>
    <w:rsid w:val="004D3760"/>
    <w:rsid w:val="004D4747"/>
    <w:rsid w:val="004D4777"/>
    <w:rsid w:val="004D486A"/>
    <w:rsid w:val="004D5146"/>
    <w:rsid w:val="004D76BB"/>
    <w:rsid w:val="004E2D85"/>
    <w:rsid w:val="004E56F8"/>
    <w:rsid w:val="004E60C7"/>
    <w:rsid w:val="004F1330"/>
    <w:rsid w:val="004F28EA"/>
    <w:rsid w:val="004F57B3"/>
    <w:rsid w:val="004F62EB"/>
    <w:rsid w:val="004F6A6B"/>
    <w:rsid w:val="00501AF5"/>
    <w:rsid w:val="00501F64"/>
    <w:rsid w:val="00507DB8"/>
    <w:rsid w:val="00511F70"/>
    <w:rsid w:val="00513121"/>
    <w:rsid w:val="0051600D"/>
    <w:rsid w:val="00521D05"/>
    <w:rsid w:val="00522857"/>
    <w:rsid w:val="00525A1A"/>
    <w:rsid w:val="00525A43"/>
    <w:rsid w:val="00526D70"/>
    <w:rsid w:val="005273A3"/>
    <w:rsid w:val="005308A6"/>
    <w:rsid w:val="00532B45"/>
    <w:rsid w:val="0053373F"/>
    <w:rsid w:val="00533ABF"/>
    <w:rsid w:val="00534BAE"/>
    <w:rsid w:val="00542883"/>
    <w:rsid w:val="00542FAB"/>
    <w:rsid w:val="005431AA"/>
    <w:rsid w:val="00543E92"/>
    <w:rsid w:val="00545B34"/>
    <w:rsid w:val="0054791A"/>
    <w:rsid w:val="00554887"/>
    <w:rsid w:val="00555313"/>
    <w:rsid w:val="00555592"/>
    <w:rsid w:val="00555702"/>
    <w:rsid w:val="005573E9"/>
    <w:rsid w:val="00563E6F"/>
    <w:rsid w:val="00563FEB"/>
    <w:rsid w:val="005723A0"/>
    <w:rsid w:val="005723E0"/>
    <w:rsid w:val="00574748"/>
    <w:rsid w:val="00576A3F"/>
    <w:rsid w:val="00577AE9"/>
    <w:rsid w:val="00577B82"/>
    <w:rsid w:val="00581EEA"/>
    <w:rsid w:val="00583295"/>
    <w:rsid w:val="00584A8A"/>
    <w:rsid w:val="0058554F"/>
    <w:rsid w:val="00590297"/>
    <w:rsid w:val="0059247E"/>
    <w:rsid w:val="005964E9"/>
    <w:rsid w:val="00596F42"/>
    <w:rsid w:val="005A1C6C"/>
    <w:rsid w:val="005A1F9E"/>
    <w:rsid w:val="005A3E5D"/>
    <w:rsid w:val="005A5B05"/>
    <w:rsid w:val="005A7113"/>
    <w:rsid w:val="005A7EC4"/>
    <w:rsid w:val="005B0693"/>
    <w:rsid w:val="005B08E9"/>
    <w:rsid w:val="005B1AFE"/>
    <w:rsid w:val="005B2AB6"/>
    <w:rsid w:val="005B2E82"/>
    <w:rsid w:val="005B7A94"/>
    <w:rsid w:val="005C5125"/>
    <w:rsid w:val="005C53EC"/>
    <w:rsid w:val="005C64AC"/>
    <w:rsid w:val="005C6F94"/>
    <w:rsid w:val="005E0399"/>
    <w:rsid w:val="005E30E1"/>
    <w:rsid w:val="005E415E"/>
    <w:rsid w:val="005E4C41"/>
    <w:rsid w:val="005E4CAA"/>
    <w:rsid w:val="005E6A22"/>
    <w:rsid w:val="005F0DCA"/>
    <w:rsid w:val="005F5541"/>
    <w:rsid w:val="005F6C57"/>
    <w:rsid w:val="005F7EDD"/>
    <w:rsid w:val="006000C8"/>
    <w:rsid w:val="00600156"/>
    <w:rsid w:val="006018E4"/>
    <w:rsid w:val="00601FAE"/>
    <w:rsid w:val="00605E01"/>
    <w:rsid w:val="00611D10"/>
    <w:rsid w:val="00616739"/>
    <w:rsid w:val="006215BB"/>
    <w:rsid w:val="006239F9"/>
    <w:rsid w:val="0062463A"/>
    <w:rsid w:val="006333E0"/>
    <w:rsid w:val="00633FAA"/>
    <w:rsid w:val="00636115"/>
    <w:rsid w:val="0064278A"/>
    <w:rsid w:val="006458CC"/>
    <w:rsid w:val="00646D06"/>
    <w:rsid w:val="006478F9"/>
    <w:rsid w:val="00647FCC"/>
    <w:rsid w:val="00651B80"/>
    <w:rsid w:val="00653BCF"/>
    <w:rsid w:val="006572C9"/>
    <w:rsid w:val="0066245C"/>
    <w:rsid w:val="0066350A"/>
    <w:rsid w:val="00670E4E"/>
    <w:rsid w:val="00675E1F"/>
    <w:rsid w:val="00676E18"/>
    <w:rsid w:val="0068093B"/>
    <w:rsid w:val="00682FFF"/>
    <w:rsid w:val="00685E2C"/>
    <w:rsid w:val="00686501"/>
    <w:rsid w:val="00687097"/>
    <w:rsid w:val="0068721B"/>
    <w:rsid w:val="00690521"/>
    <w:rsid w:val="0069090C"/>
    <w:rsid w:val="006921DE"/>
    <w:rsid w:val="00692242"/>
    <w:rsid w:val="006942C8"/>
    <w:rsid w:val="006A6033"/>
    <w:rsid w:val="006A73A5"/>
    <w:rsid w:val="006B1966"/>
    <w:rsid w:val="006B28FF"/>
    <w:rsid w:val="006B5421"/>
    <w:rsid w:val="006C1379"/>
    <w:rsid w:val="006C2DC7"/>
    <w:rsid w:val="006D31AC"/>
    <w:rsid w:val="006D3E74"/>
    <w:rsid w:val="006D7E3D"/>
    <w:rsid w:val="006E0187"/>
    <w:rsid w:val="006E106E"/>
    <w:rsid w:val="006F3A0A"/>
    <w:rsid w:val="006F4233"/>
    <w:rsid w:val="006F5240"/>
    <w:rsid w:val="00700AA5"/>
    <w:rsid w:val="00704342"/>
    <w:rsid w:val="00707462"/>
    <w:rsid w:val="00707A74"/>
    <w:rsid w:val="00710359"/>
    <w:rsid w:val="00710D38"/>
    <w:rsid w:val="00712283"/>
    <w:rsid w:val="00712AFC"/>
    <w:rsid w:val="00714CD6"/>
    <w:rsid w:val="007165FA"/>
    <w:rsid w:val="00721695"/>
    <w:rsid w:val="00723B98"/>
    <w:rsid w:val="0072600A"/>
    <w:rsid w:val="00730114"/>
    <w:rsid w:val="00730851"/>
    <w:rsid w:val="00730CF3"/>
    <w:rsid w:val="00731955"/>
    <w:rsid w:val="00731B96"/>
    <w:rsid w:val="00731EF5"/>
    <w:rsid w:val="0073259B"/>
    <w:rsid w:val="00732BB1"/>
    <w:rsid w:val="007344C7"/>
    <w:rsid w:val="007355BC"/>
    <w:rsid w:val="0073700B"/>
    <w:rsid w:val="00740B18"/>
    <w:rsid w:val="00743A2F"/>
    <w:rsid w:val="00745608"/>
    <w:rsid w:val="007459D9"/>
    <w:rsid w:val="007504C2"/>
    <w:rsid w:val="0075054D"/>
    <w:rsid w:val="00750CC5"/>
    <w:rsid w:val="007515A4"/>
    <w:rsid w:val="00756202"/>
    <w:rsid w:val="007576EE"/>
    <w:rsid w:val="007601B4"/>
    <w:rsid w:val="0076032B"/>
    <w:rsid w:val="00761FDC"/>
    <w:rsid w:val="007627EC"/>
    <w:rsid w:val="00764F86"/>
    <w:rsid w:val="00766829"/>
    <w:rsid w:val="0077120C"/>
    <w:rsid w:val="00780F06"/>
    <w:rsid w:val="00781276"/>
    <w:rsid w:val="00787526"/>
    <w:rsid w:val="00795EDD"/>
    <w:rsid w:val="007963D9"/>
    <w:rsid w:val="007A73E9"/>
    <w:rsid w:val="007B56C6"/>
    <w:rsid w:val="007C6A43"/>
    <w:rsid w:val="007D48DA"/>
    <w:rsid w:val="007D5B0A"/>
    <w:rsid w:val="007D641F"/>
    <w:rsid w:val="007E0DB9"/>
    <w:rsid w:val="007E3322"/>
    <w:rsid w:val="007E43E1"/>
    <w:rsid w:val="007E63A8"/>
    <w:rsid w:val="007F3EBF"/>
    <w:rsid w:val="007F454B"/>
    <w:rsid w:val="007F5027"/>
    <w:rsid w:val="007F5B04"/>
    <w:rsid w:val="008034EB"/>
    <w:rsid w:val="008038E4"/>
    <w:rsid w:val="00804BB7"/>
    <w:rsid w:val="00807358"/>
    <w:rsid w:val="008102F1"/>
    <w:rsid w:val="00812759"/>
    <w:rsid w:val="00814B70"/>
    <w:rsid w:val="0082162A"/>
    <w:rsid w:val="00821CC2"/>
    <w:rsid w:val="008247C7"/>
    <w:rsid w:val="008256C0"/>
    <w:rsid w:val="00827FF9"/>
    <w:rsid w:val="008305D5"/>
    <w:rsid w:val="00832FA6"/>
    <w:rsid w:val="0083300D"/>
    <w:rsid w:val="0083306F"/>
    <w:rsid w:val="00835695"/>
    <w:rsid w:val="00843748"/>
    <w:rsid w:val="0084531E"/>
    <w:rsid w:val="00845B42"/>
    <w:rsid w:val="00851B58"/>
    <w:rsid w:val="00864B31"/>
    <w:rsid w:val="00864BD7"/>
    <w:rsid w:val="0086674E"/>
    <w:rsid w:val="00866BF1"/>
    <w:rsid w:val="008676FE"/>
    <w:rsid w:val="00872BAC"/>
    <w:rsid w:val="00872D5A"/>
    <w:rsid w:val="008736FF"/>
    <w:rsid w:val="0087477F"/>
    <w:rsid w:val="00874935"/>
    <w:rsid w:val="00874B0A"/>
    <w:rsid w:val="008779D0"/>
    <w:rsid w:val="00886051"/>
    <w:rsid w:val="00886F94"/>
    <w:rsid w:val="00887969"/>
    <w:rsid w:val="00890F9B"/>
    <w:rsid w:val="00892721"/>
    <w:rsid w:val="00892A6A"/>
    <w:rsid w:val="00893D31"/>
    <w:rsid w:val="008A0158"/>
    <w:rsid w:val="008A1435"/>
    <w:rsid w:val="008A3CD7"/>
    <w:rsid w:val="008B18BB"/>
    <w:rsid w:val="008B273A"/>
    <w:rsid w:val="008B3ADE"/>
    <w:rsid w:val="008B5A21"/>
    <w:rsid w:val="008B774D"/>
    <w:rsid w:val="008C004C"/>
    <w:rsid w:val="008C13C5"/>
    <w:rsid w:val="008C426B"/>
    <w:rsid w:val="008C6576"/>
    <w:rsid w:val="008C6F95"/>
    <w:rsid w:val="008D0A37"/>
    <w:rsid w:val="008D6A6E"/>
    <w:rsid w:val="008E1394"/>
    <w:rsid w:val="008E2176"/>
    <w:rsid w:val="008E71F5"/>
    <w:rsid w:val="008F0523"/>
    <w:rsid w:val="008F0BB1"/>
    <w:rsid w:val="008F1522"/>
    <w:rsid w:val="008F1B61"/>
    <w:rsid w:val="008F2823"/>
    <w:rsid w:val="008F3151"/>
    <w:rsid w:val="008F6107"/>
    <w:rsid w:val="00900F3E"/>
    <w:rsid w:val="009014F1"/>
    <w:rsid w:val="00902B51"/>
    <w:rsid w:val="0090447C"/>
    <w:rsid w:val="00904C11"/>
    <w:rsid w:val="00904D1D"/>
    <w:rsid w:val="00905EEC"/>
    <w:rsid w:val="00906F37"/>
    <w:rsid w:val="00910816"/>
    <w:rsid w:val="00911B1A"/>
    <w:rsid w:val="009127DB"/>
    <w:rsid w:val="009130F0"/>
    <w:rsid w:val="009133A0"/>
    <w:rsid w:val="0091354D"/>
    <w:rsid w:val="00917E70"/>
    <w:rsid w:val="00917EA3"/>
    <w:rsid w:val="00922000"/>
    <w:rsid w:val="009225A9"/>
    <w:rsid w:val="00927AEC"/>
    <w:rsid w:val="00927E1F"/>
    <w:rsid w:val="00934AB8"/>
    <w:rsid w:val="00941B30"/>
    <w:rsid w:val="0094351A"/>
    <w:rsid w:val="00944E25"/>
    <w:rsid w:val="00960271"/>
    <w:rsid w:val="00962EF4"/>
    <w:rsid w:val="00966631"/>
    <w:rsid w:val="0097156C"/>
    <w:rsid w:val="00972389"/>
    <w:rsid w:val="0097294E"/>
    <w:rsid w:val="00973F26"/>
    <w:rsid w:val="00976B63"/>
    <w:rsid w:val="00981E88"/>
    <w:rsid w:val="00982C9A"/>
    <w:rsid w:val="00983D2C"/>
    <w:rsid w:val="00994955"/>
    <w:rsid w:val="0099576B"/>
    <w:rsid w:val="00997EF2"/>
    <w:rsid w:val="009A1F7A"/>
    <w:rsid w:val="009A3404"/>
    <w:rsid w:val="009A4E89"/>
    <w:rsid w:val="009B00B8"/>
    <w:rsid w:val="009B09BD"/>
    <w:rsid w:val="009B2641"/>
    <w:rsid w:val="009B4A5D"/>
    <w:rsid w:val="009C08A3"/>
    <w:rsid w:val="009C4BB9"/>
    <w:rsid w:val="009C7276"/>
    <w:rsid w:val="009D397D"/>
    <w:rsid w:val="009D7021"/>
    <w:rsid w:val="009D7081"/>
    <w:rsid w:val="009E183A"/>
    <w:rsid w:val="009E5035"/>
    <w:rsid w:val="009E798B"/>
    <w:rsid w:val="009F1A08"/>
    <w:rsid w:val="009F2F6F"/>
    <w:rsid w:val="009F3BD8"/>
    <w:rsid w:val="009F53A9"/>
    <w:rsid w:val="00A00119"/>
    <w:rsid w:val="00A0350C"/>
    <w:rsid w:val="00A0419B"/>
    <w:rsid w:val="00A05F7B"/>
    <w:rsid w:val="00A07DB8"/>
    <w:rsid w:val="00A07E11"/>
    <w:rsid w:val="00A07E7D"/>
    <w:rsid w:val="00A112A9"/>
    <w:rsid w:val="00A113DD"/>
    <w:rsid w:val="00A22A61"/>
    <w:rsid w:val="00A24B8F"/>
    <w:rsid w:val="00A26075"/>
    <w:rsid w:val="00A300D5"/>
    <w:rsid w:val="00A33F58"/>
    <w:rsid w:val="00A417FB"/>
    <w:rsid w:val="00A47B49"/>
    <w:rsid w:val="00A52859"/>
    <w:rsid w:val="00A5297C"/>
    <w:rsid w:val="00A5405C"/>
    <w:rsid w:val="00A54566"/>
    <w:rsid w:val="00A61669"/>
    <w:rsid w:val="00A62260"/>
    <w:rsid w:val="00A62723"/>
    <w:rsid w:val="00A62955"/>
    <w:rsid w:val="00A66D6B"/>
    <w:rsid w:val="00A67002"/>
    <w:rsid w:val="00A72656"/>
    <w:rsid w:val="00A73EE6"/>
    <w:rsid w:val="00A743A3"/>
    <w:rsid w:val="00A7453F"/>
    <w:rsid w:val="00A762AF"/>
    <w:rsid w:val="00A767B1"/>
    <w:rsid w:val="00A80740"/>
    <w:rsid w:val="00A91414"/>
    <w:rsid w:val="00A9151D"/>
    <w:rsid w:val="00A91E5D"/>
    <w:rsid w:val="00A92133"/>
    <w:rsid w:val="00A92EE6"/>
    <w:rsid w:val="00A94D0A"/>
    <w:rsid w:val="00AA0D67"/>
    <w:rsid w:val="00AA0E52"/>
    <w:rsid w:val="00AA69BB"/>
    <w:rsid w:val="00AB5212"/>
    <w:rsid w:val="00AB58F0"/>
    <w:rsid w:val="00AC290B"/>
    <w:rsid w:val="00AC56CE"/>
    <w:rsid w:val="00AD1EB7"/>
    <w:rsid w:val="00AD5762"/>
    <w:rsid w:val="00AE2B11"/>
    <w:rsid w:val="00AE2BCA"/>
    <w:rsid w:val="00AF0B13"/>
    <w:rsid w:val="00AF300D"/>
    <w:rsid w:val="00AF52A5"/>
    <w:rsid w:val="00AF6C2D"/>
    <w:rsid w:val="00B00A9B"/>
    <w:rsid w:val="00B01B24"/>
    <w:rsid w:val="00B03B58"/>
    <w:rsid w:val="00B04233"/>
    <w:rsid w:val="00B04E5E"/>
    <w:rsid w:val="00B0610C"/>
    <w:rsid w:val="00B12F29"/>
    <w:rsid w:val="00B12F3B"/>
    <w:rsid w:val="00B14E75"/>
    <w:rsid w:val="00B17F3D"/>
    <w:rsid w:val="00B22BD1"/>
    <w:rsid w:val="00B30938"/>
    <w:rsid w:val="00B4217C"/>
    <w:rsid w:val="00B475EC"/>
    <w:rsid w:val="00B50AEF"/>
    <w:rsid w:val="00B57BD6"/>
    <w:rsid w:val="00B62D99"/>
    <w:rsid w:val="00B638E3"/>
    <w:rsid w:val="00B66398"/>
    <w:rsid w:val="00B67183"/>
    <w:rsid w:val="00B67499"/>
    <w:rsid w:val="00B70855"/>
    <w:rsid w:val="00B717F3"/>
    <w:rsid w:val="00B72637"/>
    <w:rsid w:val="00B731F8"/>
    <w:rsid w:val="00B732D9"/>
    <w:rsid w:val="00B7529C"/>
    <w:rsid w:val="00B803D4"/>
    <w:rsid w:val="00B804D4"/>
    <w:rsid w:val="00B8220D"/>
    <w:rsid w:val="00B83135"/>
    <w:rsid w:val="00B835E6"/>
    <w:rsid w:val="00B84F67"/>
    <w:rsid w:val="00B86C5F"/>
    <w:rsid w:val="00B87474"/>
    <w:rsid w:val="00B9069E"/>
    <w:rsid w:val="00B90BB7"/>
    <w:rsid w:val="00B97BB1"/>
    <w:rsid w:val="00BA153B"/>
    <w:rsid w:val="00BA2495"/>
    <w:rsid w:val="00BA51B5"/>
    <w:rsid w:val="00BA67F6"/>
    <w:rsid w:val="00BA6963"/>
    <w:rsid w:val="00BA6B99"/>
    <w:rsid w:val="00BB52C6"/>
    <w:rsid w:val="00BB619B"/>
    <w:rsid w:val="00BC0625"/>
    <w:rsid w:val="00BC1EE7"/>
    <w:rsid w:val="00BC4364"/>
    <w:rsid w:val="00BC6C76"/>
    <w:rsid w:val="00BD19E5"/>
    <w:rsid w:val="00BD7918"/>
    <w:rsid w:val="00BE0F91"/>
    <w:rsid w:val="00BE5685"/>
    <w:rsid w:val="00BF19BA"/>
    <w:rsid w:val="00BF1F4D"/>
    <w:rsid w:val="00BF3020"/>
    <w:rsid w:val="00BF5966"/>
    <w:rsid w:val="00C13A46"/>
    <w:rsid w:val="00C14D5E"/>
    <w:rsid w:val="00C16E1E"/>
    <w:rsid w:val="00C17569"/>
    <w:rsid w:val="00C2086E"/>
    <w:rsid w:val="00C2212A"/>
    <w:rsid w:val="00C27053"/>
    <w:rsid w:val="00C31322"/>
    <w:rsid w:val="00C34D85"/>
    <w:rsid w:val="00C371EB"/>
    <w:rsid w:val="00C379C5"/>
    <w:rsid w:val="00C44477"/>
    <w:rsid w:val="00C56697"/>
    <w:rsid w:val="00C5731C"/>
    <w:rsid w:val="00C574FA"/>
    <w:rsid w:val="00C641FB"/>
    <w:rsid w:val="00C64847"/>
    <w:rsid w:val="00C65614"/>
    <w:rsid w:val="00C70ABE"/>
    <w:rsid w:val="00C75A18"/>
    <w:rsid w:val="00C75F13"/>
    <w:rsid w:val="00C77283"/>
    <w:rsid w:val="00C83903"/>
    <w:rsid w:val="00C92D77"/>
    <w:rsid w:val="00C9399B"/>
    <w:rsid w:val="00C95FD0"/>
    <w:rsid w:val="00C9F588"/>
    <w:rsid w:val="00CA43EE"/>
    <w:rsid w:val="00CA4AB6"/>
    <w:rsid w:val="00CB2B1C"/>
    <w:rsid w:val="00CB44EA"/>
    <w:rsid w:val="00CC024D"/>
    <w:rsid w:val="00CC3432"/>
    <w:rsid w:val="00CC5DDD"/>
    <w:rsid w:val="00CC63F1"/>
    <w:rsid w:val="00CD0B0E"/>
    <w:rsid w:val="00CD0DEA"/>
    <w:rsid w:val="00CD45EE"/>
    <w:rsid w:val="00CD7B00"/>
    <w:rsid w:val="00CD7CC4"/>
    <w:rsid w:val="00CE0CE6"/>
    <w:rsid w:val="00CE25B7"/>
    <w:rsid w:val="00CE396F"/>
    <w:rsid w:val="00CF0261"/>
    <w:rsid w:val="00CF525C"/>
    <w:rsid w:val="00CF6B58"/>
    <w:rsid w:val="00D05FE8"/>
    <w:rsid w:val="00D066CB"/>
    <w:rsid w:val="00D06BDD"/>
    <w:rsid w:val="00D07ED3"/>
    <w:rsid w:val="00D13821"/>
    <w:rsid w:val="00D13891"/>
    <w:rsid w:val="00D21DEA"/>
    <w:rsid w:val="00D23C93"/>
    <w:rsid w:val="00D3188F"/>
    <w:rsid w:val="00D34FC4"/>
    <w:rsid w:val="00D359CC"/>
    <w:rsid w:val="00D3607D"/>
    <w:rsid w:val="00D431EF"/>
    <w:rsid w:val="00D46813"/>
    <w:rsid w:val="00D471F0"/>
    <w:rsid w:val="00D47A24"/>
    <w:rsid w:val="00D55DB3"/>
    <w:rsid w:val="00D563FF"/>
    <w:rsid w:val="00D56525"/>
    <w:rsid w:val="00D5754B"/>
    <w:rsid w:val="00D627ED"/>
    <w:rsid w:val="00D65BC7"/>
    <w:rsid w:val="00D709B7"/>
    <w:rsid w:val="00D76588"/>
    <w:rsid w:val="00D772CD"/>
    <w:rsid w:val="00D8006D"/>
    <w:rsid w:val="00D83481"/>
    <w:rsid w:val="00D85162"/>
    <w:rsid w:val="00D85298"/>
    <w:rsid w:val="00D91C35"/>
    <w:rsid w:val="00DA052E"/>
    <w:rsid w:val="00DA0D4E"/>
    <w:rsid w:val="00DA3A24"/>
    <w:rsid w:val="00DA768C"/>
    <w:rsid w:val="00DB025C"/>
    <w:rsid w:val="00DB3981"/>
    <w:rsid w:val="00DB630A"/>
    <w:rsid w:val="00DC3813"/>
    <w:rsid w:val="00DC632C"/>
    <w:rsid w:val="00DD0F08"/>
    <w:rsid w:val="00DD1DC7"/>
    <w:rsid w:val="00DD2D8E"/>
    <w:rsid w:val="00DD4D0A"/>
    <w:rsid w:val="00DD4DC1"/>
    <w:rsid w:val="00DD520C"/>
    <w:rsid w:val="00DE03E7"/>
    <w:rsid w:val="00DE19B0"/>
    <w:rsid w:val="00DE209D"/>
    <w:rsid w:val="00DE27F7"/>
    <w:rsid w:val="00DE28B2"/>
    <w:rsid w:val="00DE677D"/>
    <w:rsid w:val="00DF1EED"/>
    <w:rsid w:val="00DF6363"/>
    <w:rsid w:val="00E02138"/>
    <w:rsid w:val="00E03913"/>
    <w:rsid w:val="00E04C7D"/>
    <w:rsid w:val="00E07101"/>
    <w:rsid w:val="00E07756"/>
    <w:rsid w:val="00E11D38"/>
    <w:rsid w:val="00E13C5B"/>
    <w:rsid w:val="00E146F6"/>
    <w:rsid w:val="00E14FF8"/>
    <w:rsid w:val="00E15D90"/>
    <w:rsid w:val="00E23A4B"/>
    <w:rsid w:val="00E265BA"/>
    <w:rsid w:val="00E33477"/>
    <w:rsid w:val="00E33F7C"/>
    <w:rsid w:val="00E34E2C"/>
    <w:rsid w:val="00E35359"/>
    <w:rsid w:val="00E369AF"/>
    <w:rsid w:val="00E36F0D"/>
    <w:rsid w:val="00E40295"/>
    <w:rsid w:val="00E41231"/>
    <w:rsid w:val="00E41D18"/>
    <w:rsid w:val="00E44446"/>
    <w:rsid w:val="00E44FD7"/>
    <w:rsid w:val="00E452FA"/>
    <w:rsid w:val="00E46B29"/>
    <w:rsid w:val="00E46F3F"/>
    <w:rsid w:val="00E472C4"/>
    <w:rsid w:val="00E47885"/>
    <w:rsid w:val="00E5219A"/>
    <w:rsid w:val="00E534EB"/>
    <w:rsid w:val="00E5685B"/>
    <w:rsid w:val="00E614A7"/>
    <w:rsid w:val="00E61FEB"/>
    <w:rsid w:val="00E6693B"/>
    <w:rsid w:val="00E73BD0"/>
    <w:rsid w:val="00E75C20"/>
    <w:rsid w:val="00E76761"/>
    <w:rsid w:val="00E801C1"/>
    <w:rsid w:val="00E832D6"/>
    <w:rsid w:val="00E85707"/>
    <w:rsid w:val="00E87175"/>
    <w:rsid w:val="00E87B65"/>
    <w:rsid w:val="00E87BC5"/>
    <w:rsid w:val="00E92872"/>
    <w:rsid w:val="00E93F77"/>
    <w:rsid w:val="00E943FF"/>
    <w:rsid w:val="00E95881"/>
    <w:rsid w:val="00E96329"/>
    <w:rsid w:val="00E96C72"/>
    <w:rsid w:val="00E96FB7"/>
    <w:rsid w:val="00EA0E07"/>
    <w:rsid w:val="00EA1F53"/>
    <w:rsid w:val="00EA2447"/>
    <w:rsid w:val="00EB00F3"/>
    <w:rsid w:val="00EB12EB"/>
    <w:rsid w:val="00EB398B"/>
    <w:rsid w:val="00EB3ECC"/>
    <w:rsid w:val="00EB579D"/>
    <w:rsid w:val="00EB658C"/>
    <w:rsid w:val="00EB6EC2"/>
    <w:rsid w:val="00EC311A"/>
    <w:rsid w:val="00EC5669"/>
    <w:rsid w:val="00EC6986"/>
    <w:rsid w:val="00EC7CD2"/>
    <w:rsid w:val="00ED3E2A"/>
    <w:rsid w:val="00ED426C"/>
    <w:rsid w:val="00ED4ACB"/>
    <w:rsid w:val="00EE0022"/>
    <w:rsid w:val="00EE1574"/>
    <w:rsid w:val="00EE2DBD"/>
    <w:rsid w:val="00EE7725"/>
    <w:rsid w:val="00EF00B6"/>
    <w:rsid w:val="00EF07C4"/>
    <w:rsid w:val="00EF0823"/>
    <w:rsid w:val="00EF08C1"/>
    <w:rsid w:val="00EF54EB"/>
    <w:rsid w:val="00F01264"/>
    <w:rsid w:val="00F023BE"/>
    <w:rsid w:val="00F02E51"/>
    <w:rsid w:val="00F043CD"/>
    <w:rsid w:val="00F04FF5"/>
    <w:rsid w:val="00F11144"/>
    <w:rsid w:val="00F12A97"/>
    <w:rsid w:val="00F1424E"/>
    <w:rsid w:val="00F1448D"/>
    <w:rsid w:val="00F15538"/>
    <w:rsid w:val="00F170D9"/>
    <w:rsid w:val="00F20B04"/>
    <w:rsid w:val="00F23851"/>
    <w:rsid w:val="00F2613B"/>
    <w:rsid w:val="00F26873"/>
    <w:rsid w:val="00F3117A"/>
    <w:rsid w:val="00F329E2"/>
    <w:rsid w:val="00F32C47"/>
    <w:rsid w:val="00F358BF"/>
    <w:rsid w:val="00F35AB0"/>
    <w:rsid w:val="00F37F03"/>
    <w:rsid w:val="00F42A17"/>
    <w:rsid w:val="00F42FC8"/>
    <w:rsid w:val="00F43710"/>
    <w:rsid w:val="00F47EBA"/>
    <w:rsid w:val="00F516E2"/>
    <w:rsid w:val="00F53366"/>
    <w:rsid w:val="00F61525"/>
    <w:rsid w:val="00F63271"/>
    <w:rsid w:val="00F647F9"/>
    <w:rsid w:val="00F658C6"/>
    <w:rsid w:val="00F65EDE"/>
    <w:rsid w:val="00F71217"/>
    <w:rsid w:val="00F717EF"/>
    <w:rsid w:val="00F72351"/>
    <w:rsid w:val="00F73875"/>
    <w:rsid w:val="00F73F24"/>
    <w:rsid w:val="00F834B4"/>
    <w:rsid w:val="00F85E87"/>
    <w:rsid w:val="00F914E3"/>
    <w:rsid w:val="00F9219C"/>
    <w:rsid w:val="00F94C23"/>
    <w:rsid w:val="00F96820"/>
    <w:rsid w:val="00FA0362"/>
    <w:rsid w:val="00FA35C1"/>
    <w:rsid w:val="00FB16A8"/>
    <w:rsid w:val="00FB4485"/>
    <w:rsid w:val="00FB5D4B"/>
    <w:rsid w:val="00FC0B17"/>
    <w:rsid w:val="00FC0E39"/>
    <w:rsid w:val="00FC0EE0"/>
    <w:rsid w:val="00FC3FFD"/>
    <w:rsid w:val="00FD0B7F"/>
    <w:rsid w:val="00FD1E08"/>
    <w:rsid w:val="00FE4850"/>
    <w:rsid w:val="00FE4DB9"/>
    <w:rsid w:val="00FE54E5"/>
    <w:rsid w:val="00FE69B1"/>
    <w:rsid w:val="00FF06CC"/>
    <w:rsid w:val="00FF1327"/>
    <w:rsid w:val="00FF1337"/>
    <w:rsid w:val="00FF2ACF"/>
    <w:rsid w:val="00FF3CB1"/>
    <w:rsid w:val="00FF7C86"/>
    <w:rsid w:val="01AF1B64"/>
    <w:rsid w:val="0274A397"/>
    <w:rsid w:val="03182AD6"/>
    <w:rsid w:val="04295849"/>
    <w:rsid w:val="0535C3BC"/>
    <w:rsid w:val="05AB9263"/>
    <w:rsid w:val="05BCB736"/>
    <w:rsid w:val="05F00D6E"/>
    <w:rsid w:val="065E41F1"/>
    <w:rsid w:val="07F2B3C4"/>
    <w:rsid w:val="084303E5"/>
    <w:rsid w:val="0882EAD8"/>
    <w:rsid w:val="08D49C53"/>
    <w:rsid w:val="0928F020"/>
    <w:rsid w:val="0979309D"/>
    <w:rsid w:val="09A6F909"/>
    <w:rsid w:val="0A1D5098"/>
    <w:rsid w:val="0B42C96A"/>
    <w:rsid w:val="0BBD58F2"/>
    <w:rsid w:val="0BCA5968"/>
    <w:rsid w:val="0BDE6C3E"/>
    <w:rsid w:val="0CDE99CB"/>
    <w:rsid w:val="0F83E14C"/>
    <w:rsid w:val="0FB6FF7E"/>
    <w:rsid w:val="102566B7"/>
    <w:rsid w:val="11DA2B4B"/>
    <w:rsid w:val="12431279"/>
    <w:rsid w:val="13057798"/>
    <w:rsid w:val="135D7888"/>
    <w:rsid w:val="13FE8877"/>
    <w:rsid w:val="156C2627"/>
    <w:rsid w:val="1794E530"/>
    <w:rsid w:val="18A3C6E9"/>
    <w:rsid w:val="18BCEF46"/>
    <w:rsid w:val="193691B4"/>
    <w:rsid w:val="19B415D5"/>
    <w:rsid w:val="1AEBA078"/>
    <w:rsid w:val="1B4E1E0A"/>
    <w:rsid w:val="1B832D72"/>
    <w:rsid w:val="1CB7D49E"/>
    <w:rsid w:val="1CF4D82D"/>
    <w:rsid w:val="1D0FB16E"/>
    <w:rsid w:val="1D395297"/>
    <w:rsid w:val="1E2AF4E3"/>
    <w:rsid w:val="1E8786F8"/>
    <w:rsid w:val="1F13086D"/>
    <w:rsid w:val="202680D6"/>
    <w:rsid w:val="20EC7AAA"/>
    <w:rsid w:val="2210E8E9"/>
    <w:rsid w:val="22198667"/>
    <w:rsid w:val="23FD523A"/>
    <w:rsid w:val="258249F1"/>
    <w:rsid w:val="26A0FE2F"/>
    <w:rsid w:val="27924AFA"/>
    <w:rsid w:val="27DEC0EE"/>
    <w:rsid w:val="28DE6432"/>
    <w:rsid w:val="2A84C75B"/>
    <w:rsid w:val="2EDDC2E1"/>
    <w:rsid w:val="2FDC9829"/>
    <w:rsid w:val="31079210"/>
    <w:rsid w:val="31D22E30"/>
    <w:rsid w:val="333B678F"/>
    <w:rsid w:val="33AAF3BE"/>
    <w:rsid w:val="35040520"/>
    <w:rsid w:val="3509CBB5"/>
    <w:rsid w:val="37580135"/>
    <w:rsid w:val="37956E33"/>
    <w:rsid w:val="381BDBBF"/>
    <w:rsid w:val="38BA2C7C"/>
    <w:rsid w:val="39AAA913"/>
    <w:rsid w:val="3A0D2BAD"/>
    <w:rsid w:val="3B467974"/>
    <w:rsid w:val="3B706219"/>
    <w:rsid w:val="3BF82109"/>
    <w:rsid w:val="3C0A9100"/>
    <w:rsid w:val="3CD69AA4"/>
    <w:rsid w:val="3D06C354"/>
    <w:rsid w:val="3D8A4BB2"/>
    <w:rsid w:val="3E2697B6"/>
    <w:rsid w:val="3E608E15"/>
    <w:rsid w:val="3E8C6A4F"/>
    <w:rsid w:val="40540095"/>
    <w:rsid w:val="408AE810"/>
    <w:rsid w:val="428FEBCD"/>
    <w:rsid w:val="460009E0"/>
    <w:rsid w:val="4891FF78"/>
    <w:rsid w:val="49C8BA63"/>
    <w:rsid w:val="4A2EE02C"/>
    <w:rsid w:val="4B648AC4"/>
    <w:rsid w:val="4B7AAED6"/>
    <w:rsid w:val="4B87F1C8"/>
    <w:rsid w:val="4BF5405B"/>
    <w:rsid w:val="4E8F5421"/>
    <w:rsid w:val="4E986B39"/>
    <w:rsid w:val="4EB63DD8"/>
    <w:rsid w:val="505C7566"/>
    <w:rsid w:val="511A6B51"/>
    <w:rsid w:val="51484AD3"/>
    <w:rsid w:val="53EE810E"/>
    <w:rsid w:val="54941222"/>
    <w:rsid w:val="550B6D0A"/>
    <w:rsid w:val="55B7591C"/>
    <w:rsid w:val="576A7796"/>
    <w:rsid w:val="592986A4"/>
    <w:rsid w:val="5C8BC0F0"/>
    <w:rsid w:val="5CCE1D9F"/>
    <w:rsid w:val="5E4E9CC9"/>
    <w:rsid w:val="5E783D9C"/>
    <w:rsid w:val="5E97F62E"/>
    <w:rsid w:val="5F4BC279"/>
    <w:rsid w:val="60874397"/>
    <w:rsid w:val="61018DFC"/>
    <w:rsid w:val="6344BB64"/>
    <w:rsid w:val="6649AB95"/>
    <w:rsid w:val="66BC4EBC"/>
    <w:rsid w:val="66C43630"/>
    <w:rsid w:val="66D21001"/>
    <w:rsid w:val="67474224"/>
    <w:rsid w:val="67CE30E6"/>
    <w:rsid w:val="691DC1F0"/>
    <w:rsid w:val="69D4674A"/>
    <w:rsid w:val="69F56D5D"/>
    <w:rsid w:val="6B9402AB"/>
    <w:rsid w:val="6CF3237B"/>
    <w:rsid w:val="6D2E9FC6"/>
    <w:rsid w:val="6DAA9F49"/>
    <w:rsid w:val="6E9848BE"/>
    <w:rsid w:val="6FB7125F"/>
    <w:rsid w:val="7068568B"/>
    <w:rsid w:val="7105DC25"/>
    <w:rsid w:val="71B16E99"/>
    <w:rsid w:val="71C9CD33"/>
    <w:rsid w:val="7436A71E"/>
    <w:rsid w:val="757E99E6"/>
    <w:rsid w:val="76179856"/>
    <w:rsid w:val="7619A831"/>
    <w:rsid w:val="76CEECEF"/>
    <w:rsid w:val="785186E5"/>
    <w:rsid w:val="78976990"/>
    <w:rsid w:val="7BFDFCC9"/>
    <w:rsid w:val="7D076E73"/>
    <w:rsid w:val="7F81B284"/>
  </w:rsids>
  <m:mathPr>
    <m:mathFont m:val="Cambria Math"/>
    <m:brkBin m:val="before"/>
    <m:brkBinSub m:val="--"/>
    <m:smallFrac m:val="0"/>
    <m:dispDef/>
    <m:lMargin m:val="0"/>
    <m:rMargin m:val="0"/>
    <m:defJc m:val="centerGroup"/>
    <m:wrapIndent m:val="1440"/>
    <m:intLim m:val="subSup"/>
    <m:naryLim m:val="undOvr"/>
  </m:mathPr>
  <w:themeFontLang w:val="hr-HR"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D31210"/>
  <w15:chartTrackingRefBased/>
  <w15:docId w15:val="{9EB3A868-1598-4CD2-B477-B55BA3F2C4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101BD1"/>
    <w:pPr>
      <w:widowControl w:val="0"/>
      <w:autoSpaceDE w:val="0"/>
      <w:autoSpaceDN w:val="0"/>
      <w:spacing w:after="0" w:line="240" w:lineRule="auto"/>
    </w:pPr>
    <w:rPr>
      <w:rFonts w:ascii="Calibri" w:eastAsia="Calibri" w:hAnsi="Calibri" w:cs="Calibri"/>
    </w:rPr>
  </w:style>
  <w:style w:type="paragraph" w:styleId="Naslov1">
    <w:name w:val="heading 1"/>
    <w:basedOn w:val="Naslov2"/>
    <w:next w:val="Normal"/>
    <w:link w:val="Naslov1Char"/>
    <w:uiPriority w:val="9"/>
    <w:qFormat/>
    <w:rsid w:val="005A7EC4"/>
    <w:pPr>
      <w:numPr>
        <w:ilvl w:val="0"/>
      </w:numPr>
      <w:outlineLvl w:val="0"/>
    </w:pPr>
    <w:rPr>
      <w:bCs/>
    </w:rPr>
  </w:style>
  <w:style w:type="paragraph" w:styleId="Naslov2">
    <w:name w:val="heading 2"/>
    <w:basedOn w:val="Normal"/>
    <w:next w:val="Normal"/>
    <w:link w:val="Naslov2Char"/>
    <w:uiPriority w:val="9"/>
    <w:unhideWhenUsed/>
    <w:qFormat/>
    <w:rsid w:val="00526D70"/>
    <w:pPr>
      <w:keepNext/>
      <w:keepLines/>
      <w:widowControl/>
      <w:numPr>
        <w:ilvl w:val="1"/>
        <w:numId w:val="32"/>
      </w:numPr>
      <w:autoSpaceDE/>
      <w:autoSpaceDN/>
      <w:spacing w:before="40" w:after="160"/>
      <w:outlineLvl w:val="1"/>
    </w:pPr>
    <w:rPr>
      <w:rFonts w:ascii="Times New Roman" w:eastAsiaTheme="majorEastAsia" w:hAnsi="Times New Roman" w:cs="Times New Roman"/>
      <w:b/>
      <w:sz w:val="26"/>
      <w:szCs w:val="26"/>
    </w:rPr>
  </w:style>
  <w:style w:type="paragraph" w:styleId="Naslov3">
    <w:name w:val="heading 3"/>
    <w:basedOn w:val="Normal"/>
    <w:next w:val="Normal"/>
    <w:link w:val="Naslov3Char"/>
    <w:autoRedefine/>
    <w:uiPriority w:val="9"/>
    <w:unhideWhenUsed/>
    <w:qFormat/>
    <w:rsid w:val="005431AA"/>
    <w:pPr>
      <w:widowControl/>
      <w:autoSpaceDE/>
      <w:autoSpaceDN/>
      <w:spacing w:before="120" w:after="120"/>
      <w:jc w:val="both"/>
      <w:outlineLvl w:val="2"/>
    </w:pPr>
    <w:rPr>
      <w:b/>
      <w:bC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5C53EC"/>
    <w:pPr>
      <w:ind w:left="720"/>
      <w:contextualSpacing/>
    </w:pPr>
  </w:style>
  <w:style w:type="character" w:styleId="Hiperveza">
    <w:name w:val="Hyperlink"/>
    <w:basedOn w:val="Zadanifontodlomka"/>
    <w:uiPriority w:val="99"/>
    <w:unhideWhenUsed/>
    <w:rsid w:val="00934AB8"/>
    <w:rPr>
      <w:color w:val="0563C1" w:themeColor="hyperlink"/>
      <w:u w:val="single"/>
    </w:rPr>
  </w:style>
  <w:style w:type="paragraph" w:styleId="Zaglavlje">
    <w:name w:val="header"/>
    <w:basedOn w:val="Normal"/>
    <w:link w:val="ZaglavljeChar"/>
    <w:uiPriority w:val="99"/>
    <w:unhideWhenUsed/>
    <w:rsid w:val="00E801C1"/>
    <w:pPr>
      <w:tabs>
        <w:tab w:val="center" w:pos="4536"/>
        <w:tab w:val="right" w:pos="9072"/>
      </w:tabs>
    </w:pPr>
  </w:style>
  <w:style w:type="character" w:customStyle="1" w:styleId="ZaglavljeChar">
    <w:name w:val="Zaglavlje Char"/>
    <w:basedOn w:val="Zadanifontodlomka"/>
    <w:link w:val="Zaglavlje"/>
    <w:uiPriority w:val="99"/>
    <w:rsid w:val="00E801C1"/>
    <w:rPr>
      <w:rFonts w:ascii="Calibri" w:eastAsia="Calibri" w:hAnsi="Calibri" w:cs="Calibri"/>
    </w:rPr>
  </w:style>
  <w:style w:type="paragraph" w:styleId="Podnoje">
    <w:name w:val="footer"/>
    <w:basedOn w:val="Normal"/>
    <w:link w:val="PodnojeChar"/>
    <w:uiPriority w:val="99"/>
    <w:unhideWhenUsed/>
    <w:rsid w:val="00E801C1"/>
    <w:pPr>
      <w:tabs>
        <w:tab w:val="center" w:pos="4536"/>
        <w:tab w:val="right" w:pos="9072"/>
      </w:tabs>
    </w:pPr>
  </w:style>
  <w:style w:type="character" w:customStyle="1" w:styleId="PodnojeChar">
    <w:name w:val="Podnožje Char"/>
    <w:basedOn w:val="Zadanifontodlomka"/>
    <w:link w:val="Podnoje"/>
    <w:uiPriority w:val="99"/>
    <w:rsid w:val="00E801C1"/>
    <w:rPr>
      <w:rFonts w:ascii="Calibri" w:eastAsia="Calibri" w:hAnsi="Calibri" w:cs="Calibri"/>
    </w:rPr>
  </w:style>
  <w:style w:type="character" w:styleId="Referencakomentara">
    <w:name w:val="annotation reference"/>
    <w:basedOn w:val="Zadanifontodlomka"/>
    <w:uiPriority w:val="99"/>
    <w:semiHidden/>
    <w:unhideWhenUsed/>
    <w:rsid w:val="0031159B"/>
    <w:rPr>
      <w:sz w:val="16"/>
      <w:szCs w:val="16"/>
    </w:rPr>
  </w:style>
  <w:style w:type="paragraph" w:styleId="Tekstkomentara">
    <w:name w:val="annotation text"/>
    <w:basedOn w:val="Normal"/>
    <w:link w:val="TekstkomentaraChar"/>
    <w:uiPriority w:val="99"/>
    <w:unhideWhenUsed/>
    <w:rsid w:val="0031159B"/>
    <w:rPr>
      <w:sz w:val="20"/>
      <w:szCs w:val="20"/>
    </w:rPr>
  </w:style>
  <w:style w:type="character" w:customStyle="1" w:styleId="TekstkomentaraChar">
    <w:name w:val="Tekst komentara Char"/>
    <w:basedOn w:val="Zadanifontodlomka"/>
    <w:link w:val="Tekstkomentara"/>
    <w:uiPriority w:val="99"/>
    <w:rsid w:val="0031159B"/>
    <w:rPr>
      <w:rFonts w:ascii="Calibri" w:eastAsia="Calibri" w:hAnsi="Calibri" w:cs="Calibri"/>
      <w:sz w:val="20"/>
      <w:szCs w:val="20"/>
    </w:rPr>
  </w:style>
  <w:style w:type="paragraph" w:styleId="Predmetkomentara">
    <w:name w:val="annotation subject"/>
    <w:basedOn w:val="Tekstkomentara"/>
    <w:next w:val="Tekstkomentara"/>
    <w:link w:val="PredmetkomentaraChar"/>
    <w:uiPriority w:val="99"/>
    <w:semiHidden/>
    <w:unhideWhenUsed/>
    <w:rsid w:val="0031159B"/>
    <w:rPr>
      <w:b/>
      <w:bCs/>
    </w:rPr>
  </w:style>
  <w:style w:type="character" w:customStyle="1" w:styleId="PredmetkomentaraChar">
    <w:name w:val="Predmet komentara Char"/>
    <w:basedOn w:val="TekstkomentaraChar"/>
    <w:link w:val="Predmetkomentara"/>
    <w:uiPriority w:val="99"/>
    <w:semiHidden/>
    <w:rsid w:val="0031159B"/>
    <w:rPr>
      <w:rFonts w:ascii="Calibri" w:eastAsia="Calibri" w:hAnsi="Calibri" w:cs="Calibri"/>
      <w:b/>
      <w:bCs/>
      <w:sz w:val="20"/>
      <w:szCs w:val="20"/>
    </w:rPr>
  </w:style>
  <w:style w:type="character" w:customStyle="1" w:styleId="UnresolvedMention">
    <w:name w:val="Unresolved Mention"/>
    <w:basedOn w:val="Zadanifontodlomka"/>
    <w:uiPriority w:val="99"/>
    <w:semiHidden/>
    <w:unhideWhenUsed/>
    <w:rsid w:val="0031159B"/>
    <w:rPr>
      <w:color w:val="605E5C"/>
      <w:shd w:val="clear" w:color="auto" w:fill="E1DFDD"/>
    </w:rPr>
  </w:style>
  <w:style w:type="paragraph" w:styleId="Tekstfusnote">
    <w:name w:val="footnote text"/>
    <w:basedOn w:val="Normal"/>
    <w:link w:val="TekstfusnoteChar"/>
    <w:uiPriority w:val="99"/>
    <w:semiHidden/>
    <w:unhideWhenUsed/>
    <w:rsid w:val="00EF00B6"/>
    <w:rPr>
      <w:sz w:val="20"/>
      <w:szCs w:val="20"/>
    </w:rPr>
  </w:style>
  <w:style w:type="character" w:customStyle="1" w:styleId="TekstfusnoteChar">
    <w:name w:val="Tekst fusnote Char"/>
    <w:basedOn w:val="Zadanifontodlomka"/>
    <w:link w:val="Tekstfusnote"/>
    <w:uiPriority w:val="99"/>
    <w:semiHidden/>
    <w:rsid w:val="00EF00B6"/>
    <w:rPr>
      <w:rFonts w:ascii="Calibri" w:eastAsia="Calibri" w:hAnsi="Calibri" w:cs="Calibri"/>
      <w:sz w:val="20"/>
      <w:szCs w:val="20"/>
    </w:rPr>
  </w:style>
  <w:style w:type="character" w:styleId="Referencafusnote">
    <w:name w:val="footnote reference"/>
    <w:basedOn w:val="Zadanifontodlomka"/>
    <w:uiPriority w:val="99"/>
    <w:semiHidden/>
    <w:unhideWhenUsed/>
    <w:rsid w:val="00EF00B6"/>
    <w:rPr>
      <w:vertAlign w:val="superscript"/>
    </w:rPr>
  </w:style>
  <w:style w:type="paragraph" w:customStyle="1" w:styleId="paragraph">
    <w:name w:val="paragraph"/>
    <w:basedOn w:val="Normal"/>
    <w:rsid w:val="007F454B"/>
    <w:pPr>
      <w:widowControl/>
      <w:autoSpaceDE/>
      <w:autoSpaceDN/>
      <w:spacing w:before="100" w:beforeAutospacing="1" w:after="100" w:afterAutospacing="1"/>
    </w:pPr>
    <w:rPr>
      <w:rFonts w:ascii="Times New Roman" w:eastAsia="Times New Roman" w:hAnsi="Times New Roman" w:cs="Times New Roman"/>
      <w:sz w:val="24"/>
      <w:szCs w:val="24"/>
      <w:lang w:eastAsia="hr-HR"/>
    </w:rPr>
  </w:style>
  <w:style w:type="character" w:customStyle="1" w:styleId="normaltextrun">
    <w:name w:val="normaltextrun"/>
    <w:basedOn w:val="Zadanifontodlomka"/>
    <w:rsid w:val="007F454B"/>
  </w:style>
  <w:style w:type="character" w:customStyle="1" w:styleId="eop">
    <w:name w:val="eop"/>
    <w:basedOn w:val="Zadanifontodlomka"/>
    <w:rsid w:val="007F454B"/>
  </w:style>
  <w:style w:type="paragraph" w:styleId="StandardWeb">
    <w:name w:val="Normal (Web)"/>
    <w:basedOn w:val="Normal"/>
    <w:uiPriority w:val="99"/>
    <w:semiHidden/>
    <w:unhideWhenUsed/>
    <w:rsid w:val="00F658C6"/>
    <w:pPr>
      <w:widowControl/>
      <w:autoSpaceDE/>
      <w:autoSpaceDN/>
      <w:spacing w:before="100" w:beforeAutospacing="1" w:after="100" w:afterAutospacing="1"/>
    </w:pPr>
    <w:rPr>
      <w:rFonts w:ascii="Times New Roman" w:eastAsia="Times New Roman" w:hAnsi="Times New Roman" w:cs="Times New Roman"/>
      <w:sz w:val="24"/>
      <w:szCs w:val="24"/>
      <w:lang w:eastAsia="hr-HR"/>
    </w:rPr>
  </w:style>
  <w:style w:type="character" w:styleId="Naglaeno">
    <w:name w:val="Strong"/>
    <w:basedOn w:val="Zadanifontodlomka"/>
    <w:uiPriority w:val="22"/>
    <w:qFormat/>
    <w:rsid w:val="00F658C6"/>
    <w:rPr>
      <w:b/>
      <w:bCs/>
    </w:rPr>
  </w:style>
  <w:style w:type="table" w:customStyle="1" w:styleId="Reetkatablice1">
    <w:name w:val="Rešetka tablice1"/>
    <w:basedOn w:val="Obinatablica"/>
    <w:next w:val="Reetkatablice"/>
    <w:uiPriority w:val="39"/>
    <w:rsid w:val="00F2613B"/>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eetkatablice">
    <w:name w:val="Table Grid"/>
    <w:basedOn w:val="Obinatablica"/>
    <w:uiPriority w:val="39"/>
    <w:rsid w:val="00F261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slov1Char">
    <w:name w:val="Naslov 1 Char"/>
    <w:basedOn w:val="Zadanifontodlomka"/>
    <w:link w:val="Naslov1"/>
    <w:uiPriority w:val="9"/>
    <w:rsid w:val="005A7EC4"/>
    <w:rPr>
      <w:rFonts w:ascii="Times New Roman" w:eastAsiaTheme="majorEastAsia" w:hAnsi="Times New Roman" w:cs="Times New Roman"/>
      <w:b/>
      <w:bCs/>
      <w:sz w:val="26"/>
      <w:szCs w:val="26"/>
    </w:rPr>
  </w:style>
  <w:style w:type="character" w:customStyle="1" w:styleId="Naslov2Char">
    <w:name w:val="Naslov 2 Char"/>
    <w:basedOn w:val="Zadanifontodlomka"/>
    <w:link w:val="Naslov2"/>
    <w:uiPriority w:val="9"/>
    <w:rsid w:val="00526D70"/>
    <w:rPr>
      <w:rFonts w:ascii="Times New Roman" w:eastAsiaTheme="majorEastAsia" w:hAnsi="Times New Roman" w:cs="Times New Roman"/>
      <w:b/>
      <w:sz w:val="26"/>
      <w:szCs w:val="26"/>
    </w:rPr>
  </w:style>
  <w:style w:type="character" w:customStyle="1" w:styleId="Naslov3Char">
    <w:name w:val="Naslov 3 Char"/>
    <w:basedOn w:val="Zadanifontodlomka"/>
    <w:link w:val="Naslov3"/>
    <w:uiPriority w:val="9"/>
    <w:rsid w:val="005431AA"/>
    <w:rPr>
      <w:rFonts w:ascii="Calibri" w:eastAsia="Calibri" w:hAnsi="Calibri" w:cs="Calibri"/>
      <w:b/>
      <w:bCs/>
    </w:rPr>
  </w:style>
  <w:style w:type="numbering" w:customStyle="1" w:styleId="Bezpopisa1">
    <w:name w:val="Bez popisa1"/>
    <w:next w:val="Bezpopisa"/>
    <w:uiPriority w:val="99"/>
    <w:semiHidden/>
    <w:unhideWhenUsed/>
    <w:rsid w:val="00F2613B"/>
  </w:style>
  <w:style w:type="paragraph" w:styleId="Bezproreda">
    <w:name w:val="No Spacing"/>
    <w:link w:val="BezproredaChar"/>
    <w:uiPriority w:val="1"/>
    <w:qFormat/>
    <w:rsid w:val="00F2613B"/>
    <w:pPr>
      <w:widowControl w:val="0"/>
      <w:autoSpaceDE w:val="0"/>
      <w:autoSpaceDN w:val="0"/>
      <w:spacing w:after="0" w:line="240" w:lineRule="auto"/>
    </w:pPr>
    <w:rPr>
      <w:rFonts w:ascii="Calibri" w:eastAsia="Calibri" w:hAnsi="Calibri" w:cs="Calibri"/>
    </w:rPr>
  </w:style>
  <w:style w:type="table" w:customStyle="1" w:styleId="Reetkatablice2">
    <w:name w:val="Rešetka tablice2"/>
    <w:basedOn w:val="Obinatablica"/>
    <w:next w:val="Reetkatablice"/>
    <w:uiPriority w:val="59"/>
    <w:rsid w:val="00F2613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Default">
    <w:name w:val="Default"/>
    <w:rsid w:val="00F2613B"/>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Nerijeenospominjanje1">
    <w:name w:val="Neriješeno spominjanje1"/>
    <w:basedOn w:val="Zadanifontodlomka"/>
    <w:uiPriority w:val="99"/>
    <w:semiHidden/>
    <w:unhideWhenUsed/>
    <w:rsid w:val="00F2613B"/>
    <w:rPr>
      <w:color w:val="605E5C"/>
      <w:shd w:val="clear" w:color="auto" w:fill="E1DFDD"/>
    </w:rPr>
  </w:style>
  <w:style w:type="paragraph" w:styleId="Tekstbalonia">
    <w:name w:val="Balloon Text"/>
    <w:basedOn w:val="Normal"/>
    <w:link w:val="TekstbaloniaChar"/>
    <w:uiPriority w:val="99"/>
    <w:semiHidden/>
    <w:unhideWhenUsed/>
    <w:rsid w:val="00F2613B"/>
    <w:pPr>
      <w:widowControl/>
      <w:autoSpaceDE/>
      <w:autoSpaceDN/>
      <w:spacing w:after="160"/>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F2613B"/>
    <w:rPr>
      <w:rFonts w:ascii="Segoe UI" w:eastAsia="Calibri" w:hAnsi="Segoe UI" w:cs="Segoe UI"/>
      <w:sz w:val="18"/>
      <w:szCs w:val="18"/>
    </w:rPr>
  </w:style>
  <w:style w:type="character" w:customStyle="1" w:styleId="superscript">
    <w:name w:val="superscript"/>
    <w:basedOn w:val="Zadanifontodlomka"/>
    <w:rsid w:val="00F2613B"/>
  </w:style>
  <w:style w:type="character" w:customStyle="1" w:styleId="subscript">
    <w:name w:val="subscript"/>
    <w:basedOn w:val="Zadanifontodlomka"/>
    <w:rsid w:val="00F2613B"/>
  </w:style>
  <w:style w:type="table" w:customStyle="1" w:styleId="TableGrid1">
    <w:name w:val="Table Grid1"/>
    <w:basedOn w:val="Obinatablica"/>
    <w:next w:val="Reetkatablice"/>
    <w:uiPriority w:val="59"/>
    <w:rsid w:val="00F261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Obinatablica4">
    <w:name w:val="Plain Table 4"/>
    <w:basedOn w:val="Obinatablica"/>
    <w:uiPriority w:val="44"/>
    <w:rsid w:val="00F2613B"/>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TOCNaslov">
    <w:name w:val="TOC Heading"/>
    <w:basedOn w:val="Naslov1"/>
    <w:next w:val="Normal"/>
    <w:uiPriority w:val="39"/>
    <w:unhideWhenUsed/>
    <w:qFormat/>
    <w:rsid w:val="00F2613B"/>
    <w:pPr>
      <w:spacing w:before="240" w:after="0" w:line="259" w:lineRule="auto"/>
      <w:outlineLvl w:val="9"/>
    </w:pPr>
    <w:rPr>
      <w:rFonts w:cstheme="majorBidi"/>
      <w:b w:val="0"/>
      <w:bCs w:val="0"/>
      <w:color w:val="2E74B5" w:themeColor="accent1" w:themeShade="BF"/>
      <w:sz w:val="32"/>
      <w:szCs w:val="32"/>
      <w:lang w:val="en-US"/>
    </w:rPr>
  </w:style>
  <w:style w:type="paragraph" w:styleId="Sadraj2">
    <w:name w:val="toc 2"/>
    <w:basedOn w:val="Normal"/>
    <w:next w:val="Normal"/>
    <w:autoRedefine/>
    <w:uiPriority w:val="39"/>
    <w:unhideWhenUsed/>
    <w:rsid w:val="00F2613B"/>
    <w:pPr>
      <w:widowControl/>
      <w:autoSpaceDE/>
      <w:autoSpaceDN/>
      <w:spacing w:after="100" w:line="259" w:lineRule="auto"/>
      <w:ind w:left="220"/>
    </w:pPr>
    <w:rPr>
      <w:rFonts w:asciiTheme="minorHAnsi" w:eastAsiaTheme="minorEastAsia" w:hAnsiTheme="minorHAnsi" w:cs="Times New Roman"/>
      <w:lang w:val="en-US"/>
    </w:rPr>
  </w:style>
  <w:style w:type="paragraph" w:styleId="Sadraj1">
    <w:name w:val="toc 1"/>
    <w:basedOn w:val="Normal"/>
    <w:next w:val="Normal"/>
    <w:autoRedefine/>
    <w:uiPriority w:val="39"/>
    <w:unhideWhenUsed/>
    <w:rsid w:val="00F2613B"/>
    <w:pPr>
      <w:widowControl/>
      <w:autoSpaceDE/>
      <w:autoSpaceDN/>
      <w:spacing w:after="100" w:line="259" w:lineRule="auto"/>
    </w:pPr>
    <w:rPr>
      <w:rFonts w:asciiTheme="minorHAnsi" w:eastAsiaTheme="minorEastAsia" w:hAnsiTheme="minorHAnsi" w:cs="Times New Roman"/>
      <w:lang w:val="en-US"/>
    </w:rPr>
  </w:style>
  <w:style w:type="paragraph" w:styleId="Sadraj3">
    <w:name w:val="toc 3"/>
    <w:basedOn w:val="Normal"/>
    <w:next w:val="Normal"/>
    <w:autoRedefine/>
    <w:uiPriority w:val="39"/>
    <w:unhideWhenUsed/>
    <w:rsid w:val="00F2613B"/>
    <w:pPr>
      <w:widowControl/>
      <w:autoSpaceDE/>
      <w:autoSpaceDN/>
      <w:spacing w:after="100" w:line="259" w:lineRule="auto"/>
      <w:ind w:left="440"/>
    </w:pPr>
    <w:rPr>
      <w:rFonts w:asciiTheme="minorHAnsi" w:eastAsiaTheme="minorEastAsia" w:hAnsiTheme="minorHAnsi" w:cs="Times New Roman"/>
      <w:lang w:val="en-US"/>
    </w:rPr>
  </w:style>
  <w:style w:type="character" w:customStyle="1" w:styleId="BezproredaChar">
    <w:name w:val="Bez proreda Char"/>
    <w:basedOn w:val="Zadanifontodlomka"/>
    <w:link w:val="Bezproreda"/>
    <w:uiPriority w:val="1"/>
    <w:rsid w:val="00F2613B"/>
    <w:rPr>
      <w:rFonts w:ascii="Calibri" w:eastAsia="Calibri" w:hAnsi="Calibri" w:cs="Calibri"/>
    </w:rPr>
  </w:style>
  <w:style w:type="paragraph" w:customStyle="1" w:styleId="box460796">
    <w:name w:val="box_460796"/>
    <w:basedOn w:val="Normal"/>
    <w:qFormat/>
    <w:rsid w:val="00F2613B"/>
    <w:pPr>
      <w:widowControl/>
      <w:autoSpaceDE/>
      <w:autoSpaceDN/>
      <w:spacing w:before="100" w:beforeAutospacing="1" w:after="100" w:afterAutospacing="1"/>
    </w:pPr>
    <w:rPr>
      <w:rFonts w:ascii="Times New Roman" w:eastAsia="Times New Roman" w:hAnsi="Times New Roman" w:cs="Times New Roman"/>
      <w:sz w:val="24"/>
      <w:szCs w:val="24"/>
      <w:lang w:eastAsia="hr-HR"/>
    </w:rPr>
  </w:style>
  <w:style w:type="paragraph" w:customStyle="1" w:styleId="Odstavek">
    <w:name w:val="Odstavek"/>
    <w:basedOn w:val="Normal"/>
    <w:link w:val="OdstavekZnak"/>
    <w:qFormat/>
    <w:rsid w:val="00F2613B"/>
    <w:pPr>
      <w:widowControl/>
      <w:overflowPunct w:val="0"/>
      <w:adjustRightInd w:val="0"/>
      <w:spacing w:before="240"/>
      <w:ind w:firstLine="1021"/>
      <w:jc w:val="both"/>
      <w:textAlignment w:val="baseline"/>
    </w:pPr>
    <w:rPr>
      <w:rFonts w:ascii="Arial" w:eastAsia="Times New Roman" w:hAnsi="Arial" w:cs="Arial"/>
      <w:lang w:val="hr" w:eastAsia="sl-SI"/>
    </w:rPr>
  </w:style>
  <w:style w:type="character" w:customStyle="1" w:styleId="OdstavekZnak">
    <w:name w:val="Odstavek Znak"/>
    <w:link w:val="Odstavek"/>
    <w:qFormat/>
    <w:rsid w:val="00F2613B"/>
    <w:rPr>
      <w:rFonts w:ascii="Arial" w:eastAsia="Times New Roman" w:hAnsi="Arial" w:cs="Arial"/>
      <w:lang w:val="hr" w:eastAsia="sl-SI"/>
    </w:rPr>
  </w:style>
  <w:style w:type="paragraph" w:customStyle="1" w:styleId="Alineazaodstavkom">
    <w:name w:val="Alinea za odstavkom"/>
    <w:basedOn w:val="Normal"/>
    <w:link w:val="AlineazaodstavkomZnak"/>
    <w:qFormat/>
    <w:rsid w:val="00F2613B"/>
    <w:pPr>
      <w:widowControl/>
      <w:numPr>
        <w:numId w:val="31"/>
      </w:numPr>
      <w:autoSpaceDE/>
      <w:autoSpaceDN/>
      <w:jc w:val="both"/>
    </w:pPr>
    <w:rPr>
      <w:rFonts w:ascii="Arial" w:eastAsia="Times New Roman" w:hAnsi="Arial" w:cs="Arial"/>
      <w:lang w:val="hr" w:eastAsia="sl-SI"/>
    </w:rPr>
  </w:style>
  <w:style w:type="character" w:customStyle="1" w:styleId="AlineazaodstavkomZnak">
    <w:name w:val="Alinea za odstavkom Znak"/>
    <w:basedOn w:val="Zadanifontodlomka"/>
    <w:link w:val="Alineazaodstavkom"/>
    <w:qFormat/>
    <w:rsid w:val="00F2613B"/>
    <w:rPr>
      <w:rFonts w:ascii="Arial" w:eastAsia="Times New Roman" w:hAnsi="Arial" w:cs="Arial"/>
      <w:lang w:val="hr" w:eastAsia="sl-SI"/>
    </w:rPr>
  </w:style>
  <w:style w:type="paragraph" w:styleId="Revizija">
    <w:name w:val="Revision"/>
    <w:hidden/>
    <w:uiPriority w:val="99"/>
    <w:semiHidden/>
    <w:rsid w:val="001704B8"/>
    <w:pPr>
      <w:spacing w:after="0" w:line="240" w:lineRule="auto"/>
    </w:pPr>
    <w:rPr>
      <w:rFonts w:ascii="Calibri" w:eastAsia="Calibri" w:hAnsi="Calibri" w:cs="Calibri"/>
    </w:rPr>
  </w:style>
  <w:style w:type="paragraph" w:styleId="Podnaslov">
    <w:name w:val="Subtitle"/>
    <w:basedOn w:val="Normal"/>
    <w:next w:val="Normal"/>
    <w:link w:val="PodnaslovChar"/>
    <w:uiPriority w:val="11"/>
    <w:qFormat/>
    <w:rsid w:val="00D066CB"/>
    <w:pPr>
      <w:numPr>
        <w:ilvl w:val="1"/>
      </w:numPr>
      <w:spacing w:after="160"/>
    </w:pPr>
    <w:rPr>
      <w:rFonts w:asciiTheme="minorHAnsi" w:eastAsiaTheme="minorEastAsia" w:hAnsiTheme="minorHAnsi" w:cstheme="minorBidi"/>
      <w:color w:val="5A5A5A" w:themeColor="text1" w:themeTint="A5"/>
      <w:spacing w:val="15"/>
    </w:rPr>
  </w:style>
  <w:style w:type="character" w:customStyle="1" w:styleId="PodnaslovChar">
    <w:name w:val="Podnaslov Char"/>
    <w:basedOn w:val="Zadanifontodlomka"/>
    <w:link w:val="Podnaslov"/>
    <w:uiPriority w:val="11"/>
    <w:rsid w:val="00D066CB"/>
    <w:rPr>
      <w:rFonts w:eastAsiaTheme="minorEastAsia"/>
      <w:color w:val="5A5A5A" w:themeColor="text1" w:themeTint="A5"/>
      <w:spacing w:val="15"/>
    </w:rPr>
  </w:style>
  <w:style w:type="paragraph" w:styleId="Naslov">
    <w:name w:val="Title"/>
    <w:basedOn w:val="Normal"/>
    <w:next w:val="Normal"/>
    <w:link w:val="NaslovChar"/>
    <w:uiPriority w:val="10"/>
    <w:qFormat/>
    <w:rsid w:val="0031078C"/>
    <w:pPr>
      <w:contextualSpacing/>
    </w:pPr>
    <w:rPr>
      <w:rFonts w:asciiTheme="majorHAnsi" w:eastAsiaTheme="majorEastAsia" w:hAnsiTheme="majorHAnsi" w:cstheme="majorBidi"/>
      <w:spacing w:val="-10"/>
      <w:kern w:val="28"/>
      <w:sz w:val="56"/>
      <w:szCs w:val="56"/>
    </w:rPr>
  </w:style>
  <w:style w:type="character" w:customStyle="1" w:styleId="NaslovChar">
    <w:name w:val="Naslov Char"/>
    <w:basedOn w:val="Zadanifontodlomka"/>
    <w:link w:val="Naslov"/>
    <w:uiPriority w:val="10"/>
    <w:rsid w:val="0031078C"/>
    <w:rPr>
      <w:rFonts w:asciiTheme="majorHAnsi" w:eastAsiaTheme="majorEastAsia" w:hAnsiTheme="majorHAnsi" w:cstheme="majorBidi"/>
      <w:spacing w:val="-10"/>
      <w:kern w:val="28"/>
      <w:sz w:val="56"/>
      <w:szCs w:val="56"/>
    </w:rPr>
  </w:style>
  <w:style w:type="table" w:customStyle="1" w:styleId="Reetkatablice11">
    <w:name w:val="Rešetka tablice11"/>
    <w:basedOn w:val="Obinatablica"/>
    <w:next w:val="Reetkatablice"/>
    <w:rsid w:val="004D4777"/>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003242">
      <w:bodyDiv w:val="1"/>
      <w:marLeft w:val="0"/>
      <w:marRight w:val="0"/>
      <w:marTop w:val="0"/>
      <w:marBottom w:val="0"/>
      <w:divBdr>
        <w:top w:val="none" w:sz="0" w:space="0" w:color="auto"/>
        <w:left w:val="none" w:sz="0" w:space="0" w:color="auto"/>
        <w:bottom w:val="none" w:sz="0" w:space="0" w:color="auto"/>
        <w:right w:val="none" w:sz="0" w:space="0" w:color="auto"/>
      </w:divBdr>
      <w:divsChild>
        <w:div w:id="1506506738">
          <w:marLeft w:val="0"/>
          <w:marRight w:val="0"/>
          <w:marTop w:val="0"/>
          <w:marBottom w:val="0"/>
          <w:divBdr>
            <w:top w:val="none" w:sz="0" w:space="0" w:color="auto"/>
            <w:left w:val="none" w:sz="0" w:space="0" w:color="auto"/>
            <w:bottom w:val="none" w:sz="0" w:space="0" w:color="auto"/>
            <w:right w:val="none" w:sz="0" w:space="0" w:color="auto"/>
          </w:divBdr>
        </w:div>
        <w:div w:id="2036075968">
          <w:marLeft w:val="0"/>
          <w:marRight w:val="0"/>
          <w:marTop w:val="0"/>
          <w:marBottom w:val="0"/>
          <w:divBdr>
            <w:top w:val="none" w:sz="0" w:space="0" w:color="auto"/>
            <w:left w:val="none" w:sz="0" w:space="0" w:color="auto"/>
            <w:bottom w:val="none" w:sz="0" w:space="0" w:color="auto"/>
            <w:right w:val="none" w:sz="0" w:space="0" w:color="auto"/>
          </w:divBdr>
        </w:div>
        <w:div w:id="1295990884">
          <w:marLeft w:val="0"/>
          <w:marRight w:val="0"/>
          <w:marTop w:val="0"/>
          <w:marBottom w:val="0"/>
          <w:divBdr>
            <w:top w:val="none" w:sz="0" w:space="0" w:color="auto"/>
            <w:left w:val="none" w:sz="0" w:space="0" w:color="auto"/>
            <w:bottom w:val="none" w:sz="0" w:space="0" w:color="auto"/>
            <w:right w:val="none" w:sz="0" w:space="0" w:color="auto"/>
          </w:divBdr>
        </w:div>
        <w:div w:id="2042170325">
          <w:marLeft w:val="0"/>
          <w:marRight w:val="0"/>
          <w:marTop w:val="0"/>
          <w:marBottom w:val="0"/>
          <w:divBdr>
            <w:top w:val="none" w:sz="0" w:space="0" w:color="auto"/>
            <w:left w:val="none" w:sz="0" w:space="0" w:color="auto"/>
            <w:bottom w:val="none" w:sz="0" w:space="0" w:color="auto"/>
            <w:right w:val="none" w:sz="0" w:space="0" w:color="auto"/>
          </w:divBdr>
        </w:div>
        <w:div w:id="86967176">
          <w:marLeft w:val="0"/>
          <w:marRight w:val="0"/>
          <w:marTop w:val="0"/>
          <w:marBottom w:val="0"/>
          <w:divBdr>
            <w:top w:val="none" w:sz="0" w:space="0" w:color="auto"/>
            <w:left w:val="none" w:sz="0" w:space="0" w:color="auto"/>
            <w:bottom w:val="none" w:sz="0" w:space="0" w:color="auto"/>
            <w:right w:val="none" w:sz="0" w:space="0" w:color="auto"/>
          </w:divBdr>
        </w:div>
        <w:div w:id="914361859">
          <w:marLeft w:val="0"/>
          <w:marRight w:val="0"/>
          <w:marTop w:val="0"/>
          <w:marBottom w:val="0"/>
          <w:divBdr>
            <w:top w:val="none" w:sz="0" w:space="0" w:color="auto"/>
            <w:left w:val="none" w:sz="0" w:space="0" w:color="auto"/>
            <w:bottom w:val="none" w:sz="0" w:space="0" w:color="auto"/>
            <w:right w:val="none" w:sz="0" w:space="0" w:color="auto"/>
          </w:divBdr>
        </w:div>
        <w:div w:id="1592814371">
          <w:marLeft w:val="0"/>
          <w:marRight w:val="0"/>
          <w:marTop w:val="0"/>
          <w:marBottom w:val="0"/>
          <w:divBdr>
            <w:top w:val="none" w:sz="0" w:space="0" w:color="auto"/>
            <w:left w:val="none" w:sz="0" w:space="0" w:color="auto"/>
            <w:bottom w:val="none" w:sz="0" w:space="0" w:color="auto"/>
            <w:right w:val="none" w:sz="0" w:space="0" w:color="auto"/>
          </w:divBdr>
        </w:div>
        <w:div w:id="1326130385">
          <w:marLeft w:val="0"/>
          <w:marRight w:val="0"/>
          <w:marTop w:val="0"/>
          <w:marBottom w:val="0"/>
          <w:divBdr>
            <w:top w:val="none" w:sz="0" w:space="0" w:color="auto"/>
            <w:left w:val="none" w:sz="0" w:space="0" w:color="auto"/>
            <w:bottom w:val="none" w:sz="0" w:space="0" w:color="auto"/>
            <w:right w:val="none" w:sz="0" w:space="0" w:color="auto"/>
          </w:divBdr>
        </w:div>
        <w:div w:id="64257483">
          <w:marLeft w:val="0"/>
          <w:marRight w:val="0"/>
          <w:marTop w:val="0"/>
          <w:marBottom w:val="0"/>
          <w:divBdr>
            <w:top w:val="none" w:sz="0" w:space="0" w:color="auto"/>
            <w:left w:val="none" w:sz="0" w:space="0" w:color="auto"/>
            <w:bottom w:val="none" w:sz="0" w:space="0" w:color="auto"/>
            <w:right w:val="none" w:sz="0" w:space="0" w:color="auto"/>
          </w:divBdr>
        </w:div>
      </w:divsChild>
    </w:div>
    <w:div w:id="781606308">
      <w:bodyDiv w:val="1"/>
      <w:marLeft w:val="0"/>
      <w:marRight w:val="0"/>
      <w:marTop w:val="0"/>
      <w:marBottom w:val="0"/>
      <w:divBdr>
        <w:top w:val="none" w:sz="0" w:space="0" w:color="auto"/>
        <w:left w:val="none" w:sz="0" w:space="0" w:color="auto"/>
        <w:bottom w:val="none" w:sz="0" w:space="0" w:color="auto"/>
        <w:right w:val="none" w:sz="0" w:space="0" w:color="auto"/>
      </w:divBdr>
    </w:div>
    <w:div w:id="788284419">
      <w:bodyDiv w:val="1"/>
      <w:marLeft w:val="0"/>
      <w:marRight w:val="0"/>
      <w:marTop w:val="0"/>
      <w:marBottom w:val="0"/>
      <w:divBdr>
        <w:top w:val="none" w:sz="0" w:space="0" w:color="auto"/>
        <w:left w:val="none" w:sz="0" w:space="0" w:color="auto"/>
        <w:bottom w:val="none" w:sz="0" w:space="0" w:color="auto"/>
        <w:right w:val="none" w:sz="0" w:space="0" w:color="auto"/>
      </w:divBdr>
    </w:div>
    <w:div w:id="847450269">
      <w:bodyDiv w:val="1"/>
      <w:marLeft w:val="0"/>
      <w:marRight w:val="0"/>
      <w:marTop w:val="0"/>
      <w:marBottom w:val="0"/>
      <w:divBdr>
        <w:top w:val="none" w:sz="0" w:space="0" w:color="auto"/>
        <w:left w:val="none" w:sz="0" w:space="0" w:color="auto"/>
        <w:bottom w:val="none" w:sz="0" w:space="0" w:color="auto"/>
        <w:right w:val="none" w:sz="0" w:space="0" w:color="auto"/>
      </w:divBdr>
      <w:divsChild>
        <w:div w:id="1461994877">
          <w:marLeft w:val="0"/>
          <w:marRight w:val="0"/>
          <w:marTop w:val="0"/>
          <w:marBottom w:val="0"/>
          <w:divBdr>
            <w:top w:val="none" w:sz="0" w:space="0" w:color="auto"/>
            <w:left w:val="none" w:sz="0" w:space="0" w:color="auto"/>
            <w:bottom w:val="none" w:sz="0" w:space="0" w:color="auto"/>
            <w:right w:val="none" w:sz="0" w:space="0" w:color="auto"/>
          </w:divBdr>
        </w:div>
        <w:div w:id="739138004">
          <w:marLeft w:val="0"/>
          <w:marRight w:val="0"/>
          <w:marTop w:val="0"/>
          <w:marBottom w:val="0"/>
          <w:divBdr>
            <w:top w:val="none" w:sz="0" w:space="0" w:color="auto"/>
            <w:left w:val="none" w:sz="0" w:space="0" w:color="auto"/>
            <w:bottom w:val="none" w:sz="0" w:space="0" w:color="auto"/>
            <w:right w:val="none" w:sz="0" w:space="0" w:color="auto"/>
          </w:divBdr>
        </w:div>
        <w:div w:id="1205678028">
          <w:marLeft w:val="0"/>
          <w:marRight w:val="0"/>
          <w:marTop w:val="0"/>
          <w:marBottom w:val="0"/>
          <w:divBdr>
            <w:top w:val="none" w:sz="0" w:space="0" w:color="auto"/>
            <w:left w:val="none" w:sz="0" w:space="0" w:color="auto"/>
            <w:bottom w:val="none" w:sz="0" w:space="0" w:color="auto"/>
            <w:right w:val="none" w:sz="0" w:space="0" w:color="auto"/>
          </w:divBdr>
        </w:div>
        <w:div w:id="1171483873">
          <w:marLeft w:val="0"/>
          <w:marRight w:val="0"/>
          <w:marTop w:val="0"/>
          <w:marBottom w:val="0"/>
          <w:divBdr>
            <w:top w:val="none" w:sz="0" w:space="0" w:color="auto"/>
            <w:left w:val="none" w:sz="0" w:space="0" w:color="auto"/>
            <w:bottom w:val="none" w:sz="0" w:space="0" w:color="auto"/>
            <w:right w:val="none" w:sz="0" w:space="0" w:color="auto"/>
          </w:divBdr>
        </w:div>
        <w:div w:id="1746492766">
          <w:marLeft w:val="0"/>
          <w:marRight w:val="0"/>
          <w:marTop w:val="0"/>
          <w:marBottom w:val="0"/>
          <w:divBdr>
            <w:top w:val="none" w:sz="0" w:space="0" w:color="auto"/>
            <w:left w:val="none" w:sz="0" w:space="0" w:color="auto"/>
            <w:bottom w:val="none" w:sz="0" w:space="0" w:color="auto"/>
            <w:right w:val="none" w:sz="0" w:space="0" w:color="auto"/>
          </w:divBdr>
        </w:div>
        <w:div w:id="1906641123">
          <w:marLeft w:val="0"/>
          <w:marRight w:val="0"/>
          <w:marTop w:val="0"/>
          <w:marBottom w:val="0"/>
          <w:divBdr>
            <w:top w:val="none" w:sz="0" w:space="0" w:color="auto"/>
            <w:left w:val="none" w:sz="0" w:space="0" w:color="auto"/>
            <w:bottom w:val="none" w:sz="0" w:space="0" w:color="auto"/>
            <w:right w:val="none" w:sz="0" w:space="0" w:color="auto"/>
          </w:divBdr>
        </w:div>
        <w:div w:id="1955554820">
          <w:marLeft w:val="0"/>
          <w:marRight w:val="0"/>
          <w:marTop w:val="0"/>
          <w:marBottom w:val="0"/>
          <w:divBdr>
            <w:top w:val="none" w:sz="0" w:space="0" w:color="auto"/>
            <w:left w:val="none" w:sz="0" w:space="0" w:color="auto"/>
            <w:bottom w:val="none" w:sz="0" w:space="0" w:color="auto"/>
            <w:right w:val="none" w:sz="0" w:space="0" w:color="auto"/>
          </w:divBdr>
        </w:div>
        <w:div w:id="1674144795">
          <w:marLeft w:val="0"/>
          <w:marRight w:val="0"/>
          <w:marTop w:val="0"/>
          <w:marBottom w:val="0"/>
          <w:divBdr>
            <w:top w:val="none" w:sz="0" w:space="0" w:color="auto"/>
            <w:left w:val="none" w:sz="0" w:space="0" w:color="auto"/>
            <w:bottom w:val="none" w:sz="0" w:space="0" w:color="auto"/>
            <w:right w:val="none" w:sz="0" w:space="0" w:color="auto"/>
          </w:divBdr>
        </w:div>
        <w:div w:id="198591417">
          <w:marLeft w:val="0"/>
          <w:marRight w:val="0"/>
          <w:marTop w:val="0"/>
          <w:marBottom w:val="0"/>
          <w:divBdr>
            <w:top w:val="none" w:sz="0" w:space="0" w:color="auto"/>
            <w:left w:val="none" w:sz="0" w:space="0" w:color="auto"/>
            <w:bottom w:val="none" w:sz="0" w:space="0" w:color="auto"/>
            <w:right w:val="none" w:sz="0" w:space="0" w:color="auto"/>
          </w:divBdr>
        </w:div>
        <w:div w:id="166361633">
          <w:marLeft w:val="0"/>
          <w:marRight w:val="0"/>
          <w:marTop w:val="0"/>
          <w:marBottom w:val="0"/>
          <w:divBdr>
            <w:top w:val="none" w:sz="0" w:space="0" w:color="auto"/>
            <w:left w:val="none" w:sz="0" w:space="0" w:color="auto"/>
            <w:bottom w:val="none" w:sz="0" w:space="0" w:color="auto"/>
            <w:right w:val="none" w:sz="0" w:space="0" w:color="auto"/>
          </w:divBdr>
        </w:div>
        <w:div w:id="1283343174">
          <w:marLeft w:val="0"/>
          <w:marRight w:val="0"/>
          <w:marTop w:val="0"/>
          <w:marBottom w:val="0"/>
          <w:divBdr>
            <w:top w:val="none" w:sz="0" w:space="0" w:color="auto"/>
            <w:left w:val="none" w:sz="0" w:space="0" w:color="auto"/>
            <w:bottom w:val="none" w:sz="0" w:space="0" w:color="auto"/>
            <w:right w:val="none" w:sz="0" w:space="0" w:color="auto"/>
          </w:divBdr>
        </w:div>
        <w:div w:id="127212351">
          <w:marLeft w:val="0"/>
          <w:marRight w:val="0"/>
          <w:marTop w:val="0"/>
          <w:marBottom w:val="0"/>
          <w:divBdr>
            <w:top w:val="none" w:sz="0" w:space="0" w:color="auto"/>
            <w:left w:val="none" w:sz="0" w:space="0" w:color="auto"/>
            <w:bottom w:val="none" w:sz="0" w:space="0" w:color="auto"/>
            <w:right w:val="none" w:sz="0" w:space="0" w:color="auto"/>
          </w:divBdr>
        </w:div>
        <w:div w:id="374938503">
          <w:marLeft w:val="0"/>
          <w:marRight w:val="0"/>
          <w:marTop w:val="0"/>
          <w:marBottom w:val="0"/>
          <w:divBdr>
            <w:top w:val="none" w:sz="0" w:space="0" w:color="auto"/>
            <w:left w:val="none" w:sz="0" w:space="0" w:color="auto"/>
            <w:bottom w:val="none" w:sz="0" w:space="0" w:color="auto"/>
            <w:right w:val="none" w:sz="0" w:space="0" w:color="auto"/>
          </w:divBdr>
        </w:div>
        <w:div w:id="881013449">
          <w:marLeft w:val="0"/>
          <w:marRight w:val="0"/>
          <w:marTop w:val="0"/>
          <w:marBottom w:val="0"/>
          <w:divBdr>
            <w:top w:val="none" w:sz="0" w:space="0" w:color="auto"/>
            <w:left w:val="none" w:sz="0" w:space="0" w:color="auto"/>
            <w:bottom w:val="none" w:sz="0" w:space="0" w:color="auto"/>
            <w:right w:val="none" w:sz="0" w:space="0" w:color="auto"/>
          </w:divBdr>
        </w:div>
        <w:div w:id="319431287">
          <w:marLeft w:val="0"/>
          <w:marRight w:val="0"/>
          <w:marTop w:val="0"/>
          <w:marBottom w:val="0"/>
          <w:divBdr>
            <w:top w:val="none" w:sz="0" w:space="0" w:color="auto"/>
            <w:left w:val="none" w:sz="0" w:space="0" w:color="auto"/>
            <w:bottom w:val="none" w:sz="0" w:space="0" w:color="auto"/>
            <w:right w:val="none" w:sz="0" w:space="0" w:color="auto"/>
          </w:divBdr>
        </w:div>
        <w:div w:id="180706053">
          <w:marLeft w:val="0"/>
          <w:marRight w:val="0"/>
          <w:marTop w:val="0"/>
          <w:marBottom w:val="0"/>
          <w:divBdr>
            <w:top w:val="none" w:sz="0" w:space="0" w:color="auto"/>
            <w:left w:val="none" w:sz="0" w:space="0" w:color="auto"/>
            <w:bottom w:val="none" w:sz="0" w:space="0" w:color="auto"/>
            <w:right w:val="none" w:sz="0" w:space="0" w:color="auto"/>
          </w:divBdr>
        </w:div>
        <w:div w:id="1483278671">
          <w:marLeft w:val="0"/>
          <w:marRight w:val="0"/>
          <w:marTop w:val="0"/>
          <w:marBottom w:val="0"/>
          <w:divBdr>
            <w:top w:val="none" w:sz="0" w:space="0" w:color="auto"/>
            <w:left w:val="none" w:sz="0" w:space="0" w:color="auto"/>
            <w:bottom w:val="none" w:sz="0" w:space="0" w:color="auto"/>
            <w:right w:val="none" w:sz="0" w:space="0" w:color="auto"/>
          </w:divBdr>
        </w:div>
        <w:div w:id="1287079276">
          <w:marLeft w:val="0"/>
          <w:marRight w:val="0"/>
          <w:marTop w:val="0"/>
          <w:marBottom w:val="0"/>
          <w:divBdr>
            <w:top w:val="none" w:sz="0" w:space="0" w:color="auto"/>
            <w:left w:val="none" w:sz="0" w:space="0" w:color="auto"/>
            <w:bottom w:val="none" w:sz="0" w:space="0" w:color="auto"/>
            <w:right w:val="none" w:sz="0" w:space="0" w:color="auto"/>
          </w:divBdr>
        </w:div>
        <w:div w:id="1036391594">
          <w:marLeft w:val="0"/>
          <w:marRight w:val="0"/>
          <w:marTop w:val="0"/>
          <w:marBottom w:val="0"/>
          <w:divBdr>
            <w:top w:val="none" w:sz="0" w:space="0" w:color="auto"/>
            <w:left w:val="none" w:sz="0" w:space="0" w:color="auto"/>
            <w:bottom w:val="none" w:sz="0" w:space="0" w:color="auto"/>
            <w:right w:val="none" w:sz="0" w:space="0" w:color="auto"/>
          </w:divBdr>
        </w:div>
        <w:div w:id="2106537300">
          <w:marLeft w:val="0"/>
          <w:marRight w:val="0"/>
          <w:marTop w:val="0"/>
          <w:marBottom w:val="0"/>
          <w:divBdr>
            <w:top w:val="none" w:sz="0" w:space="0" w:color="auto"/>
            <w:left w:val="none" w:sz="0" w:space="0" w:color="auto"/>
            <w:bottom w:val="none" w:sz="0" w:space="0" w:color="auto"/>
            <w:right w:val="none" w:sz="0" w:space="0" w:color="auto"/>
          </w:divBdr>
        </w:div>
        <w:div w:id="334961150">
          <w:marLeft w:val="0"/>
          <w:marRight w:val="0"/>
          <w:marTop w:val="0"/>
          <w:marBottom w:val="0"/>
          <w:divBdr>
            <w:top w:val="none" w:sz="0" w:space="0" w:color="auto"/>
            <w:left w:val="none" w:sz="0" w:space="0" w:color="auto"/>
            <w:bottom w:val="none" w:sz="0" w:space="0" w:color="auto"/>
            <w:right w:val="none" w:sz="0" w:space="0" w:color="auto"/>
          </w:divBdr>
        </w:div>
        <w:div w:id="1168791991">
          <w:marLeft w:val="0"/>
          <w:marRight w:val="0"/>
          <w:marTop w:val="0"/>
          <w:marBottom w:val="0"/>
          <w:divBdr>
            <w:top w:val="none" w:sz="0" w:space="0" w:color="auto"/>
            <w:left w:val="none" w:sz="0" w:space="0" w:color="auto"/>
            <w:bottom w:val="none" w:sz="0" w:space="0" w:color="auto"/>
            <w:right w:val="none" w:sz="0" w:space="0" w:color="auto"/>
          </w:divBdr>
        </w:div>
        <w:div w:id="1032338369">
          <w:marLeft w:val="0"/>
          <w:marRight w:val="0"/>
          <w:marTop w:val="0"/>
          <w:marBottom w:val="0"/>
          <w:divBdr>
            <w:top w:val="none" w:sz="0" w:space="0" w:color="auto"/>
            <w:left w:val="none" w:sz="0" w:space="0" w:color="auto"/>
            <w:bottom w:val="none" w:sz="0" w:space="0" w:color="auto"/>
            <w:right w:val="none" w:sz="0" w:space="0" w:color="auto"/>
          </w:divBdr>
        </w:div>
        <w:div w:id="295567602">
          <w:marLeft w:val="0"/>
          <w:marRight w:val="0"/>
          <w:marTop w:val="0"/>
          <w:marBottom w:val="0"/>
          <w:divBdr>
            <w:top w:val="none" w:sz="0" w:space="0" w:color="auto"/>
            <w:left w:val="none" w:sz="0" w:space="0" w:color="auto"/>
            <w:bottom w:val="none" w:sz="0" w:space="0" w:color="auto"/>
            <w:right w:val="none" w:sz="0" w:space="0" w:color="auto"/>
          </w:divBdr>
        </w:div>
        <w:div w:id="184757749">
          <w:marLeft w:val="0"/>
          <w:marRight w:val="0"/>
          <w:marTop w:val="0"/>
          <w:marBottom w:val="0"/>
          <w:divBdr>
            <w:top w:val="none" w:sz="0" w:space="0" w:color="auto"/>
            <w:left w:val="none" w:sz="0" w:space="0" w:color="auto"/>
            <w:bottom w:val="none" w:sz="0" w:space="0" w:color="auto"/>
            <w:right w:val="none" w:sz="0" w:space="0" w:color="auto"/>
          </w:divBdr>
        </w:div>
        <w:div w:id="1378361717">
          <w:marLeft w:val="0"/>
          <w:marRight w:val="0"/>
          <w:marTop w:val="0"/>
          <w:marBottom w:val="0"/>
          <w:divBdr>
            <w:top w:val="none" w:sz="0" w:space="0" w:color="auto"/>
            <w:left w:val="none" w:sz="0" w:space="0" w:color="auto"/>
            <w:bottom w:val="none" w:sz="0" w:space="0" w:color="auto"/>
            <w:right w:val="none" w:sz="0" w:space="0" w:color="auto"/>
          </w:divBdr>
        </w:div>
        <w:div w:id="549999887">
          <w:marLeft w:val="0"/>
          <w:marRight w:val="0"/>
          <w:marTop w:val="0"/>
          <w:marBottom w:val="0"/>
          <w:divBdr>
            <w:top w:val="none" w:sz="0" w:space="0" w:color="auto"/>
            <w:left w:val="none" w:sz="0" w:space="0" w:color="auto"/>
            <w:bottom w:val="none" w:sz="0" w:space="0" w:color="auto"/>
            <w:right w:val="none" w:sz="0" w:space="0" w:color="auto"/>
          </w:divBdr>
        </w:div>
      </w:divsChild>
    </w:div>
    <w:div w:id="900408256">
      <w:bodyDiv w:val="1"/>
      <w:marLeft w:val="0"/>
      <w:marRight w:val="0"/>
      <w:marTop w:val="0"/>
      <w:marBottom w:val="0"/>
      <w:divBdr>
        <w:top w:val="none" w:sz="0" w:space="0" w:color="auto"/>
        <w:left w:val="none" w:sz="0" w:space="0" w:color="auto"/>
        <w:bottom w:val="none" w:sz="0" w:space="0" w:color="auto"/>
        <w:right w:val="none" w:sz="0" w:space="0" w:color="auto"/>
      </w:divBdr>
      <w:divsChild>
        <w:div w:id="140077469">
          <w:marLeft w:val="0"/>
          <w:marRight w:val="0"/>
          <w:marTop w:val="0"/>
          <w:marBottom w:val="0"/>
          <w:divBdr>
            <w:top w:val="none" w:sz="0" w:space="0" w:color="auto"/>
            <w:left w:val="none" w:sz="0" w:space="0" w:color="auto"/>
            <w:bottom w:val="none" w:sz="0" w:space="0" w:color="auto"/>
            <w:right w:val="none" w:sz="0" w:space="0" w:color="auto"/>
          </w:divBdr>
        </w:div>
        <w:div w:id="180515604">
          <w:marLeft w:val="0"/>
          <w:marRight w:val="0"/>
          <w:marTop w:val="0"/>
          <w:marBottom w:val="0"/>
          <w:divBdr>
            <w:top w:val="none" w:sz="0" w:space="0" w:color="auto"/>
            <w:left w:val="none" w:sz="0" w:space="0" w:color="auto"/>
            <w:bottom w:val="none" w:sz="0" w:space="0" w:color="auto"/>
            <w:right w:val="none" w:sz="0" w:space="0" w:color="auto"/>
          </w:divBdr>
        </w:div>
        <w:div w:id="884636107">
          <w:marLeft w:val="0"/>
          <w:marRight w:val="0"/>
          <w:marTop w:val="0"/>
          <w:marBottom w:val="0"/>
          <w:divBdr>
            <w:top w:val="none" w:sz="0" w:space="0" w:color="auto"/>
            <w:left w:val="none" w:sz="0" w:space="0" w:color="auto"/>
            <w:bottom w:val="none" w:sz="0" w:space="0" w:color="auto"/>
            <w:right w:val="none" w:sz="0" w:space="0" w:color="auto"/>
          </w:divBdr>
        </w:div>
        <w:div w:id="1113017256">
          <w:marLeft w:val="0"/>
          <w:marRight w:val="0"/>
          <w:marTop w:val="0"/>
          <w:marBottom w:val="0"/>
          <w:divBdr>
            <w:top w:val="none" w:sz="0" w:space="0" w:color="auto"/>
            <w:left w:val="none" w:sz="0" w:space="0" w:color="auto"/>
            <w:bottom w:val="none" w:sz="0" w:space="0" w:color="auto"/>
            <w:right w:val="none" w:sz="0" w:space="0" w:color="auto"/>
          </w:divBdr>
        </w:div>
        <w:div w:id="888497131">
          <w:marLeft w:val="0"/>
          <w:marRight w:val="0"/>
          <w:marTop w:val="0"/>
          <w:marBottom w:val="0"/>
          <w:divBdr>
            <w:top w:val="none" w:sz="0" w:space="0" w:color="auto"/>
            <w:left w:val="none" w:sz="0" w:space="0" w:color="auto"/>
            <w:bottom w:val="none" w:sz="0" w:space="0" w:color="auto"/>
            <w:right w:val="none" w:sz="0" w:space="0" w:color="auto"/>
          </w:divBdr>
        </w:div>
        <w:div w:id="1500340686">
          <w:marLeft w:val="0"/>
          <w:marRight w:val="0"/>
          <w:marTop w:val="0"/>
          <w:marBottom w:val="0"/>
          <w:divBdr>
            <w:top w:val="none" w:sz="0" w:space="0" w:color="auto"/>
            <w:left w:val="none" w:sz="0" w:space="0" w:color="auto"/>
            <w:bottom w:val="none" w:sz="0" w:space="0" w:color="auto"/>
            <w:right w:val="none" w:sz="0" w:space="0" w:color="auto"/>
          </w:divBdr>
        </w:div>
        <w:div w:id="454716732">
          <w:marLeft w:val="0"/>
          <w:marRight w:val="0"/>
          <w:marTop w:val="0"/>
          <w:marBottom w:val="0"/>
          <w:divBdr>
            <w:top w:val="none" w:sz="0" w:space="0" w:color="auto"/>
            <w:left w:val="none" w:sz="0" w:space="0" w:color="auto"/>
            <w:bottom w:val="none" w:sz="0" w:space="0" w:color="auto"/>
            <w:right w:val="none" w:sz="0" w:space="0" w:color="auto"/>
          </w:divBdr>
        </w:div>
        <w:div w:id="1816068900">
          <w:marLeft w:val="0"/>
          <w:marRight w:val="0"/>
          <w:marTop w:val="0"/>
          <w:marBottom w:val="0"/>
          <w:divBdr>
            <w:top w:val="none" w:sz="0" w:space="0" w:color="auto"/>
            <w:left w:val="none" w:sz="0" w:space="0" w:color="auto"/>
            <w:bottom w:val="none" w:sz="0" w:space="0" w:color="auto"/>
            <w:right w:val="none" w:sz="0" w:space="0" w:color="auto"/>
          </w:divBdr>
        </w:div>
        <w:div w:id="628706482">
          <w:marLeft w:val="0"/>
          <w:marRight w:val="0"/>
          <w:marTop w:val="0"/>
          <w:marBottom w:val="0"/>
          <w:divBdr>
            <w:top w:val="none" w:sz="0" w:space="0" w:color="auto"/>
            <w:left w:val="none" w:sz="0" w:space="0" w:color="auto"/>
            <w:bottom w:val="none" w:sz="0" w:space="0" w:color="auto"/>
            <w:right w:val="none" w:sz="0" w:space="0" w:color="auto"/>
          </w:divBdr>
        </w:div>
        <w:div w:id="453256539">
          <w:marLeft w:val="0"/>
          <w:marRight w:val="0"/>
          <w:marTop w:val="0"/>
          <w:marBottom w:val="0"/>
          <w:divBdr>
            <w:top w:val="none" w:sz="0" w:space="0" w:color="auto"/>
            <w:left w:val="none" w:sz="0" w:space="0" w:color="auto"/>
            <w:bottom w:val="none" w:sz="0" w:space="0" w:color="auto"/>
            <w:right w:val="none" w:sz="0" w:space="0" w:color="auto"/>
          </w:divBdr>
        </w:div>
        <w:div w:id="223882153">
          <w:marLeft w:val="0"/>
          <w:marRight w:val="0"/>
          <w:marTop w:val="0"/>
          <w:marBottom w:val="0"/>
          <w:divBdr>
            <w:top w:val="none" w:sz="0" w:space="0" w:color="auto"/>
            <w:left w:val="none" w:sz="0" w:space="0" w:color="auto"/>
            <w:bottom w:val="none" w:sz="0" w:space="0" w:color="auto"/>
            <w:right w:val="none" w:sz="0" w:space="0" w:color="auto"/>
          </w:divBdr>
        </w:div>
        <w:div w:id="243875709">
          <w:marLeft w:val="0"/>
          <w:marRight w:val="0"/>
          <w:marTop w:val="0"/>
          <w:marBottom w:val="0"/>
          <w:divBdr>
            <w:top w:val="none" w:sz="0" w:space="0" w:color="auto"/>
            <w:left w:val="none" w:sz="0" w:space="0" w:color="auto"/>
            <w:bottom w:val="none" w:sz="0" w:space="0" w:color="auto"/>
            <w:right w:val="none" w:sz="0" w:space="0" w:color="auto"/>
          </w:divBdr>
        </w:div>
        <w:div w:id="399136142">
          <w:marLeft w:val="0"/>
          <w:marRight w:val="0"/>
          <w:marTop w:val="0"/>
          <w:marBottom w:val="0"/>
          <w:divBdr>
            <w:top w:val="none" w:sz="0" w:space="0" w:color="auto"/>
            <w:left w:val="none" w:sz="0" w:space="0" w:color="auto"/>
            <w:bottom w:val="none" w:sz="0" w:space="0" w:color="auto"/>
            <w:right w:val="none" w:sz="0" w:space="0" w:color="auto"/>
          </w:divBdr>
        </w:div>
        <w:div w:id="306054599">
          <w:marLeft w:val="0"/>
          <w:marRight w:val="0"/>
          <w:marTop w:val="0"/>
          <w:marBottom w:val="0"/>
          <w:divBdr>
            <w:top w:val="none" w:sz="0" w:space="0" w:color="auto"/>
            <w:left w:val="none" w:sz="0" w:space="0" w:color="auto"/>
            <w:bottom w:val="none" w:sz="0" w:space="0" w:color="auto"/>
            <w:right w:val="none" w:sz="0" w:space="0" w:color="auto"/>
          </w:divBdr>
        </w:div>
        <w:div w:id="1136484299">
          <w:marLeft w:val="0"/>
          <w:marRight w:val="0"/>
          <w:marTop w:val="0"/>
          <w:marBottom w:val="0"/>
          <w:divBdr>
            <w:top w:val="none" w:sz="0" w:space="0" w:color="auto"/>
            <w:left w:val="none" w:sz="0" w:space="0" w:color="auto"/>
            <w:bottom w:val="none" w:sz="0" w:space="0" w:color="auto"/>
            <w:right w:val="none" w:sz="0" w:space="0" w:color="auto"/>
          </w:divBdr>
        </w:div>
        <w:div w:id="1840735851">
          <w:marLeft w:val="0"/>
          <w:marRight w:val="0"/>
          <w:marTop w:val="0"/>
          <w:marBottom w:val="0"/>
          <w:divBdr>
            <w:top w:val="none" w:sz="0" w:space="0" w:color="auto"/>
            <w:left w:val="none" w:sz="0" w:space="0" w:color="auto"/>
            <w:bottom w:val="none" w:sz="0" w:space="0" w:color="auto"/>
            <w:right w:val="none" w:sz="0" w:space="0" w:color="auto"/>
          </w:divBdr>
        </w:div>
        <w:div w:id="1107113793">
          <w:marLeft w:val="0"/>
          <w:marRight w:val="0"/>
          <w:marTop w:val="0"/>
          <w:marBottom w:val="0"/>
          <w:divBdr>
            <w:top w:val="none" w:sz="0" w:space="0" w:color="auto"/>
            <w:left w:val="none" w:sz="0" w:space="0" w:color="auto"/>
            <w:bottom w:val="none" w:sz="0" w:space="0" w:color="auto"/>
            <w:right w:val="none" w:sz="0" w:space="0" w:color="auto"/>
          </w:divBdr>
        </w:div>
        <w:div w:id="1846937687">
          <w:marLeft w:val="0"/>
          <w:marRight w:val="0"/>
          <w:marTop w:val="0"/>
          <w:marBottom w:val="0"/>
          <w:divBdr>
            <w:top w:val="none" w:sz="0" w:space="0" w:color="auto"/>
            <w:left w:val="none" w:sz="0" w:space="0" w:color="auto"/>
            <w:bottom w:val="none" w:sz="0" w:space="0" w:color="auto"/>
            <w:right w:val="none" w:sz="0" w:space="0" w:color="auto"/>
          </w:divBdr>
        </w:div>
        <w:div w:id="313677777">
          <w:marLeft w:val="0"/>
          <w:marRight w:val="0"/>
          <w:marTop w:val="0"/>
          <w:marBottom w:val="0"/>
          <w:divBdr>
            <w:top w:val="none" w:sz="0" w:space="0" w:color="auto"/>
            <w:left w:val="none" w:sz="0" w:space="0" w:color="auto"/>
            <w:bottom w:val="none" w:sz="0" w:space="0" w:color="auto"/>
            <w:right w:val="none" w:sz="0" w:space="0" w:color="auto"/>
          </w:divBdr>
        </w:div>
        <w:div w:id="1185704196">
          <w:marLeft w:val="0"/>
          <w:marRight w:val="0"/>
          <w:marTop w:val="0"/>
          <w:marBottom w:val="0"/>
          <w:divBdr>
            <w:top w:val="none" w:sz="0" w:space="0" w:color="auto"/>
            <w:left w:val="none" w:sz="0" w:space="0" w:color="auto"/>
            <w:bottom w:val="none" w:sz="0" w:space="0" w:color="auto"/>
            <w:right w:val="none" w:sz="0" w:space="0" w:color="auto"/>
          </w:divBdr>
        </w:div>
        <w:div w:id="791822351">
          <w:marLeft w:val="0"/>
          <w:marRight w:val="0"/>
          <w:marTop w:val="0"/>
          <w:marBottom w:val="0"/>
          <w:divBdr>
            <w:top w:val="none" w:sz="0" w:space="0" w:color="auto"/>
            <w:left w:val="none" w:sz="0" w:space="0" w:color="auto"/>
            <w:bottom w:val="none" w:sz="0" w:space="0" w:color="auto"/>
            <w:right w:val="none" w:sz="0" w:space="0" w:color="auto"/>
          </w:divBdr>
        </w:div>
        <w:div w:id="1305156356">
          <w:marLeft w:val="0"/>
          <w:marRight w:val="0"/>
          <w:marTop w:val="0"/>
          <w:marBottom w:val="0"/>
          <w:divBdr>
            <w:top w:val="none" w:sz="0" w:space="0" w:color="auto"/>
            <w:left w:val="none" w:sz="0" w:space="0" w:color="auto"/>
            <w:bottom w:val="none" w:sz="0" w:space="0" w:color="auto"/>
            <w:right w:val="none" w:sz="0" w:space="0" w:color="auto"/>
          </w:divBdr>
        </w:div>
        <w:div w:id="1875464235">
          <w:marLeft w:val="0"/>
          <w:marRight w:val="0"/>
          <w:marTop w:val="0"/>
          <w:marBottom w:val="0"/>
          <w:divBdr>
            <w:top w:val="none" w:sz="0" w:space="0" w:color="auto"/>
            <w:left w:val="none" w:sz="0" w:space="0" w:color="auto"/>
            <w:bottom w:val="none" w:sz="0" w:space="0" w:color="auto"/>
            <w:right w:val="none" w:sz="0" w:space="0" w:color="auto"/>
          </w:divBdr>
        </w:div>
        <w:div w:id="436143889">
          <w:marLeft w:val="0"/>
          <w:marRight w:val="0"/>
          <w:marTop w:val="0"/>
          <w:marBottom w:val="0"/>
          <w:divBdr>
            <w:top w:val="none" w:sz="0" w:space="0" w:color="auto"/>
            <w:left w:val="none" w:sz="0" w:space="0" w:color="auto"/>
            <w:bottom w:val="none" w:sz="0" w:space="0" w:color="auto"/>
            <w:right w:val="none" w:sz="0" w:space="0" w:color="auto"/>
          </w:divBdr>
        </w:div>
        <w:div w:id="1642883166">
          <w:marLeft w:val="0"/>
          <w:marRight w:val="0"/>
          <w:marTop w:val="0"/>
          <w:marBottom w:val="0"/>
          <w:divBdr>
            <w:top w:val="none" w:sz="0" w:space="0" w:color="auto"/>
            <w:left w:val="none" w:sz="0" w:space="0" w:color="auto"/>
            <w:bottom w:val="none" w:sz="0" w:space="0" w:color="auto"/>
            <w:right w:val="none" w:sz="0" w:space="0" w:color="auto"/>
          </w:divBdr>
        </w:div>
        <w:div w:id="1783067959">
          <w:marLeft w:val="0"/>
          <w:marRight w:val="0"/>
          <w:marTop w:val="0"/>
          <w:marBottom w:val="0"/>
          <w:divBdr>
            <w:top w:val="none" w:sz="0" w:space="0" w:color="auto"/>
            <w:left w:val="none" w:sz="0" w:space="0" w:color="auto"/>
            <w:bottom w:val="none" w:sz="0" w:space="0" w:color="auto"/>
            <w:right w:val="none" w:sz="0" w:space="0" w:color="auto"/>
          </w:divBdr>
        </w:div>
        <w:div w:id="1008561488">
          <w:marLeft w:val="0"/>
          <w:marRight w:val="0"/>
          <w:marTop w:val="0"/>
          <w:marBottom w:val="0"/>
          <w:divBdr>
            <w:top w:val="none" w:sz="0" w:space="0" w:color="auto"/>
            <w:left w:val="none" w:sz="0" w:space="0" w:color="auto"/>
            <w:bottom w:val="none" w:sz="0" w:space="0" w:color="auto"/>
            <w:right w:val="none" w:sz="0" w:space="0" w:color="auto"/>
          </w:divBdr>
        </w:div>
      </w:divsChild>
    </w:div>
    <w:div w:id="1014694683">
      <w:bodyDiv w:val="1"/>
      <w:marLeft w:val="0"/>
      <w:marRight w:val="0"/>
      <w:marTop w:val="0"/>
      <w:marBottom w:val="0"/>
      <w:divBdr>
        <w:top w:val="none" w:sz="0" w:space="0" w:color="auto"/>
        <w:left w:val="none" w:sz="0" w:space="0" w:color="auto"/>
        <w:bottom w:val="none" w:sz="0" w:space="0" w:color="auto"/>
        <w:right w:val="none" w:sz="0" w:space="0" w:color="auto"/>
      </w:divBdr>
    </w:div>
    <w:div w:id="1027802274">
      <w:bodyDiv w:val="1"/>
      <w:marLeft w:val="0"/>
      <w:marRight w:val="0"/>
      <w:marTop w:val="0"/>
      <w:marBottom w:val="0"/>
      <w:divBdr>
        <w:top w:val="none" w:sz="0" w:space="0" w:color="auto"/>
        <w:left w:val="none" w:sz="0" w:space="0" w:color="auto"/>
        <w:bottom w:val="none" w:sz="0" w:space="0" w:color="auto"/>
        <w:right w:val="none" w:sz="0" w:space="0" w:color="auto"/>
      </w:divBdr>
    </w:div>
    <w:div w:id="1165510853">
      <w:bodyDiv w:val="1"/>
      <w:marLeft w:val="0"/>
      <w:marRight w:val="0"/>
      <w:marTop w:val="0"/>
      <w:marBottom w:val="0"/>
      <w:divBdr>
        <w:top w:val="none" w:sz="0" w:space="0" w:color="auto"/>
        <w:left w:val="none" w:sz="0" w:space="0" w:color="auto"/>
        <w:bottom w:val="none" w:sz="0" w:space="0" w:color="auto"/>
        <w:right w:val="none" w:sz="0" w:space="0" w:color="auto"/>
      </w:divBdr>
    </w:div>
    <w:div w:id="1187720170">
      <w:bodyDiv w:val="1"/>
      <w:marLeft w:val="0"/>
      <w:marRight w:val="0"/>
      <w:marTop w:val="0"/>
      <w:marBottom w:val="0"/>
      <w:divBdr>
        <w:top w:val="none" w:sz="0" w:space="0" w:color="auto"/>
        <w:left w:val="none" w:sz="0" w:space="0" w:color="auto"/>
        <w:bottom w:val="none" w:sz="0" w:space="0" w:color="auto"/>
        <w:right w:val="none" w:sz="0" w:space="0" w:color="auto"/>
      </w:divBdr>
    </w:div>
    <w:div w:id="1378511499">
      <w:bodyDiv w:val="1"/>
      <w:marLeft w:val="0"/>
      <w:marRight w:val="0"/>
      <w:marTop w:val="0"/>
      <w:marBottom w:val="0"/>
      <w:divBdr>
        <w:top w:val="none" w:sz="0" w:space="0" w:color="auto"/>
        <w:left w:val="none" w:sz="0" w:space="0" w:color="auto"/>
        <w:bottom w:val="none" w:sz="0" w:space="0" w:color="auto"/>
        <w:right w:val="none" w:sz="0" w:space="0" w:color="auto"/>
      </w:divBdr>
      <w:divsChild>
        <w:div w:id="578830079">
          <w:marLeft w:val="0"/>
          <w:marRight w:val="0"/>
          <w:marTop w:val="0"/>
          <w:marBottom w:val="0"/>
          <w:divBdr>
            <w:top w:val="none" w:sz="0" w:space="0" w:color="auto"/>
            <w:left w:val="none" w:sz="0" w:space="0" w:color="auto"/>
            <w:bottom w:val="none" w:sz="0" w:space="0" w:color="auto"/>
            <w:right w:val="none" w:sz="0" w:space="0" w:color="auto"/>
          </w:divBdr>
        </w:div>
        <w:div w:id="785152238">
          <w:marLeft w:val="0"/>
          <w:marRight w:val="0"/>
          <w:marTop w:val="0"/>
          <w:marBottom w:val="0"/>
          <w:divBdr>
            <w:top w:val="none" w:sz="0" w:space="0" w:color="auto"/>
            <w:left w:val="none" w:sz="0" w:space="0" w:color="auto"/>
            <w:bottom w:val="none" w:sz="0" w:space="0" w:color="auto"/>
            <w:right w:val="none" w:sz="0" w:space="0" w:color="auto"/>
          </w:divBdr>
        </w:div>
      </w:divsChild>
    </w:div>
    <w:div w:id="1568688049">
      <w:bodyDiv w:val="1"/>
      <w:marLeft w:val="0"/>
      <w:marRight w:val="0"/>
      <w:marTop w:val="0"/>
      <w:marBottom w:val="0"/>
      <w:divBdr>
        <w:top w:val="none" w:sz="0" w:space="0" w:color="auto"/>
        <w:left w:val="none" w:sz="0" w:space="0" w:color="auto"/>
        <w:bottom w:val="none" w:sz="0" w:space="0" w:color="auto"/>
        <w:right w:val="none" w:sz="0" w:space="0" w:color="auto"/>
      </w:divBdr>
      <w:divsChild>
        <w:div w:id="867723468">
          <w:marLeft w:val="0"/>
          <w:marRight w:val="0"/>
          <w:marTop w:val="0"/>
          <w:marBottom w:val="0"/>
          <w:divBdr>
            <w:top w:val="none" w:sz="0" w:space="0" w:color="auto"/>
            <w:left w:val="none" w:sz="0" w:space="0" w:color="auto"/>
            <w:bottom w:val="none" w:sz="0" w:space="0" w:color="auto"/>
            <w:right w:val="none" w:sz="0" w:space="0" w:color="auto"/>
          </w:divBdr>
        </w:div>
        <w:div w:id="1138842341">
          <w:marLeft w:val="0"/>
          <w:marRight w:val="0"/>
          <w:marTop w:val="0"/>
          <w:marBottom w:val="0"/>
          <w:divBdr>
            <w:top w:val="none" w:sz="0" w:space="0" w:color="auto"/>
            <w:left w:val="none" w:sz="0" w:space="0" w:color="auto"/>
            <w:bottom w:val="none" w:sz="0" w:space="0" w:color="auto"/>
            <w:right w:val="none" w:sz="0" w:space="0" w:color="auto"/>
          </w:divBdr>
        </w:div>
        <w:div w:id="555749820">
          <w:marLeft w:val="0"/>
          <w:marRight w:val="0"/>
          <w:marTop w:val="0"/>
          <w:marBottom w:val="0"/>
          <w:divBdr>
            <w:top w:val="none" w:sz="0" w:space="0" w:color="auto"/>
            <w:left w:val="none" w:sz="0" w:space="0" w:color="auto"/>
            <w:bottom w:val="none" w:sz="0" w:space="0" w:color="auto"/>
            <w:right w:val="none" w:sz="0" w:space="0" w:color="auto"/>
          </w:divBdr>
        </w:div>
        <w:div w:id="1946186961">
          <w:marLeft w:val="0"/>
          <w:marRight w:val="0"/>
          <w:marTop w:val="0"/>
          <w:marBottom w:val="0"/>
          <w:divBdr>
            <w:top w:val="none" w:sz="0" w:space="0" w:color="auto"/>
            <w:left w:val="none" w:sz="0" w:space="0" w:color="auto"/>
            <w:bottom w:val="none" w:sz="0" w:space="0" w:color="auto"/>
            <w:right w:val="none" w:sz="0" w:space="0" w:color="auto"/>
          </w:divBdr>
        </w:div>
        <w:div w:id="1297443805">
          <w:marLeft w:val="0"/>
          <w:marRight w:val="0"/>
          <w:marTop w:val="0"/>
          <w:marBottom w:val="0"/>
          <w:divBdr>
            <w:top w:val="none" w:sz="0" w:space="0" w:color="auto"/>
            <w:left w:val="none" w:sz="0" w:space="0" w:color="auto"/>
            <w:bottom w:val="none" w:sz="0" w:space="0" w:color="auto"/>
            <w:right w:val="none" w:sz="0" w:space="0" w:color="auto"/>
          </w:divBdr>
        </w:div>
        <w:div w:id="2015767139">
          <w:marLeft w:val="0"/>
          <w:marRight w:val="0"/>
          <w:marTop w:val="0"/>
          <w:marBottom w:val="0"/>
          <w:divBdr>
            <w:top w:val="none" w:sz="0" w:space="0" w:color="auto"/>
            <w:left w:val="none" w:sz="0" w:space="0" w:color="auto"/>
            <w:bottom w:val="none" w:sz="0" w:space="0" w:color="auto"/>
            <w:right w:val="none" w:sz="0" w:space="0" w:color="auto"/>
          </w:divBdr>
        </w:div>
        <w:div w:id="763234091">
          <w:marLeft w:val="0"/>
          <w:marRight w:val="0"/>
          <w:marTop w:val="0"/>
          <w:marBottom w:val="0"/>
          <w:divBdr>
            <w:top w:val="none" w:sz="0" w:space="0" w:color="auto"/>
            <w:left w:val="none" w:sz="0" w:space="0" w:color="auto"/>
            <w:bottom w:val="none" w:sz="0" w:space="0" w:color="auto"/>
            <w:right w:val="none" w:sz="0" w:space="0" w:color="auto"/>
          </w:divBdr>
        </w:div>
        <w:div w:id="1442260738">
          <w:marLeft w:val="0"/>
          <w:marRight w:val="0"/>
          <w:marTop w:val="0"/>
          <w:marBottom w:val="0"/>
          <w:divBdr>
            <w:top w:val="none" w:sz="0" w:space="0" w:color="auto"/>
            <w:left w:val="none" w:sz="0" w:space="0" w:color="auto"/>
            <w:bottom w:val="none" w:sz="0" w:space="0" w:color="auto"/>
            <w:right w:val="none" w:sz="0" w:space="0" w:color="auto"/>
          </w:divBdr>
        </w:div>
        <w:div w:id="845746673">
          <w:marLeft w:val="0"/>
          <w:marRight w:val="0"/>
          <w:marTop w:val="0"/>
          <w:marBottom w:val="0"/>
          <w:divBdr>
            <w:top w:val="none" w:sz="0" w:space="0" w:color="auto"/>
            <w:left w:val="none" w:sz="0" w:space="0" w:color="auto"/>
            <w:bottom w:val="none" w:sz="0" w:space="0" w:color="auto"/>
            <w:right w:val="none" w:sz="0" w:space="0" w:color="auto"/>
          </w:divBdr>
        </w:div>
      </w:divsChild>
    </w:div>
    <w:div w:id="1587110514">
      <w:bodyDiv w:val="1"/>
      <w:marLeft w:val="0"/>
      <w:marRight w:val="0"/>
      <w:marTop w:val="0"/>
      <w:marBottom w:val="0"/>
      <w:divBdr>
        <w:top w:val="none" w:sz="0" w:space="0" w:color="auto"/>
        <w:left w:val="none" w:sz="0" w:space="0" w:color="auto"/>
        <w:bottom w:val="none" w:sz="0" w:space="0" w:color="auto"/>
        <w:right w:val="none" w:sz="0" w:space="0" w:color="auto"/>
      </w:divBdr>
      <w:divsChild>
        <w:div w:id="1942640051">
          <w:marLeft w:val="0"/>
          <w:marRight w:val="0"/>
          <w:marTop w:val="0"/>
          <w:marBottom w:val="0"/>
          <w:divBdr>
            <w:top w:val="none" w:sz="0" w:space="0" w:color="auto"/>
            <w:left w:val="none" w:sz="0" w:space="0" w:color="auto"/>
            <w:bottom w:val="none" w:sz="0" w:space="0" w:color="auto"/>
            <w:right w:val="none" w:sz="0" w:space="0" w:color="auto"/>
          </w:divBdr>
        </w:div>
        <w:div w:id="1515613054">
          <w:marLeft w:val="0"/>
          <w:marRight w:val="0"/>
          <w:marTop w:val="0"/>
          <w:marBottom w:val="0"/>
          <w:divBdr>
            <w:top w:val="none" w:sz="0" w:space="0" w:color="auto"/>
            <w:left w:val="none" w:sz="0" w:space="0" w:color="auto"/>
            <w:bottom w:val="none" w:sz="0" w:space="0" w:color="auto"/>
            <w:right w:val="none" w:sz="0" w:space="0" w:color="auto"/>
          </w:divBdr>
        </w:div>
        <w:div w:id="1946501044">
          <w:marLeft w:val="0"/>
          <w:marRight w:val="0"/>
          <w:marTop w:val="0"/>
          <w:marBottom w:val="0"/>
          <w:divBdr>
            <w:top w:val="none" w:sz="0" w:space="0" w:color="auto"/>
            <w:left w:val="none" w:sz="0" w:space="0" w:color="auto"/>
            <w:bottom w:val="none" w:sz="0" w:space="0" w:color="auto"/>
            <w:right w:val="none" w:sz="0" w:space="0" w:color="auto"/>
          </w:divBdr>
        </w:div>
        <w:div w:id="1766460870">
          <w:marLeft w:val="0"/>
          <w:marRight w:val="0"/>
          <w:marTop w:val="0"/>
          <w:marBottom w:val="0"/>
          <w:divBdr>
            <w:top w:val="none" w:sz="0" w:space="0" w:color="auto"/>
            <w:left w:val="none" w:sz="0" w:space="0" w:color="auto"/>
            <w:bottom w:val="none" w:sz="0" w:space="0" w:color="auto"/>
            <w:right w:val="none" w:sz="0" w:space="0" w:color="auto"/>
          </w:divBdr>
        </w:div>
        <w:div w:id="1617250883">
          <w:marLeft w:val="0"/>
          <w:marRight w:val="0"/>
          <w:marTop w:val="0"/>
          <w:marBottom w:val="0"/>
          <w:divBdr>
            <w:top w:val="none" w:sz="0" w:space="0" w:color="auto"/>
            <w:left w:val="none" w:sz="0" w:space="0" w:color="auto"/>
            <w:bottom w:val="none" w:sz="0" w:space="0" w:color="auto"/>
            <w:right w:val="none" w:sz="0" w:space="0" w:color="auto"/>
          </w:divBdr>
        </w:div>
        <w:div w:id="450902270">
          <w:marLeft w:val="0"/>
          <w:marRight w:val="0"/>
          <w:marTop w:val="0"/>
          <w:marBottom w:val="0"/>
          <w:divBdr>
            <w:top w:val="none" w:sz="0" w:space="0" w:color="auto"/>
            <w:left w:val="none" w:sz="0" w:space="0" w:color="auto"/>
            <w:bottom w:val="none" w:sz="0" w:space="0" w:color="auto"/>
            <w:right w:val="none" w:sz="0" w:space="0" w:color="auto"/>
          </w:divBdr>
        </w:div>
        <w:div w:id="315107623">
          <w:marLeft w:val="0"/>
          <w:marRight w:val="0"/>
          <w:marTop w:val="0"/>
          <w:marBottom w:val="0"/>
          <w:divBdr>
            <w:top w:val="none" w:sz="0" w:space="0" w:color="auto"/>
            <w:left w:val="none" w:sz="0" w:space="0" w:color="auto"/>
            <w:bottom w:val="none" w:sz="0" w:space="0" w:color="auto"/>
            <w:right w:val="none" w:sz="0" w:space="0" w:color="auto"/>
          </w:divBdr>
        </w:div>
        <w:div w:id="1051733963">
          <w:marLeft w:val="0"/>
          <w:marRight w:val="0"/>
          <w:marTop w:val="0"/>
          <w:marBottom w:val="0"/>
          <w:divBdr>
            <w:top w:val="none" w:sz="0" w:space="0" w:color="auto"/>
            <w:left w:val="none" w:sz="0" w:space="0" w:color="auto"/>
            <w:bottom w:val="none" w:sz="0" w:space="0" w:color="auto"/>
            <w:right w:val="none" w:sz="0" w:space="0" w:color="auto"/>
          </w:divBdr>
        </w:div>
        <w:div w:id="1091395285">
          <w:marLeft w:val="0"/>
          <w:marRight w:val="0"/>
          <w:marTop w:val="0"/>
          <w:marBottom w:val="0"/>
          <w:divBdr>
            <w:top w:val="none" w:sz="0" w:space="0" w:color="auto"/>
            <w:left w:val="none" w:sz="0" w:space="0" w:color="auto"/>
            <w:bottom w:val="none" w:sz="0" w:space="0" w:color="auto"/>
            <w:right w:val="none" w:sz="0" w:space="0" w:color="auto"/>
          </w:divBdr>
          <w:divsChild>
            <w:div w:id="1314682870">
              <w:marLeft w:val="-75"/>
              <w:marRight w:val="0"/>
              <w:marTop w:val="30"/>
              <w:marBottom w:val="30"/>
              <w:divBdr>
                <w:top w:val="none" w:sz="0" w:space="0" w:color="auto"/>
                <w:left w:val="none" w:sz="0" w:space="0" w:color="auto"/>
                <w:bottom w:val="none" w:sz="0" w:space="0" w:color="auto"/>
                <w:right w:val="none" w:sz="0" w:space="0" w:color="auto"/>
              </w:divBdr>
              <w:divsChild>
                <w:div w:id="506676993">
                  <w:marLeft w:val="0"/>
                  <w:marRight w:val="0"/>
                  <w:marTop w:val="0"/>
                  <w:marBottom w:val="0"/>
                  <w:divBdr>
                    <w:top w:val="none" w:sz="0" w:space="0" w:color="auto"/>
                    <w:left w:val="none" w:sz="0" w:space="0" w:color="auto"/>
                    <w:bottom w:val="none" w:sz="0" w:space="0" w:color="auto"/>
                    <w:right w:val="none" w:sz="0" w:space="0" w:color="auto"/>
                  </w:divBdr>
                  <w:divsChild>
                    <w:div w:id="666053566">
                      <w:marLeft w:val="0"/>
                      <w:marRight w:val="0"/>
                      <w:marTop w:val="0"/>
                      <w:marBottom w:val="0"/>
                      <w:divBdr>
                        <w:top w:val="none" w:sz="0" w:space="0" w:color="auto"/>
                        <w:left w:val="none" w:sz="0" w:space="0" w:color="auto"/>
                        <w:bottom w:val="none" w:sz="0" w:space="0" w:color="auto"/>
                        <w:right w:val="none" w:sz="0" w:space="0" w:color="auto"/>
                      </w:divBdr>
                    </w:div>
                  </w:divsChild>
                </w:div>
                <w:div w:id="1915898145">
                  <w:marLeft w:val="0"/>
                  <w:marRight w:val="0"/>
                  <w:marTop w:val="0"/>
                  <w:marBottom w:val="0"/>
                  <w:divBdr>
                    <w:top w:val="none" w:sz="0" w:space="0" w:color="auto"/>
                    <w:left w:val="none" w:sz="0" w:space="0" w:color="auto"/>
                    <w:bottom w:val="none" w:sz="0" w:space="0" w:color="auto"/>
                    <w:right w:val="none" w:sz="0" w:space="0" w:color="auto"/>
                  </w:divBdr>
                  <w:divsChild>
                    <w:div w:id="25841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6998235">
          <w:marLeft w:val="0"/>
          <w:marRight w:val="0"/>
          <w:marTop w:val="0"/>
          <w:marBottom w:val="0"/>
          <w:divBdr>
            <w:top w:val="none" w:sz="0" w:space="0" w:color="auto"/>
            <w:left w:val="none" w:sz="0" w:space="0" w:color="auto"/>
            <w:bottom w:val="none" w:sz="0" w:space="0" w:color="auto"/>
            <w:right w:val="none" w:sz="0" w:space="0" w:color="auto"/>
          </w:divBdr>
        </w:div>
        <w:div w:id="718548829">
          <w:marLeft w:val="0"/>
          <w:marRight w:val="0"/>
          <w:marTop w:val="0"/>
          <w:marBottom w:val="0"/>
          <w:divBdr>
            <w:top w:val="none" w:sz="0" w:space="0" w:color="auto"/>
            <w:left w:val="none" w:sz="0" w:space="0" w:color="auto"/>
            <w:bottom w:val="none" w:sz="0" w:space="0" w:color="auto"/>
            <w:right w:val="none" w:sz="0" w:space="0" w:color="auto"/>
          </w:divBdr>
          <w:divsChild>
            <w:div w:id="53237624">
              <w:marLeft w:val="-75"/>
              <w:marRight w:val="0"/>
              <w:marTop w:val="30"/>
              <w:marBottom w:val="30"/>
              <w:divBdr>
                <w:top w:val="none" w:sz="0" w:space="0" w:color="auto"/>
                <w:left w:val="none" w:sz="0" w:space="0" w:color="auto"/>
                <w:bottom w:val="none" w:sz="0" w:space="0" w:color="auto"/>
                <w:right w:val="none" w:sz="0" w:space="0" w:color="auto"/>
              </w:divBdr>
              <w:divsChild>
                <w:div w:id="1040131599">
                  <w:marLeft w:val="0"/>
                  <w:marRight w:val="0"/>
                  <w:marTop w:val="0"/>
                  <w:marBottom w:val="0"/>
                  <w:divBdr>
                    <w:top w:val="none" w:sz="0" w:space="0" w:color="auto"/>
                    <w:left w:val="none" w:sz="0" w:space="0" w:color="auto"/>
                    <w:bottom w:val="none" w:sz="0" w:space="0" w:color="auto"/>
                    <w:right w:val="none" w:sz="0" w:space="0" w:color="auto"/>
                  </w:divBdr>
                  <w:divsChild>
                    <w:div w:id="442765858">
                      <w:marLeft w:val="0"/>
                      <w:marRight w:val="0"/>
                      <w:marTop w:val="0"/>
                      <w:marBottom w:val="0"/>
                      <w:divBdr>
                        <w:top w:val="none" w:sz="0" w:space="0" w:color="auto"/>
                        <w:left w:val="none" w:sz="0" w:space="0" w:color="auto"/>
                        <w:bottom w:val="none" w:sz="0" w:space="0" w:color="auto"/>
                        <w:right w:val="none" w:sz="0" w:space="0" w:color="auto"/>
                      </w:divBdr>
                    </w:div>
                  </w:divsChild>
                </w:div>
                <w:div w:id="1370572559">
                  <w:marLeft w:val="0"/>
                  <w:marRight w:val="0"/>
                  <w:marTop w:val="0"/>
                  <w:marBottom w:val="0"/>
                  <w:divBdr>
                    <w:top w:val="none" w:sz="0" w:space="0" w:color="auto"/>
                    <w:left w:val="none" w:sz="0" w:space="0" w:color="auto"/>
                    <w:bottom w:val="none" w:sz="0" w:space="0" w:color="auto"/>
                    <w:right w:val="none" w:sz="0" w:space="0" w:color="auto"/>
                  </w:divBdr>
                  <w:divsChild>
                    <w:div w:id="31603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9767225">
          <w:marLeft w:val="0"/>
          <w:marRight w:val="0"/>
          <w:marTop w:val="0"/>
          <w:marBottom w:val="0"/>
          <w:divBdr>
            <w:top w:val="none" w:sz="0" w:space="0" w:color="auto"/>
            <w:left w:val="none" w:sz="0" w:space="0" w:color="auto"/>
            <w:bottom w:val="none" w:sz="0" w:space="0" w:color="auto"/>
            <w:right w:val="none" w:sz="0" w:space="0" w:color="auto"/>
          </w:divBdr>
        </w:div>
        <w:div w:id="1545673571">
          <w:marLeft w:val="0"/>
          <w:marRight w:val="0"/>
          <w:marTop w:val="0"/>
          <w:marBottom w:val="0"/>
          <w:divBdr>
            <w:top w:val="none" w:sz="0" w:space="0" w:color="auto"/>
            <w:left w:val="none" w:sz="0" w:space="0" w:color="auto"/>
            <w:bottom w:val="none" w:sz="0" w:space="0" w:color="auto"/>
            <w:right w:val="none" w:sz="0" w:space="0" w:color="auto"/>
          </w:divBdr>
        </w:div>
        <w:div w:id="823007361">
          <w:marLeft w:val="0"/>
          <w:marRight w:val="0"/>
          <w:marTop w:val="0"/>
          <w:marBottom w:val="0"/>
          <w:divBdr>
            <w:top w:val="none" w:sz="0" w:space="0" w:color="auto"/>
            <w:left w:val="none" w:sz="0" w:space="0" w:color="auto"/>
            <w:bottom w:val="none" w:sz="0" w:space="0" w:color="auto"/>
            <w:right w:val="none" w:sz="0" w:space="0" w:color="auto"/>
          </w:divBdr>
        </w:div>
        <w:div w:id="507869788">
          <w:marLeft w:val="0"/>
          <w:marRight w:val="0"/>
          <w:marTop w:val="0"/>
          <w:marBottom w:val="0"/>
          <w:divBdr>
            <w:top w:val="none" w:sz="0" w:space="0" w:color="auto"/>
            <w:left w:val="none" w:sz="0" w:space="0" w:color="auto"/>
            <w:bottom w:val="none" w:sz="0" w:space="0" w:color="auto"/>
            <w:right w:val="none" w:sz="0" w:space="0" w:color="auto"/>
          </w:divBdr>
        </w:div>
        <w:div w:id="1512142344">
          <w:marLeft w:val="0"/>
          <w:marRight w:val="0"/>
          <w:marTop w:val="0"/>
          <w:marBottom w:val="0"/>
          <w:divBdr>
            <w:top w:val="none" w:sz="0" w:space="0" w:color="auto"/>
            <w:left w:val="none" w:sz="0" w:space="0" w:color="auto"/>
            <w:bottom w:val="none" w:sz="0" w:space="0" w:color="auto"/>
            <w:right w:val="none" w:sz="0" w:space="0" w:color="auto"/>
          </w:divBdr>
        </w:div>
        <w:div w:id="981353575">
          <w:marLeft w:val="0"/>
          <w:marRight w:val="0"/>
          <w:marTop w:val="0"/>
          <w:marBottom w:val="0"/>
          <w:divBdr>
            <w:top w:val="none" w:sz="0" w:space="0" w:color="auto"/>
            <w:left w:val="none" w:sz="0" w:space="0" w:color="auto"/>
            <w:bottom w:val="none" w:sz="0" w:space="0" w:color="auto"/>
            <w:right w:val="none" w:sz="0" w:space="0" w:color="auto"/>
          </w:divBdr>
        </w:div>
        <w:div w:id="1305038041">
          <w:marLeft w:val="0"/>
          <w:marRight w:val="0"/>
          <w:marTop w:val="0"/>
          <w:marBottom w:val="0"/>
          <w:divBdr>
            <w:top w:val="none" w:sz="0" w:space="0" w:color="auto"/>
            <w:left w:val="none" w:sz="0" w:space="0" w:color="auto"/>
            <w:bottom w:val="none" w:sz="0" w:space="0" w:color="auto"/>
            <w:right w:val="none" w:sz="0" w:space="0" w:color="auto"/>
          </w:divBdr>
        </w:div>
        <w:div w:id="972756898">
          <w:marLeft w:val="0"/>
          <w:marRight w:val="0"/>
          <w:marTop w:val="0"/>
          <w:marBottom w:val="0"/>
          <w:divBdr>
            <w:top w:val="none" w:sz="0" w:space="0" w:color="auto"/>
            <w:left w:val="none" w:sz="0" w:space="0" w:color="auto"/>
            <w:bottom w:val="none" w:sz="0" w:space="0" w:color="auto"/>
            <w:right w:val="none" w:sz="0" w:space="0" w:color="auto"/>
          </w:divBdr>
        </w:div>
        <w:div w:id="1111827077">
          <w:marLeft w:val="0"/>
          <w:marRight w:val="0"/>
          <w:marTop w:val="0"/>
          <w:marBottom w:val="0"/>
          <w:divBdr>
            <w:top w:val="none" w:sz="0" w:space="0" w:color="auto"/>
            <w:left w:val="none" w:sz="0" w:space="0" w:color="auto"/>
            <w:bottom w:val="none" w:sz="0" w:space="0" w:color="auto"/>
            <w:right w:val="none" w:sz="0" w:space="0" w:color="auto"/>
          </w:divBdr>
        </w:div>
        <w:div w:id="1199078342">
          <w:marLeft w:val="0"/>
          <w:marRight w:val="0"/>
          <w:marTop w:val="0"/>
          <w:marBottom w:val="0"/>
          <w:divBdr>
            <w:top w:val="none" w:sz="0" w:space="0" w:color="auto"/>
            <w:left w:val="none" w:sz="0" w:space="0" w:color="auto"/>
            <w:bottom w:val="none" w:sz="0" w:space="0" w:color="auto"/>
            <w:right w:val="none" w:sz="0" w:space="0" w:color="auto"/>
          </w:divBdr>
        </w:div>
        <w:div w:id="392312332">
          <w:marLeft w:val="0"/>
          <w:marRight w:val="0"/>
          <w:marTop w:val="0"/>
          <w:marBottom w:val="0"/>
          <w:divBdr>
            <w:top w:val="none" w:sz="0" w:space="0" w:color="auto"/>
            <w:left w:val="none" w:sz="0" w:space="0" w:color="auto"/>
            <w:bottom w:val="none" w:sz="0" w:space="0" w:color="auto"/>
            <w:right w:val="none" w:sz="0" w:space="0" w:color="auto"/>
          </w:divBdr>
        </w:div>
        <w:div w:id="100343723">
          <w:marLeft w:val="0"/>
          <w:marRight w:val="0"/>
          <w:marTop w:val="0"/>
          <w:marBottom w:val="0"/>
          <w:divBdr>
            <w:top w:val="none" w:sz="0" w:space="0" w:color="auto"/>
            <w:left w:val="none" w:sz="0" w:space="0" w:color="auto"/>
            <w:bottom w:val="none" w:sz="0" w:space="0" w:color="auto"/>
            <w:right w:val="none" w:sz="0" w:space="0" w:color="auto"/>
          </w:divBdr>
        </w:div>
        <w:div w:id="119421642">
          <w:marLeft w:val="0"/>
          <w:marRight w:val="0"/>
          <w:marTop w:val="0"/>
          <w:marBottom w:val="0"/>
          <w:divBdr>
            <w:top w:val="none" w:sz="0" w:space="0" w:color="auto"/>
            <w:left w:val="none" w:sz="0" w:space="0" w:color="auto"/>
            <w:bottom w:val="none" w:sz="0" w:space="0" w:color="auto"/>
            <w:right w:val="none" w:sz="0" w:space="0" w:color="auto"/>
          </w:divBdr>
        </w:div>
        <w:div w:id="1582637932">
          <w:marLeft w:val="0"/>
          <w:marRight w:val="0"/>
          <w:marTop w:val="0"/>
          <w:marBottom w:val="0"/>
          <w:divBdr>
            <w:top w:val="none" w:sz="0" w:space="0" w:color="auto"/>
            <w:left w:val="none" w:sz="0" w:space="0" w:color="auto"/>
            <w:bottom w:val="none" w:sz="0" w:space="0" w:color="auto"/>
            <w:right w:val="none" w:sz="0" w:space="0" w:color="auto"/>
          </w:divBdr>
        </w:div>
        <w:div w:id="36322288">
          <w:marLeft w:val="0"/>
          <w:marRight w:val="0"/>
          <w:marTop w:val="0"/>
          <w:marBottom w:val="0"/>
          <w:divBdr>
            <w:top w:val="none" w:sz="0" w:space="0" w:color="auto"/>
            <w:left w:val="none" w:sz="0" w:space="0" w:color="auto"/>
            <w:bottom w:val="none" w:sz="0" w:space="0" w:color="auto"/>
            <w:right w:val="none" w:sz="0" w:space="0" w:color="auto"/>
          </w:divBdr>
        </w:div>
        <w:div w:id="2101177939">
          <w:marLeft w:val="0"/>
          <w:marRight w:val="0"/>
          <w:marTop w:val="0"/>
          <w:marBottom w:val="0"/>
          <w:divBdr>
            <w:top w:val="none" w:sz="0" w:space="0" w:color="auto"/>
            <w:left w:val="none" w:sz="0" w:space="0" w:color="auto"/>
            <w:bottom w:val="none" w:sz="0" w:space="0" w:color="auto"/>
            <w:right w:val="none" w:sz="0" w:space="0" w:color="auto"/>
          </w:divBdr>
        </w:div>
        <w:div w:id="401417064">
          <w:marLeft w:val="0"/>
          <w:marRight w:val="0"/>
          <w:marTop w:val="0"/>
          <w:marBottom w:val="0"/>
          <w:divBdr>
            <w:top w:val="none" w:sz="0" w:space="0" w:color="auto"/>
            <w:left w:val="none" w:sz="0" w:space="0" w:color="auto"/>
            <w:bottom w:val="none" w:sz="0" w:space="0" w:color="auto"/>
            <w:right w:val="none" w:sz="0" w:space="0" w:color="auto"/>
          </w:divBdr>
        </w:div>
        <w:div w:id="1833448475">
          <w:marLeft w:val="0"/>
          <w:marRight w:val="0"/>
          <w:marTop w:val="0"/>
          <w:marBottom w:val="0"/>
          <w:divBdr>
            <w:top w:val="none" w:sz="0" w:space="0" w:color="auto"/>
            <w:left w:val="none" w:sz="0" w:space="0" w:color="auto"/>
            <w:bottom w:val="none" w:sz="0" w:space="0" w:color="auto"/>
            <w:right w:val="none" w:sz="0" w:space="0" w:color="auto"/>
          </w:divBdr>
        </w:div>
        <w:div w:id="213977424">
          <w:marLeft w:val="0"/>
          <w:marRight w:val="0"/>
          <w:marTop w:val="0"/>
          <w:marBottom w:val="0"/>
          <w:divBdr>
            <w:top w:val="none" w:sz="0" w:space="0" w:color="auto"/>
            <w:left w:val="none" w:sz="0" w:space="0" w:color="auto"/>
            <w:bottom w:val="none" w:sz="0" w:space="0" w:color="auto"/>
            <w:right w:val="none" w:sz="0" w:space="0" w:color="auto"/>
          </w:divBdr>
        </w:div>
      </w:divsChild>
    </w:div>
    <w:div w:id="1744063789">
      <w:bodyDiv w:val="1"/>
      <w:marLeft w:val="0"/>
      <w:marRight w:val="0"/>
      <w:marTop w:val="0"/>
      <w:marBottom w:val="0"/>
      <w:divBdr>
        <w:top w:val="none" w:sz="0" w:space="0" w:color="auto"/>
        <w:left w:val="none" w:sz="0" w:space="0" w:color="auto"/>
        <w:bottom w:val="none" w:sz="0" w:space="0" w:color="auto"/>
        <w:right w:val="none" w:sz="0" w:space="0" w:color="auto"/>
      </w:divBdr>
    </w:div>
    <w:div w:id="1822770217">
      <w:bodyDiv w:val="1"/>
      <w:marLeft w:val="0"/>
      <w:marRight w:val="0"/>
      <w:marTop w:val="0"/>
      <w:marBottom w:val="0"/>
      <w:divBdr>
        <w:top w:val="none" w:sz="0" w:space="0" w:color="auto"/>
        <w:left w:val="none" w:sz="0" w:space="0" w:color="auto"/>
        <w:bottom w:val="none" w:sz="0" w:space="0" w:color="auto"/>
        <w:right w:val="none" w:sz="0" w:space="0" w:color="auto"/>
      </w:divBdr>
    </w:div>
    <w:div w:id="1831166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9470e59-2922-4334-ba45-6c70dd1ed67a" xsi:nil="true"/>
    <lcf76f155ced4ddcb4097134ff3c332f xmlns="a4cdfe2c-b84b-4b3c-a560-ee6eb66ae5d4">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83FC57812AFE849BC31EE029386652A" ma:contentTypeVersion="11" ma:contentTypeDescription="Create a new document." ma:contentTypeScope="" ma:versionID="c506afd0faf1f77aacf44b64a800ada0">
  <xsd:schema xmlns:xsd="http://www.w3.org/2001/XMLSchema" xmlns:xs="http://www.w3.org/2001/XMLSchema" xmlns:p="http://schemas.microsoft.com/office/2006/metadata/properties" xmlns:ns2="a4cdfe2c-b84b-4b3c-a560-ee6eb66ae5d4" xmlns:ns3="49470e59-2922-4334-ba45-6c70dd1ed67a" targetNamespace="http://schemas.microsoft.com/office/2006/metadata/properties" ma:root="true" ma:fieldsID="5a1d049bfada13a5c137e48f42de2729" ns2:_="" ns3:_="">
    <xsd:import namespace="a4cdfe2c-b84b-4b3c-a560-ee6eb66ae5d4"/>
    <xsd:import namespace="49470e59-2922-4334-ba45-6c70dd1ed67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cdfe2c-b84b-4b3c-a560-ee6eb66ae5d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6608d627-829f-4c60-a247-a46e3095a556"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9470e59-2922-4334-ba45-6c70dd1ed67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48ded0d-e0b8-432c-af44-a5b76abcd667}" ma:internalName="TaxCatchAll" ma:showField="CatchAllData" ma:web="49470e59-2922-4334-ba45-6c70dd1ed67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517444-8FC0-40E3-B0C6-694738D5990A}">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49470e59-2922-4334-ba45-6c70dd1ed67a"/>
    <ds:schemaRef ds:uri="http://purl.org/dc/elements/1.1/"/>
    <ds:schemaRef ds:uri="http://schemas.microsoft.com/office/2006/metadata/properties"/>
    <ds:schemaRef ds:uri="a4cdfe2c-b84b-4b3c-a560-ee6eb66ae5d4"/>
    <ds:schemaRef ds:uri="http://www.w3.org/XML/1998/namespace"/>
    <ds:schemaRef ds:uri="http://purl.org/dc/dcmitype/"/>
  </ds:schemaRefs>
</ds:datastoreItem>
</file>

<file path=customXml/itemProps2.xml><?xml version="1.0" encoding="utf-8"?>
<ds:datastoreItem xmlns:ds="http://schemas.openxmlformats.org/officeDocument/2006/customXml" ds:itemID="{FDB59492-23DF-4459-8F60-96EE0B4511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cdfe2c-b84b-4b3c-a560-ee6eb66ae5d4"/>
    <ds:schemaRef ds:uri="49470e59-2922-4334-ba45-6c70dd1ed6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079C29A-AEE1-430A-AF0C-1788C5F9DDDA}">
  <ds:schemaRefs>
    <ds:schemaRef ds:uri="http://schemas.microsoft.com/sharepoint/v3/contenttype/forms"/>
  </ds:schemaRefs>
</ds:datastoreItem>
</file>

<file path=customXml/itemProps4.xml><?xml version="1.0" encoding="utf-8"?>
<ds:datastoreItem xmlns:ds="http://schemas.openxmlformats.org/officeDocument/2006/customXml" ds:itemID="{D768D717-487F-4E86-AD67-B90996416D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1168</TotalTime>
  <Pages>3</Pages>
  <Words>823</Words>
  <Characters>4694</Characters>
  <Application>Microsoft Office Word</Application>
  <DocSecurity>0</DocSecurity>
  <Lines>39</Lines>
  <Paragraphs>11</Paragraphs>
  <ScaleCrop>false</ScaleCrop>
  <Company>HP Inc.</Company>
  <LinksUpToDate>false</LinksUpToDate>
  <CharactersWithSpaces>5506</CharactersWithSpaces>
  <SharedDoc>false</SharedDoc>
  <HLinks>
    <vt:vector size="54" baseType="variant">
      <vt:variant>
        <vt:i4>983070</vt:i4>
      </vt:variant>
      <vt:variant>
        <vt:i4>26</vt:i4>
      </vt:variant>
      <vt:variant>
        <vt:i4>0</vt:i4>
      </vt:variant>
      <vt:variant>
        <vt:i4>5</vt:i4>
      </vt:variant>
      <vt:variant>
        <vt:lpwstr>https://www.zelenanabava.hr/</vt:lpwstr>
      </vt:variant>
      <vt:variant>
        <vt:lpwstr/>
      </vt:variant>
      <vt:variant>
        <vt:i4>983136</vt:i4>
      </vt:variant>
      <vt:variant>
        <vt:i4>23</vt:i4>
      </vt:variant>
      <vt:variant>
        <vt:i4>0</vt:i4>
      </vt:variant>
      <vt:variant>
        <vt:i4>5</vt:i4>
      </vt:variant>
      <vt:variant>
        <vt:lpwstr>https://narodne-novine.nn.hr/clanci/sluzbeni/2019_12_125_2489.html</vt:lpwstr>
      </vt:variant>
      <vt:variant>
        <vt:lpwstr/>
      </vt:variant>
      <vt:variant>
        <vt:i4>5963826</vt:i4>
      </vt:variant>
      <vt:variant>
        <vt:i4>20</vt:i4>
      </vt:variant>
      <vt:variant>
        <vt:i4>0</vt:i4>
      </vt:variant>
      <vt:variant>
        <vt:i4>5</vt:i4>
      </vt:variant>
      <vt:variant>
        <vt:lpwstr>https://narodne-novine.nn.hr/clanci/sluzbeni/2019_04_39_802.html</vt:lpwstr>
      </vt:variant>
      <vt:variant>
        <vt:lpwstr/>
      </vt:variant>
      <vt:variant>
        <vt:i4>5767229</vt:i4>
      </vt:variant>
      <vt:variant>
        <vt:i4>17</vt:i4>
      </vt:variant>
      <vt:variant>
        <vt:i4>0</vt:i4>
      </vt:variant>
      <vt:variant>
        <vt:i4>5</vt:i4>
      </vt:variant>
      <vt:variant>
        <vt:lpwstr>https://narodne-novine.nn.hr/clanci/sluzbeni/2017_03_20_456.html</vt:lpwstr>
      </vt:variant>
      <vt:variant>
        <vt:lpwstr/>
      </vt:variant>
      <vt:variant>
        <vt:i4>131171</vt:i4>
      </vt:variant>
      <vt:variant>
        <vt:i4>14</vt:i4>
      </vt:variant>
      <vt:variant>
        <vt:i4>0</vt:i4>
      </vt:variant>
      <vt:variant>
        <vt:i4>5</vt:i4>
      </vt:variant>
      <vt:variant>
        <vt:lpwstr>https://narodne-novine.nn.hr/clanci/sluzbeni/2013_12_153_3221.html</vt:lpwstr>
      </vt:variant>
      <vt:variant>
        <vt:lpwstr/>
      </vt:variant>
      <vt:variant>
        <vt:i4>6160433</vt:i4>
      </vt:variant>
      <vt:variant>
        <vt:i4>11</vt:i4>
      </vt:variant>
      <vt:variant>
        <vt:i4>0</vt:i4>
      </vt:variant>
      <vt:variant>
        <vt:i4>5</vt:i4>
      </vt:variant>
      <vt:variant>
        <vt:lpwstr>https://narodne-novine.nn.hr/clanci/sluzbeni/2021_04_41_811.html</vt:lpwstr>
      </vt:variant>
      <vt:variant>
        <vt:lpwstr/>
      </vt:variant>
      <vt:variant>
        <vt:i4>6160442</vt:i4>
      </vt:variant>
      <vt:variant>
        <vt:i4>8</vt:i4>
      </vt:variant>
      <vt:variant>
        <vt:i4>0</vt:i4>
      </vt:variant>
      <vt:variant>
        <vt:i4>5</vt:i4>
      </vt:variant>
      <vt:variant>
        <vt:lpwstr>https://narodne-novine.nn.hr/clanci/sluzbeni/2020_03_25_601.html</vt:lpwstr>
      </vt:variant>
      <vt:variant>
        <vt:lpwstr/>
      </vt:variant>
      <vt:variant>
        <vt:i4>852076</vt:i4>
      </vt:variant>
      <vt:variant>
        <vt:i4>5</vt:i4>
      </vt:variant>
      <vt:variant>
        <vt:i4>0</vt:i4>
      </vt:variant>
      <vt:variant>
        <vt:i4>5</vt:i4>
      </vt:variant>
      <vt:variant>
        <vt:lpwstr>https://narodne-novine.nn.hr/clanci/sluzbeni/2018_12_116_2291.html</vt:lpwstr>
      </vt:variant>
      <vt:variant>
        <vt:lpwstr/>
      </vt:variant>
      <vt:variant>
        <vt:i4>917610</vt:i4>
      </vt:variant>
      <vt:variant>
        <vt:i4>2</vt:i4>
      </vt:variant>
      <vt:variant>
        <vt:i4>0</vt:i4>
      </vt:variant>
      <vt:variant>
        <vt:i4>5</vt:i4>
      </vt:variant>
      <vt:variant>
        <vt:lpwstr>https://narodne-novine.nn.hr/clanci/sluzbeni/2014_10_127_2399.html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Branka Pivčević Novak</dc:creator>
  <cp:keywords/>
  <dc:description/>
  <cp:lastModifiedBy>Silvija Bartolec</cp:lastModifiedBy>
  <cp:revision>139</cp:revision>
  <cp:lastPrinted>2024-11-15T08:46:00Z</cp:lastPrinted>
  <dcterms:created xsi:type="dcterms:W3CDTF">2024-11-14T10:52:00Z</dcterms:created>
  <dcterms:modified xsi:type="dcterms:W3CDTF">2024-11-27T11:49:00Z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0x010100383FC57812AFE849BC31EE029386652A</vt:lpwstr>
  </property>
  <property fmtid="{D5CDD505-2E9C-101B-9397-08002B2CF9AE}" pid="3" name="xd_ProgID">
    <vt:lpwstr/>
  </property>
  <property fmtid="{D5CDD505-2E9C-101B-9397-08002B2CF9AE}" pid="4" name="ComplianceAssetId">
    <vt:lpwstr/>
  </property>
  <property fmtid="{D5CDD505-2E9C-101B-9397-08002B2CF9AE}" pid="5" name="TemplateUrl">
    <vt:lpwstr/>
  </property>
  <property fmtid="{D5CDD505-2E9C-101B-9397-08002B2CF9AE}" pid="6" name="_ExtendedDescription">
    <vt:lpwstr/>
  </property>
  <property fmtid="{D5CDD505-2E9C-101B-9397-08002B2CF9AE}" pid="7" name="TriggerFlowInfo">
    <vt:lpwstr/>
  </property>
  <property fmtid="{D5CDD505-2E9C-101B-9397-08002B2CF9AE}" pid="8" name="xd_Signature">
    <vt:bool>false</vt:bool>
  </property>
  <property fmtid="{D5CDD505-2E9C-101B-9397-08002B2CF9AE}" pid="9" name="MediaServiceImageTags">
    <vt:lpwstr/>
  </property>
</Properties>
</file>