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57E2" w14:textId="77777777" w:rsidR="00A41828" w:rsidRDefault="00A4182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123027623"/>
    </w:p>
    <w:p w14:paraId="4344F701" w14:textId="77777777" w:rsidR="00A41828" w:rsidRDefault="00A4182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4F10A2" w14:textId="77777777" w:rsidR="00A41828" w:rsidRDefault="00A4182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70899A" w14:textId="77777777" w:rsidR="00A41828" w:rsidRDefault="00A4182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A146DA" w14:textId="77777777" w:rsidR="00A41828" w:rsidRDefault="00A4182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4F2C32" w14:textId="77777777" w:rsidR="00A41828" w:rsidRDefault="00A4182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F6B0D0" w14:textId="77777777" w:rsidR="00A41828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824163" wp14:editId="47134802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B699" w14:textId="02258AA9" w:rsidR="00A41828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54516F6" w14:textId="77777777" w:rsidR="00E80C83" w:rsidRDefault="00E80C83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93B8F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BCB46" w14:textId="77777777" w:rsidR="00A41828" w:rsidRPr="00207E87" w:rsidRDefault="00A41828" w:rsidP="00A4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01FF0B" w14:textId="10E5D4AC" w:rsidR="00A41828" w:rsidRPr="00207E87" w:rsidRDefault="00A41828" w:rsidP="00A4182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365D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B723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365D1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</w:t>
      </w:r>
      <w:r w:rsidR="007B723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bookmarkStart w:id="1" w:name="_GoBack"/>
      <w:bookmarkEnd w:id="1"/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A20ED5" w14:textId="77777777" w:rsidR="00A41828" w:rsidRPr="00207E87" w:rsidRDefault="00A41828" w:rsidP="00A418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</w:p>
    <w:p w14:paraId="4A1FBFF2" w14:textId="77777777" w:rsidR="00A41828" w:rsidRPr="00207E87" w:rsidRDefault="00A41828" w:rsidP="00A41828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41828" w:rsidRPr="00207E87">
          <w:footerReference w:type="default" r:id="rId13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41828" w:rsidRPr="00207E87" w14:paraId="4AB639E3" w14:textId="77777777" w:rsidTr="00B53C86">
        <w:tc>
          <w:tcPr>
            <w:tcW w:w="1951" w:type="dxa"/>
            <w:hideMark/>
          </w:tcPr>
          <w:p w14:paraId="3F137417" w14:textId="77777777" w:rsidR="00A41828" w:rsidRPr="00207E87" w:rsidRDefault="00A41828" w:rsidP="00B53C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E8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07E8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85973A4" w14:textId="77777777" w:rsidR="00A41828" w:rsidRPr="00207E87" w:rsidRDefault="00A41828" w:rsidP="00B53C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07E8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4BD7951A" w14:textId="77777777" w:rsidR="00A41828" w:rsidRPr="00207E87" w:rsidRDefault="00A41828" w:rsidP="00A418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41828" w:rsidRPr="00207E8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A41828" w:rsidRPr="00207E87" w14:paraId="1CE990FE" w14:textId="77777777" w:rsidTr="00B53C86">
        <w:tc>
          <w:tcPr>
            <w:tcW w:w="1933" w:type="dxa"/>
            <w:hideMark/>
          </w:tcPr>
          <w:p w14:paraId="287FE5E8" w14:textId="77777777" w:rsidR="00A41828" w:rsidRPr="00207E87" w:rsidRDefault="00A41828" w:rsidP="00B53C86">
            <w:pPr>
              <w:spacing w:line="36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E8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207E8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47" w:type="dxa"/>
            <w:hideMark/>
          </w:tcPr>
          <w:p w14:paraId="4DA3B87E" w14:textId="615A66FF" w:rsidR="00A41828" w:rsidRPr="00207E87" w:rsidRDefault="00C365D1" w:rsidP="00C365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A41828" w:rsidRPr="00207E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rijedlog zakona o izmjenama i dopunama Zakona o sestrinstvu</w:t>
            </w:r>
          </w:p>
        </w:tc>
      </w:tr>
    </w:tbl>
    <w:p w14:paraId="476C243C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</w:p>
    <w:p w14:paraId="1AB6E1F9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7CE91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8C8AF5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BC3A0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CBD2C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2181F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466FB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CF7FA0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01229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A5A49B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8B5EF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5873AE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ABC99" w14:textId="77777777" w:rsidR="00A41828" w:rsidRPr="00207E87" w:rsidRDefault="00A41828" w:rsidP="00A418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</w:p>
    <w:p w14:paraId="6E01D9A6" w14:textId="77777777" w:rsidR="00A41828" w:rsidRPr="00207E87" w:rsidRDefault="00A41828" w:rsidP="00A4182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41828" w:rsidRPr="00207E8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Banski dvori | Trg Sv. Marka 2 | 10000 Zagreb | tel. 01 4569 222 | vlada.gov.hr</w:t>
      </w:r>
    </w:p>
    <w:p w14:paraId="5807AB9E" w14:textId="77777777" w:rsidR="00A41828" w:rsidRPr="00207E87" w:rsidRDefault="00A41828" w:rsidP="00A41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4FB5F9" w14:textId="77777777" w:rsidR="00A41828" w:rsidRPr="00207E87" w:rsidRDefault="00A41828" w:rsidP="00A4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E87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204E8AC" w14:textId="77777777" w:rsidR="00A41828" w:rsidRPr="00207E87" w:rsidRDefault="00A41828" w:rsidP="00A4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E87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515EF8CF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7BED5F" w14:textId="77777777" w:rsidR="00A41828" w:rsidRPr="00207E87" w:rsidRDefault="00A41828" w:rsidP="00A4182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044E3CFE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488689D4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217D44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CF4A7B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69340A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FE37ED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B46633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C189F8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D6C7F5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C1EC2E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E62F2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76CDA3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BB931A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727F77" w14:textId="108C083B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ZAKONA O IZMJENAMA I DOPUNAMA ZAKONA O SESTRINSTVU</w:t>
      </w:r>
    </w:p>
    <w:p w14:paraId="7290F236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A8F6BB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0E3A2E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DAACCF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246095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9A16BB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6705A2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5001DF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64C90A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815662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DBA799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B962B1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0BDD12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2CBAED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0C0990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D7AFA2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7996EB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9F90A3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7C79D6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5AB832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592B82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E6EFCC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8A2938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5C2774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626C60" w14:textId="77777777" w:rsidR="00A41828" w:rsidRPr="00207E87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E4739F" w14:textId="77777777" w:rsidR="00A41828" w:rsidRPr="00207E87" w:rsidRDefault="00A41828" w:rsidP="00A4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E87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</w:t>
      </w:r>
    </w:p>
    <w:p w14:paraId="5F345EF2" w14:textId="77777777" w:rsidR="00A41828" w:rsidRPr="00207E87" w:rsidRDefault="00A41828" w:rsidP="00A4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458F0" w14:textId="314A3201" w:rsidR="00A41828" w:rsidRDefault="00A41828" w:rsidP="00A41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E87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C365D1">
        <w:rPr>
          <w:rFonts w:ascii="Times New Roman" w:hAnsi="Times New Roman" w:cs="Times New Roman"/>
          <w:b/>
          <w:bCs/>
          <w:sz w:val="24"/>
          <w:szCs w:val="24"/>
        </w:rPr>
        <w:t xml:space="preserve"> svibanj</w:t>
      </w:r>
      <w:r w:rsidRPr="00207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207E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EB4D33" w14:textId="77777777" w:rsidR="00A41828" w:rsidRDefault="00A41828" w:rsidP="00A41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87F07" w14:textId="77777777" w:rsidR="00A41828" w:rsidRDefault="00A41828" w:rsidP="00A4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EA9A3B" w14:textId="59F2ED2A" w:rsidR="00A41828" w:rsidRDefault="00A4182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BCAE85" w14:textId="77777777" w:rsidR="00A41828" w:rsidRDefault="00A4182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28371A" w14:textId="712E8A0D" w:rsidR="00EF1E96" w:rsidRPr="00F46D28" w:rsidRDefault="001E0677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ZAKONA O IZMJENAMA I DOPUNAMA </w:t>
      </w:r>
    </w:p>
    <w:p w14:paraId="750A10BD" w14:textId="75E19BF0" w:rsidR="001E0677" w:rsidRPr="00F46D28" w:rsidRDefault="001E0677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 SESTRINSTVU</w:t>
      </w:r>
      <w:r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E310F15" w14:textId="77777777" w:rsidR="001E0677" w:rsidRPr="00F46D28" w:rsidRDefault="001E0677" w:rsidP="005F2365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14310802" w14:textId="77777777" w:rsidR="002304A5" w:rsidRPr="00F46D28" w:rsidRDefault="002304A5" w:rsidP="005F2365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56383A4F" w14:textId="77777777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USTAVNA OSNOVA ZA DONOŠENJE ZAKONA</w:t>
      </w:r>
    </w:p>
    <w:p w14:paraId="4621D5B8" w14:textId="77777777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10D8B3" w14:textId="734982A4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Ustavna osnova za donošenje ovoga zakona nalazi se u članku 2. stavku 4. podstavku 1. Ustava Republike Hrvatske („Narodne novine“, br. 85/10. - pročišćeni tekst i 5/14. - Odluka Ustavnog suda Republike Hrvatske). </w:t>
      </w:r>
    </w:p>
    <w:p w14:paraId="7056113C" w14:textId="77777777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E00C34" w14:textId="77777777" w:rsidR="002304A5" w:rsidRPr="00F46D28" w:rsidRDefault="002304A5" w:rsidP="002304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105D4" w14:textId="77777777" w:rsidR="002304A5" w:rsidRPr="00F46D28" w:rsidRDefault="002304A5" w:rsidP="002304A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D28">
        <w:rPr>
          <w:rFonts w:ascii="Times New Roman" w:eastAsia="Calibri" w:hAnsi="Times New Roman" w:cs="Times New Roman"/>
          <w:b/>
          <w:bCs/>
          <w:sz w:val="24"/>
          <w:szCs w:val="24"/>
        </w:rPr>
        <w:t>OCJENA STANJA I OSNOVNA PITANJA KOJA SE TREBAJU UREDITI ZAKONOM TE POSLJEDICE KOJE ĆE DONOŠENJEM ZAKONA PROISTEĆI</w:t>
      </w:r>
    </w:p>
    <w:p w14:paraId="3B06E6FD" w14:textId="77777777" w:rsidR="00F3738D" w:rsidRPr="00F46D28" w:rsidRDefault="00F3738D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83F9F" w14:textId="77777777" w:rsidR="00284CF4" w:rsidRPr="00F46D28" w:rsidRDefault="00BD47A1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 xml:space="preserve">Zakonom o sestrinstvu, koji je Hrvatski sabor donio na sjednici održanoj </w:t>
      </w:r>
      <w:r w:rsidRPr="00F46D28">
        <w:rPr>
          <w:rFonts w:ascii="Times New Roman" w:hAnsi="Times New Roman" w:cs="Times New Roman"/>
          <w:sz w:val="24"/>
          <w:szCs w:val="24"/>
          <w:shd w:val="clear" w:color="auto" w:fill="FFFFFF"/>
        </w:rPr>
        <w:t>17. srp</w:t>
      </w:r>
      <w:r w:rsidRPr="00F46D2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nja 2003.</w:t>
      </w:r>
      <w:r w:rsidRPr="00F46D28">
        <w:rPr>
          <w:rFonts w:ascii="Times New Roman" w:hAnsi="Times New Roman" w:cs="Times New Roman"/>
          <w:sz w:val="24"/>
          <w:szCs w:val="24"/>
        </w:rPr>
        <w:t xml:space="preserve">, a koji je </w:t>
      </w:r>
      <w:proofErr w:type="spellStart"/>
      <w:r w:rsidRPr="00F46D28">
        <w:rPr>
          <w:rFonts w:ascii="Times New Roman" w:hAnsi="Times New Roman" w:cs="Times New Roman"/>
          <w:sz w:val="24"/>
          <w:szCs w:val="24"/>
        </w:rPr>
        <w:t>noveliran</w:t>
      </w:r>
      <w:proofErr w:type="spellEnd"/>
      <w:r w:rsidRPr="00F46D28">
        <w:rPr>
          <w:rFonts w:ascii="Times New Roman" w:hAnsi="Times New Roman" w:cs="Times New Roman"/>
          <w:sz w:val="24"/>
          <w:szCs w:val="24"/>
        </w:rPr>
        <w:t xml:space="preserve"> 2008. i 2011.</w:t>
      </w:r>
      <w:r w:rsidR="00E625BE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F3738D" w:rsidRPr="00F46D28">
        <w:rPr>
          <w:rFonts w:ascii="Times New Roman" w:hAnsi="Times New Roman" w:cs="Times New Roman"/>
          <w:sz w:val="24"/>
          <w:szCs w:val="24"/>
        </w:rPr>
        <w:t xml:space="preserve">uređuje se sadržaj i način djelovanja, standard obrazovanja, uvjeti za obavljanje djelatnosti, dužnosti, kontrola kvalitete i stručni nadzor nad radom medicinskih sestara u Republici Hrvatskoj. </w:t>
      </w:r>
    </w:p>
    <w:p w14:paraId="5546E20D" w14:textId="77777777" w:rsidR="002304A5" w:rsidRPr="00F46D28" w:rsidRDefault="002304A5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1C866B2C" w14:textId="005C5DD3" w:rsidR="00183CC3" w:rsidRPr="00F46D28" w:rsidRDefault="00BD47A1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Važećim Zakonom o sestrinstvu osigurava se provedba Direktive 2005/36/EZ Europskog parlamenta i Vijeća od 7. rujna 2005. o priznavanju stručnih kvalifikacija</w:t>
      </w:r>
      <w:r w:rsidR="002304A5" w:rsidRPr="00F46D28">
        <w:rPr>
          <w:rFonts w:ascii="Times New Roman" w:hAnsi="Times New Roman" w:cs="Times New Roman"/>
          <w:sz w:val="24"/>
          <w:szCs w:val="24"/>
        </w:rPr>
        <w:t>, koja sadrži</w:t>
      </w:r>
      <w:r w:rsidRPr="00F46D28">
        <w:rPr>
          <w:rFonts w:ascii="Times New Roman" w:hAnsi="Times New Roman" w:cs="Times New Roman"/>
          <w:sz w:val="24"/>
          <w:szCs w:val="24"/>
        </w:rPr>
        <w:t xml:space="preserve"> odredb</w:t>
      </w:r>
      <w:r w:rsidR="002304A5" w:rsidRPr="00F46D28">
        <w:rPr>
          <w:rFonts w:ascii="Times New Roman" w:hAnsi="Times New Roman" w:cs="Times New Roman"/>
          <w:sz w:val="24"/>
          <w:szCs w:val="24"/>
        </w:rPr>
        <w:t>e o ukidanju prepreka slobodnom</w:t>
      </w:r>
      <w:r w:rsidRPr="00F46D28">
        <w:rPr>
          <w:rFonts w:ascii="Times New Roman" w:hAnsi="Times New Roman" w:cs="Times New Roman"/>
          <w:sz w:val="24"/>
          <w:szCs w:val="24"/>
        </w:rPr>
        <w:t xml:space="preserve"> kretanju osoba i usluga između država članica Europske unije što za državljane država članica Europske unije uključuje, posebice, pravo na obavljanje određene profesije u svojstvu samostalno zaposlene osobe ili zaposlene osobe u državi članici Europske unije različitoj od one u kojoj su stekle svoje stručne kvalifikacije. </w:t>
      </w:r>
    </w:p>
    <w:p w14:paraId="49C0FF90" w14:textId="77777777" w:rsidR="002304A5" w:rsidRPr="00F46D28" w:rsidRDefault="002304A5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0D0D63B9" w14:textId="23369E04" w:rsidR="00BD47A1" w:rsidRPr="00F46D28" w:rsidRDefault="00BD47A1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Navedenom Direktivom jamči se osobama koje su stekle stručne kvalifikacije u jednoj od država članica Europske unije pristup istoj profesiji i jednaka prava prilikom obavljanja te profesije u drugoj državi članici Europske unije</w:t>
      </w:r>
      <w:r w:rsidR="002304A5" w:rsidRPr="00F46D28">
        <w:rPr>
          <w:rFonts w:ascii="Times New Roman" w:hAnsi="Times New Roman" w:cs="Times New Roman"/>
          <w:sz w:val="24"/>
          <w:szCs w:val="24"/>
        </w:rPr>
        <w:t>,</w:t>
      </w:r>
      <w:r w:rsidRPr="00F46D28">
        <w:rPr>
          <w:rFonts w:ascii="Times New Roman" w:hAnsi="Times New Roman" w:cs="Times New Roman"/>
          <w:sz w:val="24"/>
          <w:szCs w:val="24"/>
        </w:rPr>
        <w:t xml:space="preserve"> kao i državljanima te države članice Europske unije.</w:t>
      </w:r>
    </w:p>
    <w:p w14:paraId="27D0D72F" w14:textId="77777777" w:rsidR="002304A5" w:rsidRPr="00F46D28" w:rsidRDefault="002304A5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7610347" w14:textId="4597DD92" w:rsidR="00264BD2" w:rsidRPr="00F46D28" w:rsidRDefault="00BD47A1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Nacionalnim planom oporavka i otpornosti 2021. - 2026. predviđene su mjere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Pr="00F46D28">
        <w:rPr>
          <w:rFonts w:ascii="Times New Roman" w:hAnsi="Times New Roman" w:cs="Times New Roman"/>
          <w:sz w:val="24"/>
          <w:szCs w:val="24"/>
        </w:rPr>
        <w:t xml:space="preserve">specijalističkog usavršavanja </w:t>
      </w:r>
      <w:r w:rsidR="006251A5" w:rsidRPr="00F46D28">
        <w:rPr>
          <w:rFonts w:ascii="Times New Roman" w:hAnsi="Times New Roman" w:cs="Times New Roman"/>
          <w:sz w:val="24"/>
          <w:szCs w:val="24"/>
        </w:rPr>
        <w:t>medicinskih sestara i tehničara</w:t>
      </w:r>
      <w:r w:rsidR="009A4B60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Pr="00F46D28">
        <w:rPr>
          <w:rFonts w:ascii="Times New Roman" w:hAnsi="Times New Roman" w:cs="Times New Roman"/>
          <w:sz w:val="24"/>
          <w:szCs w:val="24"/>
        </w:rPr>
        <w:t>u djelatnosti hitne medicine (mjera C5.1. R3-12)</w:t>
      </w:r>
      <w:r w:rsidR="00264BD2" w:rsidRPr="00F46D28">
        <w:rPr>
          <w:rFonts w:ascii="Times New Roman" w:hAnsi="Times New Roman" w:cs="Times New Roman"/>
          <w:sz w:val="24"/>
          <w:szCs w:val="24"/>
        </w:rPr>
        <w:t>.</w:t>
      </w:r>
      <w:r w:rsidR="00183CC3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264BD2" w:rsidRPr="00F46D28">
        <w:rPr>
          <w:rFonts w:ascii="Times New Roman" w:hAnsi="Times New Roman" w:cs="Times New Roman"/>
          <w:sz w:val="24"/>
          <w:szCs w:val="24"/>
        </w:rPr>
        <w:t>Specijalističkim usavršavanjem</w:t>
      </w:r>
      <w:r w:rsidR="008E6ECF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251A5" w:rsidRPr="00F46D28">
        <w:rPr>
          <w:rFonts w:ascii="Times New Roman" w:hAnsi="Times New Roman" w:cs="Times New Roman"/>
          <w:sz w:val="24"/>
          <w:szCs w:val="24"/>
        </w:rPr>
        <w:t>medicinskih sestara/tehničara</w:t>
      </w:r>
      <w:r w:rsidR="00264BD2" w:rsidRPr="00F46D28">
        <w:rPr>
          <w:rFonts w:ascii="Times New Roman" w:hAnsi="Times New Roman" w:cs="Times New Roman"/>
          <w:sz w:val="24"/>
          <w:szCs w:val="24"/>
        </w:rPr>
        <w:t xml:space="preserve"> u djelatnosti hitne medicine osigurat će se znanja i vještine, odnosno kompe</w:t>
      </w:r>
      <w:r w:rsidR="00264BD2" w:rsidRPr="00F46D28">
        <w:rPr>
          <w:rFonts w:ascii="Times New Roman" w:hAnsi="Times New Roman" w:cs="Times New Roman"/>
          <w:sz w:val="24"/>
          <w:szCs w:val="24"/>
        </w:rPr>
        <w:lastRenderedPageBreak/>
        <w:t xml:space="preserve">tencije za samostalan rad u hitnoj medicinskoj službi. Na taj način usluge hitne medicinske službe postat će dostupnije pacijentima i povećat će se učinkovitost postojećih timova i povećati kvaliteta hitne medicinske službe. </w:t>
      </w:r>
      <w:r w:rsidR="006251A5" w:rsidRPr="00F46D28">
        <w:rPr>
          <w:rFonts w:ascii="Times New Roman" w:hAnsi="Times New Roman" w:cs="Times New Roman"/>
          <w:sz w:val="24"/>
          <w:szCs w:val="24"/>
        </w:rPr>
        <w:t>Medicinske sestre/tehničari</w:t>
      </w:r>
      <w:r w:rsidR="009A4B60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264BD2" w:rsidRPr="00F46D28">
        <w:rPr>
          <w:rFonts w:ascii="Times New Roman" w:hAnsi="Times New Roman" w:cs="Times New Roman"/>
          <w:sz w:val="24"/>
          <w:szCs w:val="24"/>
        </w:rPr>
        <w:t xml:space="preserve">i sa završenim specijalističkim usavršavanjem pružat će širi opseg zdravstvene usluge prema hitnim pacijentima te za veliki broj intervencija ne bi bio potreban liječnik. </w:t>
      </w:r>
    </w:p>
    <w:p w14:paraId="6E1C018E" w14:textId="77777777" w:rsidR="002304A5" w:rsidRPr="00F46D28" w:rsidRDefault="002304A5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5FC7B526" w14:textId="16F269AB" w:rsidR="00C60529" w:rsidRPr="00F46D28" w:rsidRDefault="00264BD2" w:rsidP="005F23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Slijedom navedenoga, p</w:t>
      </w:r>
      <w:r w:rsidR="00C60529" w:rsidRPr="00F46D28">
        <w:rPr>
          <w:rFonts w:ascii="Times New Roman" w:hAnsi="Times New Roman" w:cs="Times New Roman"/>
          <w:sz w:val="24"/>
          <w:szCs w:val="24"/>
        </w:rPr>
        <w:t xml:space="preserve">redloženim zakonom </w:t>
      </w:r>
      <w:r w:rsidR="002304A5" w:rsidRPr="00F46D28">
        <w:rPr>
          <w:rFonts w:ascii="Times New Roman" w:hAnsi="Times New Roman" w:cs="Times New Roman"/>
          <w:sz w:val="24"/>
          <w:szCs w:val="24"/>
        </w:rPr>
        <w:t>uređuju se</w:t>
      </w:r>
      <w:r w:rsidR="00C60529" w:rsidRPr="00F46D28">
        <w:rPr>
          <w:rFonts w:ascii="Times New Roman" w:hAnsi="Times New Roman" w:cs="Times New Roman"/>
          <w:sz w:val="24"/>
          <w:szCs w:val="24"/>
        </w:rPr>
        <w:t xml:space="preserve"> sljedeća pitanja:</w:t>
      </w:r>
    </w:p>
    <w:p w14:paraId="0B7D6479" w14:textId="254B3DB1" w:rsidR="00C60529" w:rsidRPr="00F46D28" w:rsidRDefault="002304A5" w:rsidP="00230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definirat će se</w:t>
      </w:r>
      <w:r w:rsidR="0078681E" w:rsidRPr="00F46D28">
        <w:rPr>
          <w:rFonts w:ascii="Times New Roman" w:hAnsi="Times New Roman" w:cs="Times New Roman"/>
          <w:sz w:val="24"/>
          <w:szCs w:val="24"/>
        </w:rPr>
        <w:t xml:space="preserve"> kompetencije prvostupnica/</w:t>
      </w:r>
      <w:proofErr w:type="spellStart"/>
      <w:r w:rsidR="0078681E" w:rsidRPr="00F46D28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="0078681E" w:rsidRPr="00F46D28">
        <w:rPr>
          <w:rFonts w:ascii="Times New Roman" w:hAnsi="Times New Roman" w:cs="Times New Roman"/>
          <w:sz w:val="24"/>
          <w:szCs w:val="24"/>
        </w:rPr>
        <w:t xml:space="preserve"> sestrinstva sa specijalističkim usavršavanjem</w:t>
      </w:r>
      <w:r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72593" w:rsidRPr="00F46D28">
        <w:rPr>
          <w:rFonts w:ascii="Times New Roman" w:hAnsi="Times New Roman" w:cs="Times New Roman"/>
          <w:sz w:val="24"/>
          <w:szCs w:val="24"/>
        </w:rPr>
        <w:t xml:space="preserve">u djelatnosti hitne medicine tj. omogućavanje primjene znanja, vještina i lijekova bez prisustva liječnika u životno </w:t>
      </w:r>
      <w:proofErr w:type="spellStart"/>
      <w:r w:rsidR="00672593" w:rsidRPr="00F46D28">
        <w:rPr>
          <w:rFonts w:ascii="Times New Roman" w:hAnsi="Times New Roman" w:cs="Times New Roman"/>
          <w:sz w:val="24"/>
          <w:szCs w:val="24"/>
        </w:rPr>
        <w:t>ugrožavajućim</w:t>
      </w:r>
      <w:proofErr w:type="spellEnd"/>
      <w:r w:rsidR="00672593" w:rsidRPr="00F46D28">
        <w:rPr>
          <w:rFonts w:ascii="Times New Roman" w:hAnsi="Times New Roman" w:cs="Times New Roman"/>
          <w:sz w:val="24"/>
          <w:szCs w:val="24"/>
        </w:rPr>
        <w:t xml:space="preserve"> situacijama</w:t>
      </w:r>
    </w:p>
    <w:p w14:paraId="64843E7C" w14:textId="2EA4A625" w:rsidR="00672593" w:rsidRPr="00F46D28" w:rsidRDefault="00672593" w:rsidP="00230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specijalističkim usavršavanjem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62DA8" w:rsidRPr="00F46D28">
        <w:rPr>
          <w:rFonts w:ascii="Times New Roman" w:hAnsi="Times New Roman" w:cs="Times New Roman"/>
          <w:sz w:val="24"/>
          <w:szCs w:val="24"/>
        </w:rPr>
        <w:t>prvostupni</w:t>
      </w:r>
      <w:r w:rsidR="008E6ECF" w:rsidRPr="00F46D28">
        <w:rPr>
          <w:rFonts w:ascii="Times New Roman" w:hAnsi="Times New Roman" w:cs="Times New Roman"/>
          <w:sz w:val="24"/>
          <w:szCs w:val="24"/>
        </w:rPr>
        <w:t>ca</w:t>
      </w:r>
      <w:r w:rsidR="00662DA8" w:rsidRPr="00F46D28">
        <w:rPr>
          <w:rFonts w:ascii="Times New Roman" w:hAnsi="Times New Roman" w:cs="Times New Roman"/>
          <w:sz w:val="24"/>
          <w:szCs w:val="24"/>
        </w:rPr>
        <w:t>/</w:t>
      </w:r>
      <w:r w:rsidR="008E6ECF" w:rsidRPr="00F46D28">
        <w:rPr>
          <w:rFonts w:ascii="Times New Roman" w:hAnsi="Times New Roman" w:cs="Times New Roman"/>
          <w:sz w:val="24"/>
          <w:szCs w:val="24"/>
        </w:rPr>
        <w:t>k</w:t>
      </w:r>
      <w:r w:rsidR="00662DA8" w:rsidRPr="00F46D28">
        <w:rPr>
          <w:rFonts w:ascii="Times New Roman" w:hAnsi="Times New Roman" w:cs="Times New Roman"/>
          <w:sz w:val="24"/>
          <w:szCs w:val="24"/>
        </w:rPr>
        <w:t>a</w:t>
      </w:r>
      <w:r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62DA8" w:rsidRPr="00F46D28">
        <w:rPr>
          <w:rFonts w:ascii="Times New Roman" w:hAnsi="Times New Roman" w:cs="Times New Roman"/>
          <w:sz w:val="24"/>
          <w:szCs w:val="24"/>
        </w:rPr>
        <w:t>sestrinstva s najmanje dvije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662DA8" w:rsidRPr="00F46D28">
        <w:rPr>
          <w:rFonts w:ascii="Times New Roman" w:hAnsi="Times New Roman" w:cs="Times New Roman"/>
          <w:sz w:val="24"/>
          <w:szCs w:val="24"/>
        </w:rPr>
        <w:t xml:space="preserve">godine rada </w:t>
      </w:r>
      <w:r w:rsidRPr="00F46D28">
        <w:rPr>
          <w:rFonts w:ascii="Times New Roman" w:hAnsi="Times New Roman" w:cs="Times New Roman"/>
          <w:sz w:val="24"/>
          <w:szCs w:val="24"/>
        </w:rPr>
        <w:t>u djelatnosti hitne medicine</w:t>
      </w:r>
      <w:r w:rsidR="00662DA8" w:rsidRPr="00F46D28">
        <w:rPr>
          <w:rFonts w:ascii="Times New Roman" w:hAnsi="Times New Roman" w:cs="Times New Roman"/>
          <w:sz w:val="24"/>
          <w:szCs w:val="24"/>
        </w:rPr>
        <w:t xml:space="preserve"> (</w:t>
      </w:r>
      <w:r w:rsidR="00183CC3" w:rsidRPr="00F46D28">
        <w:rPr>
          <w:rFonts w:ascii="Times New Roman" w:hAnsi="Times New Roman" w:cs="Times New Roman"/>
          <w:sz w:val="24"/>
          <w:szCs w:val="24"/>
        </w:rPr>
        <w:t xml:space="preserve">objedinjeni hitni bolnički prijem </w:t>
      </w:r>
      <w:r w:rsidR="00662DA8" w:rsidRPr="00F46D28">
        <w:rPr>
          <w:rFonts w:ascii="Times New Roman" w:hAnsi="Times New Roman" w:cs="Times New Roman"/>
          <w:sz w:val="24"/>
          <w:szCs w:val="24"/>
        </w:rPr>
        <w:t xml:space="preserve">ili </w:t>
      </w:r>
      <w:r w:rsidR="00183CC3" w:rsidRPr="00F46D28">
        <w:rPr>
          <w:rFonts w:ascii="Times New Roman" w:hAnsi="Times New Roman" w:cs="Times New Roman"/>
          <w:sz w:val="24"/>
          <w:szCs w:val="24"/>
        </w:rPr>
        <w:t>ustanova za hitnu medicinsku pomoć</w:t>
      </w:r>
      <w:r w:rsidR="00662DA8" w:rsidRPr="00F46D28">
        <w:rPr>
          <w:rFonts w:ascii="Times New Roman" w:hAnsi="Times New Roman" w:cs="Times New Roman"/>
          <w:sz w:val="24"/>
          <w:szCs w:val="24"/>
        </w:rPr>
        <w:t>)</w:t>
      </w:r>
      <w:r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osigurat će se </w:t>
      </w:r>
      <w:r w:rsidRPr="00F46D28">
        <w:rPr>
          <w:rFonts w:ascii="Times New Roman" w:hAnsi="Times New Roman" w:cs="Times New Roman"/>
          <w:sz w:val="24"/>
          <w:szCs w:val="24"/>
        </w:rPr>
        <w:t xml:space="preserve">znanja i vještine, odnosno kompetencije za samostalan rad u hitnoj medicinskoj službi </w:t>
      </w:r>
    </w:p>
    <w:p w14:paraId="405E14A8" w14:textId="16FCBF16" w:rsidR="00672593" w:rsidRPr="00F46D28" w:rsidRDefault="002304A5" w:rsidP="00230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 xml:space="preserve">povećat će se </w:t>
      </w:r>
      <w:r w:rsidR="00672593" w:rsidRPr="00F46D28">
        <w:rPr>
          <w:rFonts w:ascii="Times New Roman" w:hAnsi="Times New Roman" w:cs="Times New Roman"/>
          <w:sz w:val="24"/>
          <w:szCs w:val="24"/>
        </w:rPr>
        <w:t xml:space="preserve">učinkovitost postojećih timova i povećati kvaliteta hitne medicinske službe </w:t>
      </w:r>
    </w:p>
    <w:p w14:paraId="744B434D" w14:textId="2D05A308" w:rsidR="001050DB" w:rsidRPr="00F46D28" w:rsidRDefault="009A4B60" w:rsidP="002304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prvostupnice</w:t>
      </w:r>
      <w:r w:rsidR="008E6ECF" w:rsidRPr="00F46D28">
        <w:rPr>
          <w:rFonts w:ascii="Times New Roman" w:hAnsi="Times New Roman" w:cs="Times New Roman"/>
          <w:sz w:val="24"/>
          <w:szCs w:val="24"/>
        </w:rPr>
        <w:t>/ci</w:t>
      </w:r>
      <w:r w:rsidRPr="00F46D28">
        <w:rPr>
          <w:rFonts w:ascii="Times New Roman" w:hAnsi="Times New Roman" w:cs="Times New Roman"/>
          <w:sz w:val="24"/>
          <w:szCs w:val="24"/>
        </w:rPr>
        <w:t xml:space="preserve"> sestrinstva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1050DB" w:rsidRPr="00F46D28">
        <w:rPr>
          <w:rFonts w:ascii="Times New Roman" w:hAnsi="Times New Roman" w:cs="Times New Roman"/>
          <w:sz w:val="24"/>
          <w:szCs w:val="24"/>
        </w:rPr>
        <w:t xml:space="preserve">sa završenim specijalističkim usavršavanjem </w:t>
      </w:r>
      <w:r w:rsidR="00264BD2" w:rsidRPr="00F46D28">
        <w:rPr>
          <w:rFonts w:ascii="Times New Roman" w:hAnsi="Times New Roman" w:cs="Times New Roman"/>
          <w:sz w:val="24"/>
          <w:szCs w:val="24"/>
        </w:rPr>
        <w:t>bit će u mogućnosti pružiti širi</w:t>
      </w:r>
      <w:r w:rsidR="001050DB" w:rsidRPr="00F46D28">
        <w:rPr>
          <w:rFonts w:ascii="Times New Roman" w:hAnsi="Times New Roman" w:cs="Times New Roman"/>
          <w:sz w:val="24"/>
          <w:szCs w:val="24"/>
        </w:rPr>
        <w:t xml:space="preserve"> opseg zdravstvene zaštite prema hitnim pacijentima te za velik broj intervencija ne bi bio potreban liječnik</w:t>
      </w:r>
      <w:r w:rsidR="001A71B6" w:rsidRPr="00F46D28">
        <w:rPr>
          <w:rFonts w:ascii="Times New Roman" w:hAnsi="Times New Roman" w:cs="Times New Roman"/>
          <w:sz w:val="24"/>
          <w:szCs w:val="24"/>
        </w:rPr>
        <w:t>.</w:t>
      </w:r>
    </w:p>
    <w:p w14:paraId="7259EA59" w14:textId="4E947104" w:rsidR="002304A5" w:rsidRPr="00F46D28" w:rsidRDefault="002304A5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088FC" w14:textId="77777777" w:rsidR="002304A5" w:rsidRPr="00F46D28" w:rsidRDefault="002304A5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D9960" w14:textId="5CA5D82B" w:rsidR="001E0677" w:rsidRPr="00F46D28" w:rsidRDefault="001E0677" w:rsidP="005F23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III.</w:t>
      </w:r>
      <w:r w:rsidRPr="00F46D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ab/>
        <w:t xml:space="preserve">OCJENA </w:t>
      </w:r>
      <w:r w:rsidR="00F46D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I IZVORI </w:t>
      </w:r>
      <w:r w:rsidRPr="00F46D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SREDSTAVA POTREBNIH ZA PROVOĐENJE ZAKONA </w:t>
      </w:r>
    </w:p>
    <w:p w14:paraId="71EF2C5E" w14:textId="5F1189DA" w:rsidR="001E0677" w:rsidRPr="00F46D28" w:rsidRDefault="001E0677" w:rsidP="005F2365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6D6D207" w14:textId="77777777" w:rsidR="000F2B13" w:rsidRPr="000F2B13" w:rsidRDefault="000F2B13" w:rsidP="000F2B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B13">
        <w:rPr>
          <w:rFonts w:ascii="Times New Roman" w:eastAsia="Calibri" w:hAnsi="Times New Roman" w:cs="Times New Roman"/>
          <w:sz w:val="24"/>
          <w:szCs w:val="24"/>
        </w:rPr>
        <w:t>Financijska sredstva za provođenje zdravstvene zaštite u skladu s ovim Zakonom u cijelosti su uključena u Financijski plan Hrvatskog zavoda za zdravstveno osiguranje. Financijska sredstva za provedbu ovoga Zakona u dijelu koji se odnosi na dodatno definirane kompetencije prvostupnica sestrinstva sa završenom specijalizacijom iz djelatnosti hitne medicine u timu T2 uzrokuju povećanje sredstava u djelatnosti hitne medicine u iznosu od 14.935.713 eura, a koja su osigurana u okviru redovitih sredstava za djelatnost hitne medicine na poziciji Financijskog plana Hrvatskog zavoda za zdravstveno osiguranje A600000 Primarna zdravstvena zaštita. Ostale predložene izmjene Zakona o sestrinstvu nemaju financijski učinak na Financijski plan Hrvatskog zavoda za zdravstveno osiguranje niti na državu, jedinice lokalne i područne samouprave ili za građane.</w:t>
      </w:r>
    </w:p>
    <w:p w14:paraId="56834C8B" w14:textId="77777777" w:rsidR="00AB296D" w:rsidRPr="00F46D28" w:rsidRDefault="00AB296D" w:rsidP="005F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1C556E" w14:textId="3F7E4AAC" w:rsidR="002304A5" w:rsidRPr="00F46D28" w:rsidRDefault="002304A5">
      <w:pPr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br w:type="page"/>
      </w:r>
    </w:p>
    <w:p w14:paraId="632DA2E1" w14:textId="77777777" w:rsidR="00B4391E" w:rsidRPr="00F46D28" w:rsidRDefault="00B4391E" w:rsidP="005F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0FBB6" w14:textId="14C5473E" w:rsidR="00717452" w:rsidRPr="00F46D28" w:rsidRDefault="001E0677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PRIJEDLOG ZAKONA O IZMJENAMA I DOPUNAMA </w:t>
      </w:r>
    </w:p>
    <w:p w14:paraId="51E6B8E9" w14:textId="41B163DD" w:rsidR="001E0677" w:rsidRPr="00F46D28" w:rsidRDefault="001E0677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ZAKONA O SESTRINSTVU </w:t>
      </w:r>
    </w:p>
    <w:p w14:paraId="1B50A687" w14:textId="77777777" w:rsidR="001E0677" w:rsidRPr="00F46D28" w:rsidRDefault="001E0677" w:rsidP="005F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BFB7D" w14:textId="77777777" w:rsidR="000032C1" w:rsidRPr="00F46D28" w:rsidRDefault="000032C1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14165" w14:textId="2E1E4E60" w:rsidR="001E0677" w:rsidRPr="00F46D28" w:rsidRDefault="001E0677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BB18513" w14:textId="77777777" w:rsidR="000032C1" w:rsidRPr="00F46D28" w:rsidRDefault="000032C1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66395" w14:textId="424B16EF" w:rsidR="005414D9" w:rsidRPr="00F46D28" w:rsidRDefault="001E0677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ab/>
      </w:r>
      <w:r w:rsidRPr="00F46D28">
        <w:rPr>
          <w:rFonts w:ascii="Times New Roman" w:hAnsi="Times New Roman" w:cs="Times New Roman"/>
          <w:sz w:val="24"/>
          <w:szCs w:val="24"/>
        </w:rPr>
        <w:t>U Zakonu o sestrinstvu („Narodne novine“, br. 121/03</w:t>
      </w:r>
      <w:r w:rsidR="000032C1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, 117/08</w:t>
      </w:r>
      <w:r w:rsidR="000032C1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 xml:space="preserve"> i 57/11</w:t>
      </w:r>
      <w:r w:rsidR="000032C1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)</w:t>
      </w:r>
      <w:r w:rsidR="000032C1" w:rsidRPr="00F46D28">
        <w:rPr>
          <w:rFonts w:ascii="Times New Roman" w:hAnsi="Times New Roman" w:cs="Times New Roman"/>
          <w:sz w:val="24"/>
          <w:szCs w:val="24"/>
        </w:rPr>
        <w:t>,</w:t>
      </w:r>
      <w:r w:rsidRPr="00F46D28">
        <w:rPr>
          <w:rFonts w:ascii="Times New Roman" w:hAnsi="Times New Roman" w:cs="Times New Roman"/>
          <w:sz w:val="24"/>
          <w:szCs w:val="24"/>
        </w:rPr>
        <w:t xml:space="preserve"> č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8.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55BB9CAC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72531" w14:textId="00E8233C" w:rsidR="003E2F78" w:rsidRPr="00F46D28" w:rsidRDefault="001E0677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 razina obrazovanja medicinskih sestara stječe se završetkom </w:t>
      </w:r>
      <w:r w:rsidR="008D3C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prijediplomskog 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ili sveučilišnog studija sestrinstva i/ili diplomskog </w:t>
      </w:r>
      <w:r w:rsidR="00735DC6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stručnog</w:t>
      </w:r>
      <w:r w:rsidR="00735DC6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sveučilišnog</w:t>
      </w:r>
      <w:r w:rsidR="00F62B3F"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studija sestrinstva</w:t>
      </w:r>
      <w:r w:rsidR="0045455D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završenog </w:t>
      </w:r>
      <w:r w:rsidR="008D3C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prijediplomskog 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studija sestrinstva</w:t>
      </w:r>
      <w:r w:rsidR="005414D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CE701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363B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4DBC199" w14:textId="18E8E589" w:rsidR="00CA2A68" w:rsidRPr="00F46D28" w:rsidRDefault="00CA2A68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E9CBC3" w14:textId="35E4D10B" w:rsidR="00CA2A68" w:rsidRPr="00F46D28" w:rsidRDefault="00CA2A68" w:rsidP="0000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601FAF59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E6A238" w14:textId="5E3631C1" w:rsidR="00265A70" w:rsidRPr="00F46D28" w:rsidRDefault="000032C1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14. stavci</w:t>
      </w:r>
      <w:r w:rsidR="00265A7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1093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D034C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A1093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2</w:t>
      </w:r>
      <w:r w:rsidR="00D034C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2304A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65A7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mijenja</w:t>
      </w:r>
      <w:r w:rsidR="00A1093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</w:t>
      </w:r>
      <w:r w:rsidR="00265A7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i glas</w:t>
      </w:r>
      <w:r w:rsidR="00D034C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265A7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14:paraId="6E86ABCF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67A2F9" w14:textId="1DBCC963" w:rsidR="00D034C8" w:rsidRPr="00F46D28" w:rsidRDefault="00D034C8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„Voditelj tima zdravstvene njege jest medicinska sestra koja je završila najmanje stručni prijediplomski studij sestrinstva ili sveučilišni prijediplomski studij sestrinstva,</w:t>
      </w:r>
      <w:r w:rsidR="002304A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koja je upisana u registar medicinskih sestara pri Hrvatskoj komori medicinskih sestara (u daljnjem tekstu: registar) i kojoj je dano odobrenje za samostalan rad u skladu s kompetencijama stečenim obrazovanjem</w:t>
      </w:r>
      <w:r w:rsidR="00BA200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4E4E90D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6FE1DD4" w14:textId="67EC7AC2" w:rsidR="0004126F" w:rsidRPr="00F46D28" w:rsidRDefault="0004126F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Zdravstvenu njegu kao član tima provodi medicinska sestra koja je završila strukovno obrazovanje i stekla strukovnu kvalifikaciju medicinska sestra opće njege/medicinski tehničar opće njege, koja je upisana u registar i kojoj je dano odobrenje za samostalni rad u skladu s kompetencijama stečenim strukovnim obrazovanjem.”</w:t>
      </w:r>
      <w:r w:rsidR="000032C1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9C211BB" w14:textId="77777777" w:rsidR="00B2040C" w:rsidRPr="00F46D28" w:rsidRDefault="00B204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2EED27" w14:textId="149EFEFB" w:rsidR="002C2D9F" w:rsidRPr="00F46D28" w:rsidRDefault="00B204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CA2A68"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304A5" w:rsidRPr="00F46D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FED687A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6F5FE" w14:textId="02760FB0" w:rsidR="004C031E" w:rsidRPr="00F46D28" w:rsidRDefault="000032C1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16.</w:t>
      </w:r>
      <w:r w:rsidR="004C031E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a stavak 2. mijenja se i glasi:</w:t>
      </w:r>
    </w:p>
    <w:p w14:paraId="01BD4ABE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0A7EE" w14:textId="5CA7DF4D" w:rsidR="004C031E" w:rsidRPr="00F46D28" w:rsidRDefault="00BE7CA0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</w:t>
      </w:r>
      <w:r w:rsidR="00894D4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encije medicinske sestre obuhvać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aju znanja i vještine odre</w:t>
      </w:r>
      <w:r w:rsidR="00FE4F5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ene zakonom kojim se ureduju regulirane profesije i priznavanje inozemnih stru</w:t>
      </w:r>
      <w:r w:rsidR="0029530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nih kvalifikacija te spoznaje i postupke planiranja, organiziranja, provo</w:t>
      </w:r>
      <w:r w:rsidR="00FE4F5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enja i procjene kvalitete provedene zdravstvene/ sestrinske njege sukladno razinama obrazovanja. Medicinske sestre sudjeluju u razvoju i evaluaciji zdravstvenih informacijskih sustava, koriste informacijske tehnologije za analizu podataka u sestrinskoj dokumentaciji i daju prijedloge za poboljšanje informacijskih tehnologija koje su vezane uz sestrinsku praksu</w:t>
      </w:r>
      <w:r w:rsidR="000032C1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304A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C2F4EA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3E37AAA" w14:textId="0B80A83D" w:rsidR="00A763CB" w:rsidRPr="00F46D28" w:rsidRDefault="00265A70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Stavak </w:t>
      </w:r>
      <w:r w:rsidR="0037031C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CA2A68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mijenja se i glasi:</w:t>
      </w:r>
    </w:p>
    <w:p w14:paraId="03D75277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7FDC4B2" w14:textId="0034551A" w:rsidR="001B0252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„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Kompetencije medicinske sestre sa </w:t>
      </w:r>
      <w:r w:rsidR="001756F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završenim specijalističkim usavršavanjem i završenim studijem sestrinstva</w:t>
      </w:r>
      <w:r w:rsidR="002304A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</w:t>
      </w:r>
      <w:r w:rsidR="001756F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 su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popisom izlaznih kompetencija/ishodima učenja sukladno propisima o specijalističkom usavršavanju medicinskih sestara, odnosno propisima o </w:t>
      </w:r>
      <w:r w:rsidR="00487DD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visokom obrazovanju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koje se nadovezuju na temeljne sestrinske kompetencije</w:t>
      </w:r>
      <w:r w:rsidR="00157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BE7CA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1B025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84B54D9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33D18F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AD4BE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5B208" w14:textId="6E63016E" w:rsidR="005414D9" w:rsidRPr="00F46D28" w:rsidRDefault="00013A78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6. dodaje se stavak 7. koji glasi:</w:t>
      </w:r>
    </w:p>
    <w:p w14:paraId="48507962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F70F4" w14:textId="04EE62C9" w:rsidR="00556703" w:rsidRPr="00F46D28" w:rsidRDefault="00013A78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56703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Prvostupnica sestrinstva iz stavka 4. ovoga članka sa završenim specijalističkim usavršavanjem iz hitne medicine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56703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2F4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hitnog zbrinjavanja životno ugroženog bolesnika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92F4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samostalno </w:t>
      </w:r>
      <w:r w:rsidR="00974E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i 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 lijekove propisane</w:t>
      </w:r>
      <w:r w:rsidR="00556703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</w:t>
      </w:r>
      <w:r w:rsidR="00A763CB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556703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uređuje specijalističko usavršavanje prvostupnica sestrinstva iz hitne medicine.“</w:t>
      </w:r>
      <w:r w:rsidR="000032C1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5468F9" w14:textId="77777777" w:rsidR="00207E87" w:rsidRPr="00F46D28" w:rsidRDefault="00207E87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D29B0" w14:textId="1173F57B" w:rsidR="00556703" w:rsidRPr="00F46D28" w:rsidRDefault="00556703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A2A68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40B6181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C5381B" w14:textId="1BF729CD" w:rsidR="00556703" w:rsidRPr="00F46D28" w:rsidRDefault="00556703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20. iza stavka 1. dodaje se stavak 2. koji glasi:</w:t>
      </w:r>
    </w:p>
    <w:p w14:paraId="5E8AEEBA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0061E40" w14:textId="6E8EAAFE" w:rsidR="0045455D" w:rsidRPr="00F46D28" w:rsidRDefault="00A763CB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766C9C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Medicinska sestra može odbiti pružanje zdravstvene njege osobi koja joj p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rijeti ili je </w:t>
      </w:r>
      <w:r w:rsidR="0055670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njoj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5670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 drugim zdravstvenim radnicima 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fizički agresivna ako time ne uzrokuje trajne posljedice za zdravlje ili ne ugrozi život te osobe, a o svojoj odluci mora hitno izvijestiti </w:t>
      </w:r>
      <w:r w:rsidR="0055670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neposredno </w:t>
      </w:r>
      <w:r w:rsidR="0045455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nadređenu osobu.</w:t>
      </w:r>
      <w:r w:rsidR="00AB296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BE7CA0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861889E" w14:textId="4A3C2394" w:rsidR="00207E87" w:rsidRPr="00F46D28" w:rsidRDefault="002304A5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A527EAD" w14:textId="27F61746" w:rsidR="00A52FB1" w:rsidRPr="00F46D28" w:rsidRDefault="005414D9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B9B3C53" w14:textId="77777777" w:rsidR="000032C1" w:rsidRPr="00F46D28" w:rsidRDefault="000032C1" w:rsidP="000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270F7" w14:textId="08FBB6AA" w:rsidR="00035217" w:rsidRPr="00F46D28" w:rsidRDefault="004500D4" w:rsidP="000032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26. stavku 1. iza podstavka 3. dodaje se podstavak 4. koji glasi:</w:t>
      </w:r>
    </w:p>
    <w:p w14:paraId="008096BE" w14:textId="77777777" w:rsidR="000032C1" w:rsidRPr="00F46D28" w:rsidRDefault="000032C1" w:rsidP="000032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8DE785" w14:textId="562C49DB" w:rsidR="008B7B00" w:rsidRPr="00F46D28" w:rsidRDefault="004500D4" w:rsidP="000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B14E83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213BFF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264631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rovodi postupak priznavanja inozemnih stručnih kvalifikacija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.“</w:t>
      </w:r>
      <w:r w:rsidR="000032C1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F79004" w14:textId="77777777" w:rsidR="002E1D79" w:rsidRPr="00F46D28" w:rsidRDefault="002E1D79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CB3DB" w14:textId="0F84821D" w:rsidR="00A52FB1" w:rsidRPr="00F46D28" w:rsidRDefault="002E1D79" w:rsidP="0000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97749C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CE7019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1B64698" w14:textId="77777777" w:rsidR="000032C1" w:rsidRPr="00F46D28" w:rsidRDefault="000032C1" w:rsidP="0000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CC090" w14:textId="1838AFA0" w:rsidR="005414D9" w:rsidRPr="00F46D28" w:rsidRDefault="002E1D79" w:rsidP="00003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</w:t>
      </w:r>
      <w:r w:rsidR="008D3C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 dodaje se </w:t>
      </w:r>
      <w:r w:rsidR="008D3C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nova točka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20. koj</w:t>
      </w:r>
      <w:r w:rsidR="002E245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p w14:paraId="562E1A6C" w14:textId="77777777" w:rsidR="000032C1" w:rsidRPr="00F46D28" w:rsidRDefault="000032C1" w:rsidP="005F23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240C49" w14:textId="5BB8A8BC" w:rsidR="002E1D79" w:rsidRPr="00F46D28" w:rsidRDefault="002E1D79" w:rsidP="005F23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„20. 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donosi 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preporuke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osobnoj 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radno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odjeći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medicinske sestre</w:t>
      </w: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,“.</w:t>
      </w:r>
    </w:p>
    <w:p w14:paraId="7CF81A4B" w14:textId="77777777" w:rsidR="002E1D79" w:rsidRPr="00F46D28" w:rsidRDefault="002E1D79" w:rsidP="005F23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159DEA" w14:textId="54B40C45" w:rsidR="00DF6849" w:rsidRPr="00F46D28" w:rsidRDefault="002304A5" w:rsidP="005F23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032C1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8D3C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Dosadašnja točka</w:t>
      </w:r>
      <w:r w:rsidR="00AD401A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E1D7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20. postaje </w:t>
      </w:r>
      <w:r w:rsidR="008D3C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točka</w:t>
      </w:r>
      <w:r w:rsidR="002E1D7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21.</w:t>
      </w:r>
      <w:r w:rsidR="00DF684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2B45B837" w14:textId="77777777" w:rsidR="00207E87" w:rsidRPr="00F46D28" w:rsidRDefault="00207E87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D8B925" w14:textId="0EE9AFCC" w:rsidR="00CC1380" w:rsidRPr="00F46D28" w:rsidRDefault="00CA2A6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CC138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14381C8" w14:textId="77777777" w:rsidR="00CC1380" w:rsidRPr="00F46D28" w:rsidRDefault="00CC1380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36A6AD" w14:textId="79010206" w:rsidR="0097776F" w:rsidRPr="00F46D28" w:rsidRDefault="009140FC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poglavlja </w:t>
      </w:r>
      <w:r w:rsidR="00CC1380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IX.  mijenja se i glasi: „IX. PREKRŠAJNE ODREDBE“.</w:t>
      </w:r>
    </w:p>
    <w:p w14:paraId="4E770C06" w14:textId="77777777" w:rsidR="008711A6" w:rsidRPr="00F46D28" w:rsidRDefault="008711A6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74485" w14:textId="106DF159" w:rsidR="00E83EB3" w:rsidRPr="00F46D28" w:rsidRDefault="00954BD5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CE7019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168CB1B" w14:textId="77777777" w:rsidR="004B432E" w:rsidRPr="00F46D28" w:rsidRDefault="004B432E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C659A" w14:textId="44FFB8FE" w:rsidR="005414D9" w:rsidRPr="00F46D28" w:rsidRDefault="005414D9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33.</w:t>
      </w:r>
      <w:r w:rsidR="00954B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26624BF1" w14:textId="77777777" w:rsidR="000032C1" w:rsidRPr="00F46D28" w:rsidRDefault="000032C1" w:rsidP="005F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2A322" w14:textId="11F083DC" w:rsidR="005C781D" w:rsidRPr="00F46D28" w:rsidRDefault="00AB296D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Novčanom kaznom u iznosu od 1.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</w:t>
      </w:r>
      <w:r w:rsidR="00DD78BC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,00 do 2.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65</w:t>
      </w:r>
      <w:r w:rsidR="00DD78BC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,00 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="008B0EE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kaznit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se za prekršaj ustanova ako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radno mjesto voditelja ili član</w:t>
      </w:r>
      <w:r w:rsidR="00244ABF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tima zdravstvene njege, rasporedi medicinsk</w:t>
      </w:r>
      <w:r w:rsidR="00244ABF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sestr</w:t>
      </w:r>
      <w:r w:rsidR="00244ABF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nije upisana u registar</w:t>
      </w:r>
      <w:r w:rsidR="008B0EE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 nema važeće odobrenje za s</w:t>
      </w:r>
      <w:r w:rsidR="00E30522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amostalan rad (članak 14. stavci</w:t>
      </w:r>
      <w:r w:rsidR="005C781D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1. i 2.</w:t>
      </w:r>
      <w:r w:rsidR="00954BD5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14:paraId="5882DF99" w14:textId="77777777" w:rsidR="000032C1" w:rsidRPr="00F46D28" w:rsidRDefault="000032C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90F32" w14:textId="1EF28271" w:rsidR="005414D9" w:rsidRPr="00F46D28" w:rsidRDefault="005414D9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Novčanom kaznom u iznosu od </w:t>
      </w:r>
      <w:r w:rsidR="00954B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DD78B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,00 do 1.</w:t>
      </w:r>
      <w:r w:rsidR="00954B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DD78BC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954BD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kaznit će se za prekršaj medicinska sestra ako:</w:t>
      </w:r>
    </w:p>
    <w:p w14:paraId="137C273E" w14:textId="6C578995" w:rsidR="002E2458" w:rsidRPr="00F46D28" w:rsidRDefault="00894D4C" w:rsidP="008827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2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245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samostalan rad bez važećeg odobrenja za samost</w:t>
      </w:r>
      <w:r w:rsidR="0039491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alan rad (članak 15. stavak 1.)</w:t>
      </w:r>
    </w:p>
    <w:p w14:paraId="38793DF1" w14:textId="24D839BA" w:rsidR="00AF6E8A" w:rsidRPr="00F46D28" w:rsidRDefault="002E2458" w:rsidP="008827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882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zdravstvenu njegu kao voditelj ili član tima, a nije upisana u registar </w:t>
      </w:r>
      <w:r w:rsidR="009A4B60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nema važeće odobrenje za samostalan rad u skladu s kompetencijama stečenim obrazovanjem</w:t>
      </w:r>
      <w:r w:rsidR="002304A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15. stavci</w:t>
      </w:r>
      <w:r w:rsidR="0007012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i 4.</w:t>
      </w:r>
      <w:r w:rsidR="00295EF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2D86133" w14:textId="5BB1A37B" w:rsidR="008E1D12" w:rsidRPr="00F46D28" w:rsidRDefault="00894D4C" w:rsidP="008827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27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nemogućnosti provedbe ordiniranog postupka</w:t>
      </w:r>
      <w:r w:rsidR="00357CAF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 kada unatoč primjeni najboljeg znanja i vještina poslodavac nije osigurao ordinirane lijekove, sredstva, minimalno potrebni pribor ili tehničku opremu u skladu s minimalnim standardima za provođenje uspješne zdravstvene njege, medicinska sestra</w:t>
      </w:r>
      <w:r w:rsidR="002304A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odmah </w:t>
      </w:r>
      <w:r w:rsidR="005414D9" w:rsidRPr="00F46D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pisano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izvijesti nadr</w:t>
      </w:r>
      <w:r w:rsidR="0073545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eđenu osobu </w:t>
      </w:r>
      <w:r w:rsidR="003E2F78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3545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21. 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stavci</w:t>
      </w:r>
      <w:r w:rsidR="0073545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401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27FD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2.</w:t>
      </w:r>
      <w:r w:rsidR="005414D9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E7CA0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5FA4A0" w14:textId="4FD0419D" w:rsidR="00FD20FA" w:rsidRPr="00F46D28" w:rsidRDefault="00FD20FA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B95F2A" w14:textId="48017213" w:rsidR="003E090C" w:rsidRPr="00F46D28" w:rsidRDefault="00070125" w:rsidP="00E30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</w:p>
    <w:p w14:paraId="7A822398" w14:textId="77777777" w:rsidR="00E30522" w:rsidRPr="00F46D28" w:rsidRDefault="00E30522" w:rsidP="00E30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974DA8" w14:textId="3B529A63" w:rsidR="00070125" w:rsidRPr="00F46D28" w:rsidRDefault="00070125" w:rsidP="00314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komora medicinskih sestara obvezna je uskladiti Statut s odredbama ovoga Zakona u roku od </w:t>
      </w:r>
      <w:r w:rsidR="002613A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šest mjeseci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stupanja na snagu ovoga Zakona.</w:t>
      </w:r>
    </w:p>
    <w:p w14:paraId="5B44E69B" w14:textId="77777777" w:rsidR="00E30522" w:rsidRPr="00F46D28" w:rsidRDefault="00E3052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3DF0A6" w14:textId="01F21D8C" w:rsidR="00070125" w:rsidRPr="00F46D28" w:rsidRDefault="00070125" w:rsidP="00314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opće akte Hrvatska komora medicinskih sestara obvezna je uskladiti s ovim Zakonom i Statutom u roku od </w:t>
      </w:r>
      <w:r w:rsidR="002613A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jedne godine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stupanja na snagu ovoga Zakona.</w:t>
      </w:r>
    </w:p>
    <w:p w14:paraId="4D9607B1" w14:textId="50385010" w:rsidR="003E090C" w:rsidRPr="00F46D28" w:rsidRDefault="003E09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441A8E" w14:textId="1BEF2F43" w:rsidR="002E2458" w:rsidRPr="00F46D28" w:rsidRDefault="002E2458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1F4DC0E" w14:textId="77777777" w:rsidR="00E30522" w:rsidRPr="00F46D28" w:rsidRDefault="00E30522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D10249" w14:textId="68D89C2E" w:rsidR="002E2458" w:rsidRPr="00F46D28" w:rsidRDefault="002E2458" w:rsidP="00716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 pokrenuti do dana stupanja na snagu ovoga Zakona dovršit će se prema odredbama Zakona 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o sestrinstvu („Narodne novine“, br. 121/03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16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117/08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57/11</w:t>
      </w:r>
      <w:r w:rsidR="00E3052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0F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20FC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304A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te propisa i općih akata donesenih na temelju toga Zakona.</w:t>
      </w:r>
    </w:p>
    <w:p w14:paraId="041FBF46" w14:textId="7E619CCC" w:rsidR="003E090C" w:rsidRPr="00F46D28" w:rsidRDefault="003E09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592F0" w14:textId="6A719625" w:rsidR="003E090C" w:rsidRPr="00F46D28" w:rsidRDefault="003E090C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523E0"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F46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299ED8C" w14:textId="77777777" w:rsidR="00E30522" w:rsidRPr="00F46D28" w:rsidRDefault="00E30522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B890E8" w14:textId="77777777" w:rsidR="00B14E83" w:rsidRPr="00F46D28" w:rsidRDefault="005414D9" w:rsidP="003F04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Zakon stupa na snagu osmoga dana od dana objave u </w:t>
      </w:r>
      <w:r w:rsidR="00F3738D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F3738D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F9BF8FC" w14:textId="77777777" w:rsidR="005414D9" w:rsidRPr="00F46D28" w:rsidRDefault="005414D9" w:rsidP="005F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bookmarkEnd w:id="0"/>
    <w:p w14:paraId="2A6CD5E3" w14:textId="13A2F495" w:rsidR="00540DF3" w:rsidRPr="00F46D28" w:rsidRDefault="00540D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48EE4C56" w14:textId="0B82503F" w:rsidR="00A00EB3" w:rsidRPr="00F46D28" w:rsidRDefault="00166854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3C50D7E" w14:textId="77777777" w:rsidR="00AC44A6" w:rsidRPr="00F46D28" w:rsidRDefault="00AC44A6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9DCDF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34BBE" w14:textId="051A451B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78D0D3AE" w14:textId="34D70CED" w:rsidR="00265A70" w:rsidRPr="00F46D28" w:rsidRDefault="0028401B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uvrštavaju do sada izostavljeni stručni diplomski studiji koji provode osposobljavanje medicinskih sestara nakon završenog (stručnog/sveučilišnog) prijediplomskog studija sestrinstva te se nužno terminologija, nazivlja studija, usklađuju sa Zakonom o visokom obrazovanju i znanstvenoj djelatnosti („Narodne novine“ broj 119/22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). Izmjena se donosi radi jasnijeg razumijevanja postojećeg standarda i slijeda obrazovanja medicinskih sestara obzirom na Zakonom propisane minimalne uvjete osposobljavanja medicinskih sestara.</w:t>
      </w:r>
      <w:r w:rsidR="00EA219C" w:rsidRPr="00F4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CB0A2" w14:textId="77777777" w:rsidR="00835310" w:rsidRPr="00F46D28" w:rsidRDefault="00835310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30AE1" w14:textId="19FC6934" w:rsidR="0037031C" w:rsidRPr="00F46D28" w:rsidRDefault="0037031C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Uz članak 2.</w:t>
      </w:r>
    </w:p>
    <w:p w14:paraId="121F5022" w14:textId="503A2C1E" w:rsidR="00357889" w:rsidRPr="00F46D28" w:rsidRDefault="0037031C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usklađuju nazivi studija prema propisima visokog obrazovanja</w:t>
      </w:r>
      <w:r w:rsidR="00295EF8" w:rsidRPr="00F46D28">
        <w:rPr>
          <w:rFonts w:ascii="Times New Roman" w:hAnsi="Times New Roman" w:cs="Times New Roman"/>
          <w:sz w:val="24"/>
          <w:szCs w:val="24"/>
        </w:rPr>
        <w:t xml:space="preserve"> sukladno postojećem standardu i slijedu obrazovanja medicinskih sestara.</w:t>
      </w:r>
    </w:p>
    <w:p w14:paraId="54C3EFE3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1BC29" w14:textId="2281486B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37031C" w:rsidRPr="00F46D28">
        <w:rPr>
          <w:rFonts w:ascii="Times New Roman" w:hAnsi="Times New Roman" w:cs="Times New Roman"/>
          <w:b/>
          <w:sz w:val="24"/>
          <w:szCs w:val="24"/>
        </w:rPr>
        <w:t>3</w:t>
      </w:r>
      <w:r w:rsidRPr="00F46D28">
        <w:rPr>
          <w:rFonts w:ascii="Times New Roman" w:hAnsi="Times New Roman" w:cs="Times New Roman"/>
          <w:b/>
          <w:sz w:val="24"/>
          <w:szCs w:val="24"/>
        </w:rPr>
        <w:t>.</w:t>
      </w:r>
    </w:p>
    <w:p w14:paraId="512C07AC" w14:textId="1CA5E6A9" w:rsidR="00D034C8" w:rsidRPr="00F46D28" w:rsidRDefault="00BF2C7A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dodatno definiraju kompetencije prvostupnice sestrinstva na na</w:t>
      </w:r>
      <w:r w:rsidR="00B72626" w:rsidRPr="00F46D28">
        <w:rPr>
          <w:rFonts w:ascii="Times New Roman" w:hAnsi="Times New Roman" w:cs="Times New Roman"/>
          <w:sz w:val="24"/>
          <w:szCs w:val="24"/>
        </w:rPr>
        <w:t>č</w:t>
      </w:r>
      <w:r w:rsidRPr="00F46D28">
        <w:rPr>
          <w:rFonts w:ascii="Times New Roman" w:hAnsi="Times New Roman" w:cs="Times New Roman"/>
          <w:sz w:val="24"/>
          <w:szCs w:val="24"/>
        </w:rPr>
        <w:t>in da se unosi izostavljena ovlast samostalne izrade Plana zdr</w:t>
      </w:r>
      <w:r w:rsidR="00820FC4" w:rsidRPr="00F46D28">
        <w:rPr>
          <w:rFonts w:ascii="Times New Roman" w:hAnsi="Times New Roman" w:cs="Times New Roman"/>
          <w:sz w:val="24"/>
          <w:szCs w:val="24"/>
        </w:rPr>
        <w:t>avstvene njege sukladno postojećem stanju te se utvrđ</w:t>
      </w:r>
      <w:r w:rsidRPr="00F46D28">
        <w:rPr>
          <w:rFonts w:ascii="Times New Roman" w:hAnsi="Times New Roman" w:cs="Times New Roman"/>
          <w:sz w:val="24"/>
          <w:szCs w:val="24"/>
        </w:rPr>
        <w:t>uju kompetencije prvostupnice sestrinstva sa završenom specijalizacijom iz djelatnosti hitne medicine. Cilj predložene novine je proširenje kompeten</w:t>
      </w:r>
      <w:r w:rsidR="00820FC4" w:rsidRPr="00F46D28">
        <w:rPr>
          <w:rFonts w:ascii="Times New Roman" w:hAnsi="Times New Roman" w:cs="Times New Roman"/>
          <w:sz w:val="24"/>
          <w:szCs w:val="24"/>
        </w:rPr>
        <w:t>cija prvostupnica sestrinstva s</w:t>
      </w:r>
      <w:r w:rsidRPr="00F46D28">
        <w:rPr>
          <w:rFonts w:ascii="Times New Roman" w:hAnsi="Times New Roman" w:cs="Times New Roman"/>
          <w:sz w:val="24"/>
          <w:szCs w:val="24"/>
        </w:rPr>
        <w:t xml:space="preserve"> odobrenjem za samostalan rad i specijalizacijom iz djelatnosti hitne medicine. Naime, trenutni sustav formalnog obrazovanja medicins</w:t>
      </w:r>
      <w:r w:rsidR="00820FC4" w:rsidRPr="00F46D28">
        <w:rPr>
          <w:rFonts w:ascii="Times New Roman" w:hAnsi="Times New Roman" w:cs="Times New Roman"/>
          <w:sz w:val="24"/>
          <w:szCs w:val="24"/>
        </w:rPr>
        <w:t>kih sestara/tehničara ne omoguć</w:t>
      </w:r>
      <w:r w:rsidRPr="00F46D28">
        <w:rPr>
          <w:rFonts w:ascii="Times New Roman" w:hAnsi="Times New Roman" w:cs="Times New Roman"/>
          <w:sz w:val="24"/>
          <w:szCs w:val="24"/>
        </w:rPr>
        <w:t>uje kompetencije za obavljanje brojnih pos</w:t>
      </w:r>
      <w:r w:rsidR="00FD20FA" w:rsidRPr="00F46D28">
        <w:rPr>
          <w:rFonts w:ascii="Times New Roman" w:hAnsi="Times New Roman" w:cs="Times New Roman"/>
          <w:sz w:val="24"/>
          <w:szCs w:val="24"/>
        </w:rPr>
        <w:t>t</w:t>
      </w:r>
      <w:r w:rsidRPr="00F46D28">
        <w:rPr>
          <w:rFonts w:ascii="Times New Roman" w:hAnsi="Times New Roman" w:cs="Times New Roman"/>
          <w:sz w:val="24"/>
          <w:szCs w:val="24"/>
        </w:rPr>
        <w:t>upaka u djelatnosti hi</w:t>
      </w:r>
      <w:r w:rsidR="00820FC4" w:rsidRPr="00F46D28">
        <w:rPr>
          <w:rFonts w:ascii="Times New Roman" w:hAnsi="Times New Roman" w:cs="Times New Roman"/>
          <w:sz w:val="24"/>
          <w:szCs w:val="24"/>
        </w:rPr>
        <w:t>tne medicine bez prisustva liječnika u skladu s</w:t>
      </w:r>
      <w:r w:rsidRPr="00F46D28">
        <w:rPr>
          <w:rFonts w:ascii="Times New Roman" w:hAnsi="Times New Roman" w:cs="Times New Roman"/>
          <w:sz w:val="24"/>
          <w:szCs w:val="24"/>
        </w:rPr>
        <w:t xml:space="preserve"> popisom kompetencija navedenim u Prilogu 2. Pravilnika o izmjenama Pravilnika o specijalističkom usavršavanju </w:t>
      </w:r>
      <w:proofErr w:type="spellStart"/>
      <w:r w:rsidRPr="00F46D28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F46D28">
        <w:rPr>
          <w:rFonts w:ascii="Times New Roman" w:hAnsi="Times New Roman" w:cs="Times New Roman"/>
          <w:sz w:val="24"/>
          <w:szCs w:val="24"/>
        </w:rPr>
        <w:t xml:space="preserve"> sestrinstva u djelatnosti hitne med</w:t>
      </w:r>
      <w:r w:rsidR="002345D5" w:rsidRPr="00F46D28">
        <w:rPr>
          <w:rFonts w:ascii="Times New Roman" w:hAnsi="Times New Roman" w:cs="Times New Roman"/>
          <w:sz w:val="24"/>
          <w:szCs w:val="24"/>
        </w:rPr>
        <w:t>icine („Narodne novine</w:t>
      </w:r>
      <w:r w:rsidR="002D4CDA">
        <w:rPr>
          <w:rFonts w:ascii="Times New Roman" w:hAnsi="Times New Roman" w:cs="Times New Roman"/>
          <w:sz w:val="24"/>
          <w:szCs w:val="24"/>
        </w:rPr>
        <w:t>“,</w:t>
      </w:r>
      <w:r w:rsidR="002345D5" w:rsidRPr="00F46D28">
        <w:rPr>
          <w:rFonts w:ascii="Times New Roman" w:hAnsi="Times New Roman" w:cs="Times New Roman"/>
          <w:sz w:val="24"/>
          <w:szCs w:val="24"/>
        </w:rPr>
        <w:t xml:space="preserve"> broj 139</w:t>
      </w:r>
      <w:r w:rsidRPr="00F46D28">
        <w:rPr>
          <w:rFonts w:ascii="Times New Roman" w:hAnsi="Times New Roman" w:cs="Times New Roman"/>
          <w:sz w:val="24"/>
          <w:szCs w:val="24"/>
        </w:rPr>
        <w:t>/22</w:t>
      </w:r>
      <w:r w:rsidR="00820FC4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)</w:t>
      </w:r>
      <w:r w:rsidR="00820FC4" w:rsidRPr="00F46D28">
        <w:rPr>
          <w:rFonts w:ascii="Times New Roman" w:hAnsi="Times New Roman" w:cs="Times New Roman"/>
          <w:sz w:val="24"/>
          <w:szCs w:val="24"/>
        </w:rPr>
        <w:t>,</w:t>
      </w:r>
      <w:r w:rsidRPr="00F46D28">
        <w:rPr>
          <w:rFonts w:ascii="Times New Roman" w:hAnsi="Times New Roman" w:cs="Times New Roman"/>
          <w:sz w:val="24"/>
          <w:szCs w:val="24"/>
        </w:rPr>
        <w:t xml:space="preserve"> koji je stupio na snagu 1. prosi</w:t>
      </w:r>
      <w:r w:rsidR="00820FC4" w:rsidRPr="00F46D28">
        <w:rPr>
          <w:rFonts w:ascii="Times New Roman" w:hAnsi="Times New Roman" w:cs="Times New Roman"/>
          <w:sz w:val="24"/>
          <w:szCs w:val="24"/>
        </w:rPr>
        <w:t>nca 2022., a što nije bilo moguć</w:t>
      </w:r>
      <w:r w:rsidRPr="00F46D28">
        <w:rPr>
          <w:rFonts w:ascii="Times New Roman" w:hAnsi="Times New Roman" w:cs="Times New Roman"/>
          <w:sz w:val="24"/>
          <w:szCs w:val="24"/>
        </w:rPr>
        <w:t>e prema ranije važećem pravnom okviru. Predložena novina omogu</w:t>
      </w:r>
      <w:r w:rsidR="00B72626" w:rsidRPr="00F46D28">
        <w:rPr>
          <w:rFonts w:ascii="Times New Roman" w:hAnsi="Times New Roman" w:cs="Times New Roman"/>
          <w:sz w:val="24"/>
          <w:szCs w:val="24"/>
        </w:rPr>
        <w:t>ć</w:t>
      </w:r>
      <w:r w:rsidRPr="00F46D28">
        <w:rPr>
          <w:rFonts w:ascii="Times New Roman" w:hAnsi="Times New Roman" w:cs="Times New Roman"/>
          <w:sz w:val="24"/>
          <w:szCs w:val="24"/>
        </w:rPr>
        <w:t>uje samostalno primjenjivanje lijeko</w:t>
      </w:r>
      <w:r w:rsidR="00820FC4" w:rsidRPr="00F46D28">
        <w:rPr>
          <w:rFonts w:ascii="Times New Roman" w:hAnsi="Times New Roman" w:cs="Times New Roman"/>
          <w:sz w:val="24"/>
          <w:szCs w:val="24"/>
        </w:rPr>
        <w:t>va sukladno kompetencijama utvrđ</w:t>
      </w:r>
      <w:r w:rsidRPr="00F46D28">
        <w:rPr>
          <w:rFonts w:ascii="Times New Roman" w:hAnsi="Times New Roman" w:cs="Times New Roman"/>
          <w:sz w:val="24"/>
          <w:szCs w:val="24"/>
        </w:rPr>
        <w:t>enim pravilniko</w:t>
      </w:r>
      <w:r w:rsidR="00D034C8" w:rsidRPr="00F46D28">
        <w:rPr>
          <w:rFonts w:ascii="Times New Roman" w:hAnsi="Times New Roman" w:cs="Times New Roman"/>
          <w:sz w:val="24"/>
          <w:szCs w:val="24"/>
        </w:rPr>
        <w:t>m kojim se ureduje specijalistič</w:t>
      </w:r>
      <w:r w:rsidRPr="00F46D28">
        <w:rPr>
          <w:rFonts w:ascii="Times New Roman" w:hAnsi="Times New Roman" w:cs="Times New Roman"/>
          <w:sz w:val="24"/>
          <w:szCs w:val="24"/>
        </w:rPr>
        <w:t>ko usavršavanje.</w:t>
      </w:r>
    </w:p>
    <w:p w14:paraId="35575047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8F6AE" w14:textId="59F20930" w:rsidR="00166854" w:rsidRPr="00F46D28" w:rsidRDefault="0037031C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Uz članak 4</w:t>
      </w:r>
      <w:r w:rsidR="00166854" w:rsidRPr="00F46D28">
        <w:rPr>
          <w:rFonts w:ascii="Times New Roman" w:hAnsi="Times New Roman" w:cs="Times New Roman"/>
          <w:b/>
          <w:sz w:val="24"/>
          <w:szCs w:val="24"/>
        </w:rPr>
        <w:t>.</w:t>
      </w:r>
    </w:p>
    <w:p w14:paraId="7F21F001" w14:textId="6B0017C8" w:rsidR="00BF2C7A" w:rsidRPr="00F46D28" w:rsidRDefault="00F467D8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 xml:space="preserve">Ovim se člankom </w:t>
      </w:r>
      <w:r w:rsidR="00067F70" w:rsidRPr="00F46D28">
        <w:rPr>
          <w:rFonts w:ascii="Times New Roman" w:hAnsi="Times New Roman" w:cs="Times New Roman"/>
          <w:sz w:val="24"/>
          <w:szCs w:val="24"/>
        </w:rPr>
        <w:t>propisuje</w:t>
      </w:r>
      <w:r w:rsidRPr="00F46D28">
        <w:rPr>
          <w:rFonts w:ascii="Times New Roman" w:hAnsi="Times New Roman" w:cs="Times New Roman"/>
          <w:sz w:val="24"/>
          <w:szCs w:val="24"/>
        </w:rPr>
        <w:t xml:space="preserve"> pravo</w:t>
      </w:r>
      <w:r w:rsidR="002304A5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Pr="00F46D28">
        <w:rPr>
          <w:rFonts w:ascii="Times New Roman" w:hAnsi="Times New Roman" w:cs="Times New Roman"/>
          <w:sz w:val="24"/>
          <w:szCs w:val="24"/>
        </w:rPr>
        <w:t>medicinskih sestara da odbije pružanje zdravstvene njege osobi koja joj prijeti ili je fizički agresivna te se propisuje obaveza hitnog izvještavanja neposredno nadređene osobe</w:t>
      </w:r>
      <w:r w:rsidR="00BC64F9" w:rsidRPr="00F46D28">
        <w:rPr>
          <w:rFonts w:ascii="Times New Roman" w:hAnsi="Times New Roman" w:cs="Times New Roman"/>
          <w:sz w:val="24"/>
          <w:szCs w:val="24"/>
        </w:rPr>
        <w:t xml:space="preserve"> o navedenom slučaju</w:t>
      </w:r>
      <w:r w:rsidR="00952E36" w:rsidRPr="00F46D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01BD8" w14:textId="1427D2CB" w:rsidR="00BF2C7A" w:rsidRPr="00F46D28" w:rsidRDefault="00BF2C7A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Cilj predložene novine je sigurnost i zaštita zdravlja medicinskih sestara koja je ve</w:t>
      </w:r>
      <w:r w:rsidR="00D034C8" w:rsidRPr="00F46D28">
        <w:rPr>
          <w:rFonts w:ascii="Times New Roman" w:hAnsi="Times New Roman" w:cs="Times New Roman"/>
          <w:sz w:val="24"/>
          <w:szCs w:val="24"/>
        </w:rPr>
        <w:t>ć</w:t>
      </w:r>
      <w:r w:rsidRPr="00F46D28">
        <w:rPr>
          <w:rFonts w:ascii="Times New Roman" w:hAnsi="Times New Roman" w:cs="Times New Roman"/>
          <w:sz w:val="24"/>
          <w:szCs w:val="24"/>
        </w:rPr>
        <w:t xml:space="preserve"> osigurana zakonodavnim okvirom drugim zdravstvenim radnicima, npr. člankom 18. Zakona o </w:t>
      </w:r>
      <w:proofErr w:type="spellStart"/>
      <w:r w:rsidRPr="00F46D28">
        <w:rPr>
          <w:rFonts w:ascii="Times New Roman" w:hAnsi="Times New Roman" w:cs="Times New Roman"/>
          <w:sz w:val="24"/>
          <w:szCs w:val="24"/>
        </w:rPr>
        <w:t>liječ</w:t>
      </w:r>
      <w:r w:rsidR="00835310" w:rsidRPr="00F46D28">
        <w:rPr>
          <w:rFonts w:ascii="Times New Roman" w:hAnsi="Times New Roman" w:cs="Times New Roman"/>
          <w:sz w:val="24"/>
          <w:szCs w:val="24"/>
        </w:rPr>
        <w:t>ništvu</w:t>
      </w:r>
      <w:proofErr w:type="spellEnd"/>
      <w:r w:rsidR="00835310" w:rsidRPr="00F46D28"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="002D4CDA">
        <w:rPr>
          <w:rFonts w:ascii="Times New Roman" w:hAnsi="Times New Roman" w:cs="Times New Roman"/>
          <w:sz w:val="24"/>
          <w:szCs w:val="24"/>
        </w:rPr>
        <w:t>,</w:t>
      </w:r>
      <w:r w:rsidR="00835310" w:rsidRPr="00F46D28">
        <w:rPr>
          <w:rFonts w:ascii="Times New Roman" w:hAnsi="Times New Roman" w:cs="Times New Roman"/>
          <w:sz w:val="24"/>
          <w:szCs w:val="24"/>
        </w:rPr>
        <w:t xml:space="preserve"> br.</w:t>
      </w:r>
      <w:r w:rsidRPr="00F46D28">
        <w:rPr>
          <w:rFonts w:ascii="Times New Roman" w:hAnsi="Times New Roman" w:cs="Times New Roman"/>
          <w:sz w:val="24"/>
          <w:szCs w:val="24"/>
        </w:rPr>
        <w:t xml:space="preserve"> 121/03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="00C514D7" w:rsidRPr="00F46D28">
        <w:rPr>
          <w:rFonts w:ascii="Times New Roman" w:hAnsi="Times New Roman" w:cs="Times New Roman"/>
          <w:sz w:val="24"/>
          <w:szCs w:val="24"/>
        </w:rPr>
        <w:t xml:space="preserve"> i</w:t>
      </w:r>
      <w:r w:rsidRPr="00F46D28">
        <w:rPr>
          <w:rFonts w:ascii="Times New Roman" w:hAnsi="Times New Roman" w:cs="Times New Roman"/>
          <w:sz w:val="24"/>
          <w:szCs w:val="24"/>
        </w:rPr>
        <w:t xml:space="preserve"> 117/08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Pr="00F46D28">
        <w:rPr>
          <w:rFonts w:ascii="Times New Roman" w:hAnsi="Times New Roman" w:cs="Times New Roman"/>
          <w:sz w:val="24"/>
          <w:szCs w:val="24"/>
        </w:rPr>
        <w:t>)</w:t>
      </w:r>
      <w:r w:rsidR="00DC73A3" w:rsidRPr="00F46D28">
        <w:rPr>
          <w:rFonts w:ascii="Times New Roman" w:hAnsi="Times New Roman" w:cs="Times New Roman"/>
          <w:sz w:val="24"/>
          <w:szCs w:val="24"/>
        </w:rPr>
        <w:t>.</w:t>
      </w:r>
    </w:p>
    <w:p w14:paraId="7A9DAD6E" w14:textId="20EEC596" w:rsidR="00BC64F9" w:rsidRPr="00F46D28" w:rsidRDefault="00BC64F9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F44A" w14:textId="77F734E6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5</w:t>
      </w:r>
      <w:r w:rsidRPr="00F46D28">
        <w:rPr>
          <w:rFonts w:ascii="Times New Roman" w:hAnsi="Times New Roman" w:cs="Times New Roman"/>
          <w:b/>
          <w:sz w:val="24"/>
          <w:szCs w:val="24"/>
        </w:rPr>
        <w:t>.</w:t>
      </w:r>
    </w:p>
    <w:p w14:paraId="5BC30D17" w14:textId="10E87510" w:rsidR="00207E87" w:rsidRPr="00F46D28" w:rsidRDefault="00005D55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 xml:space="preserve">Ovim se člankom 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dopunjuju odredbe važećeg Zakona u vezi </w:t>
      </w:r>
      <w:r w:rsidR="002D4CDA">
        <w:rPr>
          <w:rFonts w:ascii="Times New Roman" w:hAnsi="Times New Roman" w:cs="Times New Roman"/>
          <w:sz w:val="24"/>
          <w:szCs w:val="24"/>
        </w:rPr>
        <w:t xml:space="preserve">s </w:t>
      </w:r>
      <w:r w:rsidRPr="00F46D28">
        <w:rPr>
          <w:rFonts w:ascii="Times New Roman" w:hAnsi="Times New Roman" w:cs="Times New Roman"/>
          <w:sz w:val="24"/>
          <w:szCs w:val="24"/>
        </w:rPr>
        <w:t>nadležnost</w:t>
      </w:r>
      <w:r w:rsidR="002D4CDA">
        <w:rPr>
          <w:rFonts w:ascii="Times New Roman" w:hAnsi="Times New Roman" w:cs="Times New Roman"/>
          <w:sz w:val="24"/>
          <w:szCs w:val="24"/>
        </w:rPr>
        <w:t>ima</w:t>
      </w:r>
      <w:r w:rsidRPr="00F46D28">
        <w:rPr>
          <w:rFonts w:ascii="Times New Roman" w:hAnsi="Times New Roman" w:cs="Times New Roman"/>
          <w:sz w:val="24"/>
          <w:szCs w:val="24"/>
        </w:rPr>
        <w:t xml:space="preserve"> i </w:t>
      </w:r>
      <w:r w:rsidR="00190B82" w:rsidRPr="00F46D28">
        <w:rPr>
          <w:rFonts w:ascii="Times New Roman" w:hAnsi="Times New Roman" w:cs="Times New Roman"/>
          <w:sz w:val="24"/>
          <w:szCs w:val="24"/>
        </w:rPr>
        <w:t>javni</w:t>
      </w:r>
      <w:r w:rsidR="002D4CDA">
        <w:rPr>
          <w:rFonts w:ascii="Times New Roman" w:hAnsi="Times New Roman" w:cs="Times New Roman"/>
          <w:sz w:val="24"/>
          <w:szCs w:val="24"/>
        </w:rPr>
        <w:t>m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 ovlasti</w:t>
      </w:r>
      <w:r w:rsidR="002D4CDA">
        <w:rPr>
          <w:rFonts w:ascii="Times New Roman" w:hAnsi="Times New Roman" w:cs="Times New Roman"/>
          <w:sz w:val="24"/>
          <w:szCs w:val="24"/>
        </w:rPr>
        <w:t>ma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Pr="00F46D28">
        <w:rPr>
          <w:rFonts w:ascii="Times New Roman" w:hAnsi="Times New Roman" w:cs="Times New Roman"/>
          <w:sz w:val="24"/>
          <w:szCs w:val="24"/>
        </w:rPr>
        <w:t>Komore.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Predloženom novinom 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važeći zakon se </w:t>
      </w:r>
      <w:r w:rsidR="004B3599" w:rsidRPr="00F46D28">
        <w:rPr>
          <w:rFonts w:ascii="Times New Roman" w:hAnsi="Times New Roman" w:cs="Times New Roman"/>
          <w:sz w:val="24"/>
          <w:szCs w:val="24"/>
        </w:rPr>
        <w:t>usklađ</w:t>
      </w:r>
      <w:r w:rsidR="00190B82" w:rsidRPr="00F46D28">
        <w:rPr>
          <w:rFonts w:ascii="Times New Roman" w:hAnsi="Times New Roman" w:cs="Times New Roman"/>
          <w:sz w:val="24"/>
          <w:szCs w:val="24"/>
        </w:rPr>
        <w:t xml:space="preserve">uje </w:t>
      </w:r>
      <w:r w:rsidR="00820FC4" w:rsidRPr="00F46D28">
        <w:rPr>
          <w:rFonts w:ascii="Times New Roman" w:hAnsi="Times New Roman" w:cs="Times New Roman"/>
          <w:sz w:val="24"/>
          <w:szCs w:val="24"/>
        </w:rPr>
        <w:t>s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člankom 177. Zakona o zdravstvenoj zaštiti</w:t>
      </w:r>
      <w:r w:rsidR="008E1D12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8526C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br. 100/18., 125/19., 147/20., 119/22., 156/22. </w:t>
      </w:r>
      <w:r w:rsidR="008E1D12" w:rsidRPr="00F46D28">
        <w:rPr>
          <w:rFonts w:ascii="Times New Roman" w:hAnsi="Times New Roman" w:cs="Times New Roman"/>
          <w:sz w:val="24"/>
          <w:szCs w:val="24"/>
        </w:rPr>
        <w:t>i 33/23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="008E1D12" w:rsidRPr="00F46D28">
        <w:rPr>
          <w:rFonts w:ascii="Times New Roman" w:hAnsi="Times New Roman" w:cs="Times New Roman"/>
          <w:sz w:val="24"/>
          <w:szCs w:val="24"/>
        </w:rPr>
        <w:t>)</w:t>
      </w:r>
      <w:r w:rsidR="004B3599" w:rsidRPr="00F46D28">
        <w:rPr>
          <w:rFonts w:ascii="Times New Roman" w:hAnsi="Times New Roman" w:cs="Times New Roman"/>
          <w:sz w:val="24"/>
          <w:szCs w:val="24"/>
        </w:rPr>
        <w:t>.</w:t>
      </w:r>
    </w:p>
    <w:p w14:paraId="5FBC2D88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7B6BE5" w14:textId="6AAF3CCB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6.</w:t>
      </w:r>
    </w:p>
    <w:p w14:paraId="7BAFF228" w14:textId="1CAF60C0" w:rsidR="00005D55" w:rsidRPr="00F46D28" w:rsidRDefault="00190B82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dopunjuju odredbe važećeg Zakona u vezi</w:t>
      </w:r>
      <w:r w:rsidR="005471EC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2D4CDA">
        <w:rPr>
          <w:rFonts w:ascii="Times New Roman" w:hAnsi="Times New Roman" w:cs="Times New Roman"/>
          <w:sz w:val="24"/>
          <w:szCs w:val="24"/>
        </w:rPr>
        <w:t xml:space="preserve">s </w:t>
      </w:r>
      <w:r w:rsidR="005471EC" w:rsidRPr="00F46D28">
        <w:rPr>
          <w:rFonts w:ascii="Times New Roman" w:hAnsi="Times New Roman" w:cs="Times New Roman"/>
          <w:sz w:val="24"/>
          <w:szCs w:val="24"/>
        </w:rPr>
        <w:t>ovlasti</w:t>
      </w:r>
      <w:r w:rsidR="002D4CDA">
        <w:rPr>
          <w:rFonts w:ascii="Times New Roman" w:hAnsi="Times New Roman" w:cs="Times New Roman"/>
          <w:sz w:val="24"/>
          <w:szCs w:val="24"/>
        </w:rPr>
        <w:t>ma</w:t>
      </w:r>
      <w:r w:rsidR="005471EC" w:rsidRPr="00F46D28">
        <w:rPr>
          <w:rFonts w:ascii="Times New Roman" w:hAnsi="Times New Roman" w:cs="Times New Roman"/>
          <w:sz w:val="24"/>
          <w:szCs w:val="24"/>
        </w:rPr>
        <w:t xml:space="preserve"> Komore. Predložena novina </w:t>
      </w:r>
      <w:r w:rsidR="00005D55" w:rsidRPr="00F46D28">
        <w:rPr>
          <w:rFonts w:ascii="Times New Roman" w:hAnsi="Times New Roman" w:cs="Times New Roman"/>
          <w:sz w:val="24"/>
          <w:szCs w:val="24"/>
        </w:rPr>
        <w:t>dopunjuje ovlast</w:t>
      </w:r>
      <w:r w:rsidR="005471EC" w:rsidRPr="00F46D28">
        <w:rPr>
          <w:rFonts w:ascii="Times New Roman" w:hAnsi="Times New Roman" w:cs="Times New Roman"/>
          <w:sz w:val="24"/>
          <w:szCs w:val="24"/>
        </w:rPr>
        <w:t>i</w:t>
      </w:r>
      <w:r w:rsidR="00005D55" w:rsidRPr="00F46D28">
        <w:rPr>
          <w:rFonts w:ascii="Times New Roman" w:hAnsi="Times New Roman" w:cs="Times New Roman"/>
          <w:sz w:val="24"/>
          <w:szCs w:val="24"/>
        </w:rPr>
        <w:t xml:space="preserve"> Komore</w:t>
      </w:r>
      <w:r w:rsidR="005471EC" w:rsidRPr="00F46D28">
        <w:rPr>
          <w:rFonts w:ascii="Times New Roman" w:hAnsi="Times New Roman" w:cs="Times New Roman"/>
          <w:sz w:val="24"/>
          <w:szCs w:val="24"/>
        </w:rPr>
        <w:t xml:space="preserve"> na način da donosi smjernice vezane uz radno zaštitnu odjeću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medicinskih sestara </w:t>
      </w:r>
      <w:r w:rsidR="00005D55" w:rsidRPr="00F46D28">
        <w:rPr>
          <w:rFonts w:ascii="Times New Roman" w:hAnsi="Times New Roman" w:cs="Times New Roman"/>
          <w:sz w:val="24"/>
          <w:szCs w:val="24"/>
        </w:rPr>
        <w:t xml:space="preserve">te </w:t>
      </w:r>
      <w:r w:rsidR="005471EC" w:rsidRPr="00F46D28">
        <w:rPr>
          <w:rFonts w:ascii="Times New Roman" w:hAnsi="Times New Roman" w:cs="Times New Roman"/>
          <w:sz w:val="24"/>
          <w:szCs w:val="24"/>
        </w:rPr>
        <w:t>ima za cilj osigurati</w:t>
      </w:r>
      <w:r w:rsidR="00005D55" w:rsidRPr="00F46D28">
        <w:rPr>
          <w:rFonts w:ascii="Times New Roman" w:hAnsi="Times New Roman" w:cs="Times New Roman"/>
          <w:sz w:val="24"/>
          <w:szCs w:val="24"/>
        </w:rPr>
        <w:t xml:space="preserve"> prepoznatljivost medicinskih sestara i sestrinske djelatnosti.</w:t>
      </w:r>
    </w:p>
    <w:p w14:paraId="5D0FB71E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B6FC4" w14:textId="77777777" w:rsidR="00835310" w:rsidRPr="00F46D28" w:rsidRDefault="00835310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DB77A" w14:textId="212AA793" w:rsidR="00406701" w:rsidRPr="00F46D28" w:rsidRDefault="00166854" w:rsidP="005F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7.</w:t>
      </w:r>
    </w:p>
    <w:p w14:paraId="1DBA9668" w14:textId="12019C14" w:rsidR="00406701" w:rsidRPr="00F46D28" w:rsidRDefault="00406701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člankom odredbe važećeg </w:t>
      </w:r>
      <w:r w:rsidR="008E4E95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terminološki usklađuju s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5AA4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zakonom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uređuju prekršaji.</w:t>
      </w:r>
    </w:p>
    <w:p w14:paraId="1D455002" w14:textId="77777777" w:rsidR="00406701" w:rsidRPr="00F46D28" w:rsidRDefault="00406701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F44AD" w14:textId="20436164" w:rsidR="00406701" w:rsidRPr="00F46D28" w:rsidRDefault="00406701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8.</w:t>
      </w:r>
    </w:p>
    <w:p w14:paraId="38AD0B6B" w14:textId="55F399F6" w:rsidR="00FD20FA" w:rsidRPr="00F46D28" w:rsidRDefault="00DD78BC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9A7070" w:rsidRPr="00F46D28">
        <w:rPr>
          <w:rFonts w:ascii="Times New Roman" w:hAnsi="Times New Roman" w:cs="Times New Roman"/>
          <w:sz w:val="24"/>
          <w:szCs w:val="24"/>
        </w:rPr>
        <w:t>opis prekršaja usklađuje s odredbom normativnog dijela propisa na koju se upućuje. U</w:t>
      </w:r>
      <w:r w:rsidR="004B3599" w:rsidRPr="00F46D28">
        <w:rPr>
          <w:rFonts w:ascii="Times New Roman" w:hAnsi="Times New Roman" w:cs="Times New Roman"/>
          <w:sz w:val="24"/>
          <w:szCs w:val="24"/>
        </w:rPr>
        <w:t>zimajući u obzir Zakon o uvođenju eura kao službene valute u Republici H</w:t>
      </w:r>
      <w:r w:rsidR="0086153A" w:rsidRPr="00F46D28">
        <w:rPr>
          <w:rFonts w:ascii="Times New Roman" w:hAnsi="Times New Roman" w:cs="Times New Roman"/>
          <w:sz w:val="24"/>
          <w:szCs w:val="24"/>
        </w:rPr>
        <w:t>rvatskoj („Narodne novine“, br.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57/22</w:t>
      </w:r>
      <w:r w:rsidR="00835310" w:rsidRPr="00F46D28">
        <w:rPr>
          <w:rFonts w:ascii="Times New Roman" w:hAnsi="Times New Roman" w:cs="Times New Roman"/>
          <w:sz w:val="24"/>
          <w:szCs w:val="24"/>
        </w:rPr>
        <w:t>.</w:t>
      </w:r>
      <w:r w:rsidR="0086153A" w:rsidRPr="00F46D28">
        <w:rPr>
          <w:rFonts w:ascii="Times New Roman" w:hAnsi="Times New Roman" w:cs="Times New Roman"/>
          <w:sz w:val="24"/>
          <w:szCs w:val="24"/>
        </w:rPr>
        <w:t xml:space="preserve"> i 88/22. - ispravak</w:t>
      </w:r>
      <w:r w:rsidR="004B3599" w:rsidRPr="00F46D28">
        <w:rPr>
          <w:rFonts w:ascii="Times New Roman" w:hAnsi="Times New Roman" w:cs="Times New Roman"/>
          <w:sz w:val="24"/>
          <w:szCs w:val="24"/>
        </w:rPr>
        <w:t>)</w:t>
      </w:r>
      <w:r w:rsidR="009A7070" w:rsidRPr="00F46D28">
        <w:rPr>
          <w:rFonts w:ascii="Times New Roman" w:hAnsi="Times New Roman" w:cs="Times New Roman"/>
          <w:sz w:val="24"/>
          <w:szCs w:val="24"/>
        </w:rPr>
        <w:t>, pr</w:t>
      </w:r>
      <w:r w:rsidR="004B3599" w:rsidRPr="00F46D28">
        <w:rPr>
          <w:rFonts w:ascii="Times New Roman" w:hAnsi="Times New Roman" w:cs="Times New Roman"/>
          <w:sz w:val="24"/>
          <w:szCs w:val="24"/>
        </w:rPr>
        <w:t>edloženom novinom</w:t>
      </w:r>
      <w:r w:rsidRPr="00F46D28">
        <w:rPr>
          <w:rFonts w:ascii="Times New Roman" w:hAnsi="Times New Roman" w:cs="Times New Roman"/>
          <w:sz w:val="24"/>
          <w:szCs w:val="24"/>
        </w:rPr>
        <w:t xml:space="preserve"> mijenjaju 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se </w:t>
      </w:r>
      <w:r w:rsidRPr="00F46D28">
        <w:rPr>
          <w:rFonts w:ascii="Times New Roman" w:hAnsi="Times New Roman" w:cs="Times New Roman"/>
          <w:sz w:val="24"/>
          <w:szCs w:val="24"/>
        </w:rPr>
        <w:t>iznosi novčanih kazni za prekršaje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 </w:t>
      </w:r>
      <w:r w:rsidR="00C514D7" w:rsidRPr="00F46D28">
        <w:rPr>
          <w:rFonts w:ascii="Times New Roman" w:hAnsi="Times New Roman" w:cs="Times New Roman"/>
          <w:sz w:val="24"/>
          <w:szCs w:val="24"/>
        </w:rPr>
        <w:t xml:space="preserve">zdravstvenih </w:t>
      </w:r>
      <w:r w:rsidR="004B3599" w:rsidRPr="00F46D28">
        <w:rPr>
          <w:rFonts w:ascii="Times New Roman" w:hAnsi="Times New Roman" w:cs="Times New Roman"/>
          <w:sz w:val="24"/>
          <w:szCs w:val="24"/>
        </w:rPr>
        <w:t xml:space="preserve">ustanova i medicinskih sestara, te se </w:t>
      </w:r>
      <w:r w:rsidRPr="00F46D28">
        <w:rPr>
          <w:rFonts w:ascii="Times New Roman" w:hAnsi="Times New Roman" w:cs="Times New Roman"/>
          <w:sz w:val="24"/>
          <w:szCs w:val="24"/>
        </w:rPr>
        <w:t>zaokružuju sukladno primjeni fiksnog tečaja konverzije u euro.</w:t>
      </w:r>
    </w:p>
    <w:p w14:paraId="3B39FD96" w14:textId="77777777" w:rsidR="00CF688D" w:rsidRPr="00F46D28" w:rsidRDefault="00CF688D" w:rsidP="005F2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00AF1" w14:textId="101E8E85" w:rsidR="00166854" w:rsidRPr="00F46D28" w:rsidRDefault="00166854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835310" w:rsidRPr="00F46D28">
        <w:rPr>
          <w:rFonts w:ascii="Times New Roman" w:hAnsi="Times New Roman" w:cs="Times New Roman"/>
          <w:b/>
          <w:sz w:val="24"/>
          <w:szCs w:val="24"/>
        </w:rPr>
        <w:t>članke 9. i</w:t>
      </w:r>
      <w:r w:rsidR="002E2458" w:rsidRPr="00F46D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0.</w:t>
      </w:r>
    </w:p>
    <w:p w14:paraId="32B7295D" w14:textId="23AEC5AD" w:rsidR="00070125" w:rsidRPr="00F46D28" w:rsidRDefault="008522B2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uređuj</w:t>
      </w:r>
      <w:r w:rsidR="00070125" w:rsidRPr="00F46D28">
        <w:rPr>
          <w:rFonts w:ascii="Times New Roman" w:hAnsi="Times New Roman" w:cs="Times New Roman"/>
          <w:sz w:val="24"/>
          <w:szCs w:val="24"/>
        </w:rPr>
        <w:t>u prijelazne odredbe</w:t>
      </w:r>
      <w:r w:rsidR="002E2458" w:rsidRPr="00F46D28">
        <w:rPr>
          <w:rFonts w:ascii="Times New Roman" w:hAnsi="Times New Roman" w:cs="Times New Roman"/>
          <w:sz w:val="24"/>
          <w:szCs w:val="24"/>
        </w:rPr>
        <w:t>.</w:t>
      </w:r>
    </w:p>
    <w:p w14:paraId="02E25418" w14:textId="77777777" w:rsidR="00CF688D" w:rsidRPr="00F46D28" w:rsidRDefault="00CF688D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2DBD3" w14:textId="7A66A3EF" w:rsidR="00070125" w:rsidRPr="00F46D28" w:rsidRDefault="00070125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Uz članak 1</w:t>
      </w:r>
      <w:r w:rsidR="00C523E0" w:rsidRPr="00F46D28">
        <w:rPr>
          <w:rFonts w:ascii="Times New Roman" w:hAnsi="Times New Roman" w:cs="Times New Roman"/>
          <w:b/>
          <w:sz w:val="24"/>
          <w:szCs w:val="24"/>
        </w:rPr>
        <w:t>1</w:t>
      </w:r>
      <w:r w:rsidRPr="00F46D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3EB6666" w14:textId="535AB978" w:rsidR="00070125" w:rsidRPr="00F46D28" w:rsidRDefault="00070125" w:rsidP="005F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Ovim se člankom uređu</w:t>
      </w:r>
      <w:r w:rsidR="008E4E95" w:rsidRPr="00F46D28">
        <w:rPr>
          <w:rFonts w:ascii="Times New Roman" w:hAnsi="Times New Roman" w:cs="Times New Roman"/>
          <w:sz w:val="24"/>
          <w:szCs w:val="24"/>
        </w:rPr>
        <w:t>je dan stupanja na snagu ovoga Z</w:t>
      </w:r>
      <w:r w:rsidRPr="00F46D28">
        <w:rPr>
          <w:rFonts w:ascii="Times New Roman" w:hAnsi="Times New Roman" w:cs="Times New Roman"/>
          <w:sz w:val="24"/>
          <w:szCs w:val="24"/>
        </w:rPr>
        <w:t>akona.</w:t>
      </w:r>
    </w:p>
    <w:p w14:paraId="326996C8" w14:textId="772E8DC5" w:rsidR="00190B82" w:rsidRPr="00F46D28" w:rsidRDefault="00190B82" w:rsidP="005F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1B9F9" w14:textId="70A8030E" w:rsidR="00540DF3" w:rsidRPr="00F46D28" w:rsidRDefault="00540DF3">
      <w:pPr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50E7C3" w14:textId="2F6972FB" w:rsidR="00540DF3" w:rsidRPr="00F46D28" w:rsidRDefault="00166854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lastRenderedPageBreak/>
        <w:t>TEKST ODREDBI VAŽEĆEG ZAKONA KOJE SE MIJENJAJU</w:t>
      </w:r>
      <w:r w:rsidR="00540DF3" w:rsidRPr="00F46D28">
        <w:rPr>
          <w:rFonts w:ascii="Times New Roman" w:hAnsi="Times New Roman" w:cs="Times New Roman"/>
          <w:b/>
          <w:sz w:val="24"/>
          <w:szCs w:val="24"/>
        </w:rPr>
        <w:t>,</w:t>
      </w:r>
      <w:r w:rsidR="00CE4B24" w:rsidRPr="00F46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38F481" w14:textId="0FE06A0B" w:rsidR="00CF718D" w:rsidRPr="00F46D28" w:rsidRDefault="00CE4B24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>ODNOSNO DOPUNJUJU</w:t>
      </w:r>
    </w:p>
    <w:p w14:paraId="4D80668D" w14:textId="00E675A0" w:rsidR="00BB6979" w:rsidRPr="00F46D28" w:rsidRDefault="00BB6979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B1A99" w14:textId="77777777" w:rsidR="00540DF3" w:rsidRPr="00F46D28" w:rsidRDefault="00540DF3" w:rsidP="005F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8E5CF" w14:textId="1A68AF6F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8.</w:t>
      </w:r>
    </w:p>
    <w:p w14:paraId="3D1F0520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05A52" w14:textId="20937DE5" w:rsidR="008B7B00" w:rsidRPr="00F46D28" w:rsidRDefault="008B7B00" w:rsidP="0022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Viša razina obrazovanja medicinskih sestara stječe se završetkom preddiplomskog stručnog ili sveučilišnog studija sestrinstva za medicinske sestre, i/ili diplomskog sveučilišnog studija sestrinstva.</w:t>
      </w:r>
    </w:p>
    <w:p w14:paraId="7A548E81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8152B" w14:textId="7EEDB186" w:rsidR="008711A6" w:rsidRPr="00F46D28" w:rsidRDefault="0037031C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14.</w:t>
      </w:r>
    </w:p>
    <w:p w14:paraId="7FC06DA4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61A7E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tima zdravstvene njege jest medicinska sestra koja je završila najmanje preddiplomski studij sestrinstva, koja je upisana u registar medicinskih sestara pri Hrvatskoj komori medicinskih sestara (u daljnjem tekstu: registar) i kojoj je dano odobrenje za samostalan rad u skladu s kompetencijama stečenim obrazovanjem.</w:t>
      </w:r>
    </w:p>
    <w:p w14:paraId="46B77980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3132A" w14:textId="710ACF16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Zdravstvenu njegu kao član tima provodi medicinska sestra koja je završila strukovno obrazovanje za zanimanje medicinska sestra, koja je upisana u registar i kojoj je dano odobrenje za samostalan rad u skladu s kompetencijama stečenim obrazovanjem.</w:t>
      </w:r>
    </w:p>
    <w:p w14:paraId="230BCB7B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2FF5B" w14:textId="4EE42FD5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koja je stekla temeljnu naobrazbu sukladno članku 7. ovoga Zakona stječe pravo na upis u registar i dobivanje odobrenja za samostalan rad.</w:t>
      </w:r>
    </w:p>
    <w:p w14:paraId="7EA567CD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0B42BD" w14:textId="645727F9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Državljani država članica Europske unije moraju poznavati hrvatski jezik najmanje na razini koja je potrebna za nesmetanu i nužnu komunikaciju s pacijentom.</w:t>
      </w:r>
    </w:p>
    <w:p w14:paraId="08A6E886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C3017" w14:textId="667A9B5B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koja obavlja zdravstvenu njegu u djelatnosti socijalne skrbi polaže stručni ispit na temelju propisa iz članka 22. stavka 4. ovoga Zakona.</w:t>
      </w:r>
    </w:p>
    <w:p w14:paraId="7DAA285D" w14:textId="75DFA28A" w:rsidR="002A24B2" w:rsidRPr="00F46D28" w:rsidRDefault="002304A5" w:rsidP="005F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AD321" w14:textId="72E78F90" w:rsidR="002A24B2" w:rsidRPr="00F46D28" w:rsidRDefault="00540DF3" w:rsidP="0054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  <w:r w:rsidR="002A24B2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387B7F33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294EB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Svrha sestrinske djelatnosti jest zaštita zdravlja pojedinca, obitelji i cjelokupnog pučanstva.</w:t>
      </w:r>
    </w:p>
    <w:p w14:paraId="548B13D6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7E5D9" w14:textId="1F8F3904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Kompetencije medicinske sestre obuhvaćaju znanja i vještine određene člankom 39. stavkom 3. Zakona o reguliranim profesijama i priznavanju ino</w:t>
      </w:r>
      <w:r w:rsidR="0060486A"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zemnih stručnih kvalifikacija („Narodne novine“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124/09) te spoznaje i postupke planiranja, organiziranja, provođenja i procjene kvalitete provedene zdravstvene/sestrinske njege sukladno razinama obrazovanja.</w:t>
      </w:r>
    </w:p>
    <w:p w14:paraId="27FD46F3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96D94" w14:textId="2D9AD57F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s temeljnom naobrazbom iz članka 7. ovoga Zakona:</w:t>
      </w:r>
    </w:p>
    <w:p w14:paraId="383DA600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primjenjuje znanja i vještine iz područja zdravstvene skrbi, osnovnih predmeta struke i društvene skupine predmeta u razumijevanju fizioloških funkcija i ponašanja </w:t>
      </w: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zdravih i bolesnih pojedinaca kao i odnosa između zdravstvenog stanja pojedinca i njegovog fizičkog i društvenog okruženja,</w:t>
      </w:r>
    </w:p>
    <w:p w14:paraId="301622AC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načela sestrinske etike – etičkog kodeksa medicinskih sestara,</w:t>
      </w:r>
    </w:p>
    <w:p w14:paraId="5C3CDDB3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deklaracije o ljudskim pravima i pravima bolesnika,</w:t>
      </w:r>
    </w:p>
    <w:p w14:paraId="2612053B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osigurava povjerljivost i sigurnost pisanih i usmenih informacija dobivenih obavljanjem profesionalnih dužnosti,</w:t>
      </w:r>
    </w:p>
    <w:p w14:paraId="1C5F5CD0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važeće propise u obavljanju profesionalne dužnosti,</w:t>
      </w:r>
    </w:p>
    <w:p w14:paraId="117849C5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sudjeluje u planiranju, pripremanju i provođenju osnovne zdravstvene/sestrinske njege u skladu sa standardiziranim postupcima i </w:t>
      </w:r>
      <w:proofErr w:type="spellStart"/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samovrednovanjem</w:t>
      </w:r>
      <w:proofErr w:type="spellEnd"/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rada,</w:t>
      </w:r>
    </w:p>
    <w:p w14:paraId="4EB2B281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planiranju, pripremanju i provođenju i/ili u izvođenju medicinsko-tehničkih zahvata zdravih i bolesnih pojedinaca svih životnih dobi,</w:t>
      </w:r>
    </w:p>
    <w:p w14:paraId="3876D196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potiče i/ili pomaže bolesniku u zadovoljavanju osnovnih životnih aktivnosti poštujući njegovo ljudsko dostojanstvo i kulturološke različitosti,</w:t>
      </w:r>
    </w:p>
    <w:p w14:paraId="41532F59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unapređenju i osiguravanju kakvoće postupaka zdravstvene/sestrinske njege,</w:t>
      </w:r>
    </w:p>
    <w:p w14:paraId="2F4C4A97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vodi zdravstvenu dokumentaciju i dokumentaciju zdravstvene/sestrinske njege, izvješćuje članove zdravstvenog tima poštujući tajnost podataka,</w:t>
      </w:r>
    </w:p>
    <w:p w14:paraId="1CD653DB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koristi suvremenu informacijsko-komunikacijsku tehnologiju u pisanom, govornom i elektroničkom obliku,</w:t>
      </w:r>
    </w:p>
    <w:p w14:paraId="655BB998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prepoznaje životno ugroženog pojedinca i primjenjuje hitne medicinske postupke sukladno kompetencijama,</w:t>
      </w:r>
    </w:p>
    <w:p w14:paraId="0AEBEF89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zdravstvenom odgoju pojedinca, obitelji i zajednice svih životnih dobi s ciljem promicanja zdravlja i zdravog načina života,</w:t>
      </w:r>
    </w:p>
    <w:p w14:paraId="18512327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postupke očuvanja zdravlja i zdravog okoliša te skrb za osobnu sigurnost, sigurnost pojedinca i zajednice,</w:t>
      </w:r>
    </w:p>
    <w:p w14:paraId="7BBE5479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pravila zaštite na radu i rada na siguran način,</w:t>
      </w:r>
    </w:p>
    <w:p w14:paraId="4FBBA6D5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vještine komuniciranja s članovima tima za zdravstvenu/sestrinsku njegu i ostalim osobljem te s pacijentom, njegovom obitelji i zajednicom,</w:t>
      </w:r>
    </w:p>
    <w:p w14:paraId="6CFC2366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razvija samostalnost i samoinicijativnost u radu u okviru profesionalne odgovornosti,</w:t>
      </w:r>
    </w:p>
    <w:p w14:paraId="1FE70115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radu zdravstvenoga i/ili multidisciplinarnoga tima u okviru profesionalne odgovornosti,</w:t>
      </w:r>
    </w:p>
    <w:p w14:paraId="7C21545F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razvija odgovornosti za cjeloživotno učenje, profesionalni razvoj i unapređenje kompetencija u skladu s potrebama tržišta rada,</w:t>
      </w:r>
    </w:p>
    <w:p w14:paraId="25AEC73C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izobrazbi učenika i stručnom usavršavanju zdravstvenog osoblja.</w:t>
      </w:r>
    </w:p>
    <w:p w14:paraId="6F8B6FFA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E130D" w14:textId="3156F1EA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prvostupnica osim kompetencija iz stavka 3. ovoga članka:</w:t>
      </w:r>
    </w:p>
    <w:p w14:paraId="45CDB3C9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utvrđuje potrebe pacijenta za zdravstvenom njegom,</w:t>
      </w:r>
    </w:p>
    <w:p w14:paraId="7F770C98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planira, organizira, provodi i procjenjuje kvalitetu zdravstvene/sestrinske njege,</w:t>
      </w:r>
    </w:p>
    <w:p w14:paraId="152B169C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procesu očuvanja zdravlja i sprečavanju nastanka bolesti stanovnika,</w:t>
      </w:r>
    </w:p>
    <w:p w14:paraId="310F2E06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nadzire rad svih radnika koji na bilo koji način utječu na proces provođenja zdravstvene/sestrinske njege,</w:t>
      </w:r>
    </w:p>
    <w:p w14:paraId="2E655D5E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odgovorna je za evidentiranje svih provedenih postupaka i aktivnosti provođenja zdravstvene/sestrinske njege tijekom 24 sata,</w:t>
      </w:r>
    </w:p>
    <w:p w14:paraId="01BBBA0A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istraživačkom radu.</w:t>
      </w:r>
    </w:p>
    <w:p w14:paraId="129CE92C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CD1C6" w14:textId="5031692E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magistra sestrinstva osim kompetencija iz stavka 3. i 4. ovoga članka:</w:t>
      </w:r>
    </w:p>
    <w:p w14:paraId="47685EFD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izvodi edukaciju svih razina medicinskih sestara sukladno propisima o visokom obrazovanju,</w:t>
      </w:r>
    </w:p>
    <w:p w14:paraId="0A10FA63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provodi znanstveni rad,</w:t>
      </w:r>
    </w:p>
    <w:p w14:paraId="48625FB6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organizira i upravlja osobljem, materijalnim sredstvima te sustavima podrške u okviru svog autonomnog područja djelovanja zdravstvene/sestrinske njege, na svim razinama zdravstvene zaštite i socijalne skrbi te na poslovima koji uključuju sestrinsku djelatnost,</w:t>
      </w:r>
    </w:p>
    <w:p w14:paraId="00FEA85B" w14:textId="77777777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– upravlja sustavom kvalitete zdravstvene/sestrinske njege i procjene razvoja zdravstvene njege.</w:t>
      </w:r>
    </w:p>
    <w:p w14:paraId="589830AC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8D595D" w14:textId="65D93376" w:rsidR="002A24B2" w:rsidRPr="00F46D28" w:rsidRDefault="002A24B2" w:rsidP="005F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Kompetencije medicinske sestre sa završenom specijalističkom izobrazbom te poslijediplomskim sveučilišnim studijem određen je popisom izlaznih kompetencija/ishodima učenja sukladno propisima o specijalističkom usavršavanju medicinskih sestara, odnosno propisima o visokim učilištima, koje se nadovezuju na temeljne sestrinske kompetencije.</w:t>
      </w:r>
    </w:p>
    <w:p w14:paraId="4A180FA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FFDB" w14:textId="722819BE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20.</w:t>
      </w:r>
    </w:p>
    <w:p w14:paraId="077070EF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23500" w14:textId="77777777" w:rsidR="008B7B00" w:rsidRPr="00F46D28" w:rsidRDefault="008B7B00" w:rsidP="0046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U slučaju kada bolesnik svjesno odbija ordinirani postupak ili primjenu ordinirane terapije medicinska sestra je obvezna odmah izvijestiti ovlaštenoga liječnika.</w:t>
      </w:r>
    </w:p>
    <w:p w14:paraId="669AE39D" w14:textId="0A4B559A" w:rsidR="008B7B00" w:rsidRPr="00F46D28" w:rsidRDefault="002304A5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1AE80F" w14:textId="1EF2E4CB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26.</w:t>
      </w:r>
    </w:p>
    <w:p w14:paraId="1C1611B1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5621D" w14:textId="36775C20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Komora obavlja sljedeće javne ovlasti:</w:t>
      </w:r>
    </w:p>
    <w:p w14:paraId="4ED1C422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– vodi registar svojih članova,</w:t>
      </w:r>
    </w:p>
    <w:p w14:paraId="605E1EC5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– daje, obnavlja i oduzima odobrenja za samostalan rad,</w:t>
      </w:r>
    </w:p>
    <w:p w14:paraId="15CF644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– obavlja stručni nadzor nad radom medicinskih sestara.</w:t>
      </w:r>
    </w:p>
    <w:p w14:paraId="245E51F6" w14:textId="77777777" w:rsidR="00540DF3" w:rsidRPr="00F46D28" w:rsidRDefault="00540DF3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6C32C" w14:textId="03425FB5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Način i uvjete pod kojima se obavlja stručni nadzor iz stavka 1. podstavka 3. ovoga članka propisuje općim aktom Komora uz suglasnost ministra nadležnog za zdravstvo.</w:t>
      </w:r>
    </w:p>
    <w:p w14:paraId="45BA3E7C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EA2D" w14:textId="0B2BBDC5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27.</w:t>
      </w:r>
    </w:p>
    <w:p w14:paraId="281BDA2D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36CA2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Pored javnih ovlasti iz članka 26. ovoga Zakona Komora obavlja i sljedeće poslove:</w:t>
      </w:r>
    </w:p>
    <w:p w14:paraId="5E7B43BD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1. donosi etički kodeks medicinskih sestara,</w:t>
      </w:r>
    </w:p>
    <w:p w14:paraId="39E28F0A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2. surađuje s ministarstvom nadležnim za zdravstvo na svim područjima od interesa za medicinske sestre te daje stručna mišljenja kod pripreme propisa od utjecaja na struku medicinskih sestara,</w:t>
      </w:r>
    </w:p>
    <w:p w14:paraId="43964341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3. predlaže ministru nadležnom za zdravstvo sadržaj protokola za plan i provođenje zdravstvene njege, u skladu s pozitivnom praksom i po međunarodno priznatim načelima,</w:t>
      </w:r>
    </w:p>
    <w:p w14:paraId="769EFF88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lastRenderedPageBreak/>
        <w:t>4. predlaže ministru nadležnom za zdravstvo standarde i normative za djelatnost medicinskih sestara,</w:t>
      </w:r>
    </w:p>
    <w:p w14:paraId="4CBE0C53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5. utvrđuje potrebu, sadržaj i duljinu trajanja programa dodatnog usavršavanja medicinskih sestara, osim specijalističkog usavršavanja,</w:t>
      </w:r>
    </w:p>
    <w:p w14:paraId="31EBB92D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6. surađuje s obrazovnim ustanovama i stručnim sestrinskim društvima u provođenju trajnog stručnog usavršavanja te vrednovanja i provjere stručnosti medicinskih sestara,</w:t>
      </w:r>
    </w:p>
    <w:p w14:paraId="3B2BB1D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7. predlaže ministru nadležnom za zdravstvo sadržaj sestrinske dokumentacije,</w:t>
      </w:r>
    </w:p>
    <w:p w14:paraId="16524B51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8. utvrđuje način i uvjete pod kojima se obavlja stručni nadzor nad radom medicinskih sestara,</w:t>
      </w:r>
    </w:p>
    <w:p w14:paraId="6E201D7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9. utvrđuje najniže cijene zdravstvene njege za medicinske sestre izvan osnovne mreže zdravstvene djelatnosti,</w:t>
      </w:r>
    </w:p>
    <w:p w14:paraId="6117638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10. utvrđuje cijene zdravstvene njege iz opsega privatnog zdravstvenog osiguranja,</w:t>
      </w:r>
    </w:p>
    <w:p w14:paraId="5952114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11. utvrđuje povrede radnih dužnosti medicinskih sestara,</w:t>
      </w:r>
    </w:p>
    <w:p w14:paraId="3C6DA576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12. utvrđuje disciplinske mjere za lakše i teže povrede radne dužnosti medicinskih sestara,</w:t>
      </w:r>
    </w:p>
    <w:p w14:paraId="55718372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13. provodi disciplinski postupak i izriče disciplinske mjere za povrede dužnosti medicinskih sestara,</w:t>
      </w:r>
    </w:p>
    <w:p w14:paraId="7ECC959C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14. surađuje sa zdravstvenom inspekcijom ministarstva nadležnog za zdravstvo,</w:t>
      </w:r>
    </w:p>
    <w:p w14:paraId="099482C7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15. zastupa interese medicinskih sestara,</w:t>
      </w:r>
    </w:p>
    <w:p w14:paraId="2169BE92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16. brine se za pravnu pomoć svojih članova,</w:t>
      </w:r>
    </w:p>
    <w:p w14:paraId="70C0BC4E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17. brine se o drugim interesima svojih članova,</w:t>
      </w:r>
    </w:p>
    <w:p w14:paraId="2D04F14D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18. koordinira odnose među članovima te aktivno sudjeluje u rješavanju eventualno nastalih sporova,</w:t>
      </w:r>
    </w:p>
    <w:p w14:paraId="31A9DF48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19. surađuje sa Svjetskom zdravstvenom organizacijom i drugim međunarodnim organizacijama od interesa za sestrinstvo,</w:t>
      </w:r>
    </w:p>
    <w:p w14:paraId="4C9FFE6A" w14:textId="11D4C6A4" w:rsidR="00D034C8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20. obavlja i druge poslove određene zakonima, Statutom i drugim općim aktima Komore.</w:t>
      </w:r>
    </w:p>
    <w:p w14:paraId="2A0E7028" w14:textId="77777777" w:rsidR="004E278C" w:rsidRPr="00F46D28" w:rsidRDefault="004E278C" w:rsidP="0083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F65C6" w14:textId="6A1E5E24" w:rsidR="008B7B00" w:rsidRPr="00F46D28" w:rsidRDefault="00835310" w:rsidP="0083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eastAsia="Times New Roman" w:hAnsi="Times New Roman" w:cs="Times New Roman"/>
          <w:sz w:val="24"/>
          <w:szCs w:val="24"/>
          <w:lang w:eastAsia="hr-HR"/>
        </w:rPr>
        <w:t>IX. KAZNENE ODREDBE</w:t>
      </w:r>
    </w:p>
    <w:p w14:paraId="60CE0A26" w14:textId="77777777" w:rsidR="00835310" w:rsidRPr="00F46D28" w:rsidRDefault="0083531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02037" w14:textId="51CDD76B" w:rsidR="008B7B00" w:rsidRPr="00F46D28" w:rsidRDefault="008B7B00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Članak 33.</w:t>
      </w:r>
    </w:p>
    <w:p w14:paraId="7B260593" w14:textId="77777777" w:rsidR="00540DF3" w:rsidRPr="00F46D28" w:rsidRDefault="00540DF3" w:rsidP="0054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0BC29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Novčanom kaznom u iznosu od 3.000,00 do 10.000,00 kuna kaznit će se za prekršaj medicinska sestra ako:</w:t>
      </w:r>
    </w:p>
    <w:p w14:paraId="746F7D75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1. ne ispuni obvezu čuvanja profesionalne tajne (članak 3. stavak 3.),</w:t>
      </w:r>
    </w:p>
    <w:p w14:paraId="742CE86A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2. provodi zdravstvenu njegu kao voditelj ili član tima, a nije upisana u registar (članak 14. stavak 1. i 2.),</w:t>
      </w:r>
    </w:p>
    <w:p w14:paraId="79DD0E89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3. obavlja samostalan rad bez odobrenja za samostalan rad (članak 15. stavak 1.),</w:t>
      </w:r>
    </w:p>
    <w:p w14:paraId="30838A7E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4. u slučaju nemogućnosti provedbe ordiniranog postupka odmah pisano ne izvijesti nadređenu osobu (članak 21. stavak 2.),</w:t>
      </w:r>
    </w:p>
    <w:p w14:paraId="4164CCD4" w14:textId="77777777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5. onemogući ili ometa provođenje stručnog nadzora (članak 26. stavak 2.),</w:t>
      </w:r>
    </w:p>
    <w:p w14:paraId="5312BEAD" w14:textId="3AA9ACD5" w:rsidR="008B7B00" w:rsidRPr="00F46D28" w:rsidRDefault="008B7B00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t>6. ne otkloni nedostatke utvrđene stručnim nadzorom.</w:t>
      </w:r>
    </w:p>
    <w:p w14:paraId="1A58396E" w14:textId="2CF99CA0" w:rsidR="006A77EF" w:rsidRPr="00F46D28" w:rsidRDefault="006A77EF" w:rsidP="005F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A655C" w14:textId="6D239788" w:rsidR="006A77EF" w:rsidRPr="00F46D28" w:rsidRDefault="006A77EF">
      <w:pPr>
        <w:rPr>
          <w:rFonts w:ascii="Times New Roman" w:hAnsi="Times New Roman" w:cs="Times New Roman"/>
          <w:sz w:val="24"/>
          <w:szCs w:val="24"/>
        </w:rPr>
      </w:pPr>
      <w:r w:rsidRPr="00F46D28">
        <w:rPr>
          <w:rFonts w:ascii="Times New Roman" w:hAnsi="Times New Roman" w:cs="Times New Roman"/>
          <w:sz w:val="24"/>
          <w:szCs w:val="24"/>
        </w:rPr>
        <w:br w:type="page"/>
      </w:r>
    </w:p>
    <w:sectPr w:rsidR="006A77EF" w:rsidRPr="00F46D28" w:rsidSect="005F2365">
      <w:headerReference w:type="default" r:id="rId14"/>
      <w:pgSz w:w="11909" w:h="16834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EC97" w14:textId="77777777" w:rsidR="00025097" w:rsidRDefault="00025097">
      <w:pPr>
        <w:spacing w:after="0" w:line="240" w:lineRule="auto"/>
      </w:pPr>
      <w:r>
        <w:separator/>
      </w:r>
    </w:p>
  </w:endnote>
  <w:endnote w:type="continuationSeparator" w:id="0">
    <w:p w14:paraId="2E610EF2" w14:textId="77777777" w:rsidR="00025097" w:rsidRDefault="0002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494612"/>
      <w:docPartObj>
        <w:docPartGallery w:val="Page Numbers (Bottom of Page)"/>
        <w:docPartUnique/>
      </w:docPartObj>
    </w:sdtPr>
    <w:sdtEndPr/>
    <w:sdtContent>
      <w:p w14:paraId="49BE54C9" w14:textId="5092B183" w:rsidR="00A41828" w:rsidRDefault="00A41828">
        <w:pPr>
          <w:pStyle w:val="Podnoje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34">
          <w:rPr>
            <w:noProof/>
          </w:rPr>
          <w:t>1</w:t>
        </w:r>
        <w:r>
          <w:fldChar w:fldCharType="end"/>
        </w:r>
      </w:p>
    </w:sdtContent>
  </w:sdt>
  <w:p w14:paraId="25C7779E" w14:textId="77777777" w:rsidR="00A41828" w:rsidRDefault="00A41828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0B4C0" w14:textId="77777777" w:rsidR="00025097" w:rsidRDefault="00025097">
      <w:pPr>
        <w:spacing w:after="0" w:line="240" w:lineRule="auto"/>
      </w:pPr>
      <w:r>
        <w:separator/>
      </w:r>
    </w:p>
  </w:footnote>
  <w:footnote w:type="continuationSeparator" w:id="0">
    <w:p w14:paraId="727B9C43" w14:textId="77777777" w:rsidR="00025097" w:rsidRDefault="0002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6415" w14:textId="4BAD7ED6" w:rsidR="005F2365" w:rsidRPr="005F2365" w:rsidRDefault="005F236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E5"/>
    <w:multiLevelType w:val="hybridMultilevel"/>
    <w:tmpl w:val="8976DB52"/>
    <w:lvl w:ilvl="0" w:tplc="3892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B29"/>
    <w:multiLevelType w:val="hybridMultilevel"/>
    <w:tmpl w:val="48929D8E"/>
    <w:lvl w:ilvl="0" w:tplc="0FC67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FFD"/>
    <w:multiLevelType w:val="multilevel"/>
    <w:tmpl w:val="20D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E681F"/>
    <w:multiLevelType w:val="hybridMultilevel"/>
    <w:tmpl w:val="D47AFB08"/>
    <w:lvl w:ilvl="0" w:tplc="358A71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35727"/>
    <w:multiLevelType w:val="hybridMultilevel"/>
    <w:tmpl w:val="4536B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548"/>
    <w:multiLevelType w:val="hybridMultilevel"/>
    <w:tmpl w:val="DDE06C8C"/>
    <w:lvl w:ilvl="0" w:tplc="E3E2154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0DD"/>
    <w:multiLevelType w:val="multilevel"/>
    <w:tmpl w:val="D904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3D78"/>
    <w:multiLevelType w:val="hybridMultilevel"/>
    <w:tmpl w:val="3C001D96"/>
    <w:lvl w:ilvl="0" w:tplc="64FC7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1800"/>
    <w:multiLevelType w:val="hybridMultilevel"/>
    <w:tmpl w:val="E6E22FF6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3BC"/>
    <w:multiLevelType w:val="hybridMultilevel"/>
    <w:tmpl w:val="880EE7A0"/>
    <w:lvl w:ilvl="0" w:tplc="B840E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426"/>
    <w:multiLevelType w:val="multilevel"/>
    <w:tmpl w:val="BEF2F3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5B0430F"/>
    <w:multiLevelType w:val="hybridMultilevel"/>
    <w:tmpl w:val="94AC1CDE"/>
    <w:lvl w:ilvl="0" w:tplc="C0565F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2352"/>
    <w:multiLevelType w:val="hybridMultilevel"/>
    <w:tmpl w:val="8F40F51C"/>
    <w:lvl w:ilvl="0" w:tplc="54607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30F"/>
    <w:multiLevelType w:val="multilevel"/>
    <w:tmpl w:val="3F7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D404D"/>
    <w:multiLevelType w:val="multilevel"/>
    <w:tmpl w:val="310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9"/>
    <w:rsid w:val="00000234"/>
    <w:rsid w:val="000032C1"/>
    <w:rsid w:val="000035D4"/>
    <w:rsid w:val="00005D55"/>
    <w:rsid w:val="000060F4"/>
    <w:rsid w:val="0000635F"/>
    <w:rsid w:val="00013A78"/>
    <w:rsid w:val="00021205"/>
    <w:rsid w:val="00025097"/>
    <w:rsid w:val="00025424"/>
    <w:rsid w:val="00025AF4"/>
    <w:rsid w:val="00035217"/>
    <w:rsid w:val="00036BF2"/>
    <w:rsid w:val="0004126F"/>
    <w:rsid w:val="00046121"/>
    <w:rsid w:val="0005115B"/>
    <w:rsid w:val="00053096"/>
    <w:rsid w:val="00067F70"/>
    <w:rsid w:val="00070125"/>
    <w:rsid w:val="000771B0"/>
    <w:rsid w:val="00084DAE"/>
    <w:rsid w:val="00085DB9"/>
    <w:rsid w:val="00094033"/>
    <w:rsid w:val="000D1524"/>
    <w:rsid w:val="000D7282"/>
    <w:rsid w:val="000E009E"/>
    <w:rsid w:val="000E3ED4"/>
    <w:rsid w:val="000F2B13"/>
    <w:rsid w:val="000F68BF"/>
    <w:rsid w:val="001050DB"/>
    <w:rsid w:val="00106009"/>
    <w:rsid w:val="00110FE7"/>
    <w:rsid w:val="001135DD"/>
    <w:rsid w:val="00133755"/>
    <w:rsid w:val="00144E6D"/>
    <w:rsid w:val="001522D8"/>
    <w:rsid w:val="0015778C"/>
    <w:rsid w:val="00166854"/>
    <w:rsid w:val="00166CD6"/>
    <w:rsid w:val="001709FC"/>
    <w:rsid w:val="001756F3"/>
    <w:rsid w:val="00177901"/>
    <w:rsid w:val="00180896"/>
    <w:rsid w:val="00183CC3"/>
    <w:rsid w:val="00190B82"/>
    <w:rsid w:val="001A0B09"/>
    <w:rsid w:val="001A71B6"/>
    <w:rsid w:val="001B0252"/>
    <w:rsid w:val="001B4007"/>
    <w:rsid w:val="001B42FF"/>
    <w:rsid w:val="001B7EC9"/>
    <w:rsid w:val="001C45DF"/>
    <w:rsid w:val="001C5710"/>
    <w:rsid w:val="001C5F0C"/>
    <w:rsid w:val="001E0677"/>
    <w:rsid w:val="001E248A"/>
    <w:rsid w:val="001E381D"/>
    <w:rsid w:val="001F66D1"/>
    <w:rsid w:val="002008D8"/>
    <w:rsid w:val="00201AB0"/>
    <w:rsid w:val="0020298B"/>
    <w:rsid w:val="00207E87"/>
    <w:rsid w:val="00213BFF"/>
    <w:rsid w:val="00217723"/>
    <w:rsid w:val="002211B0"/>
    <w:rsid w:val="002304A5"/>
    <w:rsid w:val="002345D5"/>
    <w:rsid w:val="002371B2"/>
    <w:rsid w:val="00240D1C"/>
    <w:rsid w:val="00244ABF"/>
    <w:rsid w:val="002613A4"/>
    <w:rsid w:val="00264631"/>
    <w:rsid w:val="00264BD2"/>
    <w:rsid w:val="00265A70"/>
    <w:rsid w:val="00270465"/>
    <w:rsid w:val="00276F20"/>
    <w:rsid w:val="0028401B"/>
    <w:rsid w:val="00284CF4"/>
    <w:rsid w:val="00295304"/>
    <w:rsid w:val="00295EF8"/>
    <w:rsid w:val="002A199A"/>
    <w:rsid w:val="002A24B2"/>
    <w:rsid w:val="002C2D9F"/>
    <w:rsid w:val="002D30C2"/>
    <w:rsid w:val="002D479F"/>
    <w:rsid w:val="002D4CDA"/>
    <w:rsid w:val="002E1D79"/>
    <w:rsid w:val="002E2458"/>
    <w:rsid w:val="002F241D"/>
    <w:rsid w:val="00314D12"/>
    <w:rsid w:val="003235AE"/>
    <w:rsid w:val="0033040A"/>
    <w:rsid w:val="00331CBA"/>
    <w:rsid w:val="003342CF"/>
    <w:rsid w:val="0034218D"/>
    <w:rsid w:val="00357889"/>
    <w:rsid w:val="00357CAF"/>
    <w:rsid w:val="00363A84"/>
    <w:rsid w:val="00363B99"/>
    <w:rsid w:val="0037031C"/>
    <w:rsid w:val="00380DAE"/>
    <w:rsid w:val="003828F2"/>
    <w:rsid w:val="0038411C"/>
    <w:rsid w:val="00392F48"/>
    <w:rsid w:val="00394918"/>
    <w:rsid w:val="003A555F"/>
    <w:rsid w:val="003A67CA"/>
    <w:rsid w:val="003B7281"/>
    <w:rsid w:val="003C32FE"/>
    <w:rsid w:val="003C427F"/>
    <w:rsid w:val="003E090C"/>
    <w:rsid w:val="003E2F78"/>
    <w:rsid w:val="003F0442"/>
    <w:rsid w:val="00405AA4"/>
    <w:rsid w:val="00406701"/>
    <w:rsid w:val="00417155"/>
    <w:rsid w:val="004319ED"/>
    <w:rsid w:val="00433954"/>
    <w:rsid w:val="004500D4"/>
    <w:rsid w:val="0045455D"/>
    <w:rsid w:val="00461C39"/>
    <w:rsid w:val="0046313D"/>
    <w:rsid w:val="00463FFB"/>
    <w:rsid w:val="00481D48"/>
    <w:rsid w:val="00487DD3"/>
    <w:rsid w:val="004B3599"/>
    <w:rsid w:val="004B432E"/>
    <w:rsid w:val="004C031E"/>
    <w:rsid w:val="004C57E9"/>
    <w:rsid w:val="004E278C"/>
    <w:rsid w:val="004E42E6"/>
    <w:rsid w:val="004F386F"/>
    <w:rsid w:val="004F6554"/>
    <w:rsid w:val="00506FC5"/>
    <w:rsid w:val="00525730"/>
    <w:rsid w:val="00540DF3"/>
    <w:rsid w:val="005414D9"/>
    <w:rsid w:val="005471EC"/>
    <w:rsid w:val="00556703"/>
    <w:rsid w:val="005570E9"/>
    <w:rsid w:val="005742CF"/>
    <w:rsid w:val="00581900"/>
    <w:rsid w:val="0058288F"/>
    <w:rsid w:val="00592527"/>
    <w:rsid w:val="00596D19"/>
    <w:rsid w:val="005A6A9C"/>
    <w:rsid w:val="005C0C7B"/>
    <w:rsid w:val="005C781D"/>
    <w:rsid w:val="005D0D34"/>
    <w:rsid w:val="005D59C1"/>
    <w:rsid w:val="005D780B"/>
    <w:rsid w:val="005E3292"/>
    <w:rsid w:val="005F1D1A"/>
    <w:rsid w:val="005F2365"/>
    <w:rsid w:val="005F423B"/>
    <w:rsid w:val="0060020F"/>
    <w:rsid w:val="0060486A"/>
    <w:rsid w:val="0062195E"/>
    <w:rsid w:val="00624AE4"/>
    <w:rsid w:val="00624CFE"/>
    <w:rsid w:val="006251A5"/>
    <w:rsid w:val="00637DB5"/>
    <w:rsid w:val="00641439"/>
    <w:rsid w:val="0064283C"/>
    <w:rsid w:val="0065276A"/>
    <w:rsid w:val="00655ED8"/>
    <w:rsid w:val="00662DA8"/>
    <w:rsid w:val="00666E0F"/>
    <w:rsid w:val="006676F8"/>
    <w:rsid w:val="00672593"/>
    <w:rsid w:val="00672C41"/>
    <w:rsid w:val="0068406C"/>
    <w:rsid w:val="00692B8F"/>
    <w:rsid w:val="00693AD1"/>
    <w:rsid w:val="00695B62"/>
    <w:rsid w:val="006A22DF"/>
    <w:rsid w:val="006A77EF"/>
    <w:rsid w:val="006B5EA6"/>
    <w:rsid w:val="006C35C8"/>
    <w:rsid w:val="006D2A14"/>
    <w:rsid w:val="006E1783"/>
    <w:rsid w:val="006F0699"/>
    <w:rsid w:val="006F2BCD"/>
    <w:rsid w:val="006F79FD"/>
    <w:rsid w:val="00707AE1"/>
    <w:rsid w:val="00711581"/>
    <w:rsid w:val="007127FD"/>
    <w:rsid w:val="007166A0"/>
    <w:rsid w:val="00717452"/>
    <w:rsid w:val="00735459"/>
    <w:rsid w:val="00735DC6"/>
    <w:rsid w:val="00744130"/>
    <w:rsid w:val="00750BDD"/>
    <w:rsid w:val="0076266C"/>
    <w:rsid w:val="007644F3"/>
    <w:rsid w:val="00766C9C"/>
    <w:rsid w:val="0076755B"/>
    <w:rsid w:val="007676AD"/>
    <w:rsid w:val="00786510"/>
    <w:rsid w:val="0078681E"/>
    <w:rsid w:val="00791014"/>
    <w:rsid w:val="00797680"/>
    <w:rsid w:val="007B67CF"/>
    <w:rsid w:val="007B6A12"/>
    <w:rsid w:val="007B7234"/>
    <w:rsid w:val="007C70C0"/>
    <w:rsid w:val="007C7A35"/>
    <w:rsid w:val="007D3865"/>
    <w:rsid w:val="007D55B2"/>
    <w:rsid w:val="007E09B1"/>
    <w:rsid w:val="007F0D4E"/>
    <w:rsid w:val="007F50F9"/>
    <w:rsid w:val="008001FB"/>
    <w:rsid w:val="0080539C"/>
    <w:rsid w:val="008138A8"/>
    <w:rsid w:val="00816F8E"/>
    <w:rsid w:val="00820FC4"/>
    <w:rsid w:val="00835310"/>
    <w:rsid w:val="00841919"/>
    <w:rsid w:val="0084412B"/>
    <w:rsid w:val="008478E3"/>
    <w:rsid w:val="00851E23"/>
    <w:rsid w:val="008522B2"/>
    <w:rsid w:val="008526C2"/>
    <w:rsid w:val="0086153A"/>
    <w:rsid w:val="008711A6"/>
    <w:rsid w:val="0088273E"/>
    <w:rsid w:val="00890D89"/>
    <w:rsid w:val="00892CB9"/>
    <w:rsid w:val="00893281"/>
    <w:rsid w:val="00894D4C"/>
    <w:rsid w:val="008A371F"/>
    <w:rsid w:val="008B0EE5"/>
    <w:rsid w:val="008B1E74"/>
    <w:rsid w:val="008B7B00"/>
    <w:rsid w:val="008C550F"/>
    <w:rsid w:val="008D2368"/>
    <w:rsid w:val="008D3CD5"/>
    <w:rsid w:val="008E1D12"/>
    <w:rsid w:val="008E2E58"/>
    <w:rsid w:val="008E4E95"/>
    <w:rsid w:val="008E64D9"/>
    <w:rsid w:val="008E6ECF"/>
    <w:rsid w:val="008F4E2D"/>
    <w:rsid w:val="00906C35"/>
    <w:rsid w:val="009140FC"/>
    <w:rsid w:val="00914556"/>
    <w:rsid w:val="00916849"/>
    <w:rsid w:val="00917DBB"/>
    <w:rsid w:val="00917E78"/>
    <w:rsid w:val="00922E6E"/>
    <w:rsid w:val="00934493"/>
    <w:rsid w:val="009357B7"/>
    <w:rsid w:val="00943BE4"/>
    <w:rsid w:val="00952CA8"/>
    <w:rsid w:val="00952E36"/>
    <w:rsid w:val="0095386D"/>
    <w:rsid w:val="00954BD5"/>
    <w:rsid w:val="00971C06"/>
    <w:rsid w:val="00972F08"/>
    <w:rsid w:val="00974ED9"/>
    <w:rsid w:val="00975B6B"/>
    <w:rsid w:val="0097749C"/>
    <w:rsid w:val="0097776F"/>
    <w:rsid w:val="00980098"/>
    <w:rsid w:val="009901B8"/>
    <w:rsid w:val="00993905"/>
    <w:rsid w:val="0099470A"/>
    <w:rsid w:val="009A0321"/>
    <w:rsid w:val="009A2F83"/>
    <w:rsid w:val="009A4B60"/>
    <w:rsid w:val="009A5C07"/>
    <w:rsid w:val="009A7070"/>
    <w:rsid w:val="009B451E"/>
    <w:rsid w:val="009B6F4F"/>
    <w:rsid w:val="009C08E6"/>
    <w:rsid w:val="009C4519"/>
    <w:rsid w:val="009C62FC"/>
    <w:rsid w:val="009C71F5"/>
    <w:rsid w:val="009D0CC5"/>
    <w:rsid w:val="00A00EB3"/>
    <w:rsid w:val="00A047B3"/>
    <w:rsid w:val="00A10938"/>
    <w:rsid w:val="00A1455D"/>
    <w:rsid w:val="00A41828"/>
    <w:rsid w:val="00A436F4"/>
    <w:rsid w:val="00A444AC"/>
    <w:rsid w:val="00A52FB1"/>
    <w:rsid w:val="00A63B26"/>
    <w:rsid w:val="00A64D54"/>
    <w:rsid w:val="00A64DC7"/>
    <w:rsid w:val="00A74415"/>
    <w:rsid w:val="00A763CB"/>
    <w:rsid w:val="00A836C4"/>
    <w:rsid w:val="00AA6147"/>
    <w:rsid w:val="00AB296D"/>
    <w:rsid w:val="00AB3E09"/>
    <w:rsid w:val="00AB4A02"/>
    <w:rsid w:val="00AB5127"/>
    <w:rsid w:val="00AC0098"/>
    <w:rsid w:val="00AC44A6"/>
    <w:rsid w:val="00AD401A"/>
    <w:rsid w:val="00AE0612"/>
    <w:rsid w:val="00AE0749"/>
    <w:rsid w:val="00AF3051"/>
    <w:rsid w:val="00AF6E8A"/>
    <w:rsid w:val="00B14E83"/>
    <w:rsid w:val="00B15EF7"/>
    <w:rsid w:val="00B2040C"/>
    <w:rsid w:val="00B22A2E"/>
    <w:rsid w:val="00B2482E"/>
    <w:rsid w:val="00B32024"/>
    <w:rsid w:val="00B33251"/>
    <w:rsid w:val="00B3615A"/>
    <w:rsid w:val="00B36732"/>
    <w:rsid w:val="00B37ACA"/>
    <w:rsid w:val="00B4391E"/>
    <w:rsid w:val="00B57771"/>
    <w:rsid w:val="00B72626"/>
    <w:rsid w:val="00B77049"/>
    <w:rsid w:val="00B81162"/>
    <w:rsid w:val="00B94484"/>
    <w:rsid w:val="00BA10F4"/>
    <w:rsid w:val="00BA200D"/>
    <w:rsid w:val="00BB5F29"/>
    <w:rsid w:val="00BB6979"/>
    <w:rsid w:val="00BC64F9"/>
    <w:rsid w:val="00BD47A1"/>
    <w:rsid w:val="00BE0B5F"/>
    <w:rsid w:val="00BE4014"/>
    <w:rsid w:val="00BE7CA0"/>
    <w:rsid w:val="00BF1D00"/>
    <w:rsid w:val="00BF2C7A"/>
    <w:rsid w:val="00BF3CF1"/>
    <w:rsid w:val="00C11981"/>
    <w:rsid w:val="00C148E1"/>
    <w:rsid w:val="00C23DE4"/>
    <w:rsid w:val="00C3481B"/>
    <w:rsid w:val="00C365D1"/>
    <w:rsid w:val="00C514D7"/>
    <w:rsid w:val="00C523E0"/>
    <w:rsid w:val="00C57EDA"/>
    <w:rsid w:val="00C60529"/>
    <w:rsid w:val="00C60C75"/>
    <w:rsid w:val="00C93A8A"/>
    <w:rsid w:val="00CA2A68"/>
    <w:rsid w:val="00CB13CB"/>
    <w:rsid w:val="00CB1709"/>
    <w:rsid w:val="00CB6F45"/>
    <w:rsid w:val="00CC1380"/>
    <w:rsid w:val="00CC7191"/>
    <w:rsid w:val="00CD2708"/>
    <w:rsid w:val="00CD5650"/>
    <w:rsid w:val="00CD5F3E"/>
    <w:rsid w:val="00CE4B24"/>
    <w:rsid w:val="00CE7019"/>
    <w:rsid w:val="00CF688D"/>
    <w:rsid w:val="00CF718D"/>
    <w:rsid w:val="00D034C8"/>
    <w:rsid w:val="00D03C04"/>
    <w:rsid w:val="00D0719D"/>
    <w:rsid w:val="00D20C2F"/>
    <w:rsid w:val="00D233F5"/>
    <w:rsid w:val="00D40EA9"/>
    <w:rsid w:val="00D42B9C"/>
    <w:rsid w:val="00D46C7D"/>
    <w:rsid w:val="00D505E7"/>
    <w:rsid w:val="00D56322"/>
    <w:rsid w:val="00D70D95"/>
    <w:rsid w:val="00D7229E"/>
    <w:rsid w:val="00D72A4B"/>
    <w:rsid w:val="00D76561"/>
    <w:rsid w:val="00D76845"/>
    <w:rsid w:val="00D84047"/>
    <w:rsid w:val="00DB2382"/>
    <w:rsid w:val="00DB48F6"/>
    <w:rsid w:val="00DC02C1"/>
    <w:rsid w:val="00DC3CFA"/>
    <w:rsid w:val="00DC73A3"/>
    <w:rsid w:val="00DD78BC"/>
    <w:rsid w:val="00DF6849"/>
    <w:rsid w:val="00E0027C"/>
    <w:rsid w:val="00E30522"/>
    <w:rsid w:val="00E353BF"/>
    <w:rsid w:val="00E437A8"/>
    <w:rsid w:val="00E57142"/>
    <w:rsid w:val="00E625BE"/>
    <w:rsid w:val="00E80C83"/>
    <w:rsid w:val="00E83085"/>
    <w:rsid w:val="00E83EB3"/>
    <w:rsid w:val="00E84B97"/>
    <w:rsid w:val="00E917D7"/>
    <w:rsid w:val="00E91845"/>
    <w:rsid w:val="00E93EC4"/>
    <w:rsid w:val="00EA0EC8"/>
    <w:rsid w:val="00EA219C"/>
    <w:rsid w:val="00EB257E"/>
    <w:rsid w:val="00EB59A5"/>
    <w:rsid w:val="00EC35FB"/>
    <w:rsid w:val="00EC7B54"/>
    <w:rsid w:val="00ED3EF5"/>
    <w:rsid w:val="00EE160A"/>
    <w:rsid w:val="00EE60B4"/>
    <w:rsid w:val="00EF0E3F"/>
    <w:rsid w:val="00EF1E96"/>
    <w:rsid w:val="00EF7108"/>
    <w:rsid w:val="00F27A98"/>
    <w:rsid w:val="00F328BA"/>
    <w:rsid w:val="00F3738D"/>
    <w:rsid w:val="00F41A7B"/>
    <w:rsid w:val="00F45E8F"/>
    <w:rsid w:val="00F467D8"/>
    <w:rsid w:val="00F46D28"/>
    <w:rsid w:val="00F57811"/>
    <w:rsid w:val="00F62B3F"/>
    <w:rsid w:val="00F81503"/>
    <w:rsid w:val="00F8394E"/>
    <w:rsid w:val="00FA1855"/>
    <w:rsid w:val="00FA6DBA"/>
    <w:rsid w:val="00FB1ECB"/>
    <w:rsid w:val="00FB31D0"/>
    <w:rsid w:val="00FB65DE"/>
    <w:rsid w:val="00FB744C"/>
    <w:rsid w:val="00FC79BA"/>
    <w:rsid w:val="00FD20FA"/>
    <w:rsid w:val="00FE271B"/>
    <w:rsid w:val="00FE2EF7"/>
    <w:rsid w:val="00FE3387"/>
    <w:rsid w:val="00FE4F5C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28E3"/>
  <w15:chartTrackingRefBased/>
  <w15:docId w15:val="{E0B94F23-1E67-4907-893F-F830E87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2CA8"/>
    <w:pPr>
      <w:keepNext/>
      <w:keepLines/>
      <w:numPr>
        <w:numId w:val="2"/>
      </w:numPr>
      <w:suppressAutoHyphens/>
      <w:autoSpaceDN w:val="0"/>
      <w:spacing w:before="240" w:after="0" w:line="360" w:lineRule="auto"/>
      <w:ind w:hanging="360"/>
      <w:textAlignment w:val="baseline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CA8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E917D7"/>
    <w:pPr>
      <w:ind w:left="720"/>
      <w:contextualSpacing/>
    </w:pPr>
  </w:style>
  <w:style w:type="character" w:customStyle="1" w:styleId="markedcontent">
    <w:name w:val="markedcontent"/>
    <w:basedOn w:val="DefaultParagraphFont"/>
    <w:rsid w:val="0045455D"/>
  </w:style>
  <w:style w:type="character" w:styleId="CommentReference">
    <w:name w:val="annotation reference"/>
    <w:basedOn w:val="DefaultParagraphFont"/>
    <w:uiPriority w:val="99"/>
    <w:semiHidden/>
    <w:unhideWhenUsed/>
    <w:rsid w:val="00FC7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7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TableNormal"/>
    <w:next w:val="TableGrid"/>
    <w:rsid w:val="001E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rintuniqueid">
    <w:name w:val="imprintuniqueid"/>
    <w:basedOn w:val="Normal"/>
    <w:uiPriority w:val="99"/>
    <w:rsid w:val="001E067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Podnoje1">
    <w:name w:val="Podnožje1"/>
    <w:basedOn w:val="Normal"/>
    <w:next w:val="Footer"/>
    <w:link w:val="PodnojeChar"/>
    <w:uiPriority w:val="99"/>
    <w:unhideWhenUsed/>
    <w:rsid w:val="001E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Podnoje1"/>
    <w:uiPriority w:val="99"/>
    <w:rsid w:val="001E0677"/>
  </w:style>
  <w:style w:type="table" w:styleId="TableGrid">
    <w:name w:val="Table Grid"/>
    <w:basedOn w:val="TableNormal"/>
    <w:uiPriority w:val="39"/>
    <w:rsid w:val="001E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77"/>
  </w:style>
  <w:style w:type="paragraph" w:styleId="Revision">
    <w:name w:val="Revision"/>
    <w:hidden/>
    <w:uiPriority w:val="99"/>
    <w:semiHidden/>
    <w:rsid w:val="003B728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E1D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6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3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06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919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23015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433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23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2353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903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AZJMDCZ6QSYZ-1335579144-55408</_dlc_DocId>
    <_dlc_DocIdUrl xmlns="a494813a-d0d8-4dad-94cb-0d196f36ba15">
      <Url>https://ekoordinacije.vlada.hr/_layouts/15/DocIdRedir.aspx?ID=AZJMDCZ6QSYZ-1335579144-55408</Url>
      <Description>AZJMDCZ6QSYZ-1335579144-55408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BA7B-9569-4796-B6E5-9EAA6DCCF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36243-95C9-4387-BC29-4AC69890A6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78F1B8-F46E-4897-A360-9FAA4385A2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690D7-7328-456E-B47B-40654EE9747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06E7F3-73A8-4B76-BC41-3C1CEB8F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3383</Words>
  <Characters>19286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hkms04</dc:creator>
  <cp:keywords/>
  <dc:description/>
  <cp:lastModifiedBy>Marija Pišonić</cp:lastModifiedBy>
  <cp:revision>7</cp:revision>
  <cp:lastPrinted>2024-05-21T09:43:00Z</cp:lastPrinted>
  <dcterms:created xsi:type="dcterms:W3CDTF">2024-02-15T07:44:00Z</dcterms:created>
  <dcterms:modified xsi:type="dcterms:W3CDTF">2024-05-23T14:12:00Z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29ed2706-7e62-442d-8560-789bff590484</vt:lpwstr>
  </property>
</Properties>
</file>