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E3C8" w14:textId="77777777" w:rsidR="00C26932" w:rsidRPr="00AA0E42" w:rsidRDefault="00C26932" w:rsidP="00AA0E42">
      <w:pPr>
        <w:jc w:val="center"/>
      </w:pPr>
      <w:r w:rsidRPr="00AA0E42">
        <w:rPr>
          <w:noProof/>
        </w:rPr>
        <w:drawing>
          <wp:inline distT="0" distB="0" distL="0" distR="0" wp14:anchorId="6934B872" wp14:editId="2694E3A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15CB" w14:textId="77777777" w:rsidR="00C26932" w:rsidRPr="00AA0E42" w:rsidRDefault="00C26932" w:rsidP="00AA0E42">
      <w:pPr>
        <w:spacing w:before="60" w:after="1680"/>
        <w:jc w:val="center"/>
      </w:pPr>
      <w:r w:rsidRPr="00AA0E42">
        <w:t>VLADA REPUBLIKE HRVATSKE</w:t>
      </w:r>
    </w:p>
    <w:p w14:paraId="3694F80B" w14:textId="77777777" w:rsidR="00C26932" w:rsidRPr="00AA0E42" w:rsidRDefault="00C26932" w:rsidP="00AA0E42"/>
    <w:p w14:paraId="0BFC9C09" w14:textId="701C6122" w:rsidR="00C26932" w:rsidRPr="00AA0E42" w:rsidRDefault="00C26932" w:rsidP="00AA0E42">
      <w:pPr>
        <w:spacing w:after="2400"/>
        <w:jc w:val="right"/>
      </w:pPr>
      <w:r w:rsidRPr="00AA0E42">
        <w:t xml:space="preserve">Zagreb,  </w:t>
      </w:r>
      <w:r w:rsidR="00BA136E">
        <w:t xml:space="preserve">24. svibnja </w:t>
      </w:r>
      <w:r w:rsidRPr="00AA0E42">
        <w:t>202</w:t>
      </w:r>
      <w:r w:rsidR="00B457D7">
        <w:t>4</w:t>
      </w:r>
      <w:r w:rsidRPr="00AA0E42">
        <w:t>.</w:t>
      </w:r>
    </w:p>
    <w:p w14:paraId="74FAB72B" w14:textId="77777777" w:rsidR="00C26932" w:rsidRPr="00AA0E42" w:rsidRDefault="00C26932" w:rsidP="00AA0E42">
      <w:r w:rsidRPr="00AA0E42">
        <w:t>__________________________________________________________________________</w:t>
      </w:r>
    </w:p>
    <w:p w14:paraId="5151EBC6" w14:textId="77777777" w:rsidR="00C26932" w:rsidRPr="00AA0E42" w:rsidRDefault="00C26932" w:rsidP="00AA0E42">
      <w:pPr>
        <w:rPr>
          <w:b/>
          <w:smallCaps/>
        </w:rPr>
        <w:sectPr w:rsidR="00C26932" w:rsidRPr="00AA0E42" w:rsidSect="00EB4C90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6932" w:rsidRPr="00AA0E42" w14:paraId="43CEBAC6" w14:textId="77777777" w:rsidTr="00C26932">
        <w:tc>
          <w:tcPr>
            <w:tcW w:w="1951" w:type="dxa"/>
            <w:hideMark/>
          </w:tcPr>
          <w:p w14:paraId="4ECEEE36" w14:textId="77777777" w:rsidR="00C26932" w:rsidRPr="00AA0E42" w:rsidRDefault="00C26932" w:rsidP="00AA0E42">
            <w:pPr>
              <w:jc w:val="right"/>
              <w:rPr>
                <w:lang w:eastAsia="en-US"/>
              </w:rPr>
            </w:pPr>
            <w:r w:rsidRPr="00AA0E42">
              <w:rPr>
                <w:b/>
                <w:smallCaps/>
                <w:lang w:eastAsia="en-US"/>
              </w:rPr>
              <w:t>Predlagatelj</w:t>
            </w:r>
            <w:r w:rsidRPr="00AA0E42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73955AF1" w14:textId="5DF583FD" w:rsidR="00C26932" w:rsidRPr="00AA0E42" w:rsidRDefault="00C26932" w:rsidP="00AA0E42">
            <w:pPr>
              <w:rPr>
                <w:lang w:eastAsia="en-US"/>
              </w:rPr>
            </w:pPr>
            <w:r w:rsidRPr="00AA0E42">
              <w:rPr>
                <w:lang w:eastAsia="en-US"/>
              </w:rPr>
              <w:t>Ministarstvo rada, mirovinskoga sustava, obitelji i socijalne politike</w:t>
            </w:r>
          </w:p>
        </w:tc>
      </w:tr>
    </w:tbl>
    <w:p w14:paraId="6CE01512" w14:textId="77777777" w:rsidR="00C26932" w:rsidRPr="00AA0E42" w:rsidRDefault="00C26932" w:rsidP="00AA0E42">
      <w:r w:rsidRPr="00AA0E42">
        <w:t>__________________________________________________________________________</w:t>
      </w:r>
    </w:p>
    <w:p w14:paraId="6B9536E4" w14:textId="77777777" w:rsidR="00C26932" w:rsidRPr="00AA0E42" w:rsidRDefault="00C26932" w:rsidP="00AA0E42">
      <w:pPr>
        <w:rPr>
          <w:b/>
          <w:smallCaps/>
        </w:rPr>
        <w:sectPr w:rsidR="00C26932" w:rsidRPr="00AA0E42" w:rsidSect="00EB4C90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6932" w:rsidRPr="00AA0E42" w14:paraId="6DE963E5" w14:textId="77777777" w:rsidTr="00C26932">
        <w:tc>
          <w:tcPr>
            <w:tcW w:w="1951" w:type="dxa"/>
            <w:hideMark/>
          </w:tcPr>
          <w:p w14:paraId="5667C3A2" w14:textId="77777777" w:rsidR="00C26932" w:rsidRPr="00AA0E42" w:rsidRDefault="00C26932" w:rsidP="00AA0E42">
            <w:pPr>
              <w:jc w:val="right"/>
              <w:rPr>
                <w:lang w:eastAsia="en-US"/>
              </w:rPr>
            </w:pPr>
            <w:r w:rsidRPr="00AA0E42">
              <w:rPr>
                <w:b/>
                <w:smallCaps/>
                <w:lang w:eastAsia="en-US"/>
              </w:rPr>
              <w:t>Predmet</w:t>
            </w:r>
            <w:r w:rsidRPr="00AA0E42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65C912F6" w14:textId="7263DAC4" w:rsidR="00C26932" w:rsidRPr="00AA0E42" w:rsidRDefault="00C26932" w:rsidP="00AA0E42">
            <w:pPr>
              <w:rPr>
                <w:lang w:eastAsia="en-US"/>
              </w:rPr>
            </w:pPr>
            <w:r w:rsidRPr="00AA0E42">
              <w:rPr>
                <w:lang w:eastAsia="en-US"/>
              </w:rPr>
              <w:t>Informacija o pripremama Republike Hrvatske za sudjelovanje na 1</w:t>
            </w:r>
            <w:r w:rsidR="00A0485C" w:rsidRPr="00AA0E42">
              <w:rPr>
                <w:lang w:eastAsia="en-US"/>
              </w:rPr>
              <w:t>1</w:t>
            </w:r>
            <w:r w:rsidR="00B457D7">
              <w:rPr>
                <w:lang w:eastAsia="en-US"/>
              </w:rPr>
              <w:t>2</w:t>
            </w:r>
            <w:r w:rsidRPr="00AA0E42">
              <w:rPr>
                <w:lang w:eastAsia="en-US"/>
              </w:rPr>
              <w:t>. zasjedanju Međunarodne konferencije rada</w:t>
            </w:r>
          </w:p>
        </w:tc>
      </w:tr>
    </w:tbl>
    <w:p w14:paraId="2DAA440D" w14:textId="77777777" w:rsidR="00C26932" w:rsidRPr="00AA0E42" w:rsidRDefault="00C26932" w:rsidP="00AA0E42">
      <w:pPr>
        <w:tabs>
          <w:tab w:val="left" w:pos="1843"/>
        </w:tabs>
        <w:ind w:left="1843" w:hanging="1843"/>
      </w:pPr>
      <w:r w:rsidRPr="00AA0E42">
        <w:t>__________________________________________________________________________</w:t>
      </w:r>
    </w:p>
    <w:p w14:paraId="780163F0" w14:textId="77777777" w:rsidR="00C26932" w:rsidRPr="00AA0E42" w:rsidRDefault="00C26932" w:rsidP="00AA0E42"/>
    <w:p w14:paraId="6863D762" w14:textId="77777777" w:rsidR="00C26932" w:rsidRPr="00AA0E42" w:rsidRDefault="00C26932" w:rsidP="00AA0E42"/>
    <w:p w14:paraId="594ACBB4" w14:textId="77777777" w:rsidR="00C26932" w:rsidRPr="00AA0E42" w:rsidRDefault="00C26932" w:rsidP="00AA0E42"/>
    <w:p w14:paraId="257590F5" w14:textId="77777777" w:rsidR="00C26932" w:rsidRPr="00AA0E42" w:rsidRDefault="00C26932" w:rsidP="00AA0E42"/>
    <w:p w14:paraId="2A46D54E" w14:textId="77777777" w:rsidR="00C26932" w:rsidRPr="00AA0E42" w:rsidRDefault="00C26932" w:rsidP="00AA0E42"/>
    <w:p w14:paraId="7A71E40E" w14:textId="77777777" w:rsidR="00C26932" w:rsidRPr="00AA0E42" w:rsidRDefault="00C26932" w:rsidP="00AA0E42"/>
    <w:p w14:paraId="7E46DB4D" w14:textId="77777777" w:rsidR="00C26932" w:rsidRPr="00AA0E42" w:rsidRDefault="00C26932" w:rsidP="00AA0E42"/>
    <w:p w14:paraId="7F5820AA" w14:textId="77777777" w:rsidR="00C26932" w:rsidRPr="00AA0E42" w:rsidRDefault="00C26932" w:rsidP="00AA0E42"/>
    <w:p w14:paraId="72EA1829" w14:textId="77777777" w:rsidR="00C26932" w:rsidRPr="00AA0E42" w:rsidRDefault="00C26932" w:rsidP="00AA0E42"/>
    <w:p w14:paraId="19ADC738" w14:textId="77777777" w:rsidR="00C26932" w:rsidRPr="00AA0E42" w:rsidRDefault="00C26932" w:rsidP="00AA0E42"/>
    <w:p w14:paraId="3AC07F98" w14:textId="2A93ECB8" w:rsidR="00C26932" w:rsidRPr="00AA0E42" w:rsidRDefault="00C26932" w:rsidP="00AA0E42"/>
    <w:p w14:paraId="07ED2757" w14:textId="77777777" w:rsidR="007F1F75" w:rsidRPr="00AA0E42" w:rsidRDefault="007F1F75" w:rsidP="00AA0E42"/>
    <w:p w14:paraId="05EBB24E" w14:textId="77777777" w:rsidR="00C26932" w:rsidRPr="00AA0E42" w:rsidRDefault="00C26932" w:rsidP="00AA0E42"/>
    <w:p w14:paraId="3E2403C6" w14:textId="77777777" w:rsidR="00C26932" w:rsidRPr="00AA0E42" w:rsidRDefault="00C26932" w:rsidP="00AA0E42"/>
    <w:p w14:paraId="06B18791" w14:textId="77777777" w:rsidR="00C26932" w:rsidRPr="00AA0E42" w:rsidRDefault="00C26932" w:rsidP="00AA0E42"/>
    <w:p w14:paraId="63AA87D6" w14:textId="77777777" w:rsidR="00C26932" w:rsidRDefault="00C26932" w:rsidP="00AA0E42"/>
    <w:p w14:paraId="0CC281E6" w14:textId="77777777" w:rsidR="00AA0E42" w:rsidRDefault="00AA0E42" w:rsidP="00AA0E42"/>
    <w:p w14:paraId="59F11C48" w14:textId="77777777" w:rsidR="00AA0E42" w:rsidRDefault="00AA0E42" w:rsidP="00AA0E42"/>
    <w:p w14:paraId="7B911D4D" w14:textId="77777777" w:rsidR="00AA0E42" w:rsidRDefault="00AA0E42" w:rsidP="00AA0E42"/>
    <w:p w14:paraId="623432B2" w14:textId="77777777" w:rsidR="00AA0E42" w:rsidRPr="00AA0E42" w:rsidRDefault="00AA0E42" w:rsidP="00AA0E42"/>
    <w:p w14:paraId="736CB26E" w14:textId="77777777" w:rsidR="007F1F75" w:rsidRPr="00AA0E42" w:rsidRDefault="007F1F75" w:rsidP="00AA0E42">
      <w:pPr>
        <w:tabs>
          <w:tab w:val="center" w:pos="4536"/>
          <w:tab w:val="right" w:pos="9072"/>
        </w:tabs>
      </w:pPr>
    </w:p>
    <w:p w14:paraId="2C06215F" w14:textId="77777777" w:rsidR="007F1F75" w:rsidRPr="00AA0E42" w:rsidRDefault="007F1F75" w:rsidP="00AA0E42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</w:rPr>
      </w:pPr>
      <w:r w:rsidRPr="00AA0E42">
        <w:rPr>
          <w:color w:val="404040" w:themeColor="text1" w:themeTint="BF"/>
          <w:spacing w:val="20"/>
        </w:rPr>
        <w:t>Banski dvori | Trg sv. Marka 2 | 10000 Zagreb | tel. 01 4569 222 | vlada.gov.hr</w:t>
      </w:r>
    </w:p>
    <w:p w14:paraId="023AF349" w14:textId="77777777" w:rsidR="007F1F75" w:rsidRPr="00AA0E42" w:rsidRDefault="007F1F75" w:rsidP="00AA0E42">
      <w:pPr>
        <w:ind w:right="23"/>
        <w:jc w:val="both"/>
      </w:pPr>
    </w:p>
    <w:p w14:paraId="202A057F" w14:textId="77777777" w:rsidR="00C26932" w:rsidRPr="00AA0E42" w:rsidRDefault="00C26932" w:rsidP="00AA0E42">
      <w:pPr>
        <w:sectPr w:rsidR="00C26932" w:rsidRPr="00AA0E42" w:rsidSect="00EB4C90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7218A12" w14:textId="1F54EE56" w:rsidR="00C26932" w:rsidRPr="00AA0E42" w:rsidRDefault="00C26932" w:rsidP="00AA0E42">
      <w:pPr>
        <w:jc w:val="right"/>
        <w:rPr>
          <w:b/>
          <w:bCs/>
        </w:rPr>
      </w:pPr>
      <w:r w:rsidRPr="00AA0E42">
        <w:rPr>
          <w:b/>
          <w:bCs/>
        </w:rPr>
        <w:lastRenderedPageBreak/>
        <w:t>P</w:t>
      </w:r>
      <w:r w:rsidR="007F1F75" w:rsidRPr="00AA0E42">
        <w:rPr>
          <w:b/>
          <w:bCs/>
        </w:rPr>
        <w:t>rijedlog</w:t>
      </w:r>
    </w:p>
    <w:p w14:paraId="2CBA791B" w14:textId="77777777" w:rsidR="00C26932" w:rsidRPr="00AA0E42" w:rsidRDefault="00C26932" w:rsidP="00AA0E42">
      <w:pPr>
        <w:jc w:val="right"/>
        <w:rPr>
          <w:i/>
        </w:rPr>
      </w:pPr>
    </w:p>
    <w:p w14:paraId="08C4CCDD" w14:textId="77777777" w:rsidR="00C26932" w:rsidRPr="00AA0E42" w:rsidRDefault="00C26932" w:rsidP="00AA0E42"/>
    <w:p w14:paraId="00F3FBC7" w14:textId="449CF223" w:rsidR="00C26932" w:rsidRPr="00AA0E42" w:rsidRDefault="00C26932" w:rsidP="00AA0E42">
      <w:pPr>
        <w:ind w:firstLine="426"/>
        <w:jc w:val="both"/>
      </w:pPr>
      <w:r w:rsidRPr="00AA0E42">
        <w:t>Na temelju članka 31. stavka 3. Zakona o Vladi Republike Hrvatske („Narodne novine“, broj</w:t>
      </w:r>
      <w:r w:rsidR="002A13DA" w:rsidRPr="00AA0E42">
        <w:t>:</w:t>
      </w:r>
      <w:r w:rsidRPr="00AA0E42">
        <w:t xml:space="preserve"> 150/11, 119/14, 93/16</w:t>
      </w:r>
      <w:r w:rsidR="00CC426A" w:rsidRPr="00AA0E42">
        <w:t xml:space="preserve">, </w:t>
      </w:r>
      <w:r w:rsidRPr="00AA0E42">
        <w:t>116/18</w:t>
      </w:r>
      <w:r w:rsidR="00CC426A" w:rsidRPr="00AA0E42">
        <w:t xml:space="preserve"> i 80/22</w:t>
      </w:r>
      <w:r w:rsidRPr="00AA0E42">
        <w:t>), Vlada Republike Hrvatske je na sjednici održanoj _________ 202</w:t>
      </w:r>
      <w:r w:rsidR="00B457D7">
        <w:t>4</w:t>
      </w:r>
      <w:r w:rsidR="00BA136E">
        <w:t>.</w:t>
      </w:r>
      <w:r w:rsidRPr="00AA0E42">
        <w:t xml:space="preserve"> donijela</w:t>
      </w:r>
    </w:p>
    <w:p w14:paraId="2B0EAB54" w14:textId="77777777" w:rsidR="00C26932" w:rsidRPr="00AA0E42" w:rsidRDefault="00C26932" w:rsidP="00AA0E42">
      <w:pPr>
        <w:jc w:val="both"/>
      </w:pPr>
    </w:p>
    <w:p w14:paraId="6CCF8B88" w14:textId="77777777" w:rsidR="00C26932" w:rsidRPr="00AA0E42" w:rsidRDefault="00C26932" w:rsidP="00AA0E42"/>
    <w:p w14:paraId="7128D9D3" w14:textId="77777777" w:rsidR="00C26932" w:rsidRPr="00AA0E42" w:rsidRDefault="00C26932" w:rsidP="00AA0E42"/>
    <w:p w14:paraId="47396E29" w14:textId="54020327" w:rsidR="00C26932" w:rsidRPr="00AA0E42" w:rsidRDefault="00C26932" w:rsidP="00AA0E42">
      <w:pPr>
        <w:jc w:val="center"/>
        <w:rPr>
          <w:b/>
        </w:rPr>
      </w:pPr>
      <w:r w:rsidRPr="00AA0E42">
        <w:rPr>
          <w:b/>
        </w:rPr>
        <w:t>Z A K L</w:t>
      </w:r>
      <w:r w:rsidR="00BA136E">
        <w:rPr>
          <w:b/>
        </w:rPr>
        <w:t xml:space="preserve"> </w:t>
      </w:r>
      <w:r w:rsidRPr="00AA0E42">
        <w:rPr>
          <w:b/>
        </w:rPr>
        <w:t>J U Č A K</w:t>
      </w:r>
    </w:p>
    <w:p w14:paraId="0143F423" w14:textId="77777777" w:rsidR="00C26932" w:rsidRPr="00AA0E42" w:rsidRDefault="00C26932" w:rsidP="00AA0E42">
      <w:pPr>
        <w:jc w:val="center"/>
        <w:rPr>
          <w:b/>
        </w:rPr>
      </w:pPr>
    </w:p>
    <w:p w14:paraId="26F9A301" w14:textId="18FC93F7" w:rsidR="00C26932" w:rsidRPr="00AA0E42" w:rsidRDefault="00C26932" w:rsidP="00AA0E42">
      <w:pPr>
        <w:pStyle w:val="ListParagraph"/>
        <w:numPr>
          <w:ilvl w:val="0"/>
          <w:numId w:val="1"/>
        </w:numPr>
        <w:spacing w:before="240" w:after="160"/>
        <w:jc w:val="both"/>
      </w:pPr>
      <w:r w:rsidRPr="00AA0E42">
        <w:t xml:space="preserve">Prima se na znanje Informacija </w:t>
      </w:r>
      <w:bookmarkStart w:id="0" w:name="_Hlk131593551"/>
      <w:r w:rsidRPr="00AA0E42">
        <w:t>o pripremama Republike Hrvatske za sudjelovanje na 1</w:t>
      </w:r>
      <w:r w:rsidR="00713741" w:rsidRPr="00AA0E42">
        <w:t>1</w:t>
      </w:r>
      <w:r w:rsidR="00B457D7">
        <w:t>2</w:t>
      </w:r>
      <w:r w:rsidRPr="00AA0E42">
        <w:t>. zasjedanju</w:t>
      </w:r>
      <w:r w:rsidR="00A0485C" w:rsidRPr="00AA0E42">
        <w:t xml:space="preserve"> </w:t>
      </w:r>
      <w:r w:rsidRPr="00AA0E42">
        <w:t xml:space="preserve">Međunarodne konferencije rada </w:t>
      </w:r>
      <w:bookmarkEnd w:id="0"/>
      <w:r w:rsidRPr="00AA0E42">
        <w:t xml:space="preserve">koje se održava </w:t>
      </w:r>
      <w:r w:rsidR="00B37225" w:rsidRPr="00AA0E42">
        <w:t xml:space="preserve">u Ženevi </w:t>
      </w:r>
      <w:r w:rsidRPr="00AA0E42">
        <w:t xml:space="preserve">u razdoblju od </w:t>
      </w:r>
      <w:r w:rsidR="00B457D7">
        <w:t>3</w:t>
      </w:r>
      <w:r w:rsidRPr="00AA0E42">
        <w:t>.</w:t>
      </w:r>
      <w:r w:rsidR="00CC5834" w:rsidRPr="00AA0E42">
        <w:t xml:space="preserve"> </w:t>
      </w:r>
      <w:r w:rsidR="00CA1541" w:rsidRPr="00AA0E42">
        <w:t>do</w:t>
      </w:r>
      <w:r w:rsidR="00CC5834" w:rsidRPr="00AA0E42">
        <w:t xml:space="preserve"> </w:t>
      </w:r>
      <w:r w:rsidRPr="00AA0E42">
        <w:t xml:space="preserve"> </w:t>
      </w:r>
      <w:r w:rsidR="00713741" w:rsidRPr="00AA0E42">
        <w:t xml:space="preserve"> 1</w:t>
      </w:r>
      <w:r w:rsidR="00B457D7">
        <w:t>4</w:t>
      </w:r>
      <w:r w:rsidRPr="00AA0E42">
        <w:t>. lipnja 202</w:t>
      </w:r>
      <w:r w:rsidR="00B457D7">
        <w:t>4</w:t>
      </w:r>
      <w:r w:rsidR="00BA136E">
        <w:t xml:space="preserve">. </w:t>
      </w:r>
    </w:p>
    <w:p w14:paraId="51EF315C" w14:textId="77777777" w:rsidR="00C26932" w:rsidRPr="00AA0E42" w:rsidRDefault="00C26932" w:rsidP="00AA0E42">
      <w:pPr>
        <w:pStyle w:val="ListParagraph"/>
      </w:pPr>
    </w:p>
    <w:p w14:paraId="60456D26" w14:textId="04A1542B" w:rsidR="00C26932" w:rsidRPr="00AA0E42" w:rsidRDefault="00C26932" w:rsidP="00AA0E42">
      <w:pPr>
        <w:pStyle w:val="ListParagraph"/>
        <w:numPr>
          <w:ilvl w:val="0"/>
          <w:numId w:val="1"/>
        </w:numPr>
        <w:spacing w:after="160"/>
        <w:jc w:val="both"/>
      </w:pPr>
      <w:r w:rsidRPr="00AA0E42">
        <w:t xml:space="preserve">Zadužuje se ministar rada, mirovinskoga sustava, obitelji i socijalne politike da imenuje izaslanstvo Republike Hrvatske koje se sastoji od predstavnika Vlade Republike Hrvatske, </w:t>
      </w:r>
      <w:r w:rsidR="00CC426A" w:rsidRPr="00AA0E42">
        <w:t>radnika</w:t>
      </w:r>
      <w:r w:rsidRPr="00AA0E42">
        <w:t xml:space="preserve"> i poslodavaca.</w:t>
      </w:r>
    </w:p>
    <w:p w14:paraId="62794157" w14:textId="77777777" w:rsidR="00C26932" w:rsidRPr="00AA0E42" w:rsidRDefault="00C26932" w:rsidP="00AA0E42">
      <w:pPr>
        <w:pStyle w:val="ListParagraph"/>
      </w:pPr>
    </w:p>
    <w:p w14:paraId="60CC8E14" w14:textId="77777777" w:rsidR="00C26932" w:rsidRPr="00AA0E42" w:rsidRDefault="00C26932" w:rsidP="00AA0E42">
      <w:pPr>
        <w:ind w:left="360"/>
        <w:contextualSpacing/>
        <w:jc w:val="both"/>
      </w:pPr>
    </w:p>
    <w:p w14:paraId="22738F8D" w14:textId="77777777" w:rsidR="00C26932" w:rsidRPr="00AA0E42" w:rsidRDefault="00C26932" w:rsidP="00AA0E42">
      <w:pPr>
        <w:ind w:left="360"/>
        <w:contextualSpacing/>
        <w:jc w:val="both"/>
      </w:pPr>
    </w:p>
    <w:p w14:paraId="4656D87B" w14:textId="77777777" w:rsidR="00C26932" w:rsidRPr="00AA0E42" w:rsidRDefault="00C26932" w:rsidP="00AA0E42">
      <w:pPr>
        <w:ind w:left="360"/>
        <w:contextualSpacing/>
        <w:jc w:val="both"/>
      </w:pPr>
    </w:p>
    <w:p w14:paraId="0CBBD2BC" w14:textId="77777777" w:rsidR="00C26932" w:rsidRPr="00AA0E42" w:rsidRDefault="00C26932" w:rsidP="00AA0E42">
      <w:pPr>
        <w:ind w:left="360"/>
        <w:contextualSpacing/>
        <w:jc w:val="both"/>
      </w:pPr>
    </w:p>
    <w:p w14:paraId="1C9026EE" w14:textId="77777777" w:rsidR="00C26932" w:rsidRPr="00AA0E42" w:rsidRDefault="00C26932" w:rsidP="00AA0E42">
      <w:pPr>
        <w:jc w:val="both"/>
      </w:pPr>
    </w:p>
    <w:p w14:paraId="61322784" w14:textId="77777777" w:rsidR="00C26932" w:rsidRPr="00AA0E42" w:rsidRDefault="00C26932" w:rsidP="00AA0E42">
      <w:pPr>
        <w:jc w:val="both"/>
      </w:pPr>
      <w:r w:rsidRPr="00AA0E42">
        <w:t>KLASA:</w:t>
      </w:r>
      <w:r w:rsidRPr="00AA0E42">
        <w:tab/>
      </w:r>
    </w:p>
    <w:p w14:paraId="5C22CF7D" w14:textId="77777777" w:rsidR="00C26932" w:rsidRPr="00AA0E42" w:rsidRDefault="00C26932" w:rsidP="00AA0E42">
      <w:r w:rsidRPr="00AA0E42">
        <w:t>URBROJ:</w:t>
      </w:r>
      <w:r w:rsidRPr="00AA0E42">
        <w:tab/>
      </w:r>
    </w:p>
    <w:p w14:paraId="3E7ED4C3" w14:textId="77777777" w:rsidR="00C26932" w:rsidRPr="00AA0E42" w:rsidRDefault="00C26932" w:rsidP="00AA0E42"/>
    <w:p w14:paraId="22B51B54" w14:textId="72A52F5B" w:rsidR="00C26932" w:rsidRPr="00AA0E42" w:rsidRDefault="00C26932" w:rsidP="00AA0E42">
      <w:r w:rsidRPr="00AA0E42">
        <w:t>Zagreb, ______ 202</w:t>
      </w:r>
      <w:r w:rsidR="00B457D7">
        <w:t>4</w:t>
      </w:r>
      <w:r w:rsidR="00BA136E">
        <w:t xml:space="preserve">. </w:t>
      </w:r>
    </w:p>
    <w:p w14:paraId="18E61ADE" w14:textId="77777777" w:rsidR="00C26932" w:rsidRPr="00AA0E42" w:rsidRDefault="00C26932" w:rsidP="00AA0E42"/>
    <w:p w14:paraId="4EA176B6" w14:textId="77777777" w:rsidR="00C26932" w:rsidRPr="00AA0E42" w:rsidRDefault="00C26932" w:rsidP="00AA0E42"/>
    <w:p w14:paraId="23540992" w14:textId="77777777" w:rsidR="00C26932" w:rsidRPr="00AA0E42" w:rsidRDefault="00C26932" w:rsidP="00AA0E42">
      <w:pPr>
        <w:ind w:left="4248"/>
        <w:jc w:val="center"/>
      </w:pPr>
      <w:r w:rsidRPr="00AA0E42">
        <w:t>PREDSJEDNIK</w:t>
      </w:r>
    </w:p>
    <w:p w14:paraId="69FFFDA1" w14:textId="77777777" w:rsidR="00C26932" w:rsidRPr="00AA0E42" w:rsidRDefault="00C26932" w:rsidP="00AA0E42">
      <w:pPr>
        <w:ind w:left="4248"/>
        <w:jc w:val="center"/>
      </w:pPr>
    </w:p>
    <w:p w14:paraId="1CB1F04B" w14:textId="77777777" w:rsidR="00C26932" w:rsidRPr="00AA0E42" w:rsidRDefault="00C26932" w:rsidP="00AA0E42">
      <w:pPr>
        <w:ind w:left="4248"/>
        <w:jc w:val="center"/>
      </w:pPr>
    </w:p>
    <w:p w14:paraId="715C28D0" w14:textId="77777777" w:rsidR="00C26932" w:rsidRPr="00AA0E42" w:rsidRDefault="00C26932" w:rsidP="00AA0E42">
      <w:pPr>
        <w:ind w:left="4248"/>
        <w:jc w:val="center"/>
      </w:pPr>
      <w:r w:rsidRPr="00AA0E42">
        <w:t>mr. sc. Andrej Plenković</w:t>
      </w:r>
    </w:p>
    <w:p w14:paraId="77969CE9" w14:textId="77777777" w:rsidR="00C26932" w:rsidRPr="00AA0E42" w:rsidRDefault="00C26932" w:rsidP="00AA0E42"/>
    <w:p w14:paraId="680E7F78" w14:textId="77777777" w:rsidR="00C26932" w:rsidRPr="00AA0E42" w:rsidRDefault="00C26932" w:rsidP="00AA0E42">
      <w:pPr>
        <w:ind w:left="4248" w:firstLine="708"/>
      </w:pPr>
    </w:p>
    <w:p w14:paraId="0F3CFCEF" w14:textId="77777777" w:rsidR="00C26932" w:rsidRPr="00AA0E42" w:rsidRDefault="00C26932" w:rsidP="00AA0E42">
      <w:pPr>
        <w:jc w:val="center"/>
        <w:rPr>
          <w:b/>
        </w:rPr>
      </w:pPr>
    </w:p>
    <w:p w14:paraId="31C0043D" w14:textId="77777777" w:rsidR="00C26932" w:rsidRPr="00AA0E42" w:rsidRDefault="00C26932" w:rsidP="00AA0E42">
      <w:pPr>
        <w:jc w:val="center"/>
        <w:rPr>
          <w:b/>
        </w:rPr>
      </w:pPr>
    </w:p>
    <w:p w14:paraId="2E6F6078" w14:textId="77777777" w:rsidR="00C26932" w:rsidRPr="00AA0E42" w:rsidRDefault="00C26932" w:rsidP="00AA0E42">
      <w:pPr>
        <w:rPr>
          <w:b/>
        </w:rPr>
      </w:pPr>
      <w:r w:rsidRPr="00AA0E42">
        <w:rPr>
          <w:b/>
        </w:rPr>
        <w:br w:type="page"/>
      </w:r>
    </w:p>
    <w:p w14:paraId="01D499F0" w14:textId="386301E4" w:rsidR="00C26932" w:rsidRPr="00AA0E42" w:rsidRDefault="00C26932" w:rsidP="00AA0E42">
      <w:pPr>
        <w:jc w:val="center"/>
        <w:rPr>
          <w:b/>
        </w:rPr>
      </w:pPr>
      <w:r w:rsidRPr="00AA0E42">
        <w:rPr>
          <w:b/>
        </w:rPr>
        <w:lastRenderedPageBreak/>
        <w:t>OBRAZLOŽENJE</w:t>
      </w:r>
    </w:p>
    <w:p w14:paraId="54224475" w14:textId="77777777" w:rsidR="00C26932" w:rsidRPr="00AA0E42" w:rsidRDefault="00C26932" w:rsidP="00AA0E42"/>
    <w:p w14:paraId="11299B5C" w14:textId="5C5C30FC" w:rsidR="00C26932" w:rsidRDefault="00C26932" w:rsidP="00AA0E42">
      <w:pPr>
        <w:ind w:firstLine="708"/>
        <w:jc w:val="both"/>
      </w:pPr>
      <w:r w:rsidRPr="00AA0E42">
        <w:t xml:space="preserve">U Ženevi se od </w:t>
      </w:r>
      <w:r w:rsidR="00B457D7">
        <w:t>3</w:t>
      </w:r>
      <w:r w:rsidRPr="00AA0E42">
        <w:t xml:space="preserve">. do </w:t>
      </w:r>
      <w:r w:rsidR="00EA4710" w:rsidRPr="00AA0E42">
        <w:t>1</w:t>
      </w:r>
      <w:r w:rsidR="00B457D7">
        <w:t>4</w:t>
      </w:r>
      <w:r w:rsidRPr="00AA0E42">
        <w:t>. lipnja 20</w:t>
      </w:r>
      <w:r w:rsidR="007618AA" w:rsidRPr="00AA0E42">
        <w:t>2</w:t>
      </w:r>
      <w:r w:rsidR="00B457D7">
        <w:t>4</w:t>
      </w:r>
      <w:r w:rsidR="00BA136E">
        <w:t>.</w:t>
      </w:r>
      <w:r w:rsidRPr="00AA0E42">
        <w:t xml:space="preserve"> održava 1</w:t>
      </w:r>
      <w:r w:rsidR="0093515D" w:rsidRPr="00AA0E42">
        <w:t>1</w:t>
      </w:r>
      <w:r w:rsidR="00B457D7">
        <w:t>2</w:t>
      </w:r>
      <w:r w:rsidRPr="00AA0E42">
        <w:t>. zasjedanje Međunarodne konferencije rada na kojem će sudjelovati i</w:t>
      </w:r>
      <w:r w:rsidR="000B625D" w:rsidRPr="00AA0E42">
        <w:t xml:space="preserve"> tripartitno izaslanstvo </w:t>
      </w:r>
      <w:r w:rsidRPr="00AA0E42">
        <w:t>Republik</w:t>
      </w:r>
      <w:r w:rsidR="000B625D" w:rsidRPr="00AA0E42">
        <w:t>e</w:t>
      </w:r>
      <w:r w:rsidRPr="00AA0E42">
        <w:t xml:space="preserve"> Hrvatsk</w:t>
      </w:r>
      <w:r w:rsidR="000B625D" w:rsidRPr="00AA0E42">
        <w:t>e</w:t>
      </w:r>
      <w:r w:rsidRPr="00AA0E42">
        <w:t>, kao punopravn</w:t>
      </w:r>
      <w:r w:rsidR="000B625D" w:rsidRPr="00AA0E42">
        <w:t>e</w:t>
      </w:r>
      <w:r w:rsidRPr="00AA0E42">
        <w:t xml:space="preserve"> članic</w:t>
      </w:r>
      <w:r w:rsidR="000B625D" w:rsidRPr="00AA0E42">
        <w:t>e</w:t>
      </w:r>
      <w:r w:rsidRPr="00AA0E42">
        <w:t xml:space="preserve"> Međunarodne organizacije rada (u daljnjem tekstu: MOR). Međunarodna konferencija rada najvažniji je događaj u djelovanju MOR-a koja je specijalizirana agencija Ujedinjenih naroda</w:t>
      </w:r>
      <w:r w:rsidR="002A13DA" w:rsidRPr="00AA0E42">
        <w:t xml:space="preserve">, </w:t>
      </w:r>
      <w:r w:rsidRPr="00AA0E42">
        <w:t>čiji je osnovni zadatak osiguranje boljih uvjeta rada i položaja radnika u cijelom svijetu te dostojanstvenog rada za sve.</w:t>
      </w:r>
      <w:r w:rsidR="000B625D" w:rsidRPr="00AA0E42">
        <w:t xml:space="preserve"> </w:t>
      </w:r>
      <w:r w:rsidRPr="00AA0E42">
        <w:t xml:space="preserve">MOR postavlja međunarodne standarde rada, promiče temeljna prava radnika te prilike za zapošljavanje, socijalnu zaštitu i jačanje socijalnog dijaloga. MOR je osnovan 1919. godine </w:t>
      </w:r>
      <w:r w:rsidR="00062C3C" w:rsidRPr="00AA0E42">
        <w:t>i</w:t>
      </w:r>
      <w:r w:rsidRPr="00AA0E42">
        <w:t xml:space="preserve"> ima 187 država članica. Specifičnost ove organizacije ogleda se u tripartitnom sastavu, odnosno uključenosti predstavnika vlada, radnika i poslodavaca u djelovanje organizacije kao i njihov utjecaj na kreiranje međunarodnih standarda rada (konvencija i preporuka). </w:t>
      </w:r>
    </w:p>
    <w:p w14:paraId="5F773923" w14:textId="77777777" w:rsidR="00165EAD" w:rsidRPr="00AA0E42" w:rsidRDefault="00165EAD" w:rsidP="00AA0E42">
      <w:pPr>
        <w:ind w:firstLine="708"/>
        <w:jc w:val="both"/>
      </w:pPr>
    </w:p>
    <w:p w14:paraId="02509F7B" w14:textId="40F004FA" w:rsidR="00165EAD" w:rsidRPr="00EE755C" w:rsidRDefault="00C26932" w:rsidP="00EE755C">
      <w:pPr>
        <w:ind w:firstLine="708"/>
        <w:jc w:val="both"/>
      </w:pPr>
      <w:r w:rsidRPr="00AA0E42">
        <w:t>Prema pravilima MOR-a, svaka država članica dužna je imenovati svoju delegaciju</w:t>
      </w:r>
      <w:r w:rsidR="00321788" w:rsidRPr="00AA0E42">
        <w:t xml:space="preserve"> koja će je predstavljati na zasjedanju Međunarodne konferencije rada</w:t>
      </w:r>
      <w:r w:rsidRPr="00AA0E42">
        <w:t>.</w:t>
      </w:r>
      <w:r w:rsidR="00795C11">
        <w:t xml:space="preserve"> </w:t>
      </w:r>
      <w:r w:rsidR="00165EAD" w:rsidRPr="00B457D7">
        <w:t xml:space="preserve">Također, </w:t>
      </w:r>
      <w:r w:rsidR="00795C11" w:rsidRPr="00B457D7">
        <w:t>Republika Hrvatska dužna je preuzeti financijski trošak sudjelovanja cjelokupne tripartitne delegacije</w:t>
      </w:r>
      <w:r w:rsidR="00165EAD" w:rsidRPr="00B457D7">
        <w:t xml:space="preserve">, izuzev troškova sudjelovanja predstavnika Stalne </w:t>
      </w:r>
      <w:r w:rsidR="00184A2E" w:rsidRPr="00B457D7">
        <w:t>m</w:t>
      </w:r>
      <w:r w:rsidR="00165EAD" w:rsidRPr="00B457D7">
        <w:t xml:space="preserve">isije </w:t>
      </w:r>
      <w:r w:rsidR="00184A2E" w:rsidRPr="00B457D7">
        <w:t>Republike Hrvatske pri Uredu Ujedinjenih naroda i ostalim međunarodnim organizacijama u Ženevi.</w:t>
      </w:r>
    </w:p>
    <w:p w14:paraId="46AF5CBD" w14:textId="77777777" w:rsidR="00260B06" w:rsidRDefault="00260B06" w:rsidP="00393CB8">
      <w:pPr>
        <w:ind w:firstLine="708"/>
        <w:jc w:val="both"/>
      </w:pPr>
    </w:p>
    <w:p w14:paraId="16915CE3" w14:textId="6F4BB6C3" w:rsidR="00260B06" w:rsidRPr="00EE755C" w:rsidRDefault="00260B06" w:rsidP="00393CB8">
      <w:pPr>
        <w:ind w:firstLine="708"/>
        <w:jc w:val="both"/>
      </w:pPr>
      <w:r w:rsidRPr="00260B06">
        <w:t xml:space="preserve">Na </w:t>
      </w:r>
      <w:r>
        <w:t xml:space="preserve">prošlogodišnjem </w:t>
      </w:r>
      <w:r w:rsidRPr="00260B06">
        <w:t>111. zasjedanju Međunarodne konferencije rada, koje se održalo od 5. do 16. lipnja 202</w:t>
      </w:r>
      <w:r>
        <w:t>3</w:t>
      </w:r>
      <w:r w:rsidRPr="00260B06">
        <w:t xml:space="preserve">. godine, hrvatsko izaslanstvo brojalo je ukupno 13 predstavnika. To uključuje dva predstavnika radnika, dva predstavnika poslodavaca i devet predstavnika Vlade Republike Hrvatske, od kojih su dva </w:t>
      </w:r>
      <w:r>
        <w:t xml:space="preserve">predstavnika </w:t>
      </w:r>
      <w:r w:rsidRPr="00260B06">
        <w:t>Stalne misije Republike Hrvatske pri Uredu Ujedinjenih naroda i ostalim međunarodnim organizacijama u Ženevi.</w:t>
      </w:r>
    </w:p>
    <w:p w14:paraId="7A49B003" w14:textId="77777777" w:rsidR="00C26932" w:rsidRPr="00AA0E42" w:rsidRDefault="00C26932" w:rsidP="007C1F5A">
      <w:pPr>
        <w:jc w:val="both"/>
      </w:pPr>
    </w:p>
    <w:p w14:paraId="35E0D8FC" w14:textId="3F2CEE3F" w:rsidR="00FF6328" w:rsidRDefault="00744D51" w:rsidP="00AA0E42">
      <w:pPr>
        <w:ind w:firstLine="708"/>
        <w:jc w:val="both"/>
      </w:pPr>
      <w:r>
        <w:t>U ožujku 2024. godine n</w:t>
      </w:r>
      <w:r w:rsidR="004F4E1A" w:rsidRPr="00AA0E42">
        <w:t>a</w:t>
      </w:r>
      <w:r w:rsidR="00F67521" w:rsidRPr="00AA0E42">
        <w:t xml:space="preserve"> 3</w:t>
      </w:r>
      <w:r w:rsidR="00EE755C">
        <w:t>50</w:t>
      </w:r>
      <w:r w:rsidR="00F67521" w:rsidRPr="00AA0E42">
        <w:t>. zasjedanju Upravljačkog tijela</w:t>
      </w:r>
      <w:r w:rsidR="004F4E1A" w:rsidRPr="00AA0E42">
        <w:t xml:space="preserve"> </w:t>
      </w:r>
      <w:r w:rsidR="008C6A8A" w:rsidRPr="00AA0E42">
        <w:t>MOR-a</w:t>
      </w:r>
      <w:r w:rsidR="00260B06">
        <w:t>,</w:t>
      </w:r>
      <w:r w:rsidR="008C6A8A" w:rsidRPr="00AA0E42">
        <w:t xml:space="preserve"> </w:t>
      </w:r>
      <w:r w:rsidR="00260B06">
        <w:t xml:space="preserve">donesena je odluka </w:t>
      </w:r>
      <w:r w:rsidR="003C1865">
        <w:t xml:space="preserve">o održavanju </w:t>
      </w:r>
      <w:r w:rsidR="00953F33" w:rsidRPr="00AA0E42">
        <w:t>1</w:t>
      </w:r>
      <w:r w:rsidR="00B37225" w:rsidRPr="00AA0E42">
        <w:t>1</w:t>
      </w:r>
      <w:r w:rsidR="00EE755C">
        <w:t>2</w:t>
      </w:r>
      <w:r w:rsidR="00953F33" w:rsidRPr="00AA0E42">
        <w:t>. zasjedanj</w:t>
      </w:r>
      <w:r w:rsidR="003C1865">
        <w:t>a</w:t>
      </w:r>
      <w:r w:rsidR="00953F33" w:rsidRPr="00AA0E42">
        <w:t xml:space="preserve"> Međunarodne konferencije rada u </w:t>
      </w:r>
      <w:r w:rsidR="00F67521" w:rsidRPr="00AA0E42">
        <w:t xml:space="preserve">fizičkom formatu. </w:t>
      </w:r>
      <w:r w:rsidR="00F85AAE" w:rsidRPr="00AA0E42">
        <w:t>P</w:t>
      </w:r>
      <w:r w:rsidR="00F67521" w:rsidRPr="00AA0E42">
        <w:t>raćenj</w:t>
      </w:r>
      <w:r w:rsidR="00F85AAE" w:rsidRPr="00AA0E42">
        <w:t xml:space="preserve">e </w:t>
      </w:r>
      <w:r w:rsidR="00F67521" w:rsidRPr="00AA0E42">
        <w:t xml:space="preserve">plenarnog </w:t>
      </w:r>
      <w:r w:rsidR="004F4E1A" w:rsidRPr="00AA0E42">
        <w:t>zasjedanja</w:t>
      </w:r>
      <w:r w:rsidR="00FF6328" w:rsidRPr="00AA0E42">
        <w:t xml:space="preserve"> i odbora </w:t>
      </w:r>
      <w:r w:rsidR="008C6A8A" w:rsidRPr="00AA0E42">
        <w:t xml:space="preserve">Međunarodne konferencije rada </w:t>
      </w:r>
      <w:r w:rsidR="00FF6328" w:rsidRPr="00AA0E42">
        <w:t>bit će omogućen</w:t>
      </w:r>
      <w:r w:rsidR="00CC426A" w:rsidRPr="00AA0E42">
        <w:t xml:space="preserve">o </w:t>
      </w:r>
      <w:r w:rsidR="00FF6328" w:rsidRPr="00AA0E42">
        <w:t xml:space="preserve">virtualnim putem, no sudjelovanje u raspravi </w:t>
      </w:r>
      <w:r w:rsidR="008C6A8A" w:rsidRPr="00AA0E42">
        <w:t xml:space="preserve">na zasjedanjima odbora </w:t>
      </w:r>
      <w:r w:rsidR="00FF6328" w:rsidRPr="00AA0E42">
        <w:t xml:space="preserve">bit će </w:t>
      </w:r>
      <w:r w:rsidR="00CC426A" w:rsidRPr="00AA0E42">
        <w:t xml:space="preserve">moguće </w:t>
      </w:r>
      <w:r w:rsidR="00FF6328" w:rsidRPr="00AA0E42">
        <w:t xml:space="preserve">samo delegatima koji će biti fizički prisutni </w:t>
      </w:r>
      <w:r w:rsidR="008C6A8A" w:rsidRPr="00AA0E42">
        <w:t>na</w:t>
      </w:r>
      <w:r w:rsidR="00FF6328" w:rsidRPr="00AA0E42">
        <w:t xml:space="preserve"> zasjedanj</w:t>
      </w:r>
      <w:r w:rsidR="008C6A8A" w:rsidRPr="00AA0E42">
        <w:t>ima</w:t>
      </w:r>
      <w:r w:rsidR="00EC3A2A" w:rsidRPr="00AA0E42">
        <w:t xml:space="preserve"> u Ženevi</w:t>
      </w:r>
      <w:r w:rsidR="00FF6328" w:rsidRPr="00AA0E42">
        <w:t xml:space="preserve">. </w:t>
      </w:r>
    </w:p>
    <w:p w14:paraId="6BF8E593" w14:textId="77777777" w:rsidR="00384DCA" w:rsidRDefault="00384DCA" w:rsidP="00AA0E42">
      <w:pPr>
        <w:ind w:firstLine="708"/>
        <w:jc w:val="both"/>
      </w:pPr>
    </w:p>
    <w:p w14:paraId="1802F801" w14:textId="69940713" w:rsidR="00384DCA" w:rsidRDefault="00384DCA" w:rsidP="00384DCA">
      <w:pPr>
        <w:ind w:firstLine="708"/>
        <w:jc w:val="both"/>
      </w:pPr>
      <w:bookmarkStart w:id="1" w:name="_Hlk163729000"/>
      <w:r w:rsidRPr="00384DCA">
        <w:t>Međunarodna konferencija rada birat će, tajnim glasovanjem, članove Upravljačkog tijela za mandatno razdoblje od 2024. do 2027.</w:t>
      </w:r>
      <w:bookmarkEnd w:id="1"/>
      <w:r w:rsidRPr="00384DCA">
        <w:t xml:space="preserve"> Izborni kolegij vlade </w:t>
      </w:r>
      <w:r w:rsidR="00800B60">
        <w:t xml:space="preserve">sastat će se </w:t>
      </w:r>
      <w:r w:rsidRPr="00384DCA">
        <w:t>7. lipnja, a 10. lip</w:t>
      </w:r>
      <w:r w:rsidR="00B44923">
        <w:t>nja</w:t>
      </w:r>
      <w:r w:rsidRPr="00384DCA">
        <w:t xml:space="preserve"> predviđen je za sastanak izbornih kolegija poslodavaca i radnika.</w:t>
      </w:r>
    </w:p>
    <w:p w14:paraId="77A29819" w14:textId="77777777" w:rsidR="00010DDD" w:rsidRDefault="00010DDD" w:rsidP="00010DDD">
      <w:pPr>
        <w:ind w:firstLine="708"/>
        <w:jc w:val="both"/>
      </w:pPr>
    </w:p>
    <w:p w14:paraId="1342E718" w14:textId="77777777" w:rsidR="007C1F5A" w:rsidRDefault="00010DDD" w:rsidP="007C1F5A">
      <w:pPr>
        <w:ind w:firstLine="708"/>
        <w:jc w:val="both"/>
      </w:pPr>
      <w:r w:rsidRPr="00384DCA">
        <w:t xml:space="preserve">U skladu s </w:t>
      </w:r>
      <w:r w:rsidR="004E4ED5">
        <w:t xml:space="preserve">postojećom </w:t>
      </w:r>
      <w:r w:rsidRPr="00384DCA">
        <w:t xml:space="preserve">praksom, tri stalne točke dnevnog reda bit će obrađene kako slijedi: </w:t>
      </w:r>
    </w:p>
    <w:p w14:paraId="0E7B5B95" w14:textId="35589FFB" w:rsidR="007C1F5A" w:rsidRDefault="004E4ED5" w:rsidP="007C1F5A">
      <w:pPr>
        <w:pStyle w:val="ListParagraph"/>
        <w:numPr>
          <w:ilvl w:val="0"/>
          <w:numId w:val="7"/>
        </w:numPr>
        <w:jc w:val="both"/>
      </w:pPr>
      <w:r>
        <w:t>na plenarnim sjednicama razmatrat</w:t>
      </w:r>
      <w:r w:rsidRPr="004E4ED5">
        <w:t xml:space="preserve"> će </w:t>
      </w:r>
      <w:r>
        <w:t>se i</w:t>
      </w:r>
      <w:r w:rsidRPr="004E4ED5">
        <w:t>zvješća preds</w:t>
      </w:r>
      <w:r w:rsidR="00CB354A">
        <w:t xml:space="preserve">jedatelja </w:t>
      </w:r>
      <w:r w:rsidRPr="004E4ED5">
        <w:t>Uprav</w:t>
      </w:r>
      <w:r>
        <w:t>ljačkog</w:t>
      </w:r>
      <w:r w:rsidRPr="004E4ED5">
        <w:t xml:space="preserve"> </w:t>
      </w:r>
      <w:r w:rsidR="007C1F5A">
        <w:t xml:space="preserve">tijela </w:t>
      </w:r>
      <w:r w:rsidRPr="004E4ED5">
        <w:t xml:space="preserve">i </w:t>
      </w:r>
      <w:r w:rsidR="00BB7D07">
        <w:t xml:space="preserve">generalnog </w:t>
      </w:r>
      <w:r w:rsidRPr="004E4ED5">
        <w:t>direktora</w:t>
      </w:r>
      <w:r w:rsidR="007C1F5A">
        <w:t>;</w:t>
      </w:r>
    </w:p>
    <w:p w14:paraId="375B0719" w14:textId="68AC1AF8" w:rsidR="007C1F5A" w:rsidRDefault="00384DCA" w:rsidP="007C1F5A">
      <w:pPr>
        <w:pStyle w:val="ListParagraph"/>
        <w:numPr>
          <w:ilvl w:val="0"/>
          <w:numId w:val="7"/>
        </w:numPr>
        <w:jc w:val="both"/>
      </w:pPr>
      <w:r w:rsidRPr="00384DCA">
        <w:lastRenderedPageBreak/>
        <w:t xml:space="preserve">Financijski odbor razmatrat će </w:t>
      </w:r>
      <w:r w:rsidR="004E4ED5">
        <w:t>i</w:t>
      </w:r>
      <w:r w:rsidRPr="00384DCA">
        <w:t>nformacije o programu i proračunu te druga povezana pitanja</w:t>
      </w:r>
      <w:r w:rsidR="007C1F5A">
        <w:t>;</w:t>
      </w:r>
    </w:p>
    <w:p w14:paraId="40E450ED" w14:textId="77777777" w:rsidR="007C1F5A" w:rsidRDefault="00384DCA" w:rsidP="007C1F5A">
      <w:pPr>
        <w:pStyle w:val="ListParagraph"/>
        <w:numPr>
          <w:ilvl w:val="0"/>
          <w:numId w:val="7"/>
        </w:numPr>
        <w:jc w:val="both"/>
      </w:pPr>
      <w:r w:rsidRPr="00384DCA">
        <w:t xml:space="preserve">Odbor za primjenu standarda razmatrat će </w:t>
      </w:r>
      <w:r w:rsidR="004E4ED5">
        <w:t>i</w:t>
      </w:r>
      <w:r w:rsidRPr="00384DCA">
        <w:t xml:space="preserve">nformacije i izvješća o </w:t>
      </w:r>
      <w:r w:rsidR="006E0F1B">
        <w:t xml:space="preserve">provedbi </w:t>
      </w:r>
      <w:r w:rsidR="004E4ED5">
        <w:t>k</w:t>
      </w:r>
      <w:r w:rsidRPr="00384DCA">
        <w:t xml:space="preserve">onvencija i </w:t>
      </w:r>
      <w:r w:rsidR="004E4ED5">
        <w:t>p</w:t>
      </w:r>
      <w:r w:rsidRPr="00384DCA">
        <w:t>reporuka</w:t>
      </w:r>
      <w:r w:rsidR="004E4ED5">
        <w:t>.</w:t>
      </w:r>
    </w:p>
    <w:p w14:paraId="1BFDC8D4" w14:textId="77777777" w:rsidR="00FF6ABA" w:rsidRDefault="00FF6ABA" w:rsidP="007C1F5A">
      <w:pPr>
        <w:jc w:val="both"/>
      </w:pPr>
    </w:p>
    <w:p w14:paraId="1525F535" w14:textId="282B30D9" w:rsidR="007C1F5A" w:rsidRDefault="00384DCA" w:rsidP="00FF6ABA">
      <w:pPr>
        <w:ind w:firstLine="709"/>
        <w:jc w:val="both"/>
      </w:pPr>
      <w:r w:rsidRPr="00384DCA">
        <w:t>Odbor za opće poslove</w:t>
      </w:r>
      <w:r w:rsidR="00FF6ABA">
        <w:t>, kao jedan od stalnih odbora,</w:t>
      </w:r>
      <w:r w:rsidRPr="00384DCA">
        <w:t xml:space="preserve"> </w:t>
      </w:r>
      <w:r w:rsidR="004E4ED5">
        <w:t xml:space="preserve">raspravljat će </w:t>
      </w:r>
      <w:r w:rsidRPr="00384DCA">
        <w:t>abrogacij</w:t>
      </w:r>
      <w:r w:rsidR="007266B5">
        <w:t>u</w:t>
      </w:r>
      <w:r w:rsidRPr="00384DCA">
        <w:t xml:space="preserve"> četiri međunarodne radne konvencije</w:t>
      </w:r>
      <w:r w:rsidR="004E4ED5">
        <w:t xml:space="preserve">. </w:t>
      </w:r>
    </w:p>
    <w:p w14:paraId="1F92E7CF" w14:textId="77777777" w:rsidR="007C1F5A" w:rsidRDefault="007C1F5A" w:rsidP="007C1F5A">
      <w:pPr>
        <w:ind w:firstLine="708"/>
        <w:jc w:val="both"/>
      </w:pPr>
    </w:p>
    <w:p w14:paraId="1DBA898E" w14:textId="043234F3" w:rsidR="007F1F75" w:rsidRPr="00167033" w:rsidRDefault="00FF6328" w:rsidP="00010DDD">
      <w:pPr>
        <w:ind w:firstLine="708"/>
        <w:jc w:val="both"/>
      </w:pPr>
      <w:r w:rsidRPr="00167033">
        <w:t xml:space="preserve">Uz </w:t>
      </w:r>
      <w:r w:rsidR="00896952" w:rsidRPr="00167033">
        <w:t>plenarno zasjedanje i stalne odbore, zasjedat će i</w:t>
      </w:r>
      <w:r w:rsidR="00953F33" w:rsidRPr="00167033">
        <w:t xml:space="preserve"> tri tehnička odbora</w:t>
      </w:r>
      <w:r w:rsidR="00FE1888" w:rsidRPr="00167033">
        <w:t xml:space="preserve"> na kojima će se raspraviti sljedeće teme:</w:t>
      </w:r>
    </w:p>
    <w:p w14:paraId="724B1789" w14:textId="03F9B12D" w:rsidR="00167033" w:rsidRDefault="00167033" w:rsidP="00167033">
      <w:pPr>
        <w:ind w:firstLine="360"/>
        <w:jc w:val="both"/>
      </w:pPr>
      <w:r>
        <w:t>a)</w:t>
      </w:r>
      <w:r>
        <w:tab/>
      </w:r>
      <w:r w:rsidR="00614000">
        <w:t>z</w:t>
      </w:r>
      <w:r>
        <w:t>aštita od bioloških opasnost (postavljanje standarda, prva rasprava)</w:t>
      </w:r>
      <w:r w:rsidR="00393CB8">
        <w:t>;</w:t>
      </w:r>
    </w:p>
    <w:p w14:paraId="4451F3B0" w14:textId="21CBE8C8" w:rsidR="00167033" w:rsidRDefault="00167033" w:rsidP="00614000">
      <w:pPr>
        <w:ind w:firstLine="360"/>
        <w:jc w:val="both"/>
      </w:pPr>
      <w:r>
        <w:t>b)</w:t>
      </w:r>
      <w:r>
        <w:tab/>
      </w:r>
      <w:r w:rsidR="00614000">
        <w:t>s</w:t>
      </w:r>
      <w:r>
        <w:t>tratešk</w:t>
      </w:r>
      <w:r w:rsidR="00393CB8">
        <w:t>i</w:t>
      </w:r>
      <w:r>
        <w:t xml:space="preserve"> cilj temeljnih načela i prava na radu</w:t>
      </w:r>
      <w:r w:rsidR="00614000">
        <w:t xml:space="preserve"> </w:t>
      </w:r>
      <w:r>
        <w:t xml:space="preserve">(ponavljajuća rasprava) i </w:t>
      </w:r>
    </w:p>
    <w:p w14:paraId="7219C206" w14:textId="7F18F8DE" w:rsidR="00167033" w:rsidRPr="00167033" w:rsidRDefault="00167033" w:rsidP="00167033">
      <w:pPr>
        <w:ind w:firstLine="360"/>
        <w:jc w:val="both"/>
        <w:rPr>
          <w:highlight w:val="yellow"/>
        </w:rPr>
      </w:pPr>
      <w:r>
        <w:t>c)</w:t>
      </w:r>
      <w:r>
        <w:tab/>
      </w:r>
      <w:r w:rsidR="00614000">
        <w:t>d</w:t>
      </w:r>
      <w:r>
        <w:t>ostojan</w:t>
      </w:r>
      <w:r w:rsidR="00E6477A">
        <w:t>stven</w:t>
      </w:r>
      <w:r>
        <w:t xml:space="preserve"> rad i </w:t>
      </w:r>
      <w:r w:rsidR="005C28F7">
        <w:t xml:space="preserve">ekonomiji </w:t>
      </w:r>
      <w:r>
        <w:t>skrbi (opća rasprava).</w:t>
      </w:r>
    </w:p>
    <w:p w14:paraId="73BAEE14" w14:textId="77777777" w:rsidR="00CA1541" w:rsidRPr="00AA0E42" w:rsidRDefault="00CA1541" w:rsidP="00AA0E42">
      <w:pPr>
        <w:jc w:val="both"/>
      </w:pPr>
    </w:p>
    <w:p w14:paraId="268220E5" w14:textId="64F6ECF4" w:rsidR="00A95C52" w:rsidRDefault="00FE1888" w:rsidP="00AA0E42">
      <w:pPr>
        <w:ind w:firstLine="360"/>
        <w:jc w:val="both"/>
      </w:pPr>
      <w:r w:rsidRPr="00167033">
        <w:t xml:space="preserve">Kako bi se omogućilo uredno konstituiranje Međunarodne konferencije rada </w:t>
      </w:r>
      <w:r w:rsidR="00D0636E" w:rsidRPr="00167033">
        <w:t xml:space="preserve">te početak rada pojedinih </w:t>
      </w:r>
      <w:r w:rsidR="00A5601F" w:rsidRPr="00167033">
        <w:t>odbora</w:t>
      </w:r>
      <w:r w:rsidR="00D0636E" w:rsidRPr="00167033">
        <w:t xml:space="preserve">, službeno otvaranje Međunarodne konferencije rada predviđeno je za </w:t>
      </w:r>
      <w:r w:rsidR="00167033" w:rsidRPr="00167033">
        <w:t>3</w:t>
      </w:r>
      <w:r w:rsidR="00D0636E" w:rsidRPr="00167033">
        <w:t xml:space="preserve">. </w:t>
      </w:r>
      <w:r w:rsidR="00FF6328" w:rsidRPr="00167033">
        <w:t>lipnja</w:t>
      </w:r>
      <w:r w:rsidR="00D0636E" w:rsidRPr="00167033">
        <w:t xml:space="preserve"> 202</w:t>
      </w:r>
      <w:r w:rsidR="00167033" w:rsidRPr="00167033">
        <w:t>4</w:t>
      </w:r>
      <w:r w:rsidR="00BA136E">
        <w:t xml:space="preserve">. </w:t>
      </w:r>
      <w:r w:rsidR="00A71C38" w:rsidRPr="00167033">
        <w:t>Samit i s</w:t>
      </w:r>
      <w:r w:rsidR="00896952" w:rsidRPr="00167033">
        <w:t>egment visokih predstavnika</w:t>
      </w:r>
      <w:r w:rsidR="00393CB8">
        <w:t xml:space="preserve"> </w:t>
      </w:r>
      <w:r w:rsidR="00A021B5" w:rsidRPr="00167033">
        <w:t>predviđen</w:t>
      </w:r>
      <w:r w:rsidR="00896952" w:rsidRPr="00167033">
        <w:t xml:space="preserve"> </w:t>
      </w:r>
      <w:r w:rsidR="00393CB8">
        <w:t xml:space="preserve">je </w:t>
      </w:r>
      <w:r w:rsidR="00896952" w:rsidRPr="00167033">
        <w:t>za 1</w:t>
      </w:r>
      <w:r w:rsidR="00167033" w:rsidRPr="00167033">
        <w:t>3</w:t>
      </w:r>
      <w:r w:rsidR="00896952" w:rsidRPr="00167033">
        <w:t>. lipnja 202</w:t>
      </w:r>
      <w:r w:rsidR="00167033" w:rsidRPr="00167033">
        <w:t>4</w:t>
      </w:r>
      <w:r w:rsidR="00BA136E">
        <w:t xml:space="preserve">. </w:t>
      </w:r>
      <w:r w:rsidR="00167033" w:rsidRPr="00167033">
        <w:t>Svjetski dan protiv dječjeg rada bit će obilježen kao popratni događ</w:t>
      </w:r>
      <w:r w:rsidR="00BA136E">
        <w:t xml:space="preserve">aj dana 12. lipnja 2024. </w:t>
      </w:r>
      <w:bookmarkStart w:id="2" w:name="_GoBack"/>
      <w:bookmarkEnd w:id="2"/>
    </w:p>
    <w:p w14:paraId="6711877A" w14:textId="77777777" w:rsidR="007C1F5A" w:rsidRDefault="007C1F5A" w:rsidP="00AA0E42">
      <w:pPr>
        <w:ind w:firstLine="360"/>
        <w:jc w:val="both"/>
      </w:pPr>
    </w:p>
    <w:p w14:paraId="06EE9273" w14:textId="777F3B44" w:rsidR="007C1F5A" w:rsidRPr="00AA0E42" w:rsidRDefault="007C1F5A" w:rsidP="00AA0E42">
      <w:pPr>
        <w:ind w:firstLine="360"/>
        <w:jc w:val="both"/>
      </w:pPr>
      <w:r w:rsidRPr="007C1F5A">
        <w:t>Zaključkom Vlade Republike Hrvatske prima se na znanje informacija o održavanju Međunarodne konferencije rada, te se i ove godine zadužuje ministar rada, mirovinskoga sustava, obitelji i socijalne politike da donese odluku o članovima izaslanstva Republike Hrvatske na 112. zasjedanju Međunarodne konferencije rada.</w:t>
      </w:r>
    </w:p>
    <w:sectPr w:rsidR="007C1F5A" w:rsidRPr="00AA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99C"/>
    <w:multiLevelType w:val="hybridMultilevel"/>
    <w:tmpl w:val="1E564B6E"/>
    <w:lvl w:ilvl="0" w:tplc="347E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21F5"/>
    <w:multiLevelType w:val="hybridMultilevel"/>
    <w:tmpl w:val="BD1457A0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C20B5"/>
    <w:multiLevelType w:val="hybridMultilevel"/>
    <w:tmpl w:val="CCFA4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E224F"/>
    <w:multiLevelType w:val="hybridMultilevel"/>
    <w:tmpl w:val="ADF2BA1A"/>
    <w:lvl w:ilvl="0" w:tplc="CF14D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12CB"/>
    <w:multiLevelType w:val="hybridMultilevel"/>
    <w:tmpl w:val="9E105FB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2"/>
    <w:rsid w:val="0000335C"/>
    <w:rsid w:val="00010DDD"/>
    <w:rsid w:val="0005445D"/>
    <w:rsid w:val="00061992"/>
    <w:rsid w:val="00062C3C"/>
    <w:rsid w:val="000A50C1"/>
    <w:rsid w:val="000B625D"/>
    <w:rsid w:val="000C5E72"/>
    <w:rsid w:val="00103E55"/>
    <w:rsid w:val="00104D41"/>
    <w:rsid w:val="00165EAD"/>
    <w:rsid w:val="00167033"/>
    <w:rsid w:val="00184A2E"/>
    <w:rsid w:val="00205948"/>
    <w:rsid w:val="00260B06"/>
    <w:rsid w:val="002671EF"/>
    <w:rsid w:val="002A13DA"/>
    <w:rsid w:val="002B4EF2"/>
    <w:rsid w:val="002E18DC"/>
    <w:rsid w:val="00321788"/>
    <w:rsid w:val="00376758"/>
    <w:rsid w:val="00384DCA"/>
    <w:rsid w:val="00393CB8"/>
    <w:rsid w:val="003A4427"/>
    <w:rsid w:val="003C1865"/>
    <w:rsid w:val="00452935"/>
    <w:rsid w:val="004D66E1"/>
    <w:rsid w:val="004D7A5C"/>
    <w:rsid w:val="004E4ED5"/>
    <w:rsid w:val="004F4E1A"/>
    <w:rsid w:val="0059216C"/>
    <w:rsid w:val="005C28F7"/>
    <w:rsid w:val="00613A3E"/>
    <w:rsid w:val="00614000"/>
    <w:rsid w:val="00640225"/>
    <w:rsid w:val="006B60C7"/>
    <w:rsid w:val="006E0F1B"/>
    <w:rsid w:val="006E6C60"/>
    <w:rsid w:val="00713741"/>
    <w:rsid w:val="0071728A"/>
    <w:rsid w:val="007266B5"/>
    <w:rsid w:val="00732D48"/>
    <w:rsid w:val="00744627"/>
    <w:rsid w:val="00744D51"/>
    <w:rsid w:val="007618AA"/>
    <w:rsid w:val="00795C11"/>
    <w:rsid w:val="007C1F5A"/>
    <w:rsid w:val="007C6DF8"/>
    <w:rsid w:val="007E17E7"/>
    <w:rsid w:val="007E6DB6"/>
    <w:rsid w:val="007F1F75"/>
    <w:rsid w:val="00800B60"/>
    <w:rsid w:val="00884ADF"/>
    <w:rsid w:val="00896952"/>
    <w:rsid w:val="008C6A8A"/>
    <w:rsid w:val="008F4572"/>
    <w:rsid w:val="0093515D"/>
    <w:rsid w:val="00952A64"/>
    <w:rsid w:val="00953F33"/>
    <w:rsid w:val="00957AC6"/>
    <w:rsid w:val="009656F0"/>
    <w:rsid w:val="009C6897"/>
    <w:rsid w:val="009C6A00"/>
    <w:rsid w:val="009D0637"/>
    <w:rsid w:val="009F2E1C"/>
    <w:rsid w:val="00A021B5"/>
    <w:rsid w:val="00A0485C"/>
    <w:rsid w:val="00A13116"/>
    <w:rsid w:val="00A5601F"/>
    <w:rsid w:val="00A57803"/>
    <w:rsid w:val="00A71C38"/>
    <w:rsid w:val="00A7729B"/>
    <w:rsid w:val="00A855EA"/>
    <w:rsid w:val="00A95C52"/>
    <w:rsid w:val="00AA0E42"/>
    <w:rsid w:val="00AC0B5B"/>
    <w:rsid w:val="00AE44B3"/>
    <w:rsid w:val="00AF7282"/>
    <w:rsid w:val="00B37225"/>
    <w:rsid w:val="00B44923"/>
    <w:rsid w:val="00B457D7"/>
    <w:rsid w:val="00B53841"/>
    <w:rsid w:val="00BA136E"/>
    <w:rsid w:val="00BB7D07"/>
    <w:rsid w:val="00BC3204"/>
    <w:rsid w:val="00BD5402"/>
    <w:rsid w:val="00BE62A6"/>
    <w:rsid w:val="00C26932"/>
    <w:rsid w:val="00C84BE0"/>
    <w:rsid w:val="00C86B01"/>
    <w:rsid w:val="00CA1541"/>
    <w:rsid w:val="00CB14C8"/>
    <w:rsid w:val="00CB354A"/>
    <w:rsid w:val="00CC426A"/>
    <w:rsid w:val="00CC5834"/>
    <w:rsid w:val="00D0636E"/>
    <w:rsid w:val="00D763EA"/>
    <w:rsid w:val="00E23B2F"/>
    <w:rsid w:val="00E26C51"/>
    <w:rsid w:val="00E524E3"/>
    <w:rsid w:val="00E6477A"/>
    <w:rsid w:val="00E9569A"/>
    <w:rsid w:val="00EA4710"/>
    <w:rsid w:val="00EB4C90"/>
    <w:rsid w:val="00EC3A2A"/>
    <w:rsid w:val="00EE755C"/>
    <w:rsid w:val="00F67438"/>
    <w:rsid w:val="00F67521"/>
    <w:rsid w:val="00F85AAE"/>
    <w:rsid w:val="00FE1888"/>
    <w:rsid w:val="00FE1EEC"/>
    <w:rsid w:val="00FF6328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AA77"/>
  <w15:chartTrackingRefBased/>
  <w15:docId w15:val="{95CD5699-8B36-4F11-8388-DB195E6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32"/>
    <w:pPr>
      <w:ind w:left="720"/>
      <w:contextualSpacing/>
    </w:pPr>
  </w:style>
  <w:style w:type="table" w:styleId="TableGrid">
    <w:name w:val="Table Grid"/>
    <w:basedOn w:val="TableNormal"/>
    <w:rsid w:val="00C2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AZJMDCZ6QSYZ-1849078857-38105</_dlc_DocId>
    <_dlc_DocIdUrl xmlns="a494813a-d0d8-4dad-94cb-0d196f36ba15">
      <Url>https://ekoordinacije.vlada.hr/koordinacija-gospodarstvo/_layouts/15/DocIdRedir.aspx?ID=AZJMDCZ6QSYZ-1849078857-38105</Url>
      <Description>AZJMDCZ6QSYZ-1849078857-38105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73A66-ECB8-4CA5-AE4B-53381F6B385A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3355A8-24E6-40E7-9614-A168FD72D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C638B-395C-4189-8477-017C37F39C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E81554-6C9F-4E1C-8C47-9FC3C025E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Subotić</dc:creator>
  <cp:keywords/>
  <dc:description/>
  <cp:lastModifiedBy>Ines Uglešić</cp:lastModifiedBy>
  <cp:revision>3</cp:revision>
  <dcterms:created xsi:type="dcterms:W3CDTF">2024-05-14T13:02:00Z</dcterms:created>
  <dcterms:modified xsi:type="dcterms:W3CDTF">2024-05-21T14:11:00Z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e8d53bfd-4a69-4b7b-9ec4-cc7b2fc6eafc</vt:lpwstr>
  </property>
</Properties>
</file>