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8C51" w14:textId="77777777" w:rsidR="006B427D" w:rsidRPr="006B427D" w:rsidRDefault="006B427D" w:rsidP="006B427D">
      <w:pPr>
        <w:jc w:val="center"/>
      </w:pPr>
      <w:r w:rsidRPr="006B427D">
        <w:rPr>
          <w:noProof/>
        </w:rPr>
        <w:drawing>
          <wp:inline distT="0" distB="0" distL="0" distR="0" wp14:anchorId="5A62AEDE" wp14:editId="16DB5D6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B427D">
        <w:fldChar w:fldCharType="begin"/>
      </w:r>
      <w:r w:rsidRPr="006B427D">
        <w:instrText xml:space="preserve"> INCLUDEPICTURE "http://www.inet.hr/~box/images/grb-rh.gif" \* MERGEFORMATINET </w:instrText>
      </w:r>
      <w:r w:rsidRPr="006B427D">
        <w:fldChar w:fldCharType="end"/>
      </w:r>
    </w:p>
    <w:p w14:paraId="2AFBECBF" w14:textId="77777777" w:rsidR="006B427D" w:rsidRPr="006B427D" w:rsidRDefault="006B427D" w:rsidP="006B427D">
      <w:pPr>
        <w:spacing w:before="60" w:after="1680"/>
        <w:jc w:val="center"/>
        <w:rPr>
          <w:sz w:val="28"/>
        </w:rPr>
      </w:pPr>
      <w:r w:rsidRPr="006B427D">
        <w:rPr>
          <w:sz w:val="28"/>
        </w:rPr>
        <w:t>VLADA REPUBLIKE HRVATSKE</w:t>
      </w:r>
    </w:p>
    <w:p w14:paraId="1DB635C1" w14:textId="77777777" w:rsidR="006B427D" w:rsidRPr="006B427D" w:rsidRDefault="006B427D" w:rsidP="006B427D"/>
    <w:p w14:paraId="7238E2D6" w14:textId="4E86D048" w:rsidR="006B427D" w:rsidRPr="006B427D" w:rsidRDefault="006B427D" w:rsidP="006B427D">
      <w:pPr>
        <w:spacing w:after="2400"/>
        <w:jc w:val="right"/>
      </w:pPr>
      <w:r w:rsidRPr="006B427D">
        <w:t xml:space="preserve">Zagreb, </w:t>
      </w:r>
      <w:r w:rsidR="00085B27">
        <w:t>3.</w:t>
      </w:r>
      <w:bookmarkStart w:id="0" w:name="_GoBack"/>
      <w:bookmarkEnd w:id="0"/>
      <w:r w:rsidRPr="006B427D">
        <w:t xml:space="preserve"> svibnja 2024.</w:t>
      </w:r>
    </w:p>
    <w:p w14:paraId="0B630EA7" w14:textId="77777777" w:rsidR="006B427D" w:rsidRPr="006B427D" w:rsidRDefault="006B427D" w:rsidP="006B427D">
      <w:pPr>
        <w:spacing w:line="360" w:lineRule="auto"/>
      </w:pPr>
      <w:r w:rsidRPr="006B427D">
        <w:t>__________________________________________________________________________</w:t>
      </w:r>
    </w:p>
    <w:p w14:paraId="7235C726" w14:textId="77777777" w:rsidR="006B427D" w:rsidRPr="006B427D" w:rsidRDefault="006B427D" w:rsidP="006B427D">
      <w:pPr>
        <w:tabs>
          <w:tab w:val="right" w:pos="1701"/>
          <w:tab w:val="left" w:pos="1843"/>
        </w:tabs>
        <w:spacing w:line="360" w:lineRule="auto"/>
        <w:ind w:left="1843" w:hanging="1843"/>
        <w:rPr>
          <w:b/>
          <w:smallCaps/>
        </w:rPr>
        <w:sectPr w:rsidR="006B427D" w:rsidRPr="006B427D" w:rsidSect="006B427D">
          <w:footerReference w:type="default" r:id="rId13"/>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B427D" w:rsidRPr="006B427D" w14:paraId="5A965BBB" w14:textId="77777777" w:rsidTr="008823AC">
        <w:tc>
          <w:tcPr>
            <w:tcW w:w="1951" w:type="dxa"/>
          </w:tcPr>
          <w:p w14:paraId="1425FCA3" w14:textId="77777777" w:rsidR="006B427D" w:rsidRPr="006B427D" w:rsidRDefault="006B427D" w:rsidP="006B427D">
            <w:pPr>
              <w:spacing w:line="360" w:lineRule="auto"/>
              <w:jc w:val="right"/>
            </w:pPr>
            <w:r w:rsidRPr="006B427D">
              <w:rPr>
                <w:b/>
                <w:smallCaps/>
              </w:rPr>
              <w:t>Predlagatelj</w:t>
            </w:r>
            <w:r w:rsidRPr="006B427D">
              <w:rPr>
                <w:b/>
              </w:rPr>
              <w:t>:</w:t>
            </w:r>
          </w:p>
        </w:tc>
        <w:tc>
          <w:tcPr>
            <w:tcW w:w="7229" w:type="dxa"/>
          </w:tcPr>
          <w:p w14:paraId="1059A833" w14:textId="2EE8120C" w:rsidR="006B427D" w:rsidRPr="006B427D" w:rsidRDefault="006B427D" w:rsidP="006B427D">
            <w:pPr>
              <w:spacing w:line="360" w:lineRule="auto"/>
            </w:pPr>
            <w:r w:rsidRPr="006B427D">
              <w:rPr>
                <w:rFonts w:eastAsia="Calibri"/>
                <w:bCs/>
                <w:lang w:eastAsia="en-US"/>
              </w:rPr>
              <w:t>Ministarstvo znanosti i obrazovanja</w:t>
            </w:r>
            <w:r w:rsidRPr="006B427D">
              <w:t xml:space="preserve"> </w:t>
            </w:r>
          </w:p>
        </w:tc>
      </w:tr>
    </w:tbl>
    <w:p w14:paraId="5549FF68" w14:textId="77777777" w:rsidR="006B427D" w:rsidRPr="006B427D" w:rsidRDefault="006B427D" w:rsidP="006B427D">
      <w:pPr>
        <w:spacing w:line="360" w:lineRule="auto"/>
      </w:pPr>
      <w:r w:rsidRPr="006B427D">
        <w:t>__________________________________________________________________________</w:t>
      </w:r>
    </w:p>
    <w:p w14:paraId="12D816E5" w14:textId="77777777" w:rsidR="006B427D" w:rsidRPr="006B427D" w:rsidRDefault="006B427D" w:rsidP="006B427D">
      <w:pPr>
        <w:tabs>
          <w:tab w:val="right" w:pos="1701"/>
          <w:tab w:val="left" w:pos="1843"/>
        </w:tabs>
        <w:spacing w:line="360" w:lineRule="auto"/>
        <w:ind w:left="1843" w:hanging="1843"/>
        <w:rPr>
          <w:b/>
          <w:smallCaps/>
        </w:rPr>
        <w:sectPr w:rsidR="006B427D" w:rsidRPr="006B427D" w:rsidSect="000350D9">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B427D" w:rsidRPr="006B427D" w14:paraId="0BFCAC44" w14:textId="77777777" w:rsidTr="008823AC">
        <w:tc>
          <w:tcPr>
            <w:tcW w:w="1951" w:type="dxa"/>
          </w:tcPr>
          <w:p w14:paraId="06F30811" w14:textId="77777777" w:rsidR="006B427D" w:rsidRPr="006B427D" w:rsidRDefault="006B427D" w:rsidP="006B427D">
            <w:pPr>
              <w:spacing w:line="360" w:lineRule="auto"/>
              <w:jc w:val="right"/>
            </w:pPr>
            <w:r w:rsidRPr="006B427D">
              <w:rPr>
                <w:b/>
                <w:smallCaps/>
              </w:rPr>
              <w:t>Predmet</w:t>
            </w:r>
            <w:r w:rsidRPr="006B427D">
              <w:rPr>
                <w:b/>
              </w:rPr>
              <w:t>:</w:t>
            </w:r>
          </w:p>
        </w:tc>
        <w:tc>
          <w:tcPr>
            <w:tcW w:w="7229" w:type="dxa"/>
          </w:tcPr>
          <w:p w14:paraId="3489227C" w14:textId="0C526A77" w:rsidR="006B427D" w:rsidRPr="006B427D" w:rsidRDefault="006B427D" w:rsidP="006B427D">
            <w:pPr>
              <w:spacing w:line="360" w:lineRule="auto"/>
            </w:pPr>
            <w:r w:rsidRPr="006B427D">
              <w:rPr>
                <w:rFonts w:eastAsia="Calibri"/>
                <w:bCs/>
                <w:lang w:eastAsia="en-US"/>
              </w:rPr>
              <w:t xml:space="preserve">Prijedlog uredbe o objavi Sporazuma između Vlade Republike Hrvatske i Vlade Savezne Republike Brazila o suradnji u području obrazovanja </w:t>
            </w:r>
          </w:p>
        </w:tc>
      </w:tr>
    </w:tbl>
    <w:p w14:paraId="77696F89" w14:textId="77777777" w:rsidR="006B427D" w:rsidRPr="006B427D" w:rsidRDefault="006B427D" w:rsidP="006B427D">
      <w:pPr>
        <w:tabs>
          <w:tab w:val="left" w:pos="1843"/>
        </w:tabs>
        <w:spacing w:line="360" w:lineRule="auto"/>
        <w:ind w:left="1843" w:hanging="1843"/>
      </w:pPr>
      <w:r w:rsidRPr="006B427D">
        <w:t>__________________________________________________________________________</w:t>
      </w:r>
    </w:p>
    <w:p w14:paraId="22E8DBE0" w14:textId="77777777" w:rsidR="006B427D" w:rsidRPr="006B427D" w:rsidRDefault="006B427D" w:rsidP="006B427D"/>
    <w:p w14:paraId="5A47D2A7" w14:textId="77777777" w:rsidR="006B427D" w:rsidRPr="006B427D" w:rsidRDefault="006B427D" w:rsidP="006B427D"/>
    <w:p w14:paraId="106925F1" w14:textId="77777777" w:rsidR="006B427D" w:rsidRPr="006B427D" w:rsidRDefault="006B427D" w:rsidP="006B427D"/>
    <w:p w14:paraId="2CE136CA" w14:textId="77777777" w:rsidR="006B427D" w:rsidRPr="006B427D" w:rsidRDefault="006B427D" w:rsidP="006B427D"/>
    <w:p w14:paraId="56FFAB9D" w14:textId="77777777" w:rsidR="006B427D" w:rsidRPr="006B427D" w:rsidRDefault="006B427D" w:rsidP="006B427D"/>
    <w:p w14:paraId="296783C6" w14:textId="77777777" w:rsidR="006B427D" w:rsidRPr="006B427D" w:rsidRDefault="006B427D" w:rsidP="006B427D"/>
    <w:p w14:paraId="0336FF53" w14:textId="77777777" w:rsidR="006B427D" w:rsidRPr="006B427D" w:rsidRDefault="006B427D" w:rsidP="006B427D"/>
    <w:p w14:paraId="6FEDD610" w14:textId="77777777" w:rsidR="006B427D" w:rsidRPr="006B427D" w:rsidRDefault="006B427D" w:rsidP="006B427D">
      <w:pPr>
        <w:sectPr w:rsidR="006B427D" w:rsidRPr="006B427D" w:rsidSect="000350D9">
          <w:type w:val="continuous"/>
          <w:pgSz w:w="11906" w:h="16838"/>
          <w:pgMar w:top="993" w:right="1417" w:bottom="1417" w:left="1417" w:header="709" w:footer="658" w:gutter="0"/>
          <w:cols w:space="708"/>
          <w:docGrid w:linePitch="360"/>
        </w:sectPr>
      </w:pPr>
    </w:p>
    <w:p w14:paraId="123A0586" w14:textId="77777777" w:rsidR="006B427D" w:rsidRPr="006B427D" w:rsidRDefault="006B427D" w:rsidP="006B427D"/>
    <w:p w14:paraId="56F2AAD6" w14:textId="7184082B" w:rsidR="006B427D" w:rsidRPr="006B427D" w:rsidRDefault="006B427D" w:rsidP="006B427D">
      <w:pPr>
        <w:jc w:val="right"/>
        <w:rPr>
          <w:b/>
        </w:rPr>
      </w:pPr>
      <w:r w:rsidRPr="006B427D">
        <w:rPr>
          <w:b/>
        </w:rPr>
        <w:t>Prijedlog</w:t>
      </w:r>
    </w:p>
    <w:p w14:paraId="3690C6AF" w14:textId="77777777" w:rsidR="006B427D" w:rsidRPr="006B427D" w:rsidRDefault="006B427D" w:rsidP="006B427D"/>
    <w:p w14:paraId="6B22F379" w14:textId="77777777" w:rsidR="006B427D" w:rsidRPr="006B427D" w:rsidRDefault="006B427D" w:rsidP="006B427D"/>
    <w:p w14:paraId="36E3693C" w14:textId="77777777" w:rsidR="006B427D" w:rsidRPr="006B427D" w:rsidRDefault="006B427D" w:rsidP="006B427D"/>
    <w:p w14:paraId="515A49EF" w14:textId="0EE3DB6B" w:rsidR="00FD547E" w:rsidRPr="006B427D" w:rsidRDefault="00FD547E" w:rsidP="006B427D">
      <w:pPr>
        <w:ind w:firstLine="1418"/>
        <w:jc w:val="both"/>
        <w:rPr>
          <w:lang w:eastAsia="en-US"/>
        </w:rPr>
      </w:pPr>
      <w:r w:rsidRPr="006B427D">
        <w:rPr>
          <w:lang w:eastAsia="en-US"/>
        </w:rPr>
        <w:t xml:space="preserve">Na temelju članka 30. stavka 1. Zakona o sklapanju i izvršavanju međunarodnih ugovora („Narodne novine“, broj 28/96.), Vlada Republike Hrvatske je na sjednici održanoj ______________________ donijela </w:t>
      </w:r>
    </w:p>
    <w:p w14:paraId="0FD32C25" w14:textId="48BA6519" w:rsidR="00FD547E" w:rsidRDefault="00FD547E" w:rsidP="006B427D">
      <w:pPr>
        <w:jc w:val="center"/>
        <w:rPr>
          <w:b/>
          <w:lang w:eastAsia="en-US"/>
        </w:rPr>
      </w:pPr>
    </w:p>
    <w:p w14:paraId="31C55862" w14:textId="77777777" w:rsidR="006B427D" w:rsidRPr="006B427D" w:rsidRDefault="006B427D" w:rsidP="006B427D">
      <w:pPr>
        <w:jc w:val="center"/>
        <w:rPr>
          <w:b/>
          <w:lang w:eastAsia="en-US"/>
        </w:rPr>
      </w:pPr>
    </w:p>
    <w:p w14:paraId="33514482" w14:textId="77777777" w:rsidR="00FD547E" w:rsidRPr="006B427D" w:rsidRDefault="00FD547E" w:rsidP="00FD547E">
      <w:pPr>
        <w:jc w:val="center"/>
        <w:rPr>
          <w:b/>
          <w:bCs/>
          <w:lang w:eastAsia="en-US"/>
        </w:rPr>
      </w:pPr>
      <w:r w:rsidRPr="006B427D">
        <w:rPr>
          <w:b/>
          <w:bCs/>
          <w:lang w:eastAsia="en-US"/>
        </w:rPr>
        <w:t>U R E D B U</w:t>
      </w:r>
    </w:p>
    <w:p w14:paraId="4FBE0A7D" w14:textId="77777777" w:rsidR="00FD547E" w:rsidRPr="006B427D" w:rsidRDefault="00FD547E" w:rsidP="00FD547E">
      <w:pPr>
        <w:jc w:val="center"/>
        <w:rPr>
          <w:b/>
          <w:bCs/>
          <w:lang w:eastAsia="en-US"/>
        </w:rPr>
      </w:pPr>
    </w:p>
    <w:p w14:paraId="15518DE1" w14:textId="77777777" w:rsidR="006B427D" w:rsidRDefault="006B427D" w:rsidP="006B427D">
      <w:pPr>
        <w:jc w:val="center"/>
        <w:rPr>
          <w:b/>
        </w:rPr>
      </w:pPr>
      <w:r w:rsidRPr="006B427D">
        <w:rPr>
          <w:b/>
          <w:lang w:eastAsia="en-US"/>
        </w:rPr>
        <w:t>o objavi</w:t>
      </w:r>
      <w:r>
        <w:rPr>
          <w:b/>
          <w:lang w:eastAsia="en-US"/>
        </w:rPr>
        <w:t xml:space="preserve"> </w:t>
      </w:r>
      <w:r w:rsidRPr="006B427D">
        <w:rPr>
          <w:b/>
        </w:rPr>
        <w:t xml:space="preserve">Sporazuma između Vlade Republike Hrvatske i Vlade Savezne </w:t>
      </w:r>
    </w:p>
    <w:p w14:paraId="5FA5A4C8" w14:textId="26EAB5EA" w:rsidR="00FD547E" w:rsidRPr="006B427D" w:rsidRDefault="006B427D" w:rsidP="006B427D">
      <w:pPr>
        <w:jc w:val="center"/>
        <w:rPr>
          <w:b/>
        </w:rPr>
      </w:pPr>
      <w:r w:rsidRPr="006B427D">
        <w:rPr>
          <w:b/>
        </w:rPr>
        <w:t>Republike Brazila o suradnji u području obrazovanja</w:t>
      </w:r>
    </w:p>
    <w:p w14:paraId="70AF8896" w14:textId="77777777" w:rsidR="00FD547E" w:rsidRPr="006B427D" w:rsidRDefault="00FD547E" w:rsidP="006B427D">
      <w:pPr>
        <w:jc w:val="center"/>
        <w:rPr>
          <w:b/>
        </w:rPr>
      </w:pPr>
    </w:p>
    <w:p w14:paraId="1917CCF8" w14:textId="77777777" w:rsidR="00FD547E" w:rsidRPr="006B427D" w:rsidRDefault="00FD547E" w:rsidP="00FD547E">
      <w:pPr>
        <w:jc w:val="center"/>
        <w:rPr>
          <w:b/>
          <w:bCs/>
          <w:lang w:eastAsia="en-US"/>
        </w:rPr>
      </w:pPr>
    </w:p>
    <w:p w14:paraId="411EFDEA" w14:textId="77777777" w:rsidR="00FD547E" w:rsidRPr="006B427D" w:rsidRDefault="00FD547E" w:rsidP="00FD547E">
      <w:pPr>
        <w:jc w:val="center"/>
        <w:rPr>
          <w:b/>
          <w:bCs/>
          <w:lang w:eastAsia="en-US"/>
        </w:rPr>
      </w:pPr>
      <w:r w:rsidRPr="006B427D">
        <w:rPr>
          <w:b/>
          <w:bCs/>
          <w:lang w:eastAsia="en-US"/>
        </w:rPr>
        <w:t>Članak 1.</w:t>
      </w:r>
    </w:p>
    <w:p w14:paraId="5CFFE035" w14:textId="77777777" w:rsidR="00FD547E" w:rsidRPr="006B427D" w:rsidRDefault="00FD547E" w:rsidP="00FD547E">
      <w:pPr>
        <w:jc w:val="center"/>
        <w:rPr>
          <w:b/>
          <w:bCs/>
          <w:lang w:eastAsia="en-US"/>
        </w:rPr>
      </w:pPr>
    </w:p>
    <w:p w14:paraId="5F49482A" w14:textId="5493DA8F" w:rsidR="00FD547E" w:rsidRPr="006B427D" w:rsidRDefault="00FD547E" w:rsidP="00FD7E13">
      <w:pPr>
        <w:ind w:firstLine="1418"/>
        <w:jc w:val="both"/>
        <w:rPr>
          <w:lang w:eastAsia="en-US"/>
        </w:rPr>
      </w:pPr>
      <w:r w:rsidRPr="006B427D">
        <w:rPr>
          <w:lang w:eastAsia="en-US"/>
        </w:rPr>
        <w:t>Objavljuje se Sporazum između Vlade Republike Hrvatske i Vlade Savezne Republike Brazila o suradnji u području obrazovanja, sklopljen u Zagrebu, 14. veljače 2023.</w:t>
      </w:r>
      <w:r w:rsidR="00D22DD6">
        <w:rPr>
          <w:lang w:eastAsia="en-US"/>
        </w:rPr>
        <w:t>,</w:t>
      </w:r>
      <w:r w:rsidRPr="006B427D">
        <w:rPr>
          <w:lang w:eastAsia="en-US"/>
        </w:rPr>
        <w:t xml:space="preserve"> u izvorniku na hrvatskom, portugalskom i engleskom jeziku.</w:t>
      </w:r>
    </w:p>
    <w:p w14:paraId="19625737" w14:textId="77777777" w:rsidR="00FD547E" w:rsidRPr="006B427D" w:rsidRDefault="00FD547E" w:rsidP="00FD547E">
      <w:pPr>
        <w:rPr>
          <w:lang w:eastAsia="en-US"/>
        </w:rPr>
      </w:pPr>
    </w:p>
    <w:p w14:paraId="6CB8984B" w14:textId="77777777" w:rsidR="00FD547E" w:rsidRPr="006B427D" w:rsidRDefault="00FD547E" w:rsidP="00FD547E">
      <w:pPr>
        <w:jc w:val="center"/>
        <w:rPr>
          <w:b/>
          <w:lang w:eastAsia="en-US"/>
        </w:rPr>
      </w:pPr>
      <w:r w:rsidRPr="006B427D">
        <w:rPr>
          <w:b/>
          <w:lang w:eastAsia="en-US"/>
        </w:rPr>
        <w:t>Članak 2.</w:t>
      </w:r>
    </w:p>
    <w:p w14:paraId="00B761BF" w14:textId="77777777" w:rsidR="00FD547E" w:rsidRPr="006B427D" w:rsidRDefault="00FD547E" w:rsidP="00FD547E">
      <w:pPr>
        <w:jc w:val="center"/>
        <w:rPr>
          <w:b/>
          <w:lang w:eastAsia="en-US"/>
        </w:rPr>
      </w:pPr>
    </w:p>
    <w:p w14:paraId="162D9077" w14:textId="45386842" w:rsidR="00FD547E" w:rsidRPr="006B427D" w:rsidRDefault="00FD547E" w:rsidP="00D22DD6">
      <w:pPr>
        <w:ind w:firstLine="1418"/>
        <w:jc w:val="both"/>
        <w:rPr>
          <w:lang w:eastAsia="en-US"/>
        </w:rPr>
      </w:pPr>
      <w:r w:rsidRPr="006B427D">
        <w:rPr>
          <w:lang w:eastAsia="en-US"/>
        </w:rPr>
        <w:t>Tekst Sporazuma iz članka 1. ove Uredbe, u izvorniku na hrvatskom jeziku glasi:</w:t>
      </w:r>
    </w:p>
    <w:p w14:paraId="6D0BE1EC" w14:textId="62F6E217" w:rsidR="00FD547E" w:rsidRDefault="00FD547E" w:rsidP="00C67F22">
      <w:pPr>
        <w:jc w:val="center"/>
        <w:rPr>
          <w:lang w:eastAsia="en-US"/>
        </w:rPr>
      </w:pPr>
    </w:p>
    <w:p w14:paraId="344C7F72" w14:textId="77777777" w:rsidR="00C67F22" w:rsidRPr="006B427D" w:rsidRDefault="00C67F22" w:rsidP="00C67F22">
      <w:pPr>
        <w:jc w:val="center"/>
        <w:rPr>
          <w:lang w:eastAsia="en-US"/>
        </w:rPr>
      </w:pPr>
    </w:p>
    <w:p w14:paraId="7BE70504" w14:textId="77777777" w:rsidR="00FD547E" w:rsidRPr="006B427D" w:rsidRDefault="00FD547E" w:rsidP="00FD547E">
      <w:pPr>
        <w:suppressAutoHyphens/>
        <w:spacing w:after="120"/>
        <w:jc w:val="center"/>
        <w:rPr>
          <w:rFonts w:eastAsia="WenQuanYi Micro Hei"/>
          <w:b/>
          <w:kern w:val="2"/>
          <w:lang w:eastAsia="zh-CN" w:bidi="hi-IN"/>
        </w:rPr>
      </w:pPr>
      <w:r w:rsidRPr="006B427D">
        <w:rPr>
          <w:rFonts w:eastAsia="WenQuanYi Micro Hei"/>
          <w:b/>
          <w:kern w:val="2"/>
          <w:lang w:eastAsia="zh-CN" w:bidi="hi-IN"/>
        </w:rPr>
        <w:t xml:space="preserve">SPORAZUM </w:t>
      </w:r>
    </w:p>
    <w:p w14:paraId="68B870CC" w14:textId="77777777" w:rsidR="00FD547E" w:rsidRPr="006B427D" w:rsidRDefault="00FD547E" w:rsidP="00FD547E">
      <w:pPr>
        <w:suppressAutoHyphens/>
        <w:spacing w:after="120"/>
        <w:jc w:val="center"/>
        <w:rPr>
          <w:rFonts w:eastAsia="WenQuanYi Micro Hei"/>
          <w:b/>
          <w:kern w:val="2"/>
          <w:lang w:eastAsia="zh-CN" w:bidi="hi-IN"/>
        </w:rPr>
      </w:pPr>
      <w:r w:rsidRPr="006B427D">
        <w:rPr>
          <w:rFonts w:eastAsia="WenQuanYi Micro Hei"/>
          <w:b/>
          <w:kern w:val="2"/>
          <w:lang w:eastAsia="zh-CN" w:bidi="hi-IN"/>
        </w:rPr>
        <w:t xml:space="preserve">IZMEĐU </w:t>
      </w:r>
    </w:p>
    <w:p w14:paraId="06CC362D" w14:textId="77777777" w:rsidR="00FD547E" w:rsidRPr="006B427D" w:rsidRDefault="00FD547E" w:rsidP="00FD547E">
      <w:pPr>
        <w:suppressAutoHyphens/>
        <w:spacing w:after="120"/>
        <w:jc w:val="center"/>
        <w:rPr>
          <w:rFonts w:eastAsia="WenQuanYi Micro Hei"/>
          <w:b/>
          <w:kern w:val="2"/>
          <w:lang w:eastAsia="zh-CN" w:bidi="hi-IN"/>
        </w:rPr>
      </w:pPr>
      <w:r w:rsidRPr="006B427D">
        <w:rPr>
          <w:rFonts w:eastAsia="WenQuanYi Micro Hei"/>
          <w:b/>
          <w:kern w:val="2"/>
          <w:lang w:eastAsia="zh-CN" w:bidi="hi-IN"/>
        </w:rPr>
        <w:t xml:space="preserve">VLADE REPUBLIKE HRVATSKE </w:t>
      </w:r>
    </w:p>
    <w:p w14:paraId="63471DAF" w14:textId="77777777" w:rsidR="00FD547E" w:rsidRPr="006B427D" w:rsidRDefault="00FD547E" w:rsidP="00FD547E">
      <w:pPr>
        <w:suppressAutoHyphens/>
        <w:spacing w:after="120"/>
        <w:jc w:val="center"/>
        <w:rPr>
          <w:rFonts w:eastAsia="WenQuanYi Micro Hei"/>
          <w:b/>
          <w:kern w:val="2"/>
          <w:lang w:eastAsia="zh-CN" w:bidi="hi-IN"/>
        </w:rPr>
      </w:pPr>
      <w:r w:rsidRPr="006B427D">
        <w:rPr>
          <w:rFonts w:eastAsia="WenQuanYi Micro Hei"/>
          <w:b/>
          <w:kern w:val="2"/>
          <w:lang w:eastAsia="zh-CN" w:bidi="hi-IN"/>
        </w:rPr>
        <w:t xml:space="preserve">I </w:t>
      </w:r>
    </w:p>
    <w:p w14:paraId="3A4AAB66" w14:textId="77777777" w:rsidR="00FD547E" w:rsidRPr="006B427D" w:rsidRDefault="00FD547E" w:rsidP="00FD547E">
      <w:pPr>
        <w:suppressAutoHyphens/>
        <w:spacing w:after="120"/>
        <w:jc w:val="center"/>
        <w:rPr>
          <w:rFonts w:eastAsia="WenQuanYi Micro Hei"/>
          <w:b/>
          <w:kern w:val="2"/>
          <w:lang w:eastAsia="zh-CN" w:bidi="hi-IN"/>
        </w:rPr>
      </w:pPr>
      <w:r w:rsidRPr="006B427D">
        <w:rPr>
          <w:rFonts w:eastAsia="WenQuanYi Micro Hei"/>
          <w:b/>
          <w:kern w:val="2"/>
          <w:lang w:eastAsia="zh-CN" w:bidi="hi-IN"/>
        </w:rPr>
        <w:t xml:space="preserve">VLADE SAVEZNE REPUBLIKE BRAZILA </w:t>
      </w:r>
    </w:p>
    <w:p w14:paraId="5D9E4650" w14:textId="77777777" w:rsidR="00FD547E" w:rsidRPr="006B427D" w:rsidRDefault="00FD547E" w:rsidP="00FD547E">
      <w:pPr>
        <w:suppressAutoHyphens/>
        <w:jc w:val="center"/>
        <w:rPr>
          <w:rFonts w:eastAsia="WenQuanYi Micro Hei"/>
          <w:b/>
          <w:kern w:val="2"/>
          <w:lang w:eastAsia="zh-CN" w:bidi="hi-IN"/>
        </w:rPr>
      </w:pPr>
      <w:r w:rsidRPr="006B427D">
        <w:rPr>
          <w:rFonts w:eastAsia="WenQuanYi Micro Hei"/>
          <w:b/>
          <w:kern w:val="2"/>
          <w:lang w:eastAsia="zh-CN" w:bidi="hi-IN"/>
        </w:rPr>
        <w:t xml:space="preserve">O SURADNJI U PODRUČJU OBRAZOVANJA </w:t>
      </w:r>
    </w:p>
    <w:p w14:paraId="1BFC583C" w14:textId="77777777" w:rsidR="00FD547E" w:rsidRPr="006B427D" w:rsidRDefault="00FD547E" w:rsidP="00FD547E">
      <w:pPr>
        <w:suppressAutoHyphens/>
        <w:rPr>
          <w:rFonts w:eastAsia="WenQuanYi Micro Hei"/>
          <w:kern w:val="2"/>
          <w:lang w:eastAsia="zh-CN" w:bidi="hi-IN"/>
        </w:rPr>
      </w:pPr>
    </w:p>
    <w:p w14:paraId="3AD1C239" w14:textId="77777777" w:rsidR="00FD547E" w:rsidRPr="006B427D" w:rsidRDefault="00FD547E" w:rsidP="00FD547E">
      <w:pPr>
        <w:suppressAutoHyphens/>
        <w:rPr>
          <w:rFonts w:eastAsia="WenQuanYi Micro Hei"/>
          <w:kern w:val="2"/>
          <w:lang w:eastAsia="zh-CN" w:bidi="hi-IN"/>
        </w:rPr>
      </w:pPr>
    </w:p>
    <w:p w14:paraId="1C14E90A" w14:textId="77777777" w:rsidR="00FD547E" w:rsidRPr="006B427D" w:rsidRDefault="00FD547E" w:rsidP="00FD547E">
      <w:pPr>
        <w:suppressAutoHyphens/>
        <w:jc w:val="both"/>
        <w:rPr>
          <w:rFonts w:eastAsia="WenQuanYi Micro Hei"/>
          <w:kern w:val="2"/>
          <w:lang w:eastAsia="zh-CN" w:bidi="hi-IN"/>
        </w:rPr>
      </w:pPr>
      <w:r w:rsidRPr="006B427D">
        <w:rPr>
          <w:rFonts w:eastAsia="WenQuanYi Micro Hei"/>
          <w:kern w:val="2"/>
          <w:lang w:eastAsia="zh-CN" w:bidi="hi-IN"/>
        </w:rPr>
        <w:t>Vlada Republike Hrvatske</w:t>
      </w:r>
    </w:p>
    <w:p w14:paraId="693CE06C" w14:textId="77777777" w:rsidR="00FD547E" w:rsidRPr="006B427D" w:rsidRDefault="00FD547E" w:rsidP="00FD547E">
      <w:pPr>
        <w:suppressAutoHyphens/>
        <w:jc w:val="both"/>
        <w:rPr>
          <w:rFonts w:eastAsia="WenQuanYi Micro Hei"/>
          <w:kern w:val="2"/>
          <w:lang w:eastAsia="zh-CN" w:bidi="hi-IN"/>
        </w:rPr>
      </w:pPr>
    </w:p>
    <w:p w14:paraId="5F7A8D7D" w14:textId="77777777" w:rsidR="00FD547E" w:rsidRPr="006B427D" w:rsidRDefault="00FD547E" w:rsidP="00FD547E">
      <w:pPr>
        <w:suppressAutoHyphens/>
        <w:jc w:val="both"/>
        <w:rPr>
          <w:rFonts w:eastAsia="WenQuanYi Micro Hei"/>
          <w:kern w:val="2"/>
          <w:lang w:eastAsia="zh-CN" w:bidi="hi-IN"/>
        </w:rPr>
      </w:pPr>
      <w:r w:rsidRPr="006B427D">
        <w:rPr>
          <w:rFonts w:eastAsia="WenQuanYi Micro Hei"/>
          <w:kern w:val="2"/>
          <w:lang w:eastAsia="zh-CN" w:bidi="hi-IN"/>
        </w:rPr>
        <w:t>i</w:t>
      </w:r>
    </w:p>
    <w:p w14:paraId="7B92D0B8" w14:textId="77777777" w:rsidR="00FD547E" w:rsidRPr="006B427D" w:rsidRDefault="00FD547E" w:rsidP="00FD547E">
      <w:pPr>
        <w:suppressAutoHyphens/>
        <w:jc w:val="both"/>
        <w:rPr>
          <w:rFonts w:eastAsia="WenQuanYi Micro Hei"/>
          <w:kern w:val="2"/>
          <w:lang w:eastAsia="zh-CN" w:bidi="hi-IN"/>
        </w:rPr>
      </w:pPr>
    </w:p>
    <w:p w14:paraId="4A5E1AA7" w14:textId="77777777" w:rsidR="00FD547E" w:rsidRPr="006B427D" w:rsidRDefault="00FD547E" w:rsidP="00FD547E">
      <w:pPr>
        <w:suppressAutoHyphens/>
        <w:jc w:val="both"/>
        <w:rPr>
          <w:rFonts w:eastAsia="WenQuanYi Micro Hei"/>
          <w:kern w:val="2"/>
          <w:lang w:eastAsia="zh-CN" w:bidi="hi-IN"/>
        </w:rPr>
      </w:pPr>
      <w:r w:rsidRPr="006B427D">
        <w:rPr>
          <w:rFonts w:eastAsia="WenQuanYi Micro Hei"/>
          <w:kern w:val="2"/>
          <w:lang w:eastAsia="zh-CN" w:bidi="hi-IN"/>
        </w:rPr>
        <w:t>Vlada Savezne Republike Brazila (u daljnjem tekstu „stranke“),</w:t>
      </w:r>
    </w:p>
    <w:p w14:paraId="17316398" w14:textId="77777777" w:rsidR="00FD547E" w:rsidRPr="006B427D" w:rsidRDefault="00FD547E" w:rsidP="00FD547E">
      <w:pPr>
        <w:suppressAutoHyphens/>
        <w:jc w:val="both"/>
        <w:rPr>
          <w:rFonts w:eastAsia="WenQuanYi Micro Hei"/>
          <w:kern w:val="2"/>
          <w:lang w:eastAsia="zh-CN" w:bidi="hi-IN"/>
        </w:rPr>
      </w:pPr>
    </w:p>
    <w:p w14:paraId="5CC67969" w14:textId="77777777" w:rsidR="00FD547E" w:rsidRPr="006B427D" w:rsidRDefault="00FD547E" w:rsidP="00FD547E">
      <w:pPr>
        <w:suppressAutoHyphens/>
        <w:jc w:val="both"/>
        <w:rPr>
          <w:rFonts w:eastAsia="WenQuanYi Micro Hei"/>
          <w:kern w:val="2"/>
          <w:lang w:eastAsia="zh-CN" w:bidi="hi-IN"/>
        </w:rPr>
      </w:pPr>
      <w:r w:rsidRPr="006B427D">
        <w:rPr>
          <w:rFonts w:eastAsia="WenQuanYi Micro Hei"/>
          <w:kern w:val="2"/>
          <w:lang w:eastAsia="zh-CN" w:bidi="hi-IN"/>
        </w:rPr>
        <w:t>prepoznajući važnost suradnje između dviju zemalja u području obrazovanja,</w:t>
      </w:r>
    </w:p>
    <w:p w14:paraId="452C9E04" w14:textId="77777777" w:rsidR="00FD547E" w:rsidRPr="006B427D" w:rsidRDefault="00FD547E" w:rsidP="00FD547E">
      <w:pPr>
        <w:suppressAutoHyphens/>
        <w:jc w:val="both"/>
        <w:rPr>
          <w:rFonts w:eastAsia="WenQuanYi Micro Hei"/>
          <w:kern w:val="2"/>
          <w:lang w:eastAsia="zh-CN" w:bidi="hi-IN"/>
        </w:rPr>
      </w:pPr>
    </w:p>
    <w:p w14:paraId="5BB6D65E" w14:textId="77777777" w:rsidR="00FD547E" w:rsidRPr="006B427D" w:rsidRDefault="00FD547E" w:rsidP="00FD547E">
      <w:pPr>
        <w:suppressAutoHyphens/>
        <w:jc w:val="both"/>
        <w:rPr>
          <w:rFonts w:eastAsia="WenQuanYi Micro Hei"/>
          <w:kern w:val="2"/>
          <w:lang w:eastAsia="zh-CN" w:bidi="hi-IN"/>
        </w:rPr>
      </w:pPr>
      <w:r w:rsidRPr="006B427D">
        <w:rPr>
          <w:rFonts w:eastAsia="WenQuanYi Micro Hei"/>
          <w:kern w:val="2"/>
          <w:lang w:eastAsia="zh-CN" w:bidi="hi-IN"/>
        </w:rPr>
        <w:t>svjesne kako ubrzani globalni znanstveni i tehnološki razvoj zahtijeva novu perspektivu u traženju izvrsnosti njihovih ljudskih potencijala, te</w:t>
      </w:r>
    </w:p>
    <w:p w14:paraId="104AC8F7" w14:textId="77777777" w:rsidR="00FD547E" w:rsidRPr="006B427D" w:rsidRDefault="00FD547E" w:rsidP="00FD547E">
      <w:pPr>
        <w:suppressAutoHyphens/>
        <w:jc w:val="both"/>
        <w:rPr>
          <w:rFonts w:eastAsia="WenQuanYi Micro Hei"/>
          <w:kern w:val="2"/>
          <w:lang w:eastAsia="zh-CN" w:bidi="hi-IN"/>
        </w:rPr>
      </w:pPr>
    </w:p>
    <w:p w14:paraId="200C6607" w14:textId="77777777" w:rsidR="00FD547E" w:rsidRPr="006B427D" w:rsidRDefault="00FD547E" w:rsidP="00FD547E">
      <w:pPr>
        <w:suppressAutoHyphens/>
        <w:jc w:val="both"/>
        <w:rPr>
          <w:rFonts w:eastAsia="WenQuanYi Micro Hei"/>
          <w:kern w:val="2"/>
          <w:lang w:eastAsia="zh-CN" w:bidi="hi-IN"/>
        </w:rPr>
      </w:pPr>
      <w:r w:rsidRPr="006B427D">
        <w:rPr>
          <w:rFonts w:eastAsia="WenQuanYi Micro Hei"/>
          <w:kern w:val="2"/>
          <w:lang w:eastAsia="zh-CN" w:bidi="hi-IN"/>
        </w:rPr>
        <w:t>želeći povećati obrazovnu suradnju na svim razinama između dviju zemalja s ciljem jačanja prijateljstva između Republike Hrvatske i Savezne Republike Brazila,</w:t>
      </w:r>
    </w:p>
    <w:p w14:paraId="16B2DA29" w14:textId="0A042F32" w:rsidR="00FD547E" w:rsidRDefault="00FD547E" w:rsidP="00FD547E">
      <w:pPr>
        <w:suppressAutoHyphens/>
        <w:jc w:val="both"/>
        <w:rPr>
          <w:rFonts w:eastAsia="WenQuanYi Micro Hei"/>
          <w:kern w:val="2"/>
          <w:lang w:eastAsia="zh-CN" w:bidi="hi-IN"/>
        </w:rPr>
      </w:pPr>
    </w:p>
    <w:p w14:paraId="5D93532D" w14:textId="77777777" w:rsidR="00894FAB" w:rsidRPr="006B427D" w:rsidRDefault="00894FAB" w:rsidP="00FD547E">
      <w:pPr>
        <w:suppressAutoHyphens/>
        <w:jc w:val="both"/>
        <w:rPr>
          <w:rFonts w:eastAsia="WenQuanYi Micro Hei"/>
          <w:kern w:val="2"/>
          <w:lang w:eastAsia="zh-CN" w:bidi="hi-IN"/>
        </w:rPr>
      </w:pPr>
    </w:p>
    <w:p w14:paraId="66681289" w14:textId="77777777" w:rsidR="00FD547E" w:rsidRPr="006B427D" w:rsidRDefault="00FD547E" w:rsidP="00FD547E">
      <w:pPr>
        <w:suppressAutoHyphens/>
        <w:jc w:val="both"/>
        <w:rPr>
          <w:rFonts w:eastAsia="WenQuanYi Micro Hei"/>
          <w:kern w:val="2"/>
          <w:lang w:eastAsia="zh-CN" w:bidi="hi-IN"/>
        </w:rPr>
      </w:pPr>
      <w:r w:rsidRPr="006B427D">
        <w:rPr>
          <w:rFonts w:eastAsia="WenQuanYi Micro Hei"/>
          <w:kern w:val="2"/>
          <w:lang w:eastAsia="zh-CN" w:bidi="hi-IN"/>
        </w:rPr>
        <w:t>sporazumjele su se kako slijedi:</w:t>
      </w:r>
    </w:p>
    <w:p w14:paraId="419C0216" w14:textId="77777777" w:rsidR="00FD547E" w:rsidRPr="006B427D" w:rsidRDefault="00FD547E" w:rsidP="00932632">
      <w:pPr>
        <w:suppressAutoHyphens/>
        <w:jc w:val="center"/>
        <w:rPr>
          <w:rFonts w:eastAsia="WenQuanYi Micro Hei"/>
          <w:kern w:val="2"/>
          <w:lang w:eastAsia="zh-CN" w:bidi="hi-IN"/>
        </w:rPr>
      </w:pPr>
    </w:p>
    <w:p w14:paraId="1908EA8C" w14:textId="77777777" w:rsidR="00FD547E" w:rsidRPr="00D65AA4" w:rsidRDefault="00FD547E" w:rsidP="00FD547E">
      <w:pPr>
        <w:suppressAutoHyphens/>
        <w:jc w:val="center"/>
        <w:rPr>
          <w:rFonts w:eastAsia="WenQuanYi Micro Hei"/>
          <w:kern w:val="2"/>
          <w:lang w:eastAsia="zh-CN" w:bidi="hi-IN"/>
        </w:rPr>
      </w:pPr>
    </w:p>
    <w:p w14:paraId="061ACD90" w14:textId="77777777" w:rsidR="00FD547E" w:rsidRPr="006B427D" w:rsidRDefault="00FD547E" w:rsidP="00FD547E">
      <w:pPr>
        <w:suppressAutoHyphens/>
        <w:jc w:val="center"/>
        <w:rPr>
          <w:rFonts w:eastAsia="WenQuanYi Micro Hei"/>
          <w:b/>
          <w:kern w:val="2"/>
          <w:lang w:eastAsia="zh-CN" w:bidi="hi-IN"/>
        </w:rPr>
      </w:pPr>
      <w:r w:rsidRPr="006B427D">
        <w:rPr>
          <w:rFonts w:eastAsia="WenQuanYi Micro Hei"/>
          <w:b/>
          <w:kern w:val="2"/>
          <w:lang w:eastAsia="zh-CN" w:bidi="hi-IN"/>
        </w:rPr>
        <w:t>Članak 1.</w:t>
      </w:r>
    </w:p>
    <w:p w14:paraId="4D4CB27A" w14:textId="77777777" w:rsidR="00FD547E" w:rsidRPr="006B427D" w:rsidRDefault="00FD547E" w:rsidP="00FD547E">
      <w:pPr>
        <w:suppressAutoHyphens/>
        <w:jc w:val="center"/>
        <w:rPr>
          <w:rFonts w:eastAsia="WenQuanYi Micro Hei"/>
          <w:kern w:val="2"/>
          <w:lang w:eastAsia="zh-CN" w:bidi="hi-IN"/>
        </w:rPr>
      </w:pPr>
      <w:r w:rsidRPr="006B427D">
        <w:rPr>
          <w:rFonts w:eastAsia="WenQuanYi Micro Hei"/>
          <w:kern w:val="2"/>
          <w:lang w:eastAsia="zh-CN" w:bidi="hi-IN"/>
        </w:rPr>
        <w:t>Ciljevi</w:t>
      </w:r>
    </w:p>
    <w:p w14:paraId="1267CFC2" w14:textId="77777777" w:rsidR="00FD547E" w:rsidRPr="006B427D" w:rsidRDefault="00FD547E" w:rsidP="00FD547E">
      <w:pPr>
        <w:suppressAutoHyphens/>
        <w:rPr>
          <w:rFonts w:eastAsia="WenQuanYi Micro Hei"/>
          <w:kern w:val="2"/>
          <w:lang w:eastAsia="zh-CN" w:bidi="hi-IN"/>
        </w:rPr>
      </w:pPr>
    </w:p>
    <w:p w14:paraId="339A0C5C" w14:textId="77777777" w:rsidR="00FD547E" w:rsidRPr="006B427D" w:rsidRDefault="00FD547E" w:rsidP="00FD547E">
      <w:pPr>
        <w:suppressAutoHyphens/>
        <w:spacing w:after="120"/>
        <w:jc w:val="both"/>
        <w:rPr>
          <w:rFonts w:eastAsia="WenQuanYi Micro Hei"/>
          <w:kern w:val="2"/>
          <w:lang w:eastAsia="zh-CN" w:bidi="hi-IN"/>
        </w:rPr>
      </w:pPr>
      <w:r w:rsidRPr="006B427D">
        <w:rPr>
          <w:rFonts w:eastAsia="WenQuanYi Micro Hei"/>
          <w:kern w:val="2"/>
          <w:lang w:eastAsia="zh-CN" w:bidi="hi-IN"/>
        </w:rPr>
        <w:t>Ovaj Sporazum, ne utječući na one koji su izravno potpisani između obrazovnih ustanova i/ili drugih sličnih tijela obiju zemalja, bilo u javnom ili privatnom sektoru, ima za cilj:</w:t>
      </w:r>
    </w:p>
    <w:p w14:paraId="37D8F8D1" w14:textId="77777777" w:rsidR="00FD547E" w:rsidRPr="006B427D" w:rsidRDefault="00FD547E" w:rsidP="00FD547E">
      <w:pPr>
        <w:numPr>
          <w:ilvl w:val="0"/>
          <w:numId w:val="5"/>
        </w:numPr>
        <w:suppressAutoHyphens/>
        <w:spacing w:after="120"/>
        <w:ind w:left="426" w:hanging="426"/>
        <w:jc w:val="both"/>
        <w:rPr>
          <w:rFonts w:eastAsia="WenQuanYi Micro Hei"/>
          <w:kern w:val="2"/>
          <w:lang w:eastAsia="zh-CN" w:bidi="hi-IN"/>
        </w:rPr>
      </w:pPr>
      <w:r w:rsidRPr="006B427D">
        <w:rPr>
          <w:rFonts w:eastAsia="WenQuanYi Micro Hei"/>
          <w:kern w:val="2"/>
          <w:lang w:eastAsia="zh-CN" w:bidi="hi-IN"/>
        </w:rPr>
        <w:t>poticanje suradnje u obrazovanju i znanstvenoj spoznaji, kako bi pridonijeli njihovom uzajamnom razumijevanju, uz poštivanje svojeg nacionalnog zakonodavstva;</w:t>
      </w:r>
    </w:p>
    <w:p w14:paraId="19CE4A23" w14:textId="77777777" w:rsidR="00FD547E" w:rsidRPr="006B427D" w:rsidRDefault="00FD547E" w:rsidP="00FD547E">
      <w:pPr>
        <w:numPr>
          <w:ilvl w:val="0"/>
          <w:numId w:val="5"/>
        </w:numPr>
        <w:suppressAutoHyphens/>
        <w:spacing w:after="120"/>
        <w:ind w:left="426" w:hanging="426"/>
        <w:jc w:val="both"/>
        <w:rPr>
          <w:rFonts w:eastAsia="WenQuanYi Micro Hei"/>
          <w:kern w:val="2"/>
          <w:lang w:eastAsia="zh-CN" w:bidi="hi-IN"/>
        </w:rPr>
      </w:pPr>
      <w:r w:rsidRPr="006B427D">
        <w:rPr>
          <w:rFonts w:eastAsia="WenQuanYi Micro Hei"/>
          <w:kern w:val="2"/>
          <w:lang w:eastAsia="zh-CN" w:bidi="hi-IN"/>
        </w:rPr>
        <w:t>osposobljavanje nastavnika i istraživača i razvoj akademske mobilnosti;</w:t>
      </w:r>
    </w:p>
    <w:p w14:paraId="19FEDCE3" w14:textId="77777777" w:rsidR="00FD547E" w:rsidRPr="006B427D" w:rsidRDefault="00FD547E" w:rsidP="00FD547E">
      <w:pPr>
        <w:numPr>
          <w:ilvl w:val="0"/>
          <w:numId w:val="5"/>
        </w:numPr>
        <w:suppressAutoHyphens/>
        <w:spacing w:after="120"/>
        <w:ind w:left="426" w:hanging="426"/>
        <w:jc w:val="both"/>
        <w:rPr>
          <w:rFonts w:eastAsia="WenQuanYi Micro Hei"/>
          <w:kern w:val="2"/>
          <w:lang w:eastAsia="zh-CN" w:bidi="hi-IN"/>
        </w:rPr>
      </w:pPr>
      <w:r w:rsidRPr="006B427D">
        <w:rPr>
          <w:rFonts w:eastAsia="WenQuanYi Micro Hei"/>
          <w:kern w:val="2"/>
          <w:lang w:eastAsia="zh-CN" w:bidi="hi-IN"/>
        </w:rPr>
        <w:t>razmjenu informacija i iskustava u obrazovanju; te</w:t>
      </w:r>
    </w:p>
    <w:p w14:paraId="616C9E78" w14:textId="77777777" w:rsidR="00FD547E" w:rsidRPr="006B427D" w:rsidRDefault="00FD547E" w:rsidP="00FD547E">
      <w:pPr>
        <w:numPr>
          <w:ilvl w:val="0"/>
          <w:numId w:val="5"/>
        </w:numPr>
        <w:suppressAutoHyphens/>
        <w:ind w:left="426" w:hanging="426"/>
        <w:contextualSpacing/>
        <w:jc w:val="both"/>
        <w:rPr>
          <w:rFonts w:eastAsia="WenQuanYi Micro Hei"/>
          <w:kern w:val="2"/>
          <w:lang w:eastAsia="zh-CN" w:bidi="hi-IN"/>
        </w:rPr>
      </w:pPr>
      <w:r w:rsidRPr="006B427D">
        <w:rPr>
          <w:rFonts w:eastAsia="WenQuanYi Micro Hei"/>
          <w:kern w:val="2"/>
          <w:lang w:eastAsia="zh-CN" w:bidi="hi-IN"/>
        </w:rPr>
        <w:t>jačanje suradnje između istraživačkih skupina.</w:t>
      </w:r>
    </w:p>
    <w:p w14:paraId="1F084FAA" w14:textId="77777777" w:rsidR="00FD547E" w:rsidRPr="006B427D" w:rsidRDefault="00FD547E" w:rsidP="00D65AA4">
      <w:pPr>
        <w:suppressAutoHyphens/>
        <w:jc w:val="center"/>
        <w:rPr>
          <w:rFonts w:eastAsia="WenQuanYi Micro Hei"/>
          <w:kern w:val="2"/>
          <w:lang w:eastAsia="zh-CN" w:bidi="hi-IN"/>
        </w:rPr>
      </w:pPr>
    </w:p>
    <w:p w14:paraId="1CE50015" w14:textId="77777777" w:rsidR="00FD547E" w:rsidRPr="006B427D" w:rsidRDefault="00FD547E" w:rsidP="00D65AA4">
      <w:pPr>
        <w:suppressAutoHyphens/>
        <w:jc w:val="center"/>
        <w:rPr>
          <w:rFonts w:eastAsia="WenQuanYi Micro Hei"/>
          <w:kern w:val="2"/>
          <w:lang w:eastAsia="zh-CN" w:bidi="hi-IN"/>
        </w:rPr>
      </w:pPr>
    </w:p>
    <w:p w14:paraId="1840D882" w14:textId="77777777" w:rsidR="00FD547E" w:rsidRPr="006B427D" w:rsidRDefault="00FD547E" w:rsidP="00FD547E">
      <w:pPr>
        <w:suppressAutoHyphens/>
        <w:jc w:val="center"/>
        <w:rPr>
          <w:rFonts w:eastAsia="WenQuanYi Micro Hei"/>
          <w:b/>
          <w:kern w:val="2"/>
          <w:lang w:eastAsia="zh-CN" w:bidi="hi-IN"/>
        </w:rPr>
      </w:pPr>
      <w:r w:rsidRPr="006B427D">
        <w:rPr>
          <w:rFonts w:eastAsia="WenQuanYi Micro Hei"/>
          <w:b/>
          <w:kern w:val="2"/>
          <w:lang w:eastAsia="zh-CN" w:bidi="hi-IN"/>
        </w:rPr>
        <w:t>Članak 2.</w:t>
      </w:r>
    </w:p>
    <w:p w14:paraId="0ABEB385" w14:textId="77777777" w:rsidR="00FD547E" w:rsidRPr="006B427D" w:rsidRDefault="00FD547E" w:rsidP="00FD547E">
      <w:pPr>
        <w:suppressAutoHyphens/>
        <w:jc w:val="center"/>
        <w:rPr>
          <w:rFonts w:eastAsia="WenQuanYi Micro Hei"/>
          <w:kern w:val="2"/>
          <w:lang w:eastAsia="zh-CN" w:bidi="hi-IN"/>
        </w:rPr>
      </w:pPr>
      <w:r w:rsidRPr="006B427D">
        <w:rPr>
          <w:rFonts w:eastAsia="WenQuanYi Micro Hei"/>
          <w:kern w:val="2"/>
          <w:lang w:eastAsia="zh-CN" w:bidi="hi-IN"/>
        </w:rPr>
        <w:t>Ostvarenje ciljeva</w:t>
      </w:r>
    </w:p>
    <w:p w14:paraId="50F9A2F2" w14:textId="77777777" w:rsidR="00FD547E" w:rsidRPr="006B427D" w:rsidRDefault="00FD547E" w:rsidP="00FD547E">
      <w:pPr>
        <w:suppressAutoHyphens/>
        <w:rPr>
          <w:rFonts w:eastAsia="WenQuanYi Micro Hei"/>
          <w:kern w:val="2"/>
          <w:lang w:eastAsia="zh-CN" w:bidi="hi-IN"/>
        </w:rPr>
      </w:pPr>
    </w:p>
    <w:p w14:paraId="13ED0F82" w14:textId="77777777" w:rsidR="00FD547E" w:rsidRPr="006B427D" w:rsidRDefault="00FD547E" w:rsidP="00FD547E">
      <w:pPr>
        <w:suppressAutoHyphens/>
        <w:spacing w:after="120"/>
        <w:jc w:val="both"/>
        <w:rPr>
          <w:rFonts w:eastAsia="WenQuanYi Micro Hei"/>
          <w:kern w:val="2"/>
          <w:lang w:eastAsia="zh-CN" w:bidi="hi-IN"/>
        </w:rPr>
      </w:pPr>
      <w:r w:rsidRPr="006B427D">
        <w:rPr>
          <w:rFonts w:eastAsia="WenQuanYi Micro Hei"/>
          <w:kern w:val="2"/>
          <w:lang w:eastAsia="zh-CN" w:bidi="hi-IN"/>
        </w:rPr>
        <w:t>Stranke ispunjavaju ciljeve utvrđene u članku 1. promicanjem aktivnosti suradnje na različitim razinama i vrstama poučavanja putem:</w:t>
      </w:r>
    </w:p>
    <w:p w14:paraId="0878AFCB" w14:textId="77777777" w:rsidR="00FD547E" w:rsidRPr="006B427D" w:rsidRDefault="00FD547E" w:rsidP="00FD547E">
      <w:pPr>
        <w:numPr>
          <w:ilvl w:val="0"/>
          <w:numId w:val="6"/>
        </w:numPr>
        <w:suppressAutoHyphens/>
        <w:spacing w:after="120"/>
        <w:ind w:left="426" w:hanging="426"/>
        <w:jc w:val="both"/>
        <w:rPr>
          <w:rFonts w:eastAsia="WenQuanYi Micro Hei"/>
          <w:kern w:val="2"/>
          <w:lang w:eastAsia="zh-CN" w:bidi="hi-IN"/>
        </w:rPr>
      </w:pPr>
      <w:r w:rsidRPr="006B427D">
        <w:rPr>
          <w:rFonts w:eastAsia="WenQuanYi Micro Hei"/>
          <w:kern w:val="2"/>
          <w:lang w:eastAsia="zh-CN" w:bidi="hi-IN"/>
        </w:rPr>
        <w:t>razmjene studenata, nastavnika, istraživača, tehničkog osoblja i stručnjaka za nastavak preddiplomskih i/ili poslijediplomskih studija na visokim učilištima;</w:t>
      </w:r>
    </w:p>
    <w:p w14:paraId="18FCAFC0" w14:textId="77777777" w:rsidR="00FD547E" w:rsidRPr="006B427D" w:rsidRDefault="00FD547E" w:rsidP="00FD547E">
      <w:pPr>
        <w:numPr>
          <w:ilvl w:val="0"/>
          <w:numId w:val="6"/>
        </w:numPr>
        <w:suppressAutoHyphens/>
        <w:spacing w:after="120"/>
        <w:ind w:left="426" w:hanging="426"/>
        <w:jc w:val="both"/>
        <w:rPr>
          <w:rFonts w:eastAsia="WenQuanYi Micro Hei"/>
          <w:kern w:val="2"/>
          <w:lang w:eastAsia="zh-CN" w:bidi="hi-IN"/>
        </w:rPr>
      </w:pPr>
      <w:r w:rsidRPr="006B427D">
        <w:rPr>
          <w:rFonts w:eastAsia="WenQuanYi Micro Hei"/>
          <w:kern w:val="2"/>
          <w:lang w:eastAsia="zh-CN" w:bidi="hi-IN"/>
        </w:rPr>
        <w:t xml:space="preserve">razmjene obrazovnih i istraživačkih izaslanstava; </w:t>
      </w:r>
    </w:p>
    <w:p w14:paraId="30EF2AA6" w14:textId="77777777" w:rsidR="00FD547E" w:rsidRPr="006B427D" w:rsidRDefault="00FD547E" w:rsidP="00FD547E">
      <w:pPr>
        <w:numPr>
          <w:ilvl w:val="0"/>
          <w:numId w:val="6"/>
        </w:numPr>
        <w:suppressAutoHyphens/>
        <w:spacing w:after="120"/>
        <w:ind w:left="426" w:hanging="426"/>
        <w:jc w:val="both"/>
        <w:rPr>
          <w:rFonts w:eastAsia="WenQuanYi Micro Hei"/>
          <w:kern w:val="2"/>
          <w:lang w:eastAsia="zh-CN" w:bidi="hi-IN"/>
        </w:rPr>
      </w:pPr>
      <w:r w:rsidRPr="006B427D">
        <w:rPr>
          <w:rFonts w:eastAsia="WenQuanYi Micro Hei"/>
          <w:kern w:val="2"/>
          <w:lang w:eastAsia="zh-CN" w:bidi="hi-IN"/>
        </w:rPr>
        <w:t>razmjene studenata, nastavnika i istraživača, bilo na kraće ili dulje razdoblje, radi provedbe aktivnosti prethodno dogovorenih između visokih učilišta;</w:t>
      </w:r>
    </w:p>
    <w:p w14:paraId="6243EA3C" w14:textId="77777777" w:rsidR="00FD547E" w:rsidRPr="006B427D" w:rsidRDefault="00FD547E" w:rsidP="00FD547E">
      <w:pPr>
        <w:numPr>
          <w:ilvl w:val="0"/>
          <w:numId w:val="6"/>
        </w:numPr>
        <w:suppressAutoHyphens/>
        <w:spacing w:after="120"/>
        <w:ind w:left="426" w:hanging="426"/>
        <w:jc w:val="both"/>
        <w:rPr>
          <w:rFonts w:eastAsia="WenQuanYi Micro Hei"/>
          <w:kern w:val="2"/>
          <w:lang w:eastAsia="zh-CN" w:bidi="hi-IN"/>
        </w:rPr>
      </w:pPr>
      <w:r w:rsidRPr="006B427D">
        <w:rPr>
          <w:rFonts w:eastAsia="WenQuanYi Micro Hei"/>
          <w:kern w:val="2"/>
          <w:lang w:eastAsia="zh-CN" w:bidi="hi-IN"/>
        </w:rPr>
        <w:t>poticanja uspostavljanja hrvatskog lektorata u Saveznoj Republici Brazilu te brazilskog lektorata u Republici Hrvatskoj; te</w:t>
      </w:r>
    </w:p>
    <w:p w14:paraId="627DE805" w14:textId="77777777" w:rsidR="00FD547E" w:rsidRPr="006B427D" w:rsidRDefault="00FD547E" w:rsidP="00D65AA4">
      <w:pPr>
        <w:numPr>
          <w:ilvl w:val="0"/>
          <w:numId w:val="6"/>
        </w:numPr>
        <w:suppressAutoHyphens/>
        <w:ind w:left="425" w:hanging="425"/>
        <w:jc w:val="both"/>
        <w:rPr>
          <w:rFonts w:eastAsia="WenQuanYi Micro Hei"/>
          <w:kern w:val="2"/>
          <w:lang w:eastAsia="zh-CN" w:bidi="hi-IN"/>
        </w:rPr>
      </w:pPr>
      <w:r w:rsidRPr="006B427D">
        <w:rPr>
          <w:rFonts w:eastAsia="WenQuanYi Micro Hei"/>
          <w:kern w:val="2"/>
          <w:lang w:eastAsia="zh-CN" w:bidi="hi-IN"/>
        </w:rPr>
        <w:t>zajedničkog uspostavljanja i provedbe svakog obostrano dogovorenog projekata ili istraživanja, sukladno njihovim odgovarajućim nacionalnim zakonodavstvima.</w:t>
      </w:r>
    </w:p>
    <w:p w14:paraId="133AFB0F" w14:textId="78E67580" w:rsidR="00FD547E" w:rsidRDefault="00FD547E" w:rsidP="00FD547E">
      <w:pPr>
        <w:suppressAutoHyphens/>
        <w:jc w:val="center"/>
        <w:rPr>
          <w:rFonts w:eastAsia="WenQuanYi Micro Hei"/>
          <w:kern w:val="2"/>
          <w:lang w:eastAsia="zh-CN" w:bidi="hi-IN"/>
        </w:rPr>
      </w:pPr>
    </w:p>
    <w:p w14:paraId="3C36A6B6" w14:textId="77777777" w:rsidR="00D65AA4" w:rsidRPr="00D65AA4" w:rsidRDefault="00D65AA4" w:rsidP="00FD547E">
      <w:pPr>
        <w:suppressAutoHyphens/>
        <w:jc w:val="center"/>
        <w:rPr>
          <w:rFonts w:eastAsia="WenQuanYi Micro Hei"/>
          <w:kern w:val="2"/>
          <w:lang w:eastAsia="zh-CN" w:bidi="hi-IN"/>
        </w:rPr>
      </w:pPr>
    </w:p>
    <w:p w14:paraId="58BE2FDC" w14:textId="77777777" w:rsidR="00FD547E" w:rsidRPr="006B427D" w:rsidRDefault="00FD547E" w:rsidP="00FD547E">
      <w:pPr>
        <w:suppressAutoHyphens/>
        <w:jc w:val="center"/>
        <w:rPr>
          <w:rFonts w:eastAsia="WenQuanYi Micro Hei"/>
          <w:b/>
          <w:kern w:val="2"/>
          <w:lang w:eastAsia="zh-CN" w:bidi="hi-IN"/>
        </w:rPr>
      </w:pPr>
      <w:r w:rsidRPr="006B427D">
        <w:rPr>
          <w:rFonts w:eastAsia="WenQuanYi Micro Hei"/>
          <w:b/>
          <w:kern w:val="2"/>
          <w:lang w:eastAsia="zh-CN" w:bidi="hi-IN"/>
        </w:rPr>
        <w:t>Članak 3.</w:t>
      </w:r>
    </w:p>
    <w:p w14:paraId="133EFAB8" w14:textId="77777777" w:rsidR="00FD547E" w:rsidRPr="006B427D" w:rsidRDefault="00FD547E" w:rsidP="00FD547E">
      <w:pPr>
        <w:suppressAutoHyphens/>
        <w:jc w:val="center"/>
        <w:rPr>
          <w:rFonts w:eastAsia="WenQuanYi Micro Hei"/>
          <w:kern w:val="2"/>
          <w:lang w:eastAsia="zh-CN" w:bidi="hi-IN"/>
        </w:rPr>
      </w:pPr>
      <w:r w:rsidRPr="006B427D">
        <w:rPr>
          <w:rFonts w:eastAsia="WenQuanYi Micro Hei"/>
          <w:kern w:val="2"/>
          <w:lang w:eastAsia="zh-CN" w:bidi="hi-IN"/>
        </w:rPr>
        <w:t>Jezik i kultura</w:t>
      </w:r>
    </w:p>
    <w:p w14:paraId="7225189E" w14:textId="77777777" w:rsidR="00FD547E" w:rsidRPr="006B427D" w:rsidRDefault="00FD547E" w:rsidP="00FD547E">
      <w:pPr>
        <w:suppressAutoHyphens/>
        <w:jc w:val="center"/>
        <w:rPr>
          <w:rFonts w:eastAsia="WenQuanYi Micro Hei"/>
          <w:kern w:val="2"/>
          <w:lang w:eastAsia="zh-CN" w:bidi="hi-IN"/>
        </w:rPr>
      </w:pPr>
    </w:p>
    <w:p w14:paraId="142E52F2" w14:textId="77777777" w:rsidR="00FD547E" w:rsidRPr="006B427D" w:rsidRDefault="00FD547E" w:rsidP="00FD547E">
      <w:pPr>
        <w:suppressAutoHyphens/>
        <w:jc w:val="both"/>
        <w:rPr>
          <w:rFonts w:eastAsia="WenQuanYi Micro Hei"/>
          <w:kern w:val="2"/>
          <w:lang w:eastAsia="zh-CN" w:bidi="hi-IN"/>
        </w:rPr>
      </w:pPr>
      <w:r w:rsidRPr="006B427D">
        <w:rPr>
          <w:rFonts w:eastAsia="WenQuanYi Micro Hei"/>
          <w:kern w:val="2"/>
          <w:lang w:eastAsia="zh-CN" w:bidi="hi-IN"/>
        </w:rPr>
        <w:t>Svaka stranka potiče poučavanje i širenje svoje kulture i jezika na svojem državnom području.</w:t>
      </w:r>
    </w:p>
    <w:p w14:paraId="5030D6F8" w14:textId="77777777" w:rsidR="00FD547E" w:rsidRPr="006B427D" w:rsidRDefault="00FD547E" w:rsidP="00894FAB">
      <w:pPr>
        <w:suppressAutoHyphens/>
        <w:jc w:val="center"/>
        <w:rPr>
          <w:rFonts w:eastAsia="WenQuanYi Micro Hei"/>
          <w:kern w:val="2"/>
          <w:lang w:eastAsia="zh-CN" w:bidi="hi-IN"/>
        </w:rPr>
      </w:pPr>
    </w:p>
    <w:p w14:paraId="7CB3C5C0" w14:textId="77777777" w:rsidR="00FD547E" w:rsidRPr="006B427D" w:rsidRDefault="00FD547E" w:rsidP="00894FAB">
      <w:pPr>
        <w:suppressAutoHyphens/>
        <w:jc w:val="center"/>
        <w:rPr>
          <w:rFonts w:eastAsia="WenQuanYi Micro Hei"/>
          <w:kern w:val="2"/>
          <w:lang w:eastAsia="zh-CN" w:bidi="hi-IN"/>
        </w:rPr>
      </w:pPr>
    </w:p>
    <w:p w14:paraId="17B658E7" w14:textId="77777777" w:rsidR="00FD547E" w:rsidRPr="006B427D" w:rsidRDefault="00FD547E" w:rsidP="00FD547E">
      <w:pPr>
        <w:suppressAutoHyphens/>
        <w:jc w:val="center"/>
        <w:rPr>
          <w:rFonts w:eastAsia="WenQuanYi Micro Hei"/>
          <w:b/>
          <w:kern w:val="2"/>
          <w:lang w:eastAsia="zh-CN" w:bidi="hi-IN"/>
        </w:rPr>
      </w:pPr>
      <w:r w:rsidRPr="006B427D">
        <w:rPr>
          <w:rFonts w:eastAsia="WenQuanYi Micro Hei"/>
          <w:b/>
          <w:kern w:val="2"/>
          <w:lang w:eastAsia="zh-CN" w:bidi="hi-IN"/>
        </w:rPr>
        <w:t>Članak 4.</w:t>
      </w:r>
    </w:p>
    <w:p w14:paraId="497D5D06" w14:textId="77777777" w:rsidR="00FD547E" w:rsidRPr="006B427D" w:rsidRDefault="00FD547E" w:rsidP="00FD547E">
      <w:pPr>
        <w:suppressAutoHyphens/>
        <w:jc w:val="center"/>
        <w:rPr>
          <w:rFonts w:eastAsia="WenQuanYi Micro Hei"/>
          <w:kern w:val="2"/>
          <w:lang w:eastAsia="zh-CN" w:bidi="hi-IN"/>
        </w:rPr>
      </w:pPr>
      <w:r w:rsidRPr="006B427D">
        <w:rPr>
          <w:rFonts w:eastAsia="WenQuanYi Micro Hei"/>
          <w:kern w:val="2"/>
          <w:lang w:eastAsia="zh-CN" w:bidi="hi-IN"/>
        </w:rPr>
        <w:t>Priznavanje</w:t>
      </w:r>
    </w:p>
    <w:p w14:paraId="6966977A" w14:textId="77777777" w:rsidR="00FD547E" w:rsidRPr="006B427D" w:rsidRDefault="00FD547E" w:rsidP="00FD547E">
      <w:pPr>
        <w:suppressAutoHyphens/>
        <w:jc w:val="center"/>
        <w:rPr>
          <w:rFonts w:eastAsia="WenQuanYi Micro Hei"/>
          <w:kern w:val="2"/>
          <w:lang w:eastAsia="zh-CN" w:bidi="hi-IN"/>
        </w:rPr>
      </w:pPr>
    </w:p>
    <w:p w14:paraId="1FCE1D88" w14:textId="77777777" w:rsidR="00FD547E" w:rsidRPr="006B427D" w:rsidRDefault="00FD547E" w:rsidP="00FD547E">
      <w:pPr>
        <w:suppressAutoHyphens/>
        <w:jc w:val="both"/>
        <w:rPr>
          <w:rFonts w:eastAsia="WenQuanYi Micro Hei"/>
          <w:kern w:val="2"/>
          <w:lang w:eastAsia="zh-CN" w:bidi="hi-IN"/>
        </w:rPr>
      </w:pPr>
      <w:r w:rsidRPr="006B427D">
        <w:rPr>
          <w:rFonts w:eastAsia="WenQuanYi Micro Hei"/>
          <w:kern w:val="2"/>
          <w:lang w:eastAsia="zh-CN" w:bidi="hi-IN"/>
        </w:rPr>
        <w:t>Priznavanje, od strane jedne stranke, diploma i akademskih stupnjeva izdanih od strane visokog učilišta druge stranke, uređeno je, odgovarajuće, njihovim nacionalnim zakonodavstvom.</w:t>
      </w:r>
    </w:p>
    <w:p w14:paraId="414FA7B3" w14:textId="77777777" w:rsidR="00FD547E" w:rsidRPr="006B427D" w:rsidRDefault="00FD547E" w:rsidP="00FD547E">
      <w:pPr>
        <w:suppressAutoHyphens/>
        <w:rPr>
          <w:rFonts w:eastAsia="WenQuanYi Micro Hei"/>
          <w:kern w:val="2"/>
          <w:lang w:eastAsia="zh-CN" w:bidi="hi-IN"/>
        </w:rPr>
      </w:pPr>
    </w:p>
    <w:p w14:paraId="27E147D5" w14:textId="77777777" w:rsidR="00FD547E" w:rsidRPr="006B427D" w:rsidRDefault="00FD547E" w:rsidP="00FD547E">
      <w:pPr>
        <w:suppressAutoHyphens/>
        <w:rPr>
          <w:rFonts w:eastAsia="WenQuanYi Micro Hei"/>
          <w:kern w:val="2"/>
          <w:lang w:eastAsia="zh-CN" w:bidi="hi-IN"/>
        </w:rPr>
      </w:pPr>
    </w:p>
    <w:p w14:paraId="088D8D00" w14:textId="77777777" w:rsidR="00FD547E" w:rsidRPr="006B427D" w:rsidRDefault="00FD547E" w:rsidP="00FD547E">
      <w:pPr>
        <w:suppressAutoHyphens/>
        <w:jc w:val="center"/>
        <w:rPr>
          <w:rFonts w:eastAsia="WenQuanYi Micro Hei"/>
          <w:b/>
          <w:kern w:val="2"/>
          <w:lang w:eastAsia="zh-CN" w:bidi="hi-IN"/>
        </w:rPr>
      </w:pPr>
      <w:r w:rsidRPr="006B427D">
        <w:rPr>
          <w:rFonts w:eastAsia="WenQuanYi Micro Hei"/>
          <w:b/>
          <w:kern w:val="2"/>
          <w:lang w:eastAsia="zh-CN" w:bidi="hi-IN"/>
        </w:rPr>
        <w:t>Članak 5.</w:t>
      </w:r>
    </w:p>
    <w:p w14:paraId="3966EB94" w14:textId="77777777" w:rsidR="00FD547E" w:rsidRPr="006B427D" w:rsidRDefault="00FD547E" w:rsidP="00FD547E">
      <w:pPr>
        <w:suppressAutoHyphens/>
        <w:jc w:val="center"/>
        <w:rPr>
          <w:rFonts w:eastAsia="WenQuanYi Micro Hei"/>
          <w:kern w:val="2"/>
          <w:lang w:eastAsia="zh-CN" w:bidi="hi-IN"/>
        </w:rPr>
      </w:pPr>
      <w:r w:rsidRPr="006B427D">
        <w:rPr>
          <w:rFonts w:eastAsia="WenQuanYi Micro Hei"/>
          <w:kern w:val="2"/>
          <w:lang w:eastAsia="zh-CN" w:bidi="hi-IN"/>
        </w:rPr>
        <w:t>Upis</w:t>
      </w:r>
    </w:p>
    <w:p w14:paraId="3C68578B" w14:textId="77777777" w:rsidR="00FD547E" w:rsidRPr="006B427D" w:rsidRDefault="00FD547E" w:rsidP="00FD547E">
      <w:pPr>
        <w:suppressAutoHyphens/>
        <w:rPr>
          <w:rFonts w:eastAsia="WenQuanYi Micro Hei"/>
          <w:kern w:val="2"/>
          <w:lang w:eastAsia="zh-CN" w:bidi="hi-IN"/>
        </w:rPr>
      </w:pPr>
    </w:p>
    <w:p w14:paraId="09F353FB" w14:textId="77777777" w:rsidR="00FD547E" w:rsidRPr="006B427D" w:rsidRDefault="00FD547E" w:rsidP="00FD547E">
      <w:pPr>
        <w:suppressAutoHyphens/>
        <w:jc w:val="both"/>
        <w:rPr>
          <w:rFonts w:eastAsia="WenQuanYi Micro Hei"/>
          <w:kern w:val="2"/>
          <w:lang w:eastAsia="zh-CN" w:bidi="hi-IN"/>
        </w:rPr>
      </w:pPr>
      <w:r w:rsidRPr="006B427D">
        <w:rPr>
          <w:rFonts w:eastAsia="WenQuanYi Micro Hei"/>
          <w:kern w:val="2"/>
          <w:lang w:eastAsia="zh-CN" w:bidi="hi-IN"/>
        </w:rPr>
        <w:t>Upis studenata iz jedne stranke na preddiplomske, diplomske i poslijediplomske studije koje nudi druga stranka provodi se prema izbornim postupcima svake stranke. Studenti koji imaju koristi od Sporazuma ili posebnih programa, podliježu pravilima i postupcima odabira utvrđenim u tim instrumentima.</w:t>
      </w:r>
    </w:p>
    <w:p w14:paraId="56E9678C" w14:textId="77777777" w:rsidR="00FD547E" w:rsidRPr="006B427D" w:rsidRDefault="00FD547E" w:rsidP="00C72334">
      <w:pPr>
        <w:suppressAutoHyphens/>
        <w:jc w:val="center"/>
        <w:rPr>
          <w:rFonts w:eastAsia="WenQuanYi Micro Hei"/>
          <w:kern w:val="2"/>
          <w:lang w:eastAsia="zh-CN" w:bidi="hi-IN"/>
        </w:rPr>
      </w:pPr>
    </w:p>
    <w:p w14:paraId="53365BDF" w14:textId="77777777" w:rsidR="00FD547E" w:rsidRPr="006B427D" w:rsidRDefault="00FD547E" w:rsidP="00C72334">
      <w:pPr>
        <w:suppressAutoHyphens/>
        <w:jc w:val="center"/>
        <w:rPr>
          <w:rFonts w:eastAsia="WenQuanYi Micro Hei"/>
          <w:kern w:val="2"/>
          <w:lang w:eastAsia="zh-CN" w:bidi="hi-IN"/>
        </w:rPr>
      </w:pPr>
    </w:p>
    <w:p w14:paraId="676F5712" w14:textId="77777777" w:rsidR="00FD547E" w:rsidRPr="006B427D" w:rsidRDefault="00FD547E" w:rsidP="00FD547E">
      <w:pPr>
        <w:suppressAutoHyphens/>
        <w:jc w:val="center"/>
        <w:rPr>
          <w:rFonts w:eastAsia="WenQuanYi Micro Hei"/>
          <w:b/>
          <w:kern w:val="2"/>
          <w:lang w:eastAsia="zh-CN" w:bidi="hi-IN"/>
        </w:rPr>
      </w:pPr>
      <w:r w:rsidRPr="006B427D">
        <w:rPr>
          <w:rFonts w:eastAsia="WenQuanYi Micro Hei"/>
          <w:b/>
          <w:kern w:val="2"/>
          <w:lang w:eastAsia="zh-CN" w:bidi="hi-IN"/>
        </w:rPr>
        <w:t>Članak 6.</w:t>
      </w:r>
    </w:p>
    <w:p w14:paraId="356C3E4F" w14:textId="77777777" w:rsidR="00FD547E" w:rsidRPr="006B427D" w:rsidRDefault="00FD547E" w:rsidP="00FD547E">
      <w:pPr>
        <w:suppressAutoHyphens/>
        <w:jc w:val="center"/>
        <w:rPr>
          <w:rFonts w:eastAsia="WenQuanYi Micro Hei"/>
          <w:kern w:val="2"/>
          <w:lang w:eastAsia="zh-CN" w:bidi="hi-IN"/>
        </w:rPr>
      </w:pPr>
      <w:r w:rsidRPr="006B427D">
        <w:rPr>
          <w:rFonts w:eastAsia="WenQuanYi Micro Hei"/>
          <w:kern w:val="2"/>
          <w:lang w:eastAsia="zh-CN" w:bidi="hi-IN"/>
        </w:rPr>
        <w:t>Sustav potpore i pogodnosti</w:t>
      </w:r>
    </w:p>
    <w:p w14:paraId="149F1E57" w14:textId="77777777" w:rsidR="00FD547E" w:rsidRPr="006B427D" w:rsidRDefault="00FD547E" w:rsidP="00FD547E">
      <w:pPr>
        <w:suppressAutoHyphens/>
        <w:rPr>
          <w:rFonts w:eastAsia="WenQuanYi Micro Hei"/>
          <w:kern w:val="2"/>
          <w:lang w:eastAsia="zh-CN" w:bidi="hi-IN"/>
        </w:rPr>
      </w:pPr>
    </w:p>
    <w:p w14:paraId="375BA794" w14:textId="77777777" w:rsidR="00FD547E" w:rsidRPr="006B427D" w:rsidRDefault="00FD547E" w:rsidP="00FD547E">
      <w:pPr>
        <w:suppressAutoHyphens/>
        <w:jc w:val="both"/>
        <w:rPr>
          <w:rFonts w:eastAsia="WenQuanYi Micro Hei"/>
          <w:kern w:val="2"/>
          <w:lang w:eastAsia="zh-CN" w:bidi="hi-IN"/>
        </w:rPr>
      </w:pPr>
      <w:r w:rsidRPr="006B427D">
        <w:rPr>
          <w:rFonts w:eastAsia="WenQuanYi Micro Hei"/>
          <w:kern w:val="2"/>
          <w:lang w:eastAsia="zh-CN" w:bidi="hi-IN"/>
        </w:rPr>
        <w:t>Stranke mogu, gdje je primjenjivo, uspostaviti sustav potpora i/ili pogodnosti za studente i istraživače kako bi im se omogućilo postizanje akademskog i profesionalnog napretka, sukladno njihovom odgovarajućem nacionalnom zakonodavstvu.</w:t>
      </w:r>
    </w:p>
    <w:p w14:paraId="5238A68A" w14:textId="77777777" w:rsidR="00FD547E" w:rsidRPr="006B427D" w:rsidRDefault="00FD547E" w:rsidP="004E5E36">
      <w:pPr>
        <w:suppressAutoHyphens/>
        <w:jc w:val="center"/>
        <w:rPr>
          <w:rFonts w:eastAsia="WenQuanYi Micro Hei"/>
          <w:kern w:val="2"/>
          <w:lang w:eastAsia="zh-CN" w:bidi="hi-IN"/>
        </w:rPr>
      </w:pPr>
    </w:p>
    <w:p w14:paraId="6259EACD" w14:textId="77777777" w:rsidR="00FD547E" w:rsidRPr="006B427D" w:rsidRDefault="00FD547E" w:rsidP="004E5E36">
      <w:pPr>
        <w:suppressAutoHyphens/>
        <w:jc w:val="center"/>
        <w:rPr>
          <w:rFonts w:eastAsia="WenQuanYi Micro Hei"/>
          <w:kern w:val="2"/>
          <w:lang w:eastAsia="zh-CN" w:bidi="hi-IN"/>
        </w:rPr>
      </w:pPr>
    </w:p>
    <w:p w14:paraId="2E919F2D" w14:textId="77777777" w:rsidR="00FD547E" w:rsidRPr="006B427D" w:rsidRDefault="00FD547E" w:rsidP="00FD547E">
      <w:pPr>
        <w:suppressAutoHyphens/>
        <w:jc w:val="center"/>
        <w:rPr>
          <w:rFonts w:eastAsia="WenQuanYi Micro Hei"/>
          <w:b/>
          <w:kern w:val="2"/>
          <w:lang w:eastAsia="zh-CN" w:bidi="hi-IN"/>
        </w:rPr>
      </w:pPr>
      <w:r w:rsidRPr="006B427D">
        <w:rPr>
          <w:rFonts w:eastAsia="WenQuanYi Micro Hei"/>
          <w:b/>
          <w:kern w:val="2"/>
          <w:lang w:eastAsia="zh-CN" w:bidi="hi-IN"/>
        </w:rPr>
        <w:t>Članak 7.</w:t>
      </w:r>
    </w:p>
    <w:p w14:paraId="23945FFC" w14:textId="77777777" w:rsidR="00FD547E" w:rsidRPr="006B427D" w:rsidRDefault="00FD547E" w:rsidP="00FD547E">
      <w:pPr>
        <w:suppressAutoHyphens/>
        <w:jc w:val="center"/>
        <w:rPr>
          <w:rFonts w:eastAsia="WenQuanYi Micro Hei"/>
          <w:kern w:val="2"/>
          <w:lang w:eastAsia="zh-CN" w:bidi="hi-IN"/>
        </w:rPr>
      </w:pPr>
      <w:r w:rsidRPr="006B427D">
        <w:rPr>
          <w:rFonts w:eastAsia="WenQuanYi Micro Hei"/>
          <w:kern w:val="2"/>
          <w:lang w:eastAsia="zh-CN" w:bidi="hi-IN"/>
        </w:rPr>
        <w:t>Financiranje</w:t>
      </w:r>
    </w:p>
    <w:p w14:paraId="0E3309D6" w14:textId="77777777" w:rsidR="00FD547E" w:rsidRPr="006B427D" w:rsidRDefault="00FD547E" w:rsidP="00FD547E">
      <w:pPr>
        <w:suppressAutoHyphens/>
        <w:jc w:val="both"/>
        <w:rPr>
          <w:rFonts w:eastAsia="WenQuanYi Micro Hei"/>
          <w:kern w:val="2"/>
          <w:lang w:eastAsia="zh-CN" w:bidi="hi-IN"/>
        </w:rPr>
      </w:pPr>
    </w:p>
    <w:p w14:paraId="570D0E90" w14:textId="77777777" w:rsidR="00FD547E" w:rsidRPr="006B427D" w:rsidRDefault="00FD547E" w:rsidP="00FD547E">
      <w:pPr>
        <w:suppressAutoHyphens/>
        <w:jc w:val="both"/>
        <w:rPr>
          <w:rFonts w:eastAsia="WenQuanYi Micro Hei"/>
          <w:kern w:val="2"/>
          <w:lang w:eastAsia="zh-CN" w:bidi="hi-IN"/>
        </w:rPr>
      </w:pPr>
      <w:r w:rsidRPr="006B427D">
        <w:rPr>
          <w:rFonts w:eastAsia="WenQuanYi Micro Hei"/>
          <w:kern w:val="2"/>
          <w:lang w:eastAsia="zh-CN" w:bidi="hi-IN"/>
        </w:rPr>
        <w:t xml:space="preserve">Stranke utvrđuju, putem odgovarajućih instrumenata, načine financiranja aktivnosti u ovom Sporazumu, sukladno njihovom odgovarajućem nacionalnom zakonodavstvu. </w:t>
      </w:r>
    </w:p>
    <w:p w14:paraId="2AF49084" w14:textId="77777777" w:rsidR="00FD547E" w:rsidRPr="006B427D" w:rsidRDefault="00FD547E" w:rsidP="004E5E36">
      <w:pPr>
        <w:suppressAutoHyphens/>
        <w:jc w:val="center"/>
        <w:rPr>
          <w:rFonts w:eastAsia="WenQuanYi Micro Hei"/>
          <w:kern w:val="2"/>
          <w:lang w:eastAsia="zh-CN" w:bidi="hi-IN"/>
        </w:rPr>
      </w:pPr>
    </w:p>
    <w:p w14:paraId="0358E881" w14:textId="77777777" w:rsidR="00FD547E" w:rsidRPr="006B427D" w:rsidRDefault="00FD547E" w:rsidP="004E5E36">
      <w:pPr>
        <w:suppressAutoHyphens/>
        <w:jc w:val="center"/>
        <w:rPr>
          <w:rFonts w:eastAsia="WenQuanYi Micro Hei"/>
          <w:kern w:val="2"/>
          <w:lang w:eastAsia="zh-CN" w:bidi="hi-IN"/>
        </w:rPr>
      </w:pPr>
    </w:p>
    <w:p w14:paraId="04DC5A75" w14:textId="77777777" w:rsidR="00FD547E" w:rsidRPr="006B427D" w:rsidRDefault="00FD547E" w:rsidP="00FD547E">
      <w:pPr>
        <w:suppressAutoHyphens/>
        <w:jc w:val="center"/>
        <w:rPr>
          <w:rFonts w:eastAsia="WenQuanYi Micro Hei"/>
          <w:b/>
          <w:kern w:val="2"/>
          <w:lang w:eastAsia="zh-CN" w:bidi="hi-IN"/>
        </w:rPr>
      </w:pPr>
      <w:r w:rsidRPr="006B427D">
        <w:rPr>
          <w:rFonts w:eastAsia="WenQuanYi Micro Hei"/>
          <w:b/>
          <w:kern w:val="2"/>
          <w:lang w:eastAsia="zh-CN" w:bidi="hi-IN"/>
        </w:rPr>
        <w:t>Članak 8.</w:t>
      </w:r>
    </w:p>
    <w:p w14:paraId="1486F9D2" w14:textId="77777777" w:rsidR="00FD547E" w:rsidRPr="006B427D" w:rsidRDefault="00FD547E" w:rsidP="00FD547E">
      <w:pPr>
        <w:suppressAutoHyphens/>
        <w:jc w:val="center"/>
        <w:rPr>
          <w:rFonts w:eastAsia="WenQuanYi Micro Hei"/>
          <w:kern w:val="2"/>
          <w:lang w:eastAsia="zh-CN" w:bidi="hi-IN"/>
        </w:rPr>
      </w:pPr>
      <w:r w:rsidRPr="006B427D">
        <w:rPr>
          <w:rFonts w:eastAsia="WenQuanYi Micro Hei"/>
          <w:kern w:val="2"/>
          <w:lang w:eastAsia="zh-CN" w:bidi="hi-IN"/>
        </w:rPr>
        <w:t>Prava intelektualnog vlasništva</w:t>
      </w:r>
    </w:p>
    <w:p w14:paraId="192AB36D" w14:textId="77777777" w:rsidR="00FD547E" w:rsidRPr="006B427D" w:rsidRDefault="00FD547E" w:rsidP="00FD547E">
      <w:pPr>
        <w:suppressAutoHyphens/>
        <w:jc w:val="both"/>
        <w:rPr>
          <w:rFonts w:eastAsia="WenQuanYi Micro Hei"/>
          <w:kern w:val="2"/>
          <w:lang w:eastAsia="zh-CN" w:bidi="hi-IN"/>
        </w:rPr>
      </w:pPr>
    </w:p>
    <w:p w14:paraId="163210AD" w14:textId="77777777" w:rsidR="00FD547E" w:rsidRPr="006B427D" w:rsidRDefault="00FD547E" w:rsidP="00FD547E">
      <w:pPr>
        <w:suppressAutoHyphens/>
        <w:jc w:val="both"/>
        <w:rPr>
          <w:rFonts w:eastAsia="WenQuanYi Micro Hei"/>
          <w:kern w:val="2"/>
          <w:lang w:eastAsia="zh-CN" w:bidi="hi-IN"/>
        </w:rPr>
      </w:pPr>
      <w:r w:rsidRPr="006B427D">
        <w:rPr>
          <w:rFonts w:eastAsia="WenQuanYi Micro Hei"/>
          <w:kern w:val="2"/>
          <w:lang w:eastAsia="zh-CN" w:bidi="hi-IN"/>
        </w:rPr>
        <w:lastRenderedPageBreak/>
        <w:t>Stranke osiguravaju da prava intelektualnog vlasništva eventualno nastala u okviru ovog Sporazuma budu zaštićena u skladu s njihovim odgovarajućim nacionalnim zakonima i propisima. Prava intelektualnog vlasništva proizišla kao rezultat zajedničkih aktivnosti bit će određena uzajamno dogovorenim uvjetima i posebno utvrđena u ugovorima i sporazumima.</w:t>
      </w:r>
    </w:p>
    <w:p w14:paraId="19B6798B" w14:textId="77777777" w:rsidR="00FD547E" w:rsidRPr="006B427D" w:rsidRDefault="00FD547E" w:rsidP="00C523B8">
      <w:pPr>
        <w:suppressAutoHyphens/>
        <w:jc w:val="center"/>
        <w:rPr>
          <w:rFonts w:eastAsia="WenQuanYi Micro Hei"/>
          <w:kern w:val="2"/>
          <w:lang w:eastAsia="zh-CN" w:bidi="hi-IN"/>
        </w:rPr>
      </w:pPr>
    </w:p>
    <w:p w14:paraId="086181EC" w14:textId="77777777" w:rsidR="00FD547E" w:rsidRPr="006B427D" w:rsidRDefault="00FD547E" w:rsidP="00C523B8">
      <w:pPr>
        <w:suppressAutoHyphens/>
        <w:jc w:val="center"/>
        <w:rPr>
          <w:rFonts w:eastAsia="WenQuanYi Micro Hei"/>
          <w:kern w:val="2"/>
          <w:lang w:eastAsia="zh-CN" w:bidi="hi-IN"/>
        </w:rPr>
      </w:pPr>
    </w:p>
    <w:p w14:paraId="1FC1E598" w14:textId="77777777" w:rsidR="00FD547E" w:rsidRPr="006B427D" w:rsidRDefault="00FD547E" w:rsidP="00FD547E">
      <w:pPr>
        <w:suppressAutoHyphens/>
        <w:jc w:val="center"/>
        <w:rPr>
          <w:rFonts w:eastAsia="WenQuanYi Micro Hei"/>
          <w:b/>
          <w:kern w:val="2"/>
          <w:lang w:eastAsia="zh-CN" w:bidi="hi-IN"/>
        </w:rPr>
      </w:pPr>
      <w:r w:rsidRPr="006B427D">
        <w:rPr>
          <w:rFonts w:eastAsia="WenQuanYi Micro Hei"/>
          <w:b/>
          <w:kern w:val="2"/>
          <w:lang w:eastAsia="zh-CN" w:bidi="hi-IN"/>
        </w:rPr>
        <w:t>Članak 9.</w:t>
      </w:r>
    </w:p>
    <w:p w14:paraId="6C91CE29" w14:textId="77777777" w:rsidR="00FD547E" w:rsidRPr="006B427D" w:rsidRDefault="00FD547E" w:rsidP="00FD547E">
      <w:pPr>
        <w:suppressAutoHyphens/>
        <w:jc w:val="center"/>
        <w:rPr>
          <w:rFonts w:eastAsia="WenQuanYi Micro Hei"/>
          <w:kern w:val="2"/>
          <w:lang w:eastAsia="zh-CN" w:bidi="hi-IN"/>
        </w:rPr>
      </w:pPr>
      <w:r w:rsidRPr="006B427D">
        <w:rPr>
          <w:rFonts w:eastAsia="WenQuanYi Micro Hei"/>
          <w:kern w:val="2"/>
          <w:lang w:eastAsia="zh-CN" w:bidi="hi-IN"/>
        </w:rPr>
        <w:t>Izmjene i dopune</w:t>
      </w:r>
    </w:p>
    <w:p w14:paraId="309EE1D9" w14:textId="77777777" w:rsidR="00FD547E" w:rsidRPr="006B427D" w:rsidRDefault="00FD547E" w:rsidP="00FD547E">
      <w:pPr>
        <w:suppressAutoHyphens/>
        <w:rPr>
          <w:rFonts w:eastAsia="WenQuanYi Micro Hei"/>
          <w:kern w:val="2"/>
          <w:lang w:eastAsia="zh-CN" w:bidi="hi-IN"/>
        </w:rPr>
      </w:pPr>
    </w:p>
    <w:p w14:paraId="5A4B0B7C" w14:textId="77777777" w:rsidR="00FD547E" w:rsidRPr="006B427D" w:rsidRDefault="00FD547E" w:rsidP="00FD547E">
      <w:pPr>
        <w:numPr>
          <w:ilvl w:val="0"/>
          <w:numId w:val="7"/>
        </w:numPr>
        <w:suppressAutoHyphens/>
        <w:spacing w:after="240"/>
        <w:ind w:left="567" w:hanging="567"/>
        <w:jc w:val="both"/>
        <w:rPr>
          <w:rFonts w:eastAsia="WenQuanYi Micro Hei"/>
          <w:kern w:val="2"/>
          <w:lang w:eastAsia="zh-CN" w:bidi="hi-IN"/>
        </w:rPr>
      </w:pPr>
      <w:r w:rsidRPr="006B427D">
        <w:rPr>
          <w:rFonts w:eastAsia="WenQuanYi Micro Hei"/>
          <w:kern w:val="2"/>
          <w:lang w:eastAsia="zh-CN" w:bidi="hi-IN"/>
        </w:rPr>
        <w:t>Ovaj Sporazum može se izmijeniti i dopuniti uzajamnim pisanim pristankom stranaka, razmjenom diplomatskih nota.</w:t>
      </w:r>
    </w:p>
    <w:p w14:paraId="0C048318" w14:textId="77777777" w:rsidR="00FD547E" w:rsidRPr="006B427D" w:rsidRDefault="00FD547E" w:rsidP="00FD547E">
      <w:pPr>
        <w:numPr>
          <w:ilvl w:val="0"/>
          <w:numId w:val="7"/>
        </w:numPr>
        <w:suppressAutoHyphens/>
        <w:spacing w:after="240"/>
        <w:ind w:left="567" w:hanging="567"/>
        <w:jc w:val="both"/>
        <w:rPr>
          <w:rFonts w:eastAsia="WenQuanYi Micro Hei"/>
          <w:kern w:val="2"/>
          <w:lang w:eastAsia="zh-CN" w:bidi="hi-IN"/>
        </w:rPr>
      </w:pPr>
      <w:r w:rsidRPr="006B427D">
        <w:rPr>
          <w:rFonts w:eastAsia="WenQuanYi Micro Hei"/>
          <w:kern w:val="2"/>
          <w:lang w:eastAsia="zh-CN" w:bidi="hi-IN"/>
        </w:rPr>
        <w:t>Izmjene i dopune stupaju na snagu u skladu s odredbama članka 11. ovog Sporazuma.</w:t>
      </w:r>
    </w:p>
    <w:p w14:paraId="2425EA8A" w14:textId="77777777" w:rsidR="00FD547E" w:rsidRPr="006B427D" w:rsidRDefault="00FD547E" w:rsidP="00FD547E">
      <w:pPr>
        <w:numPr>
          <w:ilvl w:val="0"/>
          <w:numId w:val="7"/>
        </w:numPr>
        <w:suppressAutoHyphens/>
        <w:ind w:left="567" w:hanging="567"/>
        <w:contextualSpacing/>
        <w:jc w:val="both"/>
        <w:rPr>
          <w:rFonts w:eastAsia="WenQuanYi Micro Hei"/>
          <w:kern w:val="2"/>
          <w:lang w:eastAsia="zh-CN" w:bidi="hi-IN"/>
        </w:rPr>
      </w:pPr>
      <w:r w:rsidRPr="006B427D">
        <w:rPr>
          <w:rFonts w:eastAsia="WenQuanYi Micro Hei"/>
          <w:kern w:val="2"/>
          <w:lang w:eastAsia="zh-CN" w:bidi="hi-IN"/>
        </w:rPr>
        <w:t>Svaka izmjena i dopuna ovog Sporazuma, sukladno prethodnom stavku, čini njegov sastavni dio.</w:t>
      </w:r>
    </w:p>
    <w:p w14:paraId="6392626A" w14:textId="77777777" w:rsidR="00FD547E" w:rsidRPr="006B427D" w:rsidRDefault="00FD547E" w:rsidP="005229A1">
      <w:pPr>
        <w:suppressAutoHyphens/>
        <w:jc w:val="center"/>
        <w:rPr>
          <w:rFonts w:eastAsia="WenQuanYi Micro Hei"/>
          <w:kern w:val="2"/>
          <w:lang w:eastAsia="zh-CN" w:bidi="hi-IN"/>
        </w:rPr>
      </w:pPr>
    </w:p>
    <w:p w14:paraId="01D66F74" w14:textId="77777777" w:rsidR="00FD547E" w:rsidRPr="006B427D" w:rsidRDefault="00FD547E" w:rsidP="005229A1">
      <w:pPr>
        <w:suppressAutoHyphens/>
        <w:jc w:val="center"/>
        <w:rPr>
          <w:rFonts w:eastAsia="WenQuanYi Micro Hei"/>
          <w:kern w:val="2"/>
          <w:lang w:eastAsia="zh-CN" w:bidi="hi-IN"/>
        </w:rPr>
      </w:pPr>
    </w:p>
    <w:p w14:paraId="1A7E5AAF" w14:textId="77777777" w:rsidR="00FD547E" w:rsidRPr="006B427D" w:rsidRDefault="00FD547E" w:rsidP="00FD547E">
      <w:pPr>
        <w:suppressAutoHyphens/>
        <w:jc w:val="center"/>
        <w:rPr>
          <w:rFonts w:eastAsia="WenQuanYi Micro Hei"/>
          <w:b/>
          <w:kern w:val="2"/>
          <w:lang w:eastAsia="zh-CN" w:bidi="hi-IN"/>
        </w:rPr>
      </w:pPr>
      <w:r w:rsidRPr="006B427D">
        <w:rPr>
          <w:rFonts w:eastAsia="WenQuanYi Micro Hei"/>
          <w:b/>
          <w:kern w:val="2"/>
          <w:lang w:eastAsia="zh-CN" w:bidi="hi-IN"/>
        </w:rPr>
        <w:t>Članak 10.</w:t>
      </w:r>
    </w:p>
    <w:p w14:paraId="7C699F20" w14:textId="77777777" w:rsidR="00FD547E" w:rsidRPr="006B427D" w:rsidRDefault="00FD547E" w:rsidP="00FD547E">
      <w:pPr>
        <w:suppressAutoHyphens/>
        <w:jc w:val="center"/>
        <w:rPr>
          <w:rFonts w:eastAsia="WenQuanYi Micro Hei"/>
          <w:kern w:val="2"/>
          <w:lang w:eastAsia="zh-CN" w:bidi="hi-IN"/>
        </w:rPr>
      </w:pPr>
      <w:r w:rsidRPr="006B427D">
        <w:rPr>
          <w:rFonts w:eastAsia="WenQuanYi Micro Hei"/>
          <w:kern w:val="2"/>
          <w:lang w:eastAsia="zh-CN" w:bidi="hi-IN"/>
        </w:rPr>
        <w:t>Rješavanje sporova</w:t>
      </w:r>
    </w:p>
    <w:p w14:paraId="7B0A7E44" w14:textId="77777777" w:rsidR="00FD547E" w:rsidRPr="006B427D" w:rsidRDefault="00FD547E" w:rsidP="00FD547E">
      <w:pPr>
        <w:suppressAutoHyphens/>
        <w:rPr>
          <w:rFonts w:eastAsia="WenQuanYi Micro Hei"/>
          <w:kern w:val="2"/>
          <w:lang w:eastAsia="zh-CN" w:bidi="hi-IN"/>
        </w:rPr>
      </w:pPr>
    </w:p>
    <w:p w14:paraId="5C9AE96B" w14:textId="77777777" w:rsidR="00FD547E" w:rsidRPr="006B427D" w:rsidRDefault="00FD547E" w:rsidP="00FD547E">
      <w:pPr>
        <w:suppressAutoHyphens/>
        <w:jc w:val="both"/>
        <w:rPr>
          <w:rFonts w:eastAsia="WenQuanYi Micro Hei"/>
          <w:kern w:val="2"/>
          <w:lang w:eastAsia="zh-CN" w:bidi="hi-IN"/>
        </w:rPr>
      </w:pPr>
      <w:r w:rsidRPr="006B427D">
        <w:rPr>
          <w:rFonts w:eastAsia="WenQuanYi Micro Hei"/>
          <w:kern w:val="2"/>
          <w:lang w:eastAsia="zh-CN" w:bidi="hi-IN"/>
        </w:rPr>
        <w:t>Sporovi u vezi tumačenja i/ili provedbe ovog Sporazuma rješavaju se izravnim pregovorima između stranaka, diplomatskim putem.</w:t>
      </w:r>
    </w:p>
    <w:p w14:paraId="3DF98B4F" w14:textId="77777777" w:rsidR="00FD547E" w:rsidRPr="006B427D" w:rsidRDefault="00FD547E" w:rsidP="00103E26">
      <w:pPr>
        <w:suppressAutoHyphens/>
        <w:jc w:val="center"/>
        <w:rPr>
          <w:rFonts w:eastAsia="WenQuanYi Micro Hei"/>
          <w:kern w:val="2"/>
          <w:lang w:eastAsia="zh-CN" w:bidi="hi-IN"/>
        </w:rPr>
      </w:pPr>
    </w:p>
    <w:p w14:paraId="29621C95" w14:textId="77777777" w:rsidR="00FD547E" w:rsidRPr="006B427D" w:rsidRDefault="00FD547E" w:rsidP="00103E26">
      <w:pPr>
        <w:suppressAutoHyphens/>
        <w:jc w:val="center"/>
        <w:rPr>
          <w:rFonts w:eastAsia="WenQuanYi Micro Hei"/>
          <w:kern w:val="2"/>
          <w:lang w:eastAsia="zh-CN" w:bidi="hi-IN"/>
        </w:rPr>
      </w:pPr>
    </w:p>
    <w:p w14:paraId="33EF5386" w14:textId="77777777" w:rsidR="00FD547E" w:rsidRPr="006B427D" w:rsidRDefault="00FD547E" w:rsidP="00FD547E">
      <w:pPr>
        <w:suppressAutoHyphens/>
        <w:jc w:val="center"/>
        <w:rPr>
          <w:rFonts w:eastAsia="WenQuanYi Micro Hei"/>
          <w:b/>
          <w:kern w:val="2"/>
          <w:lang w:eastAsia="zh-CN" w:bidi="hi-IN"/>
        </w:rPr>
      </w:pPr>
      <w:r w:rsidRPr="006B427D">
        <w:rPr>
          <w:rFonts w:eastAsia="WenQuanYi Micro Hei"/>
          <w:b/>
          <w:kern w:val="2"/>
          <w:lang w:eastAsia="zh-CN" w:bidi="hi-IN"/>
        </w:rPr>
        <w:t>Članak 11.</w:t>
      </w:r>
    </w:p>
    <w:p w14:paraId="7F641BE2" w14:textId="77777777" w:rsidR="00FD547E" w:rsidRPr="006B427D" w:rsidRDefault="00FD547E" w:rsidP="00FD547E">
      <w:pPr>
        <w:suppressAutoHyphens/>
        <w:jc w:val="center"/>
        <w:rPr>
          <w:rFonts w:eastAsia="WenQuanYi Micro Hei"/>
          <w:kern w:val="2"/>
          <w:lang w:eastAsia="zh-CN" w:bidi="hi-IN"/>
        </w:rPr>
      </w:pPr>
      <w:r w:rsidRPr="006B427D">
        <w:rPr>
          <w:rFonts w:eastAsia="WenQuanYi Micro Hei"/>
          <w:kern w:val="2"/>
          <w:lang w:eastAsia="zh-CN" w:bidi="hi-IN"/>
        </w:rPr>
        <w:t>Stupanje na snagu, trajanje i prestanak</w:t>
      </w:r>
    </w:p>
    <w:p w14:paraId="3E8EB5FF" w14:textId="77777777" w:rsidR="00FD547E" w:rsidRPr="006B427D" w:rsidRDefault="00FD547E" w:rsidP="00FD547E">
      <w:pPr>
        <w:suppressAutoHyphens/>
        <w:rPr>
          <w:rFonts w:eastAsia="WenQuanYi Micro Hei"/>
          <w:kern w:val="2"/>
          <w:lang w:eastAsia="zh-CN" w:bidi="hi-IN"/>
        </w:rPr>
      </w:pPr>
    </w:p>
    <w:p w14:paraId="03E8CC16" w14:textId="77777777" w:rsidR="00FD547E" w:rsidRPr="006B427D" w:rsidRDefault="00FD547E" w:rsidP="00FD547E">
      <w:pPr>
        <w:numPr>
          <w:ilvl w:val="0"/>
          <w:numId w:val="8"/>
        </w:numPr>
        <w:suppressAutoHyphens/>
        <w:spacing w:after="240"/>
        <w:ind w:left="425" w:hanging="425"/>
        <w:jc w:val="both"/>
        <w:rPr>
          <w:rFonts w:eastAsia="WenQuanYi Micro Hei"/>
          <w:kern w:val="2"/>
          <w:lang w:eastAsia="zh-CN" w:bidi="hi-IN"/>
        </w:rPr>
      </w:pPr>
      <w:r w:rsidRPr="006B427D">
        <w:rPr>
          <w:rFonts w:eastAsia="WenQuanYi Micro Hei"/>
          <w:kern w:val="2"/>
          <w:lang w:eastAsia="zh-CN" w:bidi="hi-IN"/>
        </w:rPr>
        <w:t>Ovaj Sporazum stupa na snagu trideset (30) dana nakon datuma na koji su stranke primile drugu obavijest kojom se obavješćuje diplomatskim putem o okončanju njihovih unutarnjih pravnih postupaka za njegovo stupanje na snagu.</w:t>
      </w:r>
    </w:p>
    <w:p w14:paraId="14EA104E" w14:textId="77777777" w:rsidR="00FD547E" w:rsidRPr="006B427D" w:rsidRDefault="00FD547E" w:rsidP="00FD547E">
      <w:pPr>
        <w:numPr>
          <w:ilvl w:val="0"/>
          <w:numId w:val="8"/>
        </w:numPr>
        <w:suppressAutoHyphens/>
        <w:spacing w:after="240"/>
        <w:ind w:left="425" w:hanging="425"/>
        <w:jc w:val="both"/>
        <w:rPr>
          <w:rFonts w:eastAsia="WenQuanYi Micro Hei"/>
          <w:kern w:val="2"/>
          <w:lang w:eastAsia="zh-CN" w:bidi="hi-IN"/>
        </w:rPr>
      </w:pPr>
      <w:r w:rsidRPr="006B427D">
        <w:rPr>
          <w:rFonts w:eastAsia="WenQuanYi Micro Hei"/>
          <w:kern w:val="2"/>
          <w:lang w:eastAsia="zh-CN" w:bidi="hi-IN"/>
        </w:rPr>
        <w:t>Ovaj Sporazum ostaje na snazi za razdoblje od pet (5) godina, te se automatski obnavlja za daljnja razdoblja jednakog trajanja osim ako jedna od stranaka ne navede drukčije. Okončanje ovog Sporazuma priopćuje se diplomatskim putem, najkasnije šest (6) mjeseci prije datuma njegova isteka.</w:t>
      </w:r>
    </w:p>
    <w:p w14:paraId="72804F88" w14:textId="77777777" w:rsidR="00FD547E" w:rsidRPr="006B427D" w:rsidRDefault="00FD547E" w:rsidP="00FD547E">
      <w:pPr>
        <w:numPr>
          <w:ilvl w:val="0"/>
          <w:numId w:val="8"/>
        </w:numPr>
        <w:suppressAutoHyphens/>
        <w:ind w:left="426" w:hanging="426"/>
        <w:contextualSpacing/>
        <w:jc w:val="both"/>
        <w:rPr>
          <w:rFonts w:eastAsia="WenQuanYi Micro Hei"/>
          <w:kern w:val="2"/>
          <w:lang w:eastAsia="zh-CN" w:bidi="hi-IN"/>
        </w:rPr>
      </w:pPr>
      <w:r w:rsidRPr="006B427D">
        <w:rPr>
          <w:rFonts w:eastAsia="WenQuanYi Micro Hei"/>
          <w:kern w:val="2"/>
          <w:lang w:eastAsia="zh-CN" w:bidi="hi-IN"/>
        </w:rPr>
        <w:t>Prestanak ovog Sporazuma ne utječe na okončanje bilo kojih projekata, programa i aktivnosti u tijeku, osim ako se stranke ne dogovore drukčije.</w:t>
      </w:r>
    </w:p>
    <w:p w14:paraId="3F781462" w14:textId="77777777" w:rsidR="00FD547E" w:rsidRPr="006B427D" w:rsidRDefault="00FD547E" w:rsidP="00FD547E">
      <w:pPr>
        <w:suppressAutoHyphens/>
        <w:rPr>
          <w:rFonts w:eastAsia="WenQuanYi Micro Hei"/>
          <w:kern w:val="2"/>
          <w:lang w:eastAsia="zh-CN" w:bidi="hi-IN"/>
        </w:rPr>
      </w:pPr>
    </w:p>
    <w:p w14:paraId="21B298BA" w14:textId="77777777" w:rsidR="00DA5B6C" w:rsidRPr="006B427D" w:rsidRDefault="00DA5B6C" w:rsidP="00FD547E">
      <w:pPr>
        <w:suppressAutoHyphens/>
        <w:jc w:val="both"/>
        <w:rPr>
          <w:rFonts w:eastAsia="WenQuanYi Micro Hei"/>
          <w:kern w:val="2"/>
          <w:lang w:eastAsia="zh-CN" w:bidi="hi-IN"/>
        </w:rPr>
      </w:pPr>
    </w:p>
    <w:p w14:paraId="73E4A9AF" w14:textId="77777777" w:rsidR="00FD547E" w:rsidRPr="006B427D" w:rsidRDefault="00FD547E" w:rsidP="00FD547E">
      <w:pPr>
        <w:suppressAutoHyphens/>
        <w:jc w:val="both"/>
        <w:rPr>
          <w:rFonts w:eastAsia="WenQuanYi Micro Hei"/>
          <w:kern w:val="2"/>
          <w:lang w:eastAsia="zh-CN" w:bidi="hi-IN"/>
        </w:rPr>
      </w:pPr>
      <w:r w:rsidRPr="006B427D">
        <w:rPr>
          <w:rFonts w:eastAsia="WenQuanYi Micro Hei"/>
          <w:kern w:val="2"/>
          <w:lang w:eastAsia="zh-CN" w:bidi="hi-IN"/>
        </w:rPr>
        <w:t>Sastavljeno u Zagrebu dana 14. veljače 2023., u dva izvornika, svaki na hrvatskom, portugalskom i engleskom jeziku, pri čemu su svi tekstovi jednako vjerodostojni. U slučaju razlika u tumačenju, mjerodavan je engleski tekst.</w:t>
      </w:r>
    </w:p>
    <w:p w14:paraId="264E9231" w14:textId="77777777" w:rsidR="00FD547E" w:rsidRPr="006B427D" w:rsidRDefault="00FD547E" w:rsidP="00FD547E">
      <w:pPr>
        <w:suppressAutoHyphens/>
        <w:jc w:val="both"/>
        <w:rPr>
          <w:rFonts w:eastAsia="WenQuanYi Micro Hei"/>
          <w:kern w:val="2"/>
          <w:lang w:eastAsia="zh-CN" w:bidi="hi-IN"/>
        </w:rPr>
      </w:pPr>
    </w:p>
    <w:p w14:paraId="2F4B1FC5" w14:textId="3E2861B0" w:rsidR="00FD547E" w:rsidRDefault="00FD547E" w:rsidP="00FD547E">
      <w:pPr>
        <w:suppressAutoHyphens/>
        <w:jc w:val="both"/>
        <w:rPr>
          <w:rFonts w:eastAsia="WenQuanYi Micro Hei"/>
          <w:kern w:val="2"/>
          <w:lang w:eastAsia="zh-CN" w:bidi="hi-IN"/>
        </w:rPr>
      </w:pPr>
    </w:p>
    <w:p w14:paraId="2E3860D3" w14:textId="77777777" w:rsidR="00DA5B6C" w:rsidRPr="006B427D" w:rsidRDefault="00DA5B6C" w:rsidP="00FD547E">
      <w:pPr>
        <w:suppressAutoHyphens/>
        <w:jc w:val="both"/>
        <w:rPr>
          <w:rFonts w:eastAsia="WenQuanYi Micro Hei"/>
          <w:kern w:val="2"/>
          <w:lang w:eastAsia="zh-CN" w:bidi="hi-IN"/>
        </w:rPr>
      </w:pPr>
    </w:p>
    <w:p w14:paraId="700E845B" w14:textId="77777777" w:rsidR="00FD547E" w:rsidRPr="006B427D" w:rsidRDefault="00FD547E" w:rsidP="00FD547E">
      <w:pPr>
        <w:suppressAutoHyphens/>
        <w:jc w:val="both"/>
        <w:rPr>
          <w:rFonts w:eastAsia="WenQuanYi Micro Hei"/>
          <w:kern w:val="2"/>
          <w:lang w:eastAsia="zh-CN" w:bidi="hi-IN"/>
        </w:rPr>
      </w:pPr>
    </w:p>
    <w:tbl>
      <w:tblPr>
        <w:tblW w:w="0" w:type="auto"/>
        <w:tblLook w:val="04A0" w:firstRow="1" w:lastRow="0" w:firstColumn="1" w:lastColumn="0" w:noHBand="0" w:noVBand="1"/>
      </w:tblPr>
      <w:tblGrid>
        <w:gridCol w:w="4535"/>
        <w:gridCol w:w="4535"/>
      </w:tblGrid>
      <w:tr w:rsidR="00FD547E" w:rsidRPr="006B427D" w14:paraId="0E70B441" w14:textId="77777777" w:rsidTr="00E4780E">
        <w:tc>
          <w:tcPr>
            <w:tcW w:w="4871" w:type="dxa"/>
            <w:shd w:val="clear" w:color="auto" w:fill="auto"/>
          </w:tcPr>
          <w:p w14:paraId="77F8954F" w14:textId="77777777" w:rsidR="00FD547E" w:rsidRPr="006B427D" w:rsidRDefault="00FD547E" w:rsidP="00FD547E">
            <w:pPr>
              <w:suppressAutoHyphens/>
              <w:jc w:val="center"/>
              <w:rPr>
                <w:rFonts w:eastAsia="WenQuanYi Micro Hei"/>
                <w:b/>
                <w:kern w:val="2"/>
                <w:lang w:eastAsia="zh-CN" w:bidi="hi-IN"/>
              </w:rPr>
            </w:pPr>
            <w:r w:rsidRPr="006B427D">
              <w:rPr>
                <w:rFonts w:eastAsia="WenQuanYi Micro Hei"/>
                <w:b/>
                <w:kern w:val="2"/>
                <w:lang w:eastAsia="zh-CN" w:bidi="hi-IN"/>
              </w:rPr>
              <w:t>ZA VLADU</w:t>
            </w:r>
          </w:p>
          <w:p w14:paraId="1684FA74" w14:textId="77777777" w:rsidR="00FD547E" w:rsidRPr="006B427D" w:rsidRDefault="00FD547E" w:rsidP="00FD547E">
            <w:pPr>
              <w:suppressAutoHyphens/>
              <w:jc w:val="center"/>
              <w:rPr>
                <w:rFonts w:eastAsia="WenQuanYi Micro Hei"/>
                <w:b/>
                <w:kern w:val="2"/>
                <w:lang w:eastAsia="zh-CN" w:bidi="hi-IN"/>
              </w:rPr>
            </w:pPr>
            <w:r w:rsidRPr="006B427D">
              <w:rPr>
                <w:rFonts w:eastAsia="WenQuanYi Micro Hei"/>
                <w:b/>
                <w:kern w:val="2"/>
                <w:lang w:eastAsia="zh-CN" w:bidi="hi-IN"/>
              </w:rPr>
              <w:t>REPUBLIKE HRVATSKE</w:t>
            </w:r>
          </w:p>
          <w:p w14:paraId="0688E646" w14:textId="77777777" w:rsidR="00FD547E" w:rsidRPr="006B427D" w:rsidRDefault="00FD547E" w:rsidP="00FD547E">
            <w:pPr>
              <w:suppressAutoHyphens/>
              <w:jc w:val="center"/>
              <w:rPr>
                <w:rFonts w:eastAsia="WenQuanYi Micro Hei"/>
                <w:b/>
                <w:kern w:val="2"/>
                <w:lang w:val="de-DE" w:eastAsia="zh-CN" w:bidi="hi-IN"/>
              </w:rPr>
            </w:pPr>
          </w:p>
          <w:p w14:paraId="4CF6AC66" w14:textId="77777777" w:rsidR="00FD547E" w:rsidRPr="006B427D" w:rsidRDefault="00FD547E" w:rsidP="00FD547E">
            <w:pPr>
              <w:suppressAutoHyphens/>
              <w:jc w:val="center"/>
              <w:rPr>
                <w:rFonts w:eastAsia="WenQuanYi Micro Hei"/>
                <w:b/>
                <w:kern w:val="2"/>
                <w:lang w:val="de-DE" w:eastAsia="zh-CN" w:bidi="hi-IN"/>
              </w:rPr>
            </w:pPr>
          </w:p>
          <w:p w14:paraId="2E409BE6" w14:textId="77777777" w:rsidR="00FD547E" w:rsidRPr="006B427D" w:rsidRDefault="00FD547E" w:rsidP="00FD547E">
            <w:pPr>
              <w:suppressAutoHyphens/>
              <w:jc w:val="center"/>
              <w:rPr>
                <w:rFonts w:eastAsia="WenQuanYi Micro Hei"/>
                <w:b/>
                <w:kern w:val="2"/>
                <w:lang w:val="de-DE" w:eastAsia="zh-CN" w:bidi="hi-IN"/>
              </w:rPr>
            </w:pPr>
          </w:p>
          <w:p w14:paraId="7FA98E08" w14:textId="77777777" w:rsidR="00FD547E" w:rsidRPr="006B427D" w:rsidRDefault="00FD547E" w:rsidP="00FD547E">
            <w:pPr>
              <w:suppressAutoHyphens/>
              <w:jc w:val="center"/>
              <w:rPr>
                <w:rFonts w:eastAsia="WenQuanYi Micro Hei"/>
                <w:b/>
                <w:kern w:val="2"/>
                <w:lang w:val="de-DE" w:eastAsia="zh-CN" w:bidi="hi-IN"/>
              </w:rPr>
            </w:pPr>
          </w:p>
          <w:p w14:paraId="26BAD40D" w14:textId="77777777" w:rsidR="00FD547E" w:rsidRPr="006B427D" w:rsidRDefault="00FD547E" w:rsidP="00FD547E">
            <w:pPr>
              <w:suppressAutoHyphens/>
              <w:jc w:val="center"/>
              <w:rPr>
                <w:rFonts w:eastAsia="WenQuanYi Micro Hei"/>
                <w:kern w:val="2"/>
                <w:lang w:val="de-DE" w:eastAsia="zh-CN" w:bidi="hi-IN"/>
              </w:rPr>
            </w:pPr>
          </w:p>
          <w:p w14:paraId="6865B609" w14:textId="77777777" w:rsidR="00FD547E" w:rsidRPr="006B427D" w:rsidRDefault="00FD547E" w:rsidP="00FD547E">
            <w:pPr>
              <w:suppressAutoHyphens/>
              <w:jc w:val="center"/>
              <w:rPr>
                <w:rFonts w:eastAsia="WenQuanYi Micro Hei"/>
                <w:kern w:val="2"/>
                <w:lang w:val="de-DE" w:eastAsia="zh-CN" w:bidi="hi-IN"/>
              </w:rPr>
            </w:pPr>
            <w:r w:rsidRPr="006B427D">
              <w:rPr>
                <w:rFonts w:eastAsia="WenQuanYi Micro Hei"/>
                <w:kern w:val="2"/>
                <w:lang w:val="de-DE" w:eastAsia="zh-CN" w:bidi="hi-IN"/>
              </w:rPr>
              <w:t>RADOVAN FUCHS, v. r.</w:t>
            </w:r>
          </w:p>
          <w:p w14:paraId="210563C5" w14:textId="77777777" w:rsidR="00FD547E" w:rsidRPr="00DA5B6C" w:rsidRDefault="00FD547E" w:rsidP="00FD547E">
            <w:pPr>
              <w:suppressAutoHyphens/>
              <w:jc w:val="center"/>
              <w:rPr>
                <w:rFonts w:eastAsia="WenQuanYi Micro Hei"/>
                <w:kern w:val="2"/>
                <w:lang w:eastAsia="zh-CN" w:bidi="hi-IN"/>
              </w:rPr>
            </w:pPr>
            <w:r w:rsidRPr="00DA5B6C">
              <w:rPr>
                <w:rFonts w:eastAsia="WenQuanYi Micro Hei"/>
                <w:kern w:val="2"/>
                <w:lang w:eastAsia="zh-CN" w:bidi="hi-IN"/>
              </w:rPr>
              <w:t>Ministar znanosti i obrazovanja</w:t>
            </w:r>
          </w:p>
          <w:p w14:paraId="66D130A4" w14:textId="77777777" w:rsidR="00FD547E" w:rsidRPr="006B427D" w:rsidRDefault="00FD547E" w:rsidP="00FD547E">
            <w:pPr>
              <w:suppressAutoHyphens/>
              <w:jc w:val="both"/>
              <w:rPr>
                <w:rFonts w:eastAsia="WenQuanYi Micro Hei"/>
                <w:kern w:val="2"/>
                <w:lang w:eastAsia="zh-CN" w:bidi="hi-IN"/>
              </w:rPr>
            </w:pPr>
          </w:p>
        </w:tc>
        <w:tc>
          <w:tcPr>
            <w:tcW w:w="4871" w:type="dxa"/>
            <w:shd w:val="clear" w:color="auto" w:fill="auto"/>
          </w:tcPr>
          <w:p w14:paraId="0243E6A3" w14:textId="77777777" w:rsidR="00FD547E" w:rsidRPr="006B427D" w:rsidRDefault="00FD547E" w:rsidP="00FD547E">
            <w:pPr>
              <w:suppressAutoHyphens/>
              <w:jc w:val="center"/>
              <w:rPr>
                <w:rFonts w:eastAsia="WenQuanYi Micro Hei"/>
                <w:b/>
                <w:kern w:val="2"/>
                <w:lang w:eastAsia="zh-CN" w:bidi="hi-IN"/>
              </w:rPr>
            </w:pPr>
            <w:r w:rsidRPr="006B427D">
              <w:rPr>
                <w:rFonts w:eastAsia="WenQuanYi Micro Hei"/>
                <w:b/>
                <w:kern w:val="2"/>
                <w:lang w:eastAsia="zh-CN" w:bidi="hi-IN"/>
              </w:rPr>
              <w:t>ZA VLADU</w:t>
            </w:r>
          </w:p>
          <w:p w14:paraId="01F3B3A4" w14:textId="77777777" w:rsidR="00FD547E" w:rsidRPr="006B427D" w:rsidRDefault="00FD547E" w:rsidP="00FD547E">
            <w:pPr>
              <w:suppressAutoHyphens/>
              <w:jc w:val="center"/>
              <w:rPr>
                <w:rFonts w:eastAsia="WenQuanYi Micro Hei"/>
                <w:b/>
                <w:kern w:val="2"/>
                <w:lang w:eastAsia="zh-CN" w:bidi="hi-IN"/>
              </w:rPr>
            </w:pPr>
            <w:r w:rsidRPr="006B427D">
              <w:rPr>
                <w:rFonts w:eastAsia="WenQuanYi Micro Hei"/>
                <w:b/>
                <w:kern w:val="2"/>
                <w:lang w:eastAsia="zh-CN" w:bidi="hi-IN"/>
              </w:rPr>
              <w:t>SAVEZNE REPUBLIKE BRAZILA</w:t>
            </w:r>
          </w:p>
          <w:p w14:paraId="7D3F4570" w14:textId="77777777" w:rsidR="00FD547E" w:rsidRPr="006B427D" w:rsidRDefault="00FD547E" w:rsidP="00FD547E">
            <w:pPr>
              <w:suppressAutoHyphens/>
              <w:jc w:val="center"/>
              <w:rPr>
                <w:rFonts w:eastAsia="WenQuanYi Micro Hei"/>
                <w:b/>
                <w:kern w:val="2"/>
                <w:lang w:eastAsia="zh-CN" w:bidi="hi-IN"/>
              </w:rPr>
            </w:pPr>
          </w:p>
          <w:p w14:paraId="7F57C6A0" w14:textId="77777777" w:rsidR="00FD547E" w:rsidRPr="006B427D" w:rsidRDefault="00FD547E" w:rsidP="00FD547E">
            <w:pPr>
              <w:suppressAutoHyphens/>
              <w:jc w:val="center"/>
              <w:rPr>
                <w:rFonts w:eastAsia="WenQuanYi Micro Hei"/>
                <w:b/>
                <w:kern w:val="2"/>
                <w:lang w:eastAsia="zh-CN" w:bidi="hi-IN"/>
              </w:rPr>
            </w:pPr>
          </w:p>
          <w:p w14:paraId="656BE4E1" w14:textId="77777777" w:rsidR="00FD547E" w:rsidRPr="006B427D" w:rsidRDefault="00FD547E" w:rsidP="00FD547E">
            <w:pPr>
              <w:suppressAutoHyphens/>
              <w:jc w:val="center"/>
              <w:rPr>
                <w:rFonts w:eastAsia="WenQuanYi Micro Hei"/>
                <w:b/>
                <w:kern w:val="2"/>
                <w:lang w:eastAsia="zh-CN" w:bidi="hi-IN"/>
              </w:rPr>
            </w:pPr>
          </w:p>
          <w:p w14:paraId="77387635" w14:textId="77777777" w:rsidR="00FD547E" w:rsidRPr="006B427D" w:rsidRDefault="00FD547E" w:rsidP="00FD547E">
            <w:pPr>
              <w:suppressAutoHyphens/>
              <w:jc w:val="center"/>
              <w:rPr>
                <w:rFonts w:eastAsia="WenQuanYi Micro Hei"/>
                <w:b/>
                <w:kern w:val="2"/>
                <w:lang w:eastAsia="zh-CN" w:bidi="hi-IN"/>
              </w:rPr>
            </w:pPr>
          </w:p>
          <w:p w14:paraId="4C1BD3BA" w14:textId="77777777" w:rsidR="00FD547E" w:rsidRPr="006B427D" w:rsidRDefault="00FD547E" w:rsidP="00FD547E">
            <w:pPr>
              <w:suppressAutoHyphens/>
              <w:jc w:val="center"/>
              <w:rPr>
                <w:rFonts w:eastAsia="WenQuanYi Micro Hei"/>
                <w:kern w:val="2"/>
                <w:lang w:eastAsia="zh-CN" w:bidi="hi-IN"/>
              </w:rPr>
            </w:pPr>
          </w:p>
          <w:p w14:paraId="629665CD" w14:textId="77777777" w:rsidR="00FD547E" w:rsidRPr="006B427D" w:rsidRDefault="00FD547E" w:rsidP="00FD547E">
            <w:pPr>
              <w:suppressAutoHyphens/>
              <w:jc w:val="center"/>
              <w:rPr>
                <w:rFonts w:eastAsia="WenQuanYi Micro Hei"/>
                <w:kern w:val="2"/>
                <w:lang w:eastAsia="zh-CN" w:bidi="hi-IN"/>
              </w:rPr>
            </w:pPr>
            <w:r w:rsidRPr="006B427D">
              <w:rPr>
                <w:rFonts w:eastAsia="WenQuanYi Micro Hei"/>
                <w:kern w:val="2"/>
                <w:lang w:eastAsia="zh-CN" w:bidi="hi-IN"/>
              </w:rPr>
              <w:t>MAURO VIEIRA, v. r.</w:t>
            </w:r>
          </w:p>
          <w:p w14:paraId="3ECC6481" w14:textId="77777777" w:rsidR="00FD547E" w:rsidRPr="006B427D" w:rsidRDefault="00FD547E" w:rsidP="00FD547E">
            <w:pPr>
              <w:suppressAutoHyphens/>
              <w:jc w:val="center"/>
              <w:rPr>
                <w:rFonts w:eastAsia="WenQuanYi Micro Hei"/>
                <w:b/>
                <w:kern w:val="2"/>
                <w:lang w:eastAsia="zh-CN" w:bidi="hi-IN"/>
              </w:rPr>
            </w:pPr>
            <w:r w:rsidRPr="006B427D">
              <w:rPr>
                <w:rFonts w:eastAsia="WenQuanYi Micro Hei"/>
                <w:kern w:val="2"/>
                <w:lang w:eastAsia="zh-CN" w:bidi="hi-IN"/>
              </w:rPr>
              <w:t>Ministar vanjskih poslova</w:t>
            </w:r>
          </w:p>
          <w:p w14:paraId="42388C71" w14:textId="77777777" w:rsidR="00FD547E" w:rsidRPr="006B427D" w:rsidRDefault="00FD547E" w:rsidP="00FD547E">
            <w:pPr>
              <w:suppressAutoHyphens/>
              <w:jc w:val="both"/>
              <w:rPr>
                <w:rFonts w:eastAsia="WenQuanYi Micro Hei"/>
                <w:kern w:val="2"/>
                <w:lang w:eastAsia="zh-CN" w:bidi="hi-IN"/>
              </w:rPr>
            </w:pPr>
          </w:p>
        </w:tc>
      </w:tr>
    </w:tbl>
    <w:p w14:paraId="14BFD5FE" w14:textId="7CCECAFD" w:rsidR="00DA5B6C" w:rsidRDefault="00DA5B6C" w:rsidP="00FD547E">
      <w:pPr>
        <w:suppressAutoHyphens/>
        <w:jc w:val="both"/>
        <w:rPr>
          <w:rFonts w:eastAsia="WenQuanYi Micro Hei"/>
          <w:kern w:val="2"/>
          <w:lang w:eastAsia="zh-CN" w:bidi="hi-IN"/>
        </w:rPr>
      </w:pPr>
    </w:p>
    <w:p w14:paraId="244E4020" w14:textId="77777777" w:rsidR="00DA5B6C" w:rsidRDefault="00DA5B6C">
      <w:pPr>
        <w:rPr>
          <w:rFonts w:eastAsia="WenQuanYi Micro Hei"/>
          <w:kern w:val="2"/>
          <w:lang w:eastAsia="zh-CN" w:bidi="hi-IN"/>
        </w:rPr>
      </w:pPr>
      <w:r>
        <w:rPr>
          <w:rFonts w:eastAsia="WenQuanYi Micro Hei"/>
          <w:kern w:val="2"/>
          <w:lang w:eastAsia="zh-CN" w:bidi="hi-IN"/>
        </w:rPr>
        <w:br w:type="page"/>
      </w:r>
    </w:p>
    <w:p w14:paraId="12B675B8" w14:textId="77777777" w:rsidR="00FD547E" w:rsidRPr="006B427D" w:rsidRDefault="00FD547E" w:rsidP="00FD547E">
      <w:pPr>
        <w:suppressAutoHyphens/>
        <w:jc w:val="both"/>
        <w:rPr>
          <w:rFonts w:eastAsia="WenQuanYi Micro Hei"/>
          <w:kern w:val="2"/>
          <w:lang w:eastAsia="zh-CN" w:bidi="hi-IN"/>
        </w:rPr>
      </w:pPr>
    </w:p>
    <w:p w14:paraId="1E81237A" w14:textId="0BF14FDB" w:rsidR="00FD547E" w:rsidRDefault="00FD547E" w:rsidP="006B427D">
      <w:pPr>
        <w:jc w:val="center"/>
        <w:rPr>
          <w:b/>
          <w:bCs/>
          <w:color w:val="000000"/>
        </w:rPr>
      </w:pPr>
      <w:r w:rsidRPr="006B427D">
        <w:rPr>
          <w:b/>
          <w:bCs/>
          <w:color w:val="000000"/>
        </w:rPr>
        <w:t>Članak 3.</w:t>
      </w:r>
    </w:p>
    <w:p w14:paraId="439140F3" w14:textId="77777777" w:rsidR="0078417D" w:rsidRPr="006B427D" w:rsidRDefault="0078417D" w:rsidP="006B427D">
      <w:pPr>
        <w:jc w:val="center"/>
        <w:rPr>
          <w:color w:val="000000"/>
        </w:rPr>
      </w:pPr>
    </w:p>
    <w:p w14:paraId="5B3ACD9E" w14:textId="3F87FB21" w:rsidR="00FD547E" w:rsidRDefault="00FD547E" w:rsidP="0078417D">
      <w:pPr>
        <w:ind w:firstLine="1418"/>
        <w:jc w:val="both"/>
        <w:rPr>
          <w:color w:val="000000"/>
        </w:rPr>
      </w:pPr>
      <w:r w:rsidRPr="006B427D">
        <w:rPr>
          <w:color w:val="000000"/>
        </w:rPr>
        <w:t xml:space="preserve">Provedba Sporazuma iz članka 1. ove Uredbe u djelokrugu je tijela državne uprave nadležnog za poslove obrazovanja. </w:t>
      </w:r>
    </w:p>
    <w:p w14:paraId="5EBA04CB" w14:textId="77777777" w:rsidR="0078417D" w:rsidRPr="006B427D" w:rsidRDefault="0078417D" w:rsidP="0078417D">
      <w:pPr>
        <w:ind w:firstLine="1418"/>
        <w:jc w:val="both"/>
        <w:rPr>
          <w:color w:val="000000"/>
        </w:rPr>
      </w:pPr>
    </w:p>
    <w:p w14:paraId="79EF1F7B" w14:textId="7F2CB319" w:rsidR="00FD547E" w:rsidRDefault="00FD547E" w:rsidP="006B427D">
      <w:pPr>
        <w:jc w:val="center"/>
        <w:rPr>
          <w:b/>
          <w:bCs/>
          <w:color w:val="000000"/>
        </w:rPr>
      </w:pPr>
      <w:r w:rsidRPr="006B427D">
        <w:rPr>
          <w:b/>
          <w:bCs/>
          <w:color w:val="000000"/>
        </w:rPr>
        <w:t>Članak 4.</w:t>
      </w:r>
    </w:p>
    <w:p w14:paraId="70DFCFF3" w14:textId="77777777" w:rsidR="0078417D" w:rsidRPr="006B427D" w:rsidRDefault="0078417D" w:rsidP="006B427D">
      <w:pPr>
        <w:jc w:val="center"/>
        <w:rPr>
          <w:color w:val="000000"/>
        </w:rPr>
      </w:pPr>
    </w:p>
    <w:p w14:paraId="65979FE7" w14:textId="7120EA96" w:rsidR="00FD547E" w:rsidRDefault="00FD547E" w:rsidP="0078417D">
      <w:pPr>
        <w:ind w:firstLine="1418"/>
        <w:jc w:val="both"/>
        <w:rPr>
          <w:color w:val="000000"/>
        </w:rPr>
      </w:pPr>
      <w:r w:rsidRPr="006B427D">
        <w:rPr>
          <w:color w:val="000000"/>
        </w:rPr>
        <w:t>Na dan stupanja na snagu ove Uredbe Sporazum iz članka 1. ove Uredbe nije na snazi te će se podaci o njegovu stupanju na snagu objaviti sukladno odredbi članka 30. stavka 3. Zakona o sklapanju i izvršavanju međunarodnih ugovora.</w:t>
      </w:r>
    </w:p>
    <w:p w14:paraId="16D46DF0" w14:textId="77777777" w:rsidR="0078417D" w:rsidRPr="006B427D" w:rsidRDefault="0078417D" w:rsidP="0078417D">
      <w:pPr>
        <w:ind w:firstLine="1418"/>
        <w:jc w:val="both"/>
        <w:rPr>
          <w:color w:val="000000"/>
        </w:rPr>
      </w:pPr>
    </w:p>
    <w:p w14:paraId="04DE4241" w14:textId="039F4FD7" w:rsidR="00FD547E" w:rsidRDefault="00FD547E" w:rsidP="006B427D">
      <w:pPr>
        <w:jc w:val="center"/>
        <w:rPr>
          <w:b/>
          <w:bCs/>
          <w:color w:val="000000"/>
        </w:rPr>
      </w:pPr>
      <w:r w:rsidRPr="006B427D">
        <w:rPr>
          <w:b/>
          <w:bCs/>
          <w:color w:val="000000"/>
        </w:rPr>
        <w:t>Članak 5.</w:t>
      </w:r>
    </w:p>
    <w:p w14:paraId="11C6A999" w14:textId="77777777" w:rsidR="0078417D" w:rsidRPr="006B427D" w:rsidRDefault="0078417D" w:rsidP="006B427D">
      <w:pPr>
        <w:jc w:val="center"/>
        <w:rPr>
          <w:color w:val="000000"/>
        </w:rPr>
      </w:pPr>
    </w:p>
    <w:p w14:paraId="5DA06937" w14:textId="77777777" w:rsidR="00FD547E" w:rsidRPr="006B427D" w:rsidRDefault="00FD547E" w:rsidP="0078417D">
      <w:pPr>
        <w:ind w:firstLine="1418"/>
        <w:jc w:val="both"/>
        <w:rPr>
          <w:color w:val="000000"/>
        </w:rPr>
      </w:pPr>
      <w:r w:rsidRPr="006B427D">
        <w:rPr>
          <w:color w:val="000000"/>
        </w:rPr>
        <w:t>Ova Uredba stupa na snagu osmoga dana od dana objave u „Narodnim novinama“.</w:t>
      </w:r>
    </w:p>
    <w:p w14:paraId="06869C1E" w14:textId="77777777" w:rsidR="006B427D" w:rsidRDefault="006B427D" w:rsidP="006B427D">
      <w:pPr>
        <w:jc w:val="both"/>
        <w:rPr>
          <w:color w:val="000000"/>
        </w:rPr>
      </w:pPr>
    </w:p>
    <w:p w14:paraId="2A0F8C1C" w14:textId="77777777" w:rsidR="006B427D" w:rsidRPr="006B427D" w:rsidRDefault="006B427D" w:rsidP="006B427D">
      <w:pPr>
        <w:jc w:val="both"/>
        <w:rPr>
          <w:rFonts w:eastAsia="Calibri"/>
          <w:lang w:eastAsia="en-US"/>
        </w:rPr>
      </w:pPr>
    </w:p>
    <w:p w14:paraId="675EE8E5" w14:textId="77777777" w:rsidR="006B427D" w:rsidRPr="006B427D" w:rsidRDefault="006B427D" w:rsidP="006B427D">
      <w:pPr>
        <w:jc w:val="both"/>
        <w:rPr>
          <w:rFonts w:eastAsia="Calibri"/>
          <w:lang w:eastAsia="en-US"/>
        </w:rPr>
      </w:pPr>
    </w:p>
    <w:p w14:paraId="3F199712" w14:textId="77777777" w:rsidR="006B427D" w:rsidRPr="006B427D" w:rsidRDefault="006B427D" w:rsidP="006B427D">
      <w:pPr>
        <w:jc w:val="both"/>
        <w:rPr>
          <w:rFonts w:eastAsia="Calibri"/>
          <w:lang w:eastAsia="en-US"/>
        </w:rPr>
      </w:pPr>
      <w:r w:rsidRPr="006B427D">
        <w:rPr>
          <w:rFonts w:eastAsia="Calibri"/>
          <w:lang w:eastAsia="en-US"/>
        </w:rPr>
        <w:t>KLASA:</w:t>
      </w:r>
    </w:p>
    <w:p w14:paraId="53C56D5F" w14:textId="77777777" w:rsidR="006B427D" w:rsidRPr="006B427D" w:rsidRDefault="006B427D" w:rsidP="006B427D">
      <w:pPr>
        <w:jc w:val="both"/>
        <w:rPr>
          <w:rFonts w:eastAsia="Calibri"/>
          <w:lang w:eastAsia="en-US"/>
        </w:rPr>
      </w:pPr>
      <w:r w:rsidRPr="006B427D">
        <w:rPr>
          <w:rFonts w:eastAsia="Calibri"/>
          <w:lang w:eastAsia="en-US"/>
        </w:rPr>
        <w:t>URBROJ:</w:t>
      </w:r>
    </w:p>
    <w:p w14:paraId="5801BB90" w14:textId="77777777" w:rsidR="006B427D" w:rsidRPr="006B427D" w:rsidRDefault="006B427D" w:rsidP="006B427D">
      <w:pPr>
        <w:jc w:val="both"/>
        <w:rPr>
          <w:rFonts w:eastAsia="Calibri"/>
          <w:lang w:eastAsia="en-US"/>
        </w:rPr>
      </w:pPr>
    </w:p>
    <w:p w14:paraId="55856C49" w14:textId="77777777" w:rsidR="006B427D" w:rsidRPr="006B427D" w:rsidRDefault="006B427D" w:rsidP="006B427D">
      <w:pPr>
        <w:jc w:val="both"/>
        <w:rPr>
          <w:rFonts w:eastAsia="Calibri"/>
          <w:lang w:eastAsia="en-US"/>
        </w:rPr>
      </w:pPr>
      <w:r w:rsidRPr="006B427D">
        <w:rPr>
          <w:rFonts w:eastAsia="Calibri"/>
          <w:lang w:eastAsia="en-US"/>
        </w:rPr>
        <w:t xml:space="preserve">Zagreb,   </w:t>
      </w:r>
    </w:p>
    <w:p w14:paraId="7A9818B6" w14:textId="77777777" w:rsidR="006B427D" w:rsidRPr="006B427D" w:rsidRDefault="006B427D" w:rsidP="006B427D">
      <w:pPr>
        <w:jc w:val="both"/>
        <w:rPr>
          <w:rFonts w:eastAsia="Calibri"/>
          <w:lang w:eastAsia="en-US"/>
        </w:rPr>
      </w:pPr>
    </w:p>
    <w:p w14:paraId="37F90969" w14:textId="77777777" w:rsidR="006B427D" w:rsidRPr="006B427D" w:rsidRDefault="006B427D" w:rsidP="006B427D">
      <w:pPr>
        <w:jc w:val="both"/>
        <w:rPr>
          <w:rFonts w:eastAsia="Calibri"/>
          <w:lang w:eastAsia="en-US"/>
        </w:rPr>
      </w:pPr>
    </w:p>
    <w:p w14:paraId="67EACE65" w14:textId="77777777" w:rsidR="006B427D" w:rsidRPr="006B427D" w:rsidRDefault="006B427D" w:rsidP="006B427D">
      <w:pPr>
        <w:jc w:val="both"/>
        <w:rPr>
          <w:rFonts w:eastAsia="Calibri"/>
          <w:lang w:eastAsia="en-US"/>
        </w:rPr>
      </w:pPr>
    </w:p>
    <w:p w14:paraId="35FCDCF2" w14:textId="77777777" w:rsidR="006B427D" w:rsidRPr="006B427D" w:rsidRDefault="006B427D" w:rsidP="006B427D">
      <w:pPr>
        <w:ind w:left="4956" w:firstLine="708"/>
        <w:jc w:val="center"/>
        <w:rPr>
          <w:rFonts w:eastAsia="Calibri"/>
          <w:lang w:eastAsia="en-US"/>
        </w:rPr>
      </w:pPr>
      <w:r w:rsidRPr="006B427D">
        <w:rPr>
          <w:rFonts w:eastAsia="Calibri"/>
          <w:lang w:eastAsia="en-US"/>
        </w:rPr>
        <w:t>PREDSJEDNIK</w:t>
      </w:r>
    </w:p>
    <w:p w14:paraId="40B50B1A" w14:textId="77777777" w:rsidR="006B427D" w:rsidRPr="006B427D" w:rsidRDefault="006B427D" w:rsidP="006B427D">
      <w:pPr>
        <w:ind w:left="4956" w:firstLine="708"/>
        <w:jc w:val="center"/>
        <w:rPr>
          <w:rFonts w:eastAsia="Calibri"/>
          <w:lang w:eastAsia="en-US"/>
        </w:rPr>
      </w:pPr>
    </w:p>
    <w:p w14:paraId="7C77C074" w14:textId="77777777" w:rsidR="006B427D" w:rsidRPr="006B427D" w:rsidRDefault="006B427D" w:rsidP="006B427D">
      <w:pPr>
        <w:jc w:val="center"/>
        <w:rPr>
          <w:rFonts w:eastAsia="Calibri"/>
          <w:lang w:eastAsia="en-US"/>
        </w:rPr>
      </w:pPr>
    </w:p>
    <w:p w14:paraId="191F2472" w14:textId="77777777" w:rsidR="006B427D" w:rsidRPr="006B427D" w:rsidRDefault="006B427D" w:rsidP="006B427D">
      <w:pPr>
        <w:rPr>
          <w:rFonts w:eastAsia="Calibri"/>
          <w:lang w:eastAsia="en-US"/>
        </w:rPr>
      </w:pPr>
      <w:r w:rsidRPr="006B427D">
        <w:rPr>
          <w:rFonts w:eastAsia="Calibri"/>
          <w:lang w:eastAsia="en-US"/>
        </w:rPr>
        <w:tab/>
      </w:r>
      <w:r w:rsidRPr="006B427D">
        <w:rPr>
          <w:rFonts w:eastAsia="Calibri"/>
          <w:lang w:eastAsia="en-US"/>
        </w:rPr>
        <w:tab/>
      </w:r>
      <w:r w:rsidRPr="006B427D">
        <w:rPr>
          <w:rFonts w:eastAsia="Calibri"/>
          <w:lang w:eastAsia="en-US"/>
        </w:rPr>
        <w:tab/>
      </w:r>
      <w:r w:rsidRPr="006B427D">
        <w:rPr>
          <w:rFonts w:eastAsia="Calibri"/>
          <w:lang w:eastAsia="en-US"/>
        </w:rPr>
        <w:tab/>
      </w:r>
      <w:r w:rsidRPr="006B427D">
        <w:rPr>
          <w:rFonts w:eastAsia="Calibri"/>
          <w:lang w:eastAsia="en-US"/>
        </w:rPr>
        <w:tab/>
      </w:r>
      <w:r w:rsidRPr="006B427D">
        <w:rPr>
          <w:rFonts w:eastAsia="Calibri"/>
          <w:lang w:eastAsia="en-US"/>
        </w:rPr>
        <w:tab/>
      </w:r>
      <w:r w:rsidRPr="006B427D">
        <w:rPr>
          <w:rFonts w:eastAsia="Calibri"/>
          <w:lang w:eastAsia="en-US"/>
        </w:rPr>
        <w:tab/>
      </w:r>
      <w:r w:rsidRPr="006B427D">
        <w:rPr>
          <w:rFonts w:eastAsia="Calibri"/>
          <w:lang w:eastAsia="en-US"/>
        </w:rPr>
        <w:tab/>
        <w:t xml:space="preserve">       mr. sc. Andrej Plenković</w:t>
      </w:r>
    </w:p>
    <w:p w14:paraId="5AC5D818" w14:textId="77777777" w:rsidR="006B427D" w:rsidRPr="006B427D" w:rsidRDefault="006B427D" w:rsidP="006B427D">
      <w:pPr>
        <w:spacing w:after="200" w:line="276" w:lineRule="auto"/>
        <w:rPr>
          <w:rFonts w:eastAsia="Calibri"/>
          <w:lang w:eastAsia="en-US"/>
        </w:rPr>
      </w:pPr>
      <w:r w:rsidRPr="006B427D">
        <w:rPr>
          <w:rFonts w:eastAsia="Calibri"/>
          <w:lang w:eastAsia="en-US"/>
        </w:rPr>
        <w:br w:type="page"/>
      </w:r>
    </w:p>
    <w:p w14:paraId="4F533120" w14:textId="77777777" w:rsidR="00FD547E" w:rsidRPr="006B427D" w:rsidRDefault="00FD547E" w:rsidP="006B427D">
      <w:pPr>
        <w:jc w:val="center"/>
        <w:rPr>
          <w:rFonts w:eastAsia="Calibri"/>
          <w:b/>
          <w:lang w:eastAsia="en-US"/>
        </w:rPr>
      </w:pPr>
    </w:p>
    <w:p w14:paraId="7DF03C57" w14:textId="1FB8E9D0" w:rsidR="00FD547E" w:rsidRPr="006B427D" w:rsidRDefault="00FD547E" w:rsidP="006B427D">
      <w:pPr>
        <w:jc w:val="center"/>
        <w:rPr>
          <w:rFonts w:eastAsia="Calibri"/>
          <w:b/>
          <w:lang w:eastAsia="en-US"/>
        </w:rPr>
      </w:pPr>
      <w:r w:rsidRPr="006B427D">
        <w:rPr>
          <w:rFonts w:eastAsia="Calibri"/>
          <w:b/>
          <w:lang w:eastAsia="en-US"/>
        </w:rPr>
        <w:t>O</w:t>
      </w:r>
      <w:r w:rsidR="00CD1FC6">
        <w:rPr>
          <w:rFonts w:eastAsia="Calibri"/>
          <w:b/>
          <w:lang w:eastAsia="en-US"/>
        </w:rPr>
        <w:t xml:space="preserve"> </w:t>
      </w:r>
      <w:r w:rsidRPr="006B427D">
        <w:rPr>
          <w:rFonts w:eastAsia="Calibri"/>
          <w:b/>
          <w:lang w:eastAsia="en-US"/>
        </w:rPr>
        <w:t>B</w:t>
      </w:r>
      <w:r w:rsidR="00CD1FC6">
        <w:rPr>
          <w:rFonts w:eastAsia="Calibri"/>
          <w:b/>
          <w:lang w:eastAsia="en-US"/>
        </w:rPr>
        <w:t xml:space="preserve"> </w:t>
      </w:r>
      <w:r w:rsidRPr="006B427D">
        <w:rPr>
          <w:rFonts w:eastAsia="Calibri"/>
          <w:b/>
          <w:lang w:eastAsia="en-US"/>
        </w:rPr>
        <w:t>R</w:t>
      </w:r>
      <w:r w:rsidR="00CD1FC6">
        <w:rPr>
          <w:rFonts w:eastAsia="Calibri"/>
          <w:b/>
          <w:lang w:eastAsia="en-US"/>
        </w:rPr>
        <w:t xml:space="preserve"> </w:t>
      </w:r>
      <w:r w:rsidRPr="006B427D">
        <w:rPr>
          <w:rFonts w:eastAsia="Calibri"/>
          <w:b/>
          <w:lang w:eastAsia="en-US"/>
        </w:rPr>
        <w:t>A</w:t>
      </w:r>
      <w:r w:rsidR="00CD1FC6">
        <w:rPr>
          <w:rFonts w:eastAsia="Calibri"/>
          <w:b/>
          <w:lang w:eastAsia="en-US"/>
        </w:rPr>
        <w:t xml:space="preserve"> </w:t>
      </w:r>
      <w:r w:rsidRPr="006B427D">
        <w:rPr>
          <w:rFonts w:eastAsia="Calibri"/>
          <w:b/>
          <w:lang w:eastAsia="en-US"/>
        </w:rPr>
        <w:t>Z</w:t>
      </w:r>
      <w:r w:rsidR="00CD1FC6">
        <w:rPr>
          <w:rFonts w:eastAsia="Calibri"/>
          <w:b/>
          <w:lang w:eastAsia="en-US"/>
        </w:rPr>
        <w:t xml:space="preserve"> </w:t>
      </w:r>
      <w:r w:rsidRPr="006B427D">
        <w:rPr>
          <w:rFonts w:eastAsia="Calibri"/>
          <w:b/>
          <w:lang w:eastAsia="en-US"/>
        </w:rPr>
        <w:t>L</w:t>
      </w:r>
      <w:r w:rsidR="00CD1FC6">
        <w:rPr>
          <w:rFonts w:eastAsia="Calibri"/>
          <w:b/>
          <w:lang w:eastAsia="en-US"/>
        </w:rPr>
        <w:t xml:space="preserve"> </w:t>
      </w:r>
      <w:r w:rsidRPr="006B427D">
        <w:rPr>
          <w:rFonts w:eastAsia="Calibri"/>
          <w:b/>
          <w:lang w:eastAsia="en-US"/>
        </w:rPr>
        <w:t>O</w:t>
      </w:r>
      <w:r w:rsidR="00CD1FC6">
        <w:rPr>
          <w:rFonts w:eastAsia="Calibri"/>
          <w:b/>
          <w:lang w:eastAsia="en-US"/>
        </w:rPr>
        <w:t xml:space="preserve"> </w:t>
      </w:r>
      <w:r w:rsidRPr="006B427D">
        <w:rPr>
          <w:rFonts w:eastAsia="Calibri"/>
          <w:b/>
          <w:lang w:eastAsia="en-US"/>
        </w:rPr>
        <w:t>Ž</w:t>
      </w:r>
      <w:r w:rsidR="00CD1FC6">
        <w:rPr>
          <w:rFonts w:eastAsia="Calibri"/>
          <w:b/>
          <w:lang w:eastAsia="en-US"/>
        </w:rPr>
        <w:t xml:space="preserve"> </w:t>
      </w:r>
      <w:r w:rsidRPr="006B427D">
        <w:rPr>
          <w:rFonts w:eastAsia="Calibri"/>
          <w:b/>
          <w:lang w:eastAsia="en-US"/>
        </w:rPr>
        <w:t>E</w:t>
      </w:r>
      <w:r w:rsidR="00CD1FC6">
        <w:rPr>
          <w:rFonts w:eastAsia="Calibri"/>
          <w:b/>
          <w:lang w:eastAsia="en-US"/>
        </w:rPr>
        <w:t xml:space="preserve"> </w:t>
      </w:r>
      <w:r w:rsidRPr="006B427D">
        <w:rPr>
          <w:rFonts w:eastAsia="Calibri"/>
          <w:b/>
          <w:lang w:eastAsia="en-US"/>
        </w:rPr>
        <w:t>N</w:t>
      </w:r>
      <w:r w:rsidR="00CD1FC6">
        <w:rPr>
          <w:rFonts w:eastAsia="Calibri"/>
          <w:b/>
          <w:lang w:eastAsia="en-US"/>
        </w:rPr>
        <w:t xml:space="preserve"> </w:t>
      </w:r>
      <w:r w:rsidRPr="006B427D">
        <w:rPr>
          <w:rFonts w:eastAsia="Calibri"/>
          <w:b/>
          <w:lang w:eastAsia="en-US"/>
        </w:rPr>
        <w:t>J</w:t>
      </w:r>
      <w:r w:rsidR="00CD1FC6">
        <w:rPr>
          <w:rFonts w:eastAsia="Calibri"/>
          <w:b/>
          <w:lang w:eastAsia="en-US"/>
        </w:rPr>
        <w:t xml:space="preserve"> </w:t>
      </w:r>
      <w:r w:rsidRPr="006B427D">
        <w:rPr>
          <w:rFonts w:eastAsia="Calibri"/>
          <w:b/>
          <w:lang w:eastAsia="en-US"/>
        </w:rPr>
        <w:t>E</w:t>
      </w:r>
    </w:p>
    <w:p w14:paraId="0447DA75" w14:textId="77777777" w:rsidR="00FD547E" w:rsidRPr="006B427D" w:rsidRDefault="00FD547E" w:rsidP="006B427D">
      <w:pPr>
        <w:jc w:val="both"/>
        <w:rPr>
          <w:rFonts w:eastAsia="Calibri"/>
          <w:lang w:eastAsia="en-US"/>
        </w:rPr>
      </w:pPr>
    </w:p>
    <w:p w14:paraId="53946FED" w14:textId="67F19722" w:rsidR="00FD547E" w:rsidRDefault="00FD547E" w:rsidP="006B427D">
      <w:pPr>
        <w:jc w:val="both"/>
        <w:rPr>
          <w:rFonts w:eastAsia="Calibri"/>
          <w:lang w:eastAsia="en-US"/>
        </w:rPr>
      </w:pPr>
      <w:r w:rsidRPr="006B427D">
        <w:rPr>
          <w:rFonts w:eastAsia="Calibri"/>
          <w:lang w:eastAsia="en-US"/>
        </w:rPr>
        <w:t>Dosadašnja suradnja sa Saveznom Republikom Brazila u području obrazovanja odvijala se u ograničenom obliku, putem izravne suradnje između sveučilišta i pojedinih znans</w:t>
      </w:r>
      <w:r w:rsidR="00CD1FC6">
        <w:rPr>
          <w:rFonts w:eastAsia="Calibri"/>
          <w:lang w:eastAsia="en-US"/>
        </w:rPr>
        <w:t>tvenoistraživačkih institucija.</w:t>
      </w:r>
    </w:p>
    <w:p w14:paraId="1810DBB4" w14:textId="77777777" w:rsidR="00CD1FC6" w:rsidRPr="006B427D" w:rsidRDefault="00CD1FC6" w:rsidP="006B427D">
      <w:pPr>
        <w:jc w:val="both"/>
        <w:rPr>
          <w:rFonts w:eastAsia="Calibri"/>
          <w:lang w:eastAsia="en-US"/>
        </w:rPr>
      </w:pPr>
    </w:p>
    <w:p w14:paraId="0096C47F" w14:textId="749E6977" w:rsidR="00FD547E" w:rsidRDefault="00FD547E" w:rsidP="006B427D">
      <w:pPr>
        <w:jc w:val="both"/>
        <w:rPr>
          <w:rFonts w:eastAsia="Calibri"/>
          <w:lang w:eastAsia="en-US"/>
        </w:rPr>
      </w:pPr>
      <w:r w:rsidRPr="006B427D">
        <w:rPr>
          <w:rFonts w:eastAsia="Calibri"/>
          <w:lang w:eastAsia="en-US"/>
        </w:rPr>
        <w:t>Budući da su u posljednje vrijeme iskazane obostrane inicijative za konkretizacijom suradnje u području obrazovanja, sklapanje Sporazuma kojim bi se unaprijedila suradnja u rečenom području između Republike Hrvatske i Savezne Republike Brazila od iznimne je važnosti.</w:t>
      </w:r>
    </w:p>
    <w:p w14:paraId="7C40E154" w14:textId="77777777" w:rsidR="00CD1FC6" w:rsidRPr="006B427D" w:rsidRDefault="00CD1FC6" w:rsidP="006B427D">
      <w:pPr>
        <w:jc w:val="both"/>
        <w:rPr>
          <w:rFonts w:eastAsia="Calibri"/>
          <w:lang w:eastAsia="en-US"/>
        </w:rPr>
      </w:pPr>
    </w:p>
    <w:p w14:paraId="32FCF71B" w14:textId="430C9756" w:rsidR="00FD547E" w:rsidRDefault="00FD547E" w:rsidP="006B427D">
      <w:pPr>
        <w:jc w:val="both"/>
        <w:rPr>
          <w:rFonts w:eastAsia="Calibri"/>
          <w:lang w:eastAsia="en-US"/>
        </w:rPr>
      </w:pPr>
      <w:r w:rsidRPr="006B427D">
        <w:rPr>
          <w:rFonts w:eastAsia="Calibri"/>
          <w:lang w:eastAsia="en-US"/>
        </w:rPr>
        <w:t>Sklapanje ovog</w:t>
      </w:r>
      <w:r w:rsidR="00B55BE7">
        <w:rPr>
          <w:rFonts w:eastAsia="Calibri"/>
          <w:lang w:eastAsia="en-US"/>
        </w:rPr>
        <w:t>a</w:t>
      </w:r>
      <w:r w:rsidRPr="006B427D">
        <w:rPr>
          <w:rFonts w:eastAsia="Calibri"/>
          <w:lang w:eastAsia="en-US"/>
        </w:rPr>
        <w:t xml:space="preserve"> </w:t>
      </w:r>
      <w:r w:rsidR="00B55BE7" w:rsidRPr="006B427D">
        <w:rPr>
          <w:rFonts w:eastAsia="Calibri"/>
          <w:lang w:eastAsia="en-US"/>
        </w:rPr>
        <w:t xml:space="preserve">Sporazuma </w:t>
      </w:r>
      <w:r w:rsidRPr="006B427D">
        <w:rPr>
          <w:rFonts w:eastAsia="Calibri"/>
          <w:lang w:eastAsia="en-US"/>
        </w:rPr>
        <w:t>pomoći će i u obrazovanj</w:t>
      </w:r>
      <w:r w:rsidR="00B55BE7">
        <w:rPr>
          <w:rFonts w:eastAsia="Calibri"/>
          <w:lang w:eastAsia="en-US"/>
        </w:rPr>
        <w:t>u</w:t>
      </w:r>
      <w:r w:rsidRPr="006B427D">
        <w:rPr>
          <w:rFonts w:eastAsia="Calibri"/>
          <w:lang w:eastAsia="en-US"/>
        </w:rPr>
        <w:t xml:space="preserve"> hrvatske zajednice u Saveznoj Republici Brazila te će doprinijeti razvijanju dvostrane i mnogostrane suradnje i u tom cilju podržavati izravnu suradnju i veze između ustanova visokog obrazovanja, organizacija, društava i zaklada u Republici Hrvatskoj i u Saveznoj Republici Brazila.</w:t>
      </w:r>
    </w:p>
    <w:p w14:paraId="6AF30233" w14:textId="77777777" w:rsidR="00CD1FC6" w:rsidRPr="006B427D" w:rsidRDefault="00CD1FC6" w:rsidP="006B427D">
      <w:pPr>
        <w:jc w:val="both"/>
        <w:rPr>
          <w:rFonts w:eastAsia="Calibri"/>
          <w:lang w:eastAsia="en-US"/>
        </w:rPr>
      </w:pPr>
    </w:p>
    <w:p w14:paraId="2DA09EC7" w14:textId="0F185DF0" w:rsidR="00FD547E" w:rsidRPr="006B427D" w:rsidRDefault="00FD547E" w:rsidP="006B427D">
      <w:pPr>
        <w:jc w:val="both"/>
      </w:pPr>
      <w:r w:rsidRPr="006B427D">
        <w:rPr>
          <w:rFonts w:eastAsia="Calibri"/>
          <w:lang w:eastAsia="en-US"/>
        </w:rPr>
        <w:t>Izvršavanje ovog</w:t>
      </w:r>
      <w:r w:rsidR="00D664EF">
        <w:rPr>
          <w:rFonts w:eastAsia="Calibri"/>
          <w:lang w:eastAsia="en-US"/>
        </w:rPr>
        <w:t>a</w:t>
      </w:r>
      <w:r w:rsidRPr="006B427D">
        <w:rPr>
          <w:rFonts w:eastAsia="Calibri"/>
          <w:lang w:eastAsia="en-US"/>
        </w:rPr>
        <w:t xml:space="preserve"> Sporazuma neće zahtijevati dodatna financijska sredstva iz </w:t>
      </w:r>
      <w:r w:rsidR="00324D25">
        <w:rPr>
          <w:rFonts w:eastAsia="Calibri"/>
          <w:lang w:eastAsia="en-US"/>
        </w:rPr>
        <w:t>d</w:t>
      </w:r>
      <w:r w:rsidRPr="006B427D">
        <w:rPr>
          <w:rFonts w:eastAsia="Calibri"/>
          <w:lang w:eastAsia="en-US"/>
        </w:rPr>
        <w:t>ržavnog proračuna Republike Hrvatske te se predlaže prihvaćanje Uredbe o objavi Sporazuma između Vlade Republike Hrvatske i Vlade Savezne Republike Brazila o suradnji u području obrazovanja.</w:t>
      </w:r>
    </w:p>
    <w:p w14:paraId="55E04C4D" w14:textId="46776C59" w:rsidR="000705E5" w:rsidRPr="006B427D" w:rsidRDefault="000705E5" w:rsidP="006B427D"/>
    <w:sectPr w:rsidR="000705E5" w:rsidRPr="006B427D" w:rsidSect="00EA281C">
      <w:headerReference w:type="default" r:id="rId14"/>
      <w:footerReference w:type="default" r:id="rId15"/>
      <w:pgSz w:w="11906" w:h="16838" w:code="9"/>
      <w:pgMar w:top="1418" w:right="1418" w:bottom="1418" w:left="1418" w:header="72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0E075" w14:textId="77777777" w:rsidR="008D5204" w:rsidRDefault="008D5204">
      <w:r>
        <w:separator/>
      </w:r>
    </w:p>
  </w:endnote>
  <w:endnote w:type="continuationSeparator" w:id="0">
    <w:p w14:paraId="4A985751" w14:textId="77777777" w:rsidR="008D5204" w:rsidRDefault="008D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21B0" w14:textId="77777777" w:rsidR="006B427D" w:rsidRPr="006B427D" w:rsidRDefault="006B427D" w:rsidP="006B427D">
    <w:pPr>
      <w:pStyle w:val="Footer"/>
      <w:pBdr>
        <w:top w:val="single" w:sz="4" w:space="1" w:color="404040"/>
      </w:pBdr>
      <w:jc w:val="center"/>
      <w:rPr>
        <w:color w:val="404040"/>
        <w:spacing w:val="20"/>
        <w:sz w:val="20"/>
      </w:rPr>
    </w:pPr>
    <w:r w:rsidRPr="006B427D">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BFF0" w14:textId="7B47E049" w:rsidR="00EA281C" w:rsidRPr="00EA281C" w:rsidRDefault="00EA281C" w:rsidP="00EA2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EF57E" w14:textId="77777777" w:rsidR="008D5204" w:rsidRDefault="008D5204">
      <w:r>
        <w:separator/>
      </w:r>
    </w:p>
  </w:footnote>
  <w:footnote w:type="continuationSeparator" w:id="0">
    <w:p w14:paraId="6CE3C4C7" w14:textId="77777777" w:rsidR="008D5204" w:rsidRDefault="008D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034283"/>
      <w:docPartObj>
        <w:docPartGallery w:val="Page Numbers (Top of Page)"/>
        <w:docPartUnique/>
      </w:docPartObj>
    </w:sdtPr>
    <w:sdtEndPr/>
    <w:sdtContent>
      <w:p w14:paraId="026D5E56" w14:textId="21998D52" w:rsidR="006B427D" w:rsidRDefault="006B427D" w:rsidP="006B427D">
        <w:pPr>
          <w:pStyle w:val="Header"/>
          <w:jc w:val="center"/>
        </w:pPr>
        <w:r>
          <w:fldChar w:fldCharType="begin"/>
        </w:r>
        <w:r>
          <w:instrText>PAGE   \* MERGEFORMAT</w:instrText>
        </w:r>
        <w:r>
          <w:fldChar w:fldCharType="separate"/>
        </w:r>
        <w:r w:rsidR="00085B27">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33D"/>
    <w:multiLevelType w:val="multilevel"/>
    <w:tmpl w:val="F9747E1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034218ED"/>
    <w:multiLevelType w:val="hybridMultilevel"/>
    <w:tmpl w:val="D376CC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963CE"/>
    <w:multiLevelType w:val="multilevel"/>
    <w:tmpl w:val="4C7EEB7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19352FBA"/>
    <w:multiLevelType w:val="hybridMultilevel"/>
    <w:tmpl w:val="4CF00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C2D14"/>
    <w:multiLevelType w:val="hybridMultilevel"/>
    <w:tmpl w:val="4D504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83042F"/>
    <w:multiLevelType w:val="hybridMultilevel"/>
    <w:tmpl w:val="3C8656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CE3343"/>
    <w:multiLevelType w:val="multilevel"/>
    <w:tmpl w:val="814A7A0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77F12339"/>
    <w:multiLevelType w:val="multilevel"/>
    <w:tmpl w:val="F48AFF3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2"/>
  </w:num>
  <w:num w:numId="2">
    <w:abstractNumId w:val="0"/>
  </w:num>
  <w:num w:numId="3">
    <w:abstractNumId w:val="6"/>
  </w:num>
  <w:num w:numId="4">
    <w:abstractNumId w:val="7"/>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activeWritingStyle w:appName="MSWord" w:lang="es-ES"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E5"/>
    <w:rsid w:val="000241A5"/>
    <w:rsid w:val="000705E5"/>
    <w:rsid w:val="00085B27"/>
    <w:rsid w:val="00103E26"/>
    <w:rsid w:val="00261FF7"/>
    <w:rsid w:val="002935E4"/>
    <w:rsid w:val="00324D25"/>
    <w:rsid w:val="00395122"/>
    <w:rsid w:val="004950C5"/>
    <w:rsid w:val="004B36E8"/>
    <w:rsid w:val="004E5E36"/>
    <w:rsid w:val="005229A1"/>
    <w:rsid w:val="005C2DA1"/>
    <w:rsid w:val="006B427D"/>
    <w:rsid w:val="0078417D"/>
    <w:rsid w:val="00894FAB"/>
    <w:rsid w:val="00896AF9"/>
    <w:rsid w:val="008C3FDF"/>
    <w:rsid w:val="008D5204"/>
    <w:rsid w:val="00932632"/>
    <w:rsid w:val="009470F3"/>
    <w:rsid w:val="00A851DE"/>
    <w:rsid w:val="00B371C5"/>
    <w:rsid w:val="00B55BE7"/>
    <w:rsid w:val="00B92F98"/>
    <w:rsid w:val="00BB2381"/>
    <w:rsid w:val="00C523B8"/>
    <w:rsid w:val="00C67F22"/>
    <w:rsid w:val="00C72334"/>
    <w:rsid w:val="00CD1FC6"/>
    <w:rsid w:val="00D22DD6"/>
    <w:rsid w:val="00D65AA4"/>
    <w:rsid w:val="00D664EF"/>
    <w:rsid w:val="00DA5B6C"/>
    <w:rsid w:val="00EA281C"/>
    <w:rsid w:val="00F941C9"/>
    <w:rsid w:val="00FD547E"/>
    <w:rsid w:val="00FD7E13"/>
    <w:rsid w:val="00FF35EC"/>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04C3B"/>
  <w15:chartTrackingRefBased/>
  <w15:docId w15:val="{89C4EB40-E2E3-46BE-A55E-FEADCCB3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link w:val="BalloonTextChar"/>
    <w:rsid w:val="00A851DE"/>
    <w:rPr>
      <w:rFonts w:ascii="Segoe UI" w:hAnsi="Segoe UI" w:cs="Segoe UI"/>
      <w:sz w:val="18"/>
      <w:szCs w:val="18"/>
    </w:rPr>
  </w:style>
  <w:style w:type="character" w:customStyle="1" w:styleId="BalloonTextChar">
    <w:name w:val="Balloon Text Char"/>
    <w:basedOn w:val="DefaultParagraphFont"/>
    <w:link w:val="BalloonText"/>
    <w:rsid w:val="00A851DE"/>
    <w:rPr>
      <w:rFonts w:ascii="Segoe UI" w:hAnsi="Segoe UI" w:cs="Segoe UI"/>
      <w:sz w:val="18"/>
      <w:szCs w:val="18"/>
    </w:rPr>
  </w:style>
  <w:style w:type="character" w:customStyle="1" w:styleId="HeaderChar">
    <w:name w:val="Header Char"/>
    <w:basedOn w:val="DefaultParagraphFont"/>
    <w:link w:val="Header"/>
    <w:uiPriority w:val="99"/>
    <w:rsid w:val="006B427D"/>
    <w:rPr>
      <w:sz w:val="24"/>
      <w:szCs w:val="24"/>
    </w:rPr>
  </w:style>
  <w:style w:type="table" w:customStyle="1" w:styleId="TableGrid1">
    <w:name w:val="Table Grid1"/>
    <w:basedOn w:val="TableNormal"/>
    <w:next w:val="TableGrid"/>
    <w:rsid w:val="006B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AZJMDCZ6QSYZ-12-13778</_dlc_DocId>
    <_dlc_DocIdUrl xmlns="a494813a-d0d8-4dad-94cb-0d196f36ba15">
      <Url>https://ekoordinacije.vlada.hr/sjednice-drustvo/_layouts/15/DocIdRedir.aspx?ID=AZJMDCZ6QSYZ-12-13778</Url>
      <Description>AZJMDCZ6QSYZ-12-13778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E11B-717E-4F64-B13C-EE5DC41A1FE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494813a-d0d8-4dad-94cb-0d196f36ba15"/>
    <ds:schemaRef ds:uri="http://www.w3.org/XML/1998/namespace"/>
  </ds:schemaRefs>
</ds:datastoreItem>
</file>

<file path=customXml/itemProps2.xml><?xml version="1.0" encoding="utf-8"?>
<ds:datastoreItem xmlns:ds="http://schemas.openxmlformats.org/officeDocument/2006/customXml" ds:itemID="{03CA05CF-0DBD-4BE8-A756-CE9DA35611C1}">
  <ds:schemaRefs>
    <ds:schemaRef ds:uri="http://schemas.microsoft.com/sharepoint/v3/contenttype/forms"/>
  </ds:schemaRefs>
</ds:datastoreItem>
</file>

<file path=customXml/itemProps3.xml><?xml version="1.0" encoding="utf-8"?>
<ds:datastoreItem xmlns:ds="http://schemas.openxmlformats.org/officeDocument/2006/customXml" ds:itemID="{B17F9760-47FF-4128-A80B-FE7F581142E1}">
  <ds:schemaRefs>
    <ds:schemaRef ds:uri="http://schemas.microsoft.com/sharepoint/events"/>
  </ds:schemaRefs>
</ds:datastoreItem>
</file>

<file path=customXml/itemProps4.xml><?xml version="1.0" encoding="utf-8"?>
<ds:datastoreItem xmlns:ds="http://schemas.openxmlformats.org/officeDocument/2006/customXml" ds:itemID="{1FBCAED4-AA91-400B-A506-3924D9054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F0A626-07DF-4971-8CF9-7F507654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 Sluzbeni dokument - bar code</vt:lpstr>
    </vt:vector>
  </TitlesOfParts>
  <Company>MZOS</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Sluzbeni dokument - bar code</dc:title>
  <dc:subject/>
  <dc:creator>MZOS</dc:creator>
  <cp:keywords/>
  <cp:lastModifiedBy>Marija Pišonić</cp:lastModifiedBy>
  <cp:revision>30</cp:revision>
  <cp:lastPrinted>2024-04-24T06:59:00Z</cp:lastPrinted>
  <dcterms:created xsi:type="dcterms:W3CDTF">2024-04-25T13:21:00Z</dcterms:created>
  <dcterms:modified xsi:type="dcterms:W3CDTF">2024-04-29T11:10:00Z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3ae9a289-6451-428e-8d70-79245053cd66</vt:lpwstr>
  </property>
</Properties>
</file>