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1F75" w14:textId="77777777" w:rsidR="00A9094C" w:rsidRPr="00A9094C" w:rsidRDefault="00A9094C" w:rsidP="00A9094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CEBEF1" wp14:editId="487FF825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A92A" w14:textId="77777777" w:rsidR="00A9094C" w:rsidRPr="00A9094C" w:rsidRDefault="00A9094C" w:rsidP="00A9094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7420CBE6" w14:textId="7300150C" w:rsidR="00B02E34" w:rsidRPr="00A9094C" w:rsidRDefault="00B02E34" w:rsidP="00B02E3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  <w:r w:rsidR="00003B9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9. svibnja 2024.</w:t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293B3E1A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0CA358C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8752E5A" w14:textId="77777777" w:rsidR="00B02E34" w:rsidRPr="00A9094C" w:rsidRDefault="00B02E34" w:rsidP="00B0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527FFB26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2D2D373" w14:textId="77777777" w:rsidR="00B02E34" w:rsidRPr="00A9094C" w:rsidRDefault="00B02E34" w:rsidP="00B02E3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D0692CF" w14:textId="13403A5A" w:rsidR="00B02E34" w:rsidRPr="00A9094C" w:rsidRDefault="00B02E34" w:rsidP="00B02E34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003B97">
        <w:rPr>
          <w:rFonts w:ascii="Times New Roman" w:hAnsi="Times New Roman" w:cs="Times New Roman"/>
          <w:sz w:val="24"/>
          <w:szCs w:val="24"/>
        </w:rPr>
        <w:t>Izvješće</w:t>
      </w:r>
      <w:r w:rsidR="0024300C">
        <w:rPr>
          <w:rFonts w:ascii="Times New Roman" w:hAnsi="Times New Roman" w:cs="Times New Roman"/>
          <w:sz w:val="24"/>
          <w:szCs w:val="24"/>
        </w:rPr>
        <w:t xml:space="preserve"> o radu Savjeta za sprječavanje korupcije za 202</w:t>
      </w:r>
      <w:r w:rsidR="000D63EB">
        <w:rPr>
          <w:rFonts w:ascii="Times New Roman" w:hAnsi="Times New Roman" w:cs="Times New Roman"/>
          <w:sz w:val="24"/>
          <w:szCs w:val="24"/>
        </w:rPr>
        <w:t>3</w:t>
      </w:r>
      <w:r w:rsidR="0024300C">
        <w:rPr>
          <w:rFonts w:ascii="Times New Roman" w:hAnsi="Times New Roman" w:cs="Times New Roman"/>
          <w:sz w:val="24"/>
          <w:szCs w:val="24"/>
        </w:rPr>
        <w:t>. godinu</w:t>
      </w:r>
    </w:p>
    <w:p w14:paraId="403AD33C" w14:textId="77777777" w:rsidR="00B02E34" w:rsidRPr="00A9094C" w:rsidRDefault="00B02E34" w:rsidP="00B02E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C67BF1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88D898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E26DC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19AC58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999DD5C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ECDE72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C2A20C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73963EB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FBAE320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FA7F14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8E11D65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318049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9134D22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482D850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AB1290F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98126E5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ABE2888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C25E7AA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5351AB4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14E6334" w14:textId="77777777" w:rsidR="00B02E34" w:rsidRPr="00A9094C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7408674" w14:textId="78ACB2BE" w:rsidR="00003B97" w:rsidRPr="00003B97" w:rsidRDefault="00B02E34" w:rsidP="00003B9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003B97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14521E22" w14:textId="77777777" w:rsidR="00003B97" w:rsidRDefault="00003B97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15DA744F" w14:textId="7DF453E5" w:rsidR="00B02E34" w:rsidRDefault="00B02E34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143661D" w14:textId="77777777" w:rsidR="00003B97" w:rsidRPr="00A9094C" w:rsidRDefault="00003B97" w:rsidP="00B02E3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4AC3CBE" w14:textId="5010E778" w:rsidR="0024300C" w:rsidRPr="00003B97" w:rsidRDefault="0024300C" w:rsidP="00003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</w:t>
      </w:r>
      <w:bookmarkStart w:id="0" w:name="_Hlk526929295"/>
      <w:r w:rsidRPr="00003B97">
        <w:rPr>
          <w:rFonts w:ascii="Times New Roman" w:hAnsi="Times New Roman" w:cs="Times New Roman"/>
          <w:sz w:val="24"/>
          <w:szCs w:val="24"/>
        </w:rPr>
        <w:t>(„Narodne novine“, br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03B97">
        <w:rPr>
          <w:rFonts w:ascii="Times New Roman" w:hAnsi="Times New Roman" w:cs="Times New Roman"/>
          <w:sz w:val="24"/>
          <w:szCs w:val="24"/>
        </w:rPr>
        <w:t>150/11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>, 119/14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>, 93/16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="00D0441C" w:rsidRPr="00003B97">
        <w:rPr>
          <w:rFonts w:ascii="Times New Roman" w:hAnsi="Times New Roman" w:cs="Times New Roman"/>
          <w:sz w:val="24"/>
          <w:szCs w:val="24"/>
        </w:rPr>
        <w:t xml:space="preserve">, </w:t>
      </w:r>
      <w:r w:rsidRPr="00003B97">
        <w:rPr>
          <w:rFonts w:ascii="Times New Roman" w:hAnsi="Times New Roman" w:cs="Times New Roman"/>
          <w:sz w:val="24"/>
          <w:szCs w:val="24"/>
        </w:rPr>
        <w:t>116/18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="00D0441C" w:rsidRPr="00003B97">
        <w:rPr>
          <w:rFonts w:ascii="Times New Roman" w:hAnsi="Times New Roman" w:cs="Times New Roman"/>
          <w:sz w:val="24"/>
          <w:szCs w:val="24"/>
        </w:rPr>
        <w:t xml:space="preserve"> i</w:t>
      </w:r>
      <w:r w:rsidR="006331B8" w:rsidRPr="00003B97">
        <w:rPr>
          <w:rFonts w:ascii="Times New Roman" w:hAnsi="Times New Roman" w:cs="Times New Roman"/>
          <w:sz w:val="24"/>
          <w:szCs w:val="24"/>
        </w:rPr>
        <w:t xml:space="preserve"> 80/22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>), u vezi s točkom II. stavkom 3. Odluke o osnivanju Savjeta za sprječavanje korupcije („Narodne novine“, br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 xml:space="preserve"> 31/17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="006331B8" w:rsidRPr="00003B97">
        <w:rPr>
          <w:rFonts w:ascii="Times New Roman" w:hAnsi="Times New Roman" w:cs="Times New Roman"/>
          <w:sz w:val="24"/>
          <w:szCs w:val="24"/>
        </w:rPr>
        <w:t xml:space="preserve"> i</w:t>
      </w:r>
      <w:r w:rsidRPr="00003B97">
        <w:rPr>
          <w:rFonts w:ascii="Times New Roman" w:hAnsi="Times New Roman" w:cs="Times New Roman"/>
          <w:sz w:val="24"/>
          <w:szCs w:val="24"/>
        </w:rPr>
        <w:t xml:space="preserve"> 136/20</w:t>
      </w:r>
      <w:r w:rsidR="007F6FAB" w:rsidRPr="00003B97">
        <w:rPr>
          <w:rFonts w:ascii="Times New Roman" w:hAnsi="Times New Roman" w:cs="Times New Roman"/>
          <w:sz w:val="24"/>
          <w:szCs w:val="24"/>
        </w:rPr>
        <w:t>.</w:t>
      </w:r>
      <w:r w:rsidRPr="00003B97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6331B8" w:rsidRPr="00003B97">
        <w:rPr>
          <w:rFonts w:ascii="Times New Roman" w:hAnsi="Times New Roman" w:cs="Times New Roman"/>
          <w:sz w:val="24"/>
          <w:szCs w:val="24"/>
        </w:rPr>
        <w:t xml:space="preserve">_______ </w:t>
      </w:r>
      <w:r w:rsidR="00003B97" w:rsidRPr="00003B97">
        <w:rPr>
          <w:rFonts w:ascii="Times New Roman" w:hAnsi="Times New Roman" w:cs="Times New Roman"/>
          <w:sz w:val="24"/>
          <w:szCs w:val="24"/>
        </w:rPr>
        <w:t>2024.</w:t>
      </w:r>
      <w:r w:rsidRPr="00003B97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484D8FBA" w14:textId="0982A95C" w:rsidR="0024300C" w:rsidRPr="00003B97" w:rsidRDefault="0024300C" w:rsidP="00B02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DE695" w14:textId="45F58560" w:rsidR="0024300C" w:rsidRDefault="0024300C" w:rsidP="00B02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8D7C" w14:textId="77777777" w:rsidR="00003B97" w:rsidRPr="00003B97" w:rsidRDefault="00003B97" w:rsidP="00B02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50805" w14:textId="11471CD1" w:rsidR="0024300C" w:rsidRPr="00003B97" w:rsidRDefault="0024300C" w:rsidP="0024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97">
        <w:rPr>
          <w:rFonts w:ascii="Times New Roman" w:hAnsi="Times New Roman" w:cs="Times New Roman"/>
          <w:b/>
          <w:sz w:val="24"/>
          <w:szCs w:val="24"/>
        </w:rPr>
        <w:t>Z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A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K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L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J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U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Č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A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b/>
          <w:sz w:val="24"/>
          <w:szCs w:val="24"/>
        </w:rPr>
        <w:t>K</w:t>
      </w:r>
      <w:r w:rsidR="00003B97" w:rsidRPr="00003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C51D2" w14:textId="400BE783" w:rsidR="0024300C" w:rsidRDefault="0024300C" w:rsidP="0024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D65C2" w14:textId="77777777" w:rsidR="00003B97" w:rsidRPr="00003B97" w:rsidRDefault="00003B97" w:rsidP="0024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BA67A" w14:textId="1A281A53" w:rsidR="0024300C" w:rsidRPr="00003B97" w:rsidRDefault="0024300C" w:rsidP="0024300C">
      <w:pPr>
        <w:jc w:val="both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ab/>
        <w:t>Prihvaća se Izvješće o radu Savjeta za sprječavanje korupcije za 202</w:t>
      </w:r>
      <w:r w:rsidR="000D63EB" w:rsidRPr="00003B97">
        <w:rPr>
          <w:rFonts w:ascii="Times New Roman" w:hAnsi="Times New Roman" w:cs="Times New Roman"/>
          <w:sz w:val="24"/>
          <w:szCs w:val="24"/>
        </w:rPr>
        <w:t>3</w:t>
      </w:r>
      <w:r w:rsidRPr="00003B97">
        <w:rPr>
          <w:rFonts w:ascii="Times New Roman" w:hAnsi="Times New Roman" w:cs="Times New Roman"/>
          <w:sz w:val="24"/>
          <w:szCs w:val="24"/>
        </w:rPr>
        <w:t xml:space="preserve">. godinu, koje je Vladi Republike Hrvatske dostavilo Ministarstvo pravosuđa i uprave aktom, </w:t>
      </w:r>
      <w:r w:rsidR="00003B97" w:rsidRPr="00003B97">
        <w:rPr>
          <w:rFonts w:ascii="Times New Roman" w:hAnsi="Times New Roman" w:cs="Times New Roman"/>
          <w:sz w:val="24"/>
          <w:szCs w:val="24"/>
        </w:rPr>
        <w:t>KLASA</w:t>
      </w:r>
      <w:r w:rsidRPr="00003B97">
        <w:rPr>
          <w:rFonts w:ascii="Times New Roman" w:hAnsi="Times New Roman" w:cs="Times New Roman"/>
          <w:sz w:val="24"/>
          <w:szCs w:val="24"/>
        </w:rPr>
        <w:t>:</w:t>
      </w:r>
      <w:r w:rsidR="007C09DD">
        <w:rPr>
          <w:rFonts w:ascii="Times New Roman" w:hAnsi="Times New Roman" w:cs="Times New Roman"/>
          <w:sz w:val="24"/>
          <w:szCs w:val="24"/>
        </w:rPr>
        <w:t xml:space="preserve"> </w:t>
      </w:r>
      <w:r w:rsidR="00003B97">
        <w:rPr>
          <w:rFonts w:ascii="Times New Roman" w:hAnsi="Times New Roman" w:cs="Times New Roman"/>
          <w:sz w:val="24"/>
          <w:szCs w:val="24"/>
        </w:rPr>
        <w:t>740-02/16-01/25</w:t>
      </w:r>
      <w:r w:rsidRPr="00003B97">
        <w:rPr>
          <w:rFonts w:ascii="Times New Roman" w:hAnsi="Times New Roman" w:cs="Times New Roman"/>
          <w:sz w:val="24"/>
          <w:szCs w:val="24"/>
        </w:rPr>
        <w:t xml:space="preserve">, </w:t>
      </w:r>
      <w:r w:rsidR="00003B97" w:rsidRPr="00003B97">
        <w:rPr>
          <w:rFonts w:ascii="Times New Roman" w:hAnsi="Times New Roman" w:cs="Times New Roman"/>
          <w:sz w:val="24"/>
          <w:szCs w:val="24"/>
        </w:rPr>
        <w:t>URBROJ</w:t>
      </w:r>
      <w:r w:rsidRPr="00003B97">
        <w:rPr>
          <w:rFonts w:ascii="Times New Roman" w:hAnsi="Times New Roman" w:cs="Times New Roman"/>
          <w:sz w:val="24"/>
          <w:szCs w:val="24"/>
        </w:rPr>
        <w:t xml:space="preserve">: </w:t>
      </w:r>
      <w:r w:rsidR="00436FA1">
        <w:rPr>
          <w:rFonts w:ascii="Times New Roman" w:hAnsi="Times New Roman" w:cs="Times New Roman"/>
          <w:sz w:val="24"/>
          <w:szCs w:val="24"/>
        </w:rPr>
        <w:t>514-06-03-01/03-24-202</w:t>
      </w:r>
      <w:r w:rsidRPr="00003B97">
        <w:rPr>
          <w:rFonts w:ascii="Times New Roman" w:hAnsi="Times New Roman" w:cs="Times New Roman"/>
          <w:sz w:val="24"/>
          <w:szCs w:val="24"/>
        </w:rPr>
        <w:t xml:space="preserve">, od </w:t>
      </w:r>
      <w:r w:rsidR="00436FA1">
        <w:rPr>
          <w:rFonts w:ascii="Times New Roman" w:hAnsi="Times New Roman" w:cs="Times New Roman"/>
          <w:sz w:val="24"/>
          <w:szCs w:val="24"/>
        </w:rPr>
        <w:t>7. svibnja</w:t>
      </w:r>
      <w:r w:rsidR="00037714" w:rsidRPr="00003B97">
        <w:rPr>
          <w:rFonts w:ascii="Times New Roman" w:hAnsi="Times New Roman" w:cs="Times New Roman"/>
          <w:sz w:val="24"/>
          <w:szCs w:val="24"/>
        </w:rPr>
        <w:t xml:space="preserve"> </w:t>
      </w:r>
      <w:r w:rsidRPr="00003B97">
        <w:rPr>
          <w:rFonts w:ascii="Times New Roman" w:hAnsi="Times New Roman" w:cs="Times New Roman"/>
          <w:sz w:val="24"/>
          <w:szCs w:val="24"/>
        </w:rPr>
        <w:t>20</w:t>
      </w:r>
      <w:r w:rsidR="005374AE" w:rsidRPr="00003B97">
        <w:rPr>
          <w:rFonts w:ascii="Times New Roman" w:hAnsi="Times New Roman" w:cs="Times New Roman"/>
          <w:sz w:val="24"/>
          <w:szCs w:val="24"/>
        </w:rPr>
        <w:t>24</w:t>
      </w:r>
      <w:r w:rsidR="00436FA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023BA52" w14:textId="3F23C795" w:rsidR="00B02E34" w:rsidRPr="00003B97" w:rsidRDefault="00B02E34" w:rsidP="00B02E34">
      <w:pPr>
        <w:rPr>
          <w:rFonts w:ascii="Times New Roman" w:hAnsi="Times New Roman" w:cs="Times New Roman"/>
          <w:sz w:val="24"/>
          <w:szCs w:val="24"/>
        </w:rPr>
      </w:pPr>
    </w:p>
    <w:p w14:paraId="5AAC76B8" w14:textId="1B439E42" w:rsidR="0024300C" w:rsidRDefault="0024300C" w:rsidP="00B02E34">
      <w:pPr>
        <w:rPr>
          <w:rFonts w:ascii="Times New Roman" w:hAnsi="Times New Roman" w:cs="Times New Roman"/>
          <w:sz w:val="24"/>
          <w:szCs w:val="24"/>
        </w:rPr>
      </w:pPr>
    </w:p>
    <w:p w14:paraId="0C1B16A2" w14:textId="77777777" w:rsidR="00003B97" w:rsidRPr="00003B97" w:rsidRDefault="00003B97" w:rsidP="00B02E34">
      <w:pPr>
        <w:rPr>
          <w:rFonts w:ascii="Times New Roman" w:hAnsi="Times New Roman" w:cs="Times New Roman"/>
          <w:sz w:val="24"/>
          <w:szCs w:val="24"/>
        </w:rPr>
      </w:pPr>
    </w:p>
    <w:p w14:paraId="75AF7ACE" w14:textId="0318B3C9" w:rsidR="00B02E34" w:rsidRPr="00003B97" w:rsidRDefault="00B02E34" w:rsidP="00B02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>K</w:t>
      </w:r>
      <w:r w:rsidR="007F6FAB" w:rsidRPr="00003B97">
        <w:rPr>
          <w:rFonts w:ascii="Times New Roman" w:hAnsi="Times New Roman" w:cs="Times New Roman"/>
          <w:sz w:val="24"/>
          <w:szCs w:val="24"/>
        </w:rPr>
        <w:t>LASA</w:t>
      </w:r>
      <w:r w:rsidRPr="00003B97">
        <w:rPr>
          <w:rFonts w:ascii="Times New Roman" w:hAnsi="Times New Roman" w:cs="Times New Roman"/>
          <w:sz w:val="24"/>
          <w:szCs w:val="24"/>
        </w:rPr>
        <w:t>:</w:t>
      </w:r>
    </w:p>
    <w:p w14:paraId="680738AE" w14:textId="4A16597C" w:rsidR="00B02E34" w:rsidRPr="00003B97" w:rsidRDefault="007F6FAB" w:rsidP="00B02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>URBROJ</w:t>
      </w:r>
      <w:r w:rsidR="00B02E34" w:rsidRPr="00003B97">
        <w:rPr>
          <w:rFonts w:ascii="Times New Roman" w:hAnsi="Times New Roman" w:cs="Times New Roman"/>
          <w:sz w:val="24"/>
          <w:szCs w:val="24"/>
        </w:rPr>
        <w:t>:</w:t>
      </w:r>
    </w:p>
    <w:p w14:paraId="78165F92" w14:textId="77777777" w:rsidR="00B02E34" w:rsidRPr="00003B97" w:rsidRDefault="00B02E34" w:rsidP="00B02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D679E" w14:textId="77777777" w:rsidR="00B02E34" w:rsidRPr="00003B97" w:rsidRDefault="00B02E34" w:rsidP="00B02E34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 xml:space="preserve">Zagreb, </w:t>
      </w:r>
      <w:r w:rsidRPr="00003B97">
        <w:rPr>
          <w:rFonts w:ascii="Times New Roman" w:hAnsi="Times New Roman" w:cs="Times New Roman"/>
          <w:sz w:val="24"/>
          <w:szCs w:val="24"/>
        </w:rPr>
        <w:tab/>
      </w:r>
    </w:p>
    <w:p w14:paraId="535CCA60" w14:textId="77777777" w:rsidR="00B02E34" w:rsidRPr="00003B97" w:rsidRDefault="00B02E34" w:rsidP="00B02E34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29CCA4A3" w14:textId="77777777" w:rsidR="00B02E34" w:rsidRPr="00003B97" w:rsidRDefault="00B02E34" w:rsidP="00B02E34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2AD4B9F0" w14:textId="77777777" w:rsidR="00B02E34" w:rsidRPr="00003B97" w:rsidRDefault="00B02E34" w:rsidP="00B02E34">
      <w:pPr>
        <w:tabs>
          <w:tab w:val="left" w:pos="6165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003B97">
        <w:rPr>
          <w:rFonts w:ascii="Times New Roman" w:hAnsi="Times New Roman" w:cs="Times New Roman"/>
          <w:sz w:val="24"/>
          <w:szCs w:val="24"/>
        </w:rPr>
        <w:t xml:space="preserve">  PREDSJEDNIK</w:t>
      </w:r>
    </w:p>
    <w:p w14:paraId="3DEDF2EC" w14:textId="77777777" w:rsidR="00B02E34" w:rsidRPr="00003B97" w:rsidRDefault="00B02E34" w:rsidP="00B02E34">
      <w:pPr>
        <w:tabs>
          <w:tab w:val="left" w:pos="6165"/>
        </w:tabs>
        <w:ind w:left="6379"/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eastAsia="hr-HR"/>
        </w:rPr>
      </w:pPr>
      <w:r w:rsidRPr="00003B97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6434423" w14:textId="77777777" w:rsidR="00B02E34" w:rsidRPr="00003B97" w:rsidRDefault="00B02E34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E08D8" w14:textId="255357A6" w:rsidR="00B02E34" w:rsidRPr="00003B97" w:rsidRDefault="00B02E34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636E0" w14:textId="4B83F25C" w:rsidR="0024300C" w:rsidRDefault="0024300C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F59C19" w14:textId="2C723B68" w:rsidR="0024300C" w:rsidRDefault="0024300C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A3E1F" w14:textId="3C977D9F" w:rsidR="00003B97" w:rsidRDefault="00003B97" w:rsidP="00003B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ABB05BF" w14:textId="77777777" w:rsidR="00003B97" w:rsidRDefault="00003B97" w:rsidP="00003B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92E20" w14:textId="383D7356" w:rsidR="0024300C" w:rsidRDefault="00003B97" w:rsidP="002430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518457560"/>
      <w:r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bookmarkEnd w:id="2"/>
    <w:p w14:paraId="5AA11753" w14:textId="1D9F8CF6" w:rsidR="0024300C" w:rsidRDefault="0024300C" w:rsidP="0024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F4">
        <w:rPr>
          <w:rFonts w:ascii="Times New Roman" w:hAnsi="Times New Roman" w:cs="Times New Roman"/>
          <w:sz w:val="24"/>
          <w:szCs w:val="24"/>
        </w:rPr>
        <w:t>Vlada Republike Hrvatske je na svojoj sjednici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F4">
        <w:rPr>
          <w:rFonts w:ascii="Times New Roman" w:hAnsi="Times New Roman" w:cs="Times New Roman"/>
          <w:sz w:val="24"/>
          <w:szCs w:val="24"/>
        </w:rPr>
        <w:t xml:space="preserve">održanoj 31. ožujka 2017. godine donijela </w:t>
      </w:r>
      <w:bookmarkStart w:id="3" w:name="_Hlk526425118"/>
      <w:r w:rsidRPr="004B12F4">
        <w:rPr>
          <w:rFonts w:ascii="Times New Roman" w:hAnsi="Times New Roman" w:cs="Times New Roman"/>
          <w:sz w:val="24"/>
          <w:szCs w:val="24"/>
        </w:rPr>
        <w:t>Odluku o osnivanju Savjeta za sprječavanje korupcije („Narodne novine“, br</w:t>
      </w:r>
      <w:r w:rsidR="007F6FAB">
        <w:rPr>
          <w:rFonts w:ascii="Times New Roman" w:hAnsi="Times New Roman" w:cs="Times New Roman"/>
          <w:sz w:val="24"/>
          <w:szCs w:val="24"/>
        </w:rPr>
        <w:t>.</w:t>
      </w:r>
      <w:r w:rsidRPr="004B12F4">
        <w:rPr>
          <w:rFonts w:ascii="Times New Roman" w:hAnsi="Times New Roman" w:cs="Times New Roman"/>
          <w:sz w:val="24"/>
          <w:szCs w:val="24"/>
        </w:rPr>
        <w:t xml:space="preserve"> 31/17</w:t>
      </w:r>
      <w:r w:rsidR="007F6FAB">
        <w:rPr>
          <w:rFonts w:ascii="Times New Roman" w:hAnsi="Times New Roman" w:cs="Times New Roman"/>
          <w:sz w:val="24"/>
          <w:szCs w:val="24"/>
        </w:rPr>
        <w:t>. i</w:t>
      </w:r>
      <w:r w:rsidR="0079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136/20</w:t>
      </w:r>
      <w:r w:rsidR="007F6FAB">
        <w:rPr>
          <w:rFonts w:ascii="Times New Roman" w:hAnsi="Times New Roman" w:cs="Times New Roman"/>
          <w:sz w:val="24"/>
          <w:szCs w:val="24"/>
        </w:rPr>
        <w:t>.</w:t>
      </w:r>
      <w:r w:rsidRPr="004B12F4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4B12F4">
        <w:rPr>
          <w:rFonts w:ascii="Times New Roman" w:hAnsi="Times New Roman" w:cs="Times New Roman"/>
          <w:sz w:val="24"/>
          <w:szCs w:val="24"/>
        </w:rPr>
        <w:t>, kao radno</w:t>
      </w:r>
      <w:r>
        <w:rPr>
          <w:rFonts w:ascii="Times New Roman" w:hAnsi="Times New Roman" w:cs="Times New Roman"/>
          <w:sz w:val="24"/>
          <w:szCs w:val="24"/>
        </w:rPr>
        <w:t>g tijela</w:t>
      </w:r>
      <w:r w:rsidRPr="004B12F4">
        <w:rPr>
          <w:rFonts w:ascii="Times New Roman" w:hAnsi="Times New Roman" w:cs="Times New Roman"/>
          <w:sz w:val="24"/>
          <w:szCs w:val="24"/>
        </w:rPr>
        <w:t xml:space="preserve"> Vlade Republike Hrvatske s ciljem dodatnog jačanja mehanizma praćenja provedbe strateških i provedbenih dokumenata vezanih uz suzbijanje korupcije.</w:t>
      </w:r>
    </w:p>
    <w:p w14:paraId="7108AB95" w14:textId="77777777" w:rsidR="0024300C" w:rsidRDefault="0024300C" w:rsidP="0024300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AB6A90" w14:textId="420E249A" w:rsidR="0024300C" w:rsidRPr="00911157" w:rsidRDefault="0024300C" w:rsidP="0024300C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Sukladno točci II.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stavku 3. </w:t>
      </w:r>
      <w:r w:rsidRPr="009111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navedene Odluke o osnivanju Savjeta za sprječavanje korupcije,</w:t>
      </w:r>
      <w:r w:rsidRPr="00911157">
        <w:rPr>
          <w:rFonts w:ascii="Times New Roman" w:hAnsi="Times New Roman" w:cs="Times New Roman"/>
          <w:sz w:val="24"/>
          <w:szCs w:val="24"/>
        </w:rPr>
        <w:t xml:space="preserve"> Savjet ima obvezu jednom godišnje izvijestiti Vladu Republike Hrvatske o svom radu. </w:t>
      </w:r>
      <w:r>
        <w:rPr>
          <w:rFonts w:ascii="Times New Roman" w:hAnsi="Times New Roman" w:cs="Times New Roman"/>
          <w:sz w:val="24"/>
          <w:szCs w:val="24"/>
        </w:rPr>
        <w:t>Slijedom toga</w:t>
      </w:r>
      <w:r w:rsidRPr="00911157">
        <w:rPr>
          <w:rFonts w:ascii="Times New Roman" w:hAnsi="Times New Roman" w:cs="Times New Roman"/>
          <w:sz w:val="24"/>
          <w:szCs w:val="24"/>
        </w:rPr>
        <w:t>, Ministarstvo pravosuđa i uprave, koje obavlja stručne i administrativne poslove za rad Savjeta, pripremilo je Izvješće</w:t>
      </w:r>
      <w:r>
        <w:rPr>
          <w:rFonts w:ascii="Times New Roman" w:hAnsi="Times New Roman" w:cs="Times New Roman"/>
          <w:sz w:val="24"/>
          <w:szCs w:val="24"/>
        </w:rPr>
        <w:t xml:space="preserve"> o radu Savjeta za 202</w:t>
      </w:r>
      <w:r w:rsidR="000D63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Pr="00911157">
        <w:rPr>
          <w:rFonts w:ascii="Times New Roman" w:hAnsi="Times New Roman" w:cs="Times New Roman"/>
          <w:sz w:val="24"/>
          <w:szCs w:val="24"/>
        </w:rPr>
        <w:t>.</w:t>
      </w:r>
    </w:p>
    <w:p w14:paraId="6F2404D4" w14:textId="77777777" w:rsidR="0024300C" w:rsidRDefault="0024300C" w:rsidP="00E425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3DA3638" w14:textId="1DAAFE95" w:rsidR="0024300C" w:rsidRDefault="0024300C" w:rsidP="00E425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0D6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911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godini Savjet je održao dvije sjednice.</w:t>
      </w:r>
      <w:r w:rsidRPr="00911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2B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kontekstu svoje osnovne zadaće praćenja provedbe nacionalnih dokumenata vezanih za borbu protiv korupcije Savjet je u 2023. </w:t>
      </w:r>
      <w:r w:rsidR="00D62BB4">
        <w:rPr>
          <w:rFonts w:ascii="Times New Roman" w:eastAsia="Calibri" w:hAnsi="Times New Roman" w:cs="Times New Roman"/>
          <w:sz w:val="24"/>
          <w:szCs w:val="24"/>
        </w:rPr>
        <w:t xml:space="preserve">kontinuirano pratio provedbu svih planiranih aktivnosti u okviru </w:t>
      </w:r>
      <w:r w:rsidR="00D62BB4" w:rsidRPr="00253855">
        <w:rPr>
          <w:rFonts w:ascii="Times New Roman" w:eastAsia="Calibri" w:hAnsi="Times New Roman" w:cs="Times New Roman"/>
          <w:sz w:val="24"/>
          <w:szCs w:val="24"/>
        </w:rPr>
        <w:t>Akcijsk</w:t>
      </w:r>
      <w:r w:rsidR="00D62BB4">
        <w:rPr>
          <w:rFonts w:ascii="Times New Roman" w:eastAsia="Calibri" w:hAnsi="Times New Roman" w:cs="Times New Roman"/>
          <w:sz w:val="24"/>
          <w:szCs w:val="24"/>
        </w:rPr>
        <w:t>og</w:t>
      </w:r>
      <w:r w:rsidR="00D62BB4" w:rsidRPr="00253855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 w:rsidR="00D62BB4">
        <w:rPr>
          <w:rFonts w:ascii="Times New Roman" w:eastAsia="Calibri" w:hAnsi="Times New Roman" w:cs="Times New Roman"/>
          <w:sz w:val="24"/>
          <w:szCs w:val="24"/>
        </w:rPr>
        <w:t>a</w:t>
      </w:r>
      <w:r w:rsidR="00D62BB4" w:rsidRPr="00253855">
        <w:rPr>
          <w:rFonts w:ascii="Times New Roman" w:eastAsia="Calibri" w:hAnsi="Times New Roman" w:cs="Times New Roman"/>
          <w:sz w:val="24"/>
          <w:szCs w:val="24"/>
        </w:rPr>
        <w:t xml:space="preserve"> za razdoblje od 2022. do 2024. godine</w:t>
      </w:r>
      <w:r w:rsidR="00D62B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290A" w:rsidRPr="0000785D">
        <w:rPr>
          <w:rFonts w:ascii="Times New Roman" w:hAnsi="Times New Roman" w:cs="Times New Roman"/>
          <w:sz w:val="24"/>
          <w:szCs w:val="24"/>
        </w:rPr>
        <w:t xml:space="preserve">Potrebno je reći da je bitnu ulogu u intenziviranju provedbe antikorupcijskih aktivnosti </w:t>
      </w:r>
      <w:r w:rsidR="00E2290A">
        <w:rPr>
          <w:rFonts w:ascii="Times New Roman" w:hAnsi="Times New Roman" w:cs="Times New Roman"/>
          <w:sz w:val="24"/>
          <w:szCs w:val="24"/>
        </w:rPr>
        <w:t xml:space="preserve">u prethodnom strateškom razdoblju </w:t>
      </w:r>
      <w:r w:rsidR="00E2290A" w:rsidRPr="0000785D">
        <w:rPr>
          <w:rFonts w:ascii="Times New Roman" w:hAnsi="Times New Roman" w:cs="Times New Roman"/>
          <w:sz w:val="24"/>
          <w:szCs w:val="24"/>
        </w:rPr>
        <w:t>imao upravo Savjet, koji se u okviru dosadašnjeg rada, uz postojeći sustav nadzora provedbe antikorupcijskih dokumenata na razini zakonodavne vlasti, profilirao u jedno od ključnih tijela u procesu formiranja i provedbe dokumenata i javnih politika vezanih za borbu protiv korupcije na razini izvršne vlasti, ali uz znatan doprinos predstavnika pravosuđa, drugih državnih tijela i institucija, te udruga civilnog društva.</w:t>
      </w:r>
      <w:r w:rsidR="00E22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F043" w14:textId="77777777" w:rsidR="0024300C" w:rsidRPr="00C220E9" w:rsidRDefault="0024300C" w:rsidP="00243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0F00C" w14:textId="08E101DD" w:rsidR="00D62BB4" w:rsidRPr="0000785D" w:rsidRDefault="00D62BB4" w:rsidP="00D6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 je daljnji nastavak rada </w:t>
      </w:r>
      <w:r w:rsidRPr="0000785D">
        <w:rPr>
          <w:rFonts w:ascii="Times New Roman" w:hAnsi="Times New Roman" w:cs="Times New Roman"/>
          <w:sz w:val="24"/>
          <w:szCs w:val="24"/>
        </w:rPr>
        <w:t>Savjet</w:t>
      </w:r>
      <w:r>
        <w:rPr>
          <w:rFonts w:ascii="Times New Roman" w:hAnsi="Times New Roman" w:cs="Times New Roman"/>
          <w:sz w:val="24"/>
          <w:szCs w:val="24"/>
        </w:rPr>
        <w:t xml:space="preserve">a u cilju osiguravanja učinkovitog segmenta nadzora provedbe </w:t>
      </w:r>
      <w:r w:rsidRPr="00DC752D">
        <w:rPr>
          <w:rFonts w:ascii="Times New Roman" w:hAnsi="Times New Roman" w:cs="Times New Roman"/>
          <w:sz w:val="24"/>
          <w:szCs w:val="24"/>
        </w:rPr>
        <w:t>antikorupcijskih aktivnosti odnosno unaprjeđenja u njihovoj izradi te uklanjanja potencijalnih prepreka njihovoj provedbi.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2D">
        <w:rPr>
          <w:rFonts w:ascii="Times New Roman" w:hAnsi="Times New Roman" w:cs="Times New Roman"/>
          <w:sz w:val="24"/>
          <w:szCs w:val="24"/>
        </w:rPr>
        <w:t xml:space="preserve"> </w:t>
      </w:r>
      <w:r w:rsidRPr="00007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5D24E" w14:textId="77777777" w:rsidR="00D62BB4" w:rsidRPr="0000785D" w:rsidRDefault="00D62BB4" w:rsidP="00D6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BAED" w14:textId="77777777" w:rsidR="00D62BB4" w:rsidRPr="00DC316C" w:rsidRDefault="00D62BB4" w:rsidP="00D62BB4">
      <w:pPr>
        <w:rPr>
          <w:rFonts w:ascii="Times New Roman" w:hAnsi="Times New Roman" w:cs="Times New Roman"/>
          <w:sz w:val="24"/>
          <w:szCs w:val="24"/>
        </w:rPr>
      </w:pPr>
    </w:p>
    <w:p w14:paraId="66314E4A" w14:textId="77777777" w:rsidR="003D2873" w:rsidRDefault="003D2873" w:rsidP="003D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5684B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sectPr w:rsidR="00A9094C" w:rsidRPr="00A9094C" w:rsidSect="00723A6E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5EF1" w14:textId="77777777" w:rsidR="003727A2" w:rsidRDefault="003727A2" w:rsidP="004F5116">
      <w:pPr>
        <w:spacing w:after="0" w:line="240" w:lineRule="auto"/>
      </w:pPr>
      <w:r>
        <w:separator/>
      </w:r>
    </w:p>
  </w:endnote>
  <w:endnote w:type="continuationSeparator" w:id="0">
    <w:p w14:paraId="4F0B253A" w14:textId="77777777" w:rsidR="003727A2" w:rsidRDefault="003727A2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28CD" w14:textId="77777777" w:rsidR="003727A2" w:rsidRDefault="003727A2" w:rsidP="004F5116">
      <w:pPr>
        <w:spacing w:after="0" w:line="240" w:lineRule="auto"/>
      </w:pPr>
      <w:r>
        <w:separator/>
      </w:r>
    </w:p>
  </w:footnote>
  <w:footnote w:type="continuationSeparator" w:id="0">
    <w:p w14:paraId="5C1FD3D1" w14:textId="77777777" w:rsidR="003727A2" w:rsidRDefault="003727A2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2540" w14:textId="77777777" w:rsidR="004F5116" w:rsidRPr="00F417C9" w:rsidRDefault="004F5116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F417C9">
      <w:rPr>
        <w:rFonts w:ascii="Times New Roman" w:hAnsi="Times New Roman" w:cs="Times New Roman"/>
        <w:b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03B97"/>
    <w:rsid w:val="00037714"/>
    <w:rsid w:val="00092F36"/>
    <w:rsid w:val="000B0314"/>
    <w:rsid w:val="000D63EB"/>
    <w:rsid w:val="000F0D5C"/>
    <w:rsid w:val="000F746C"/>
    <w:rsid w:val="00100D3C"/>
    <w:rsid w:val="001232EE"/>
    <w:rsid w:val="00145080"/>
    <w:rsid w:val="00155EA2"/>
    <w:rsid w:val="00157DD9"/>
    <w:rsid w:val="00170447"/>
    <w:rsid w:val="001B2CFA"/>
    <w:rsid w:val="001B7AAF"/>
    <w:rsid w:val="001C0440"/>
    <w:rsid w:val="001D2C3F"/>
    <w:rsid w:val="001F331E"/>
    <w:rsid w:val="002018C3"/>
    <w:rsid w:val="002409C4"/>
    <w:rsid w:val="00241C39"/>
    <w:rsid w:val="00242868"/>
    <w:rsid w:val="0024300C"/>
    <w:rsid w:val="002729A8"/>
    <w:rsid w:val="00290247"/>
    <w:rsid w:val="00297949"/>
    <w:rsid w:val="002C1773"/>
    <w:rsid w:val="002D201D"/>
    <w:rsid w:val="0037205E"/>
    <w:rsid w:val="003727A2"/>
    <w:rsid w:val="003822ED"/>
    <w:rsid w:val="00384573"/>
    <w:rsid w:val="003B1604"/>
    <w:rsid w:val="003D2873"/>
    <w:rsid w:val="00427DED"/>
    <w:rsid w:val="00436FA1"/>
    <w:rsid w:val="004928F3"/>
    <w:rsid w:val="004A7104"/>
    <w:rsid w:val="004B4A3B"/>
    <w:rsid w:val="004E5178"/>
    <w:rsid w:val="004F5116"/>
    <w:rsid w:val="005374AE"/>
    <w:rsid w:val="005408ED"/>
    <w:rsid w:val="00585BC3"/>
    <w:rsid w:val="005B3D02"/>
    <w:rsid w:val="005C1B42"/>
    <w:rsid w:val="005C224F"/>
    <w:rsid w:val="005C7F61"/>
    <w:rsid w:val="006257E2"/>
    <w:rsid w:val="006331B8"/>
    <w:rsid w:val="006743AA"/>
    <w:rsid w:val="00675B0D"/>
    <w:rsid w:val="00680CD2"/>
    <w:rsid w:val="006B23C3"/>
    <w:rsid w:val="006C6C20"/>
    <w:rsid w:val="006D1D29"/>
    <w:rsid w:val="00701D3B"/>
    <w:rsid w:val="00723A6E"/>
    <w:rsid w:val="0079024D"/>
    <w:rsid w:val="007C09DD"/>
    <w:rsid w:val="007F6FAB"/>
    <w:rsid w:val="00810919"/>
    <w:rsid w:val="00874DF2"/>
    <w:rsid w:val="00877D9F"/>
    <w:rsid w:val="00897BA9"/>
    <w:rsid w:val="008E4468"/>
    <w:rsid w:val="008F0F54"/>
    <w:rsid w:val="00907265"/>
    <w:rsid w:val="00965234"/>
    <w:rsid w:val="00983367"/>
    <w:rsid w:val="00995C36"/>
    <w:rsid w:val="00997C27"/>
    <w:rsid w:val="009A5561"/>
    <w:rsid w:val="009B7935"/>
    <w:rsid w:val="009C002E"/>
    <w:rsid w:val="009E2818"/>
    <w:rsid w:val="009F1BC7"/>
    <w:rsid w:val="009F2AAD"/>
    <w:rsid w:val="009F39C6"/>
    <w:rsid w:val="009F5ADC"/>
    <w:rsid w:val="00A15444"/>
    <w:rsid w:val="00A335EA"/>
    <w:rsid w:val="00A42EA5"/>
    <w:rsid w:val="00A9094C"/>
    <w:rsid w:val="00AB17C3"/>
    <w:rsid w:val="00AD44AC"/>
    <w:rsid w:val="00B02E34"/>
    <w:rsid w:val="00B73B90"/>
    <w:rsid w:val="00BC26AD"/>
    <w:rsid w:val="00BD3236"/>
    <w:rsid w:val="00BD708C"/>
    <w:rsid w:val="00C4681B"/>
    <w:rsid w:val="00C80B27"/>
    <w:rsid w:val="00CA2BFF"/>
    <w:rsid w:val="00CB0E58"/>
    <w:rsid w:val="00CB0E5C"/>
    <w:rsid w:val="00CD1BCA"/>
    <w:rsid w:val="00CF5DE9"/>
    <w:rsid w:val="00D0441C"/>
    <w:rsid w:val="00D171E4"/>
    <w:rsid w:val="00D62BB4"/>
    <w:rsid w:val="00DB6F56"/>
    <w:rsid w:val="00DC01C3"/>
    <w:rsid w:val="00DD735F"/>
    <w:rsid w:val="00DE0352"/>
    <w:rsid w:val="00E21E96"/>
    <w:rsid w:val="00E2290A"/>
    <w:rsid w:val="00E425D8"/>
    <w:rsid w:val="00E92A1D"/>
    <w:rsid w:val="00F31547"/>
    <w:rsid w:val="00F35B36"/>
    <w:rsid w:val="00F417C9"/>
    <w:rsid w:val="00F53167"/>
    <w:rsid w:val="00F60EED"/>
    <w:rsid w:val="00F8417B"/>
    <w:rsid w:val="00F86C40"/>
    <w:rsid w:val="00F96862"/>
    <w:rsid w:val="00FC1CBF"/>
    <w:rsid w:val="00FD5FA6"/>
    <w:rsid w:val="00FE382B"/>
    <w:rsid w:val="00FE45E1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0F4D0"/>
  <w15:docId w15:val="{6FAD6DD9-96CF-4B83-BB36-720A785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873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AZJMDCZ6QSYZ-1335579144-65042</_dlc_DocId>
    <_dlc_DocIdUrl xmlns="a494813a-d0d8-4dad-94cb-0d196f36ba15">
      <Url>https://ekoordinacije.vlada.hr/_layouts/15/DocIdRedir.aspx?ID=AZJMDCZ6QSYZ-1335579144-65042</Url>
      <Description>AZJMDCZ6QSYZ-1335579144-65042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DD636-FD64-4ED8-973D-E1890CC94C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26204C-14AA-44AE-A5A2-BE77CD1D1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41D89-9024-4920-9094-69CCDDB795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93ACD6-BA27-4C0B-81B9-5D6A76E0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Mladen Duvnjak</cp:lastModifiedBy>
  <cp:revision>24</cp:revision>
  <cp:lastPrinted>2024-04-15T06:59:00Z</cp:lastPrinted>
  <dcterms:created xsi:type="dcterms:W3CDTF">2022-05-31T07:14:00Z</dcterms:created>
  <dcterms:modified xsi:type="dcterms:W3CDTF">2024-05-08T08:39:00Z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4ca1311e-15f0-4263-a2fe-d2ab5254b6b7</vt:lpwstr>
  </property>
</Properties>
</file>