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54A5" w14:textId="77777777" w:rsidR="008B7F87" w:rsidRPr="00251F8B" w:rsidRDefault="008B7F87" w:rsidP="008B7F87">
      <w:pPr>
        <w:jc w:val="center"/>
        <w:rPr>
          <w:rFonts w:eastAsia="Calibri"/>
          <w:sz w:val="28"/>
          <w:szCs w:val="28"/>
        </w:rPr>
      </w:pPr>
      <w:r w:rsidRPr="00251F8B">
        <w:rPr>
          <w:rFonts w:eastAsia="Calibri"/>
          <w:noProof/>
          <w:sz w:val="28"/>
          <w:szCs w:val="28"/>
        </w:rPr>
        <w:drawing>
          <wp:inline distT="0" distB="0" distL="0" distR="0" wp14:anchorId="04F5771F" wp14:editId="57E7837A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F8B">
        <w:rPr>
          <w:rFonts w:eastAsia="Calibri"/>
          <w:sz w:val="28"/>
          <w:szCs w:val="28"/>
        </w:rPr>
        <w:fldChar w:fldCharType="begin"/>
      </w:r>
      <w:r w:rsidRPr="00251F8B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251F8B">
        <w:rPr>
          <w:rFonts w:eastAsia="Calibri"/>
          <w:sz w:val="28"/>
          <w:szCs w:val="28"/>
        </w:rPr>
        <w:fldChar w:fldCharType="end"/>
      </w:r>
    </w:p>
    <w:p w14:paraId="64A132C1" w14:textId="77777777" w:rsidR="008B7F87" w:rsidRPr="00251F8B" w:rsidRDefault="008B7F87" w:rsidP="008B7F87">
      <w:pPr>
        <w:spacing w:before="60" w:after="1680"/>
        <w:jc w:val="center"/>
        <w:rPr>
          <w:rFonts w:eastAsia="Calibri"/>
          <w:sz w:val="28"/>
          <w:szCs w:val="28"/>
        </w:rPr>
      </w:pPr>
      <w:r w:rsidRPr="00251F8B">
        <w:rPr>
          <w:rFonts w:eastAsia="Calibri"/>
          <w:sz w:val="28"/>
          <w:szCs w:val="28"/>
        </w:rPr>
        <w:t>VLADA REPUBLIKE HRVATSKE</w:t>
      </w:r>
    </w:p>
    <w:p w14:paraId="1724F6D9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001EA96B" w14:textId="1DA37814" w:rsidR="008B7F87" w:rsidRPr="00251F8B" w:rsidRDefault="008B7F87" w:rsidP="008B7F87">
      <w:pPr>
        <w:jc w:val="right"/>
        <w:rPr>
          <w:rFonts w:eastAsia="Calibri"/>
        </w:rPr>
      </w:pPr>
      <w:r w:rsidRPr="00251F8B">
        <w:rPr>
          <w:rFonts w:eastAsia="Calibri"/>
        </w:rPr>
        <w:t xml:space="preserve">Zagreb, </w:t>
      </w:r>
      <w:r w:rsidR="0020213D">
        <w:rPr>
          <w:rFonts w:eastAsia="Calibri"/>
        </w:rPr>
        <w:t>29. svibnja</w:t>
      </w:r>
      <w:bookmarkStart w:id="0" w:name="_GoBack"/>
      <w:bookmarkEnd w:id="0"/>
      <w:r w:rsidRPr="00251F8B">
        <w:rPr>
          <w:rFonts w:eastAsia="Calibri"/>
        </w:rPr>
        <w:t xml:space="preserve"> 202</w:t>
      </w:r>
      <w:r w:rsidR="00AA50CB">
        <w:rPr>
          <w:rFonts w:eastAsia="Calibri"/>
        </w:rPr>
        <w:t>4</w:t>
      </w:r>
      <w:r w:rsidRPr="00251F8B">
        <w:rPr>
          <w:rFonts w:eastAsia="Calibri"/>
        </w:rPr>
        <w:t>.</w:t>
      </w:r>
    </w:p>
    <w:p w14:paraId="33562565" w14:textId="77777777" w:rsidR="008B7F87" w:rsidRPr="00251F8B" w:rsidRDefault="008B7F87" w:rsidP="008B7F87">
      <w:pPr>
        <w:jc w:val="right"/>
        <w:rPr>
          <w:rFonts w:eastAsia="Calibri"/>
          <w:sz w:val="28"/>
          <w:szCs w:val="28"/>
        </w:rPr>
      </w:pPr>
    </w:p>
    <w:p w14:paraId="0AE55E06" w14:textId="77777777" w:rsidR="008B7F87" w:rsidRPr="00251F8B" w:rsidRDefault="008B7F87" w:rsidP="008B7F87">
      <w:pPr>
        <w:jc w:val="right"/>
        <w:rPr>
          <w:rFonts w:eastAsia="Calibri"/>
          <w:sz w:val="28"/>
          <w:szCs w:val="28"/>
        </w:rPr>
      </w:pPr>
    </w:p>
    <w:p w14:paraId="1C54D53D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8B7F87" w:rsidRPr="00251F8B" w14:paraId="26E2745B" w14:textId="77777777" w:rsidTr="00FD10F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D853C74" w14:textId="77777777" w:rsidR="008B7F87" w:rsidRPr="00251F8B" w:rsidRDefault="008B7F87" w:rsidP="00FD10F4">
            <w:pPr>
              <w:spacing w:line="360" w:lineRule="auto"/>
            </w:pPr>
            <w:r w:rsidRPr="00251F8B">
              <w:rPr>
                <w:smallCaps/>
              </w:rPr>
              <w:t>Predlagatelj</w:t>
            </w:r>
            <w:r w:rsidRPr="00251F8B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7B6D304A" w14:textId="77777777" w:rsidR="008B7F87" w:rsidRPr="00251F8B" w:rsidRDefault="008B7F87" w:rsidP="00FD10F4">
            <w:pPr>
              <w:spacing w:line="360" w:lineRule="auto"/>
            </w:pPr>
            <w:r w:rsidRPr="00251F8B">
              <w:t>Ministarstvo financija</w:t>
            </w:r>
          </w:p>
        </w:tc>
      </w:tr>
      <w:tr w:rsidR="008B7F87" w:rsidRPr="00251F8B" w14:paraId="2705263B" w14:textId="77777777" w:rsidTr="00FD10F4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58968912" w14:textId="77777777" w:rsidR="008B7F87" w:rsidRPr="00251F8B" w:rsidRDefault="008B7F87" w:rsidP="00FD10F4">
            <w:pPr>
              <w:spacing w:line="360" w:lineRule="auto"/>
              <w:rPr>
                <w:smallCaps/>
              </w:rPr>
            </w:pP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2215525B" w14:textId="77777777" w:rsidR="008B7F87" w:rsidRPr="00251F8B" w:rsidRDefault="008B7F87" w:rsidP="00FD10F4">
            <w:pPr>
              <w:spacing w:line="360" w:lineRule="auto"/>
            </w:pPr>
          </w:p>
        </w:tc>
      </w:tr>
    </w:tbl>
    <w:p w14:paraId="0B986F9E" w14:textId="77777777" w:rsidR="008B7F87" w:rsidRPr="00251F8B" w:rsidRDefault="008B7F87" w:rsidP="008B7F87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B7F87" w:rsidRPr="00251F8B" w14:paraId="4318915D" w14:textId="77777777" w:rsidTr="00FD10F4">
        <w:tc>
          <w:tcPr>
            <w:tcW w:w="1951" w:type="dxa"/>
            <w:shd w:val="clear" w:color="auto" w:fill="auto"/>
          </w:tcPr>
          <w:p w14:paraId="71FEAD21" w14:textId="77777777" w:rsidR="008B7F87" w:rsidRPr="00251F8B" w:rsidRDefault="008B7F87" w:rsidP="00FD10F4">
            <w:pPr>
              <w:spacing w:line="360" w:lineRule="auto"/>
            </w:pPr>
            <w:r w:rsidRPr="00251F8B">
              <w:rPr>
                <w:smallCaps/>
              </w:rPr>
              <w:t>Predmet</w:t>
            </w:r>
            <w:r w:rsidRPr="00251F8B">
              <w:t>:</w:t>
            </w:r>
          </w:p>
        </w:tc>
        <w:tc>
          <w:tcPr>
            <w:tcW w:w="7229" w:type="dxa"/>
            <w:shd w:val="clear" w:color="auto" w:fill="auto"/>
          </w:tcPr>
          <w:p w14:paraId="30FAED97" w14:textId="117AD3D3" w:rsidR="008B7F87" w:rsidRPr="00251F8B" w:rsidRDefault="00D76805" w:rsidP="00FD10F4">
            <w:r w:rsidRPr="00D76805">
              <w:t>Prijedlog odluke o rasporedu sredstava Državnog proračuna Republike Hrvatske za 20</w:t>
            </w:r>
            <w:r>
              <w:t>2</w:t>
            </w:r>
            <w:r w:rsidR="004F6091">
              <w:t>4</w:t>
            </w:r>
            <w:r w:rsidRPr="00D76805">
              <w:t>. godinu</w:t>
            </w:r>
          </w:p>
          <w:p w14:paraId="25798CBA" w14:textId="77777777" w:rsidR="008B7F87" w:rsidRPr="00251F8B" w:rsidRDefault="008B7F87" w:rsidP="00FD10F4">
            <w:pPr>
              <w:spacing w:line="360" w:lineRule="auto"/>
            </w:pPr>
          </w:p>
        </w:tc>
      </w:tr>
    </w:tbl>
    <w:p w14:paraId="208D75CD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6DED0B38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39D443B4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1F361AA6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9A90601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64583AF0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27D9FCA7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0BE68FC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53CE6EFA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31844829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3AD1107B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01721262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1037E8F6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4BF0D10D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090C117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C4C7DF2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1D88B104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1FFBA2EC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13A6019E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6298C19E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1948C595" w14:textId="77777777" w:rsidR="008B7F87" w:rsidRPr="00251F8B" w:rsidRDefault="008B7F87" w:rsidP="008B7F87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251F8B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14:paraId="17D0B049" w14:textId="77777777" w:rsidR="008B7F87" w:rsidRPr="00251F8B" w:rsidRDefault="008B7F87" w:rsidP="008B7F87"/>
    <w:p w14:paraId="3C079B1D" w14:textId="77777777" w:rsidR="008B7F87" w:rsidRPr="00251F8B" w:rsidRDefault="008B7F87" w:rsidP="008B7F87">
      <w:pPr>
        <w:jc w:val="right"/>
      </w:pPr>
      <w:r w:rsidRPr="00251F8B">
        <w:lastRenderedPageBreak/>
        <w:t>PRIJEDLOG</w:t>
      </w:r>
    </w:p>
    <w:p w14:paraId="0AD68307" w14:textId="77777777" w:rsidR="008B7F87" w:rsidRPr="00251F8B" w:rsidRDefault="008B7F87" w:rsidP="008B7F87">
      <w:pPr>
        <w:jc w:val="both"/>
      </w:pPr>
    </w:p>
    <w:p w14:paraId="626D4EB3" w14:textId="720B5C36" w:rsidR="008B7F87" w:rsidRPr="00251F8B" w:rsidRDefault="00D76805" w:rsidP="008B7F87">
      <w:pPr>
        <w:jc w:val="both"/>
      </w:pPr>
      <w:r w:rsidRPr="00D76805">
        <w:t xml:space="preserve">Na temelju </w:t>
      </w:r>
      <w:r w:rsidR="004F6091">
        <w:t xml:space="preserve">članka 18. </w:t>
      </w:r>
      <w:r w:rsidR="004F6091" w:rsidRPr="004F6091">
        <w:t>Zakon</w:t>
      </w:r>
      <w:r w:rsidR="004F6091">
        <w:t>a</w:t>
      </w:r>
      <w:r w:rsidR="004F6091" w:rsidRPr="004F6091">
        <w:t xml:space="preserve"> o izmjenama i dopunama Zakona o ustrojstvu i djelokrugu tijela drž</w:t>
      </w:r>
      <w:r w:rsidR="004F6091">
        <w:t>avne uprave (Narodne novine, broj</w:t>
      </w:r>
      <w:r w:rsidR="004F6091" w:rsidRPr="004F6091">
        <w:t xml:space="preserve"> 57/24</w:t>
      </w:r>
      <w:r w:rsidR="004F6091">
        <w:t xml:space="preserve">) i </w:t>
      </w:r>
      <w:r w:rsidRPr="00D76805">
        <w:t xml:space="preserve">članka </w:t>
      </w:r>
      <w:r>
        <w:t>68</w:t>
      </w:r>
      <w:r w:rsidRPr="00D76805">
        <w:t>.</w:t>
      </w:r>
      <w:r>
        <w:t xml:space="preserve"> stavka 2.</w:t>
      </w:r>
      <w:r w:rsidRPr="00D76805">
        <w:t xml:space="preserve"> Zakona o </w:t>
      </w:r>
      <w:r>
        <w:t>proračunu</w:t>
      </w:r>
      <w:r w:rsidRPr="00D76805">
        <w:t xml:space="preserve"> (Narodne novine, broj </w:t>
      </w:r>
      <w:r>
        <w:t>144</w:t>
      </w:r>
      <w:r w:rsidRPr="00D76805">
        <w:t>/</w:t>
      </w:r>
      <w:r>
        <w:t>21</w:t>
      </w:r>
      <w:r w:rsidRPr="00D76805">
        <w:t>)</w:t>
      </w:r>
      <w:r>
        <w:t xml:space="preserve"> </w:t>
      </w:r>
      <w:r w:rsidRPr="00D76805">
        <w:t>Vlada Republike Hrvatske je na sjednici održanoj  __________ 20</w:t>
      </w:r>
      <w:r w:rsidR="004F6091">
        <w:t>24</w:t>
      </w:r>
      <w:r w:rsidRPr="00D76805">
        <w:t>. godine donijela</w:t>
      </w:r>
    </w:p>
    <w:p w14:paraId="16711AD9" w14:textId="77777777" w:rsidR="008B7F87" w:rsidRPr="00251F8B" w:rsidRDefault="008B7F87" w:rsidP="008B7F87"/>
    <w:p w14:paraId="74FDFAD2" w14:textId="77777777" w:rsidR="008B7F87" w:rsidRPr="00251F8B" w:rsidRDefault="008B7F87" w:rsidP="008B7F87"/>
    <w:p w14:paraId="6D79025A" w14:textId="77777777" w:rsidR="0030110F" w:rsidRPr="0030110F" w:rsidRDefault="0030110F" w:rsidP="0030110F">
      <w:pPr>
        <w:jc w:val="center"/>
        <w:rPr>
          <w:b/>
        </w:rPr>
      </w:pPr>
      <w:r w:rsidRPr="0030110F">
        <w:rPr>
          <w:b/>
        </w:rPr>
        <w:t>ODLUKU</w:t>
      </w:r>
    </w:p>
    <w:p w14:paraId="6E79C138" w14:textId="75D43185" w:rsidR="008B7F87" w:rsidRPr="00251F8B" w:rsidRDefault="0030110F" w:rsidP="0030110F">
      <w:pPr>
        <w:jc w:val="center"/>
        <w:rPr>
          <w:b/>
        </w:rPr>
      </w:pPr>
      <w:r w:rsidRPr="0030110F">
        <w:rPr>
          <w:b/>
        </w:rPr>
        <w:t>O RASPOREDU SREDSTAVA DRŽAVNOG PRORAČUNA REPUBLIKE HRVATSKE ZA 20</w:t>
      </w:r>
      <w:r>
        <w:rPr>
          <w:b/>
        </w:rPr>
        <w:t>2</w:t>
      </w:r>
      <w:r w:rsidR="004F6091">
        <w:rPr>
          <w:b/>
        </w:rPr>
        <w:t>4</w:t>
      </w:r>
      <w:r w:rsidRPr="0030110F">
        <w:rPr>
          <w:b/>
        </w:rPr>
        <w:t>. GODINU</w:t>
      </w:r>
    </w:p>
    <w:p w14:paraId="4FF67D0D" w14:textId="77777777" w:rsidR="008B7F87" w:rsidRPr="00251F8B" w:rsidRDefault="008B7F87" w:rsidP="008B7F87">
      <w:pPr>
        <w:jc w:val="center"/>
        <w:rPr>
          <w:b/>
        </w:rPr>
      </w:pPr>
    </w:p>
    <w:p w14:paraId="3E28315E" w14:textId="77777777" w:rsidR="008B7F87" w:rsidRPr="00251F8B" w:rsidRDefault="008B7F87" w:rsidP="008B7F87">
      <w:pPr>
        <w:jc w:val="center"/>
      </w:pPr>
    </w:p>
    <w:p w14:paraId="26FAAE3A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>I.</w:t>
      </w:r>
    </w:p>
    <w:p w14:paraId="23CD3C0F" w14:textId="6FEC3CAD" w:rsidR="008B7F87" w:rsidRDefault="0030110F" w:rsidP="008B7F87">
      <w:pPr>
        <w:jc w:val="both"/>
      </w:pPr>
      <w:r w:rsidRPr="0030110F">
        <w:t>Neutrošena sredstva Državnog proračuna Republike Hrvatske za 20</w:t>
      </w:r>
      <w:r>
        <w:t>2</w:t>
      </w:r>
      <w:r w:rsidR="004F6091">
        <w:t>4</w:t>
      </w:r>
      <w:r w:rsidRPr="0030110F">
        <w:t xml:space="preserve">. godinu u okviru razdjela </w:t>
      </w:r>
      <w:r>
        <w:t>03</w:t>
      </w:r>
      <w:r w:rsidR="004F6091">
        <w:t>4</w:t>
      </w:r>
      <w:r>
        <w:t xml:space="preserve"> Središnji državni ured za </w:t>
      </w:r>
      <w:r w:rsidR="004F6091">
        <w:t>razvoj digitalnog društva</w:t>
      </w:r>
      <w:r w:rsidR="00B24000">
        <w:t xml:space="preserve"> </w:t>
      </w:r>
      <w:r w:rsidRPr="0030110F">
        <w:t xml:space="preserve">raspoređuju se na razdjel </w:t>
      </w:r>
      <w:r w:rsidR="004F6091">
        <w:t>109</w:t>
      </w:r>
      <w:r w:rsidR="00CA019F">
        <w:t xml:space="preserve"> Ministarstvo </w:t>
      </w:r>
      <w:r w:rsidR="004F6091">
        <w:t>pravosuđa, uprave i digitalne transformacije</w:t>
      </w:r>
      <w:r w:rsidRPr="0030110F">
        <w:t>.</w:t>
      </w:r>
    </w:p>
    <w:p w14:paraId="5915A1AF" w14:textId="2DE8AACA" w:rsidR="00CA019F" w:rsidRDefault="00CA019F" w:rsidP="008B7F87">
      <w:pPr>
        <w:jc w:val="both"/>
      </w:pPr>
    </w:p>
    <w:p w14:paraId="51ECD6A8" w14:textId="517460BE" w:rsidR="00CA019F" w:rsidRDefault="00CA019F" w:rsidP="008B7F87">
      <w:pPr>
        <w:jc w:val="both"/>
      </w:pPr>
      <w:r w:rsidRPr="00CA019F">
        <w:t>Neutrošena sredstva Državnog proračuna Republike Hrvatske za 202</w:t>
      </w:r>
      <w:r w:rsidR="004F6091">
        <w:t>4</w:t>
      </w:r>
      <w:r w:rsidRPr="00CA019F">
        <w:t xml:space="preserve">. godinu u okviru razdjela </w:t>
      </w:r>
      <w:r w:rsidR="004F6091">
        <w:t>037 Središnji državni ured za demografiju i mlade</w:t>
      </w:r>
      <w:r w:rsidR="00B24000">
        <w:t xml:space="preserve"> </w:t>
      </w:r>
      <w:r w:rsidR="00BB2762">
        <w:t>koja se odnose na poslove demografije</w:t>
      </w:r>
      <w:r w:rsidRPr="00CA019F">
        <w:t xml:space="preserve"> raspoređuju se na </w:t>
      </w:r>
      <w:r w:rsidR="00C64228">
        <w:t xml:space="preserve">novi </w:t>
      </w:r>
      <w:r w:rsidR="00BB2762">
        <w:t>razdjel 087 Ministars</w:t>
      </w:r>
      <w:r w:rsidR="00B24000">
        <w:t>tvo demografije i useljeništva</w:t>
      </w:r>
      <w:r w:rsidR="00BB2762">
        <w:t>, a sredstva koja se odnose na poslove unapređenja kvalitete života mladih raspoređuju se na razdjel 080 Ministarstvo znanosti, obrazovanja i mladih</w:t>
      </w:r>
      <w:r w:rsidRPr="00CA019F">
        <w:t>.</w:t>
      </w:r>
    </w:p>
    <w:p w14:paraId="2E6C12BF" w14:textId="6D522DDA" w:rsidR="00C64228" w:rsidRDefault="00C64228" w:rsidP="00CA019F">
      <w:pPr>
        <w:jc w:val="both"/>
      </w:pPr>
    </w:p>
    <w:p w14:paraId="3DB23245" w14:textId="5ED505A9" w:rsidR="00E66775" w:rsidRDefault="00E66775" w:rsidP="00CA019F">
      <w:pPr>
        <w:jc w:val="both"/>
      </w:pPr>
      <w:r w:rsidRPr="00E66775">
        <w:t>Dio sredstava Državnog proračuna Republike Hrvatske za 2024. godinu u okviru razdjela 032 Središnji državni ured za Hrvate izvan Republike Hrvatske, a koja se odnose na poslove vezane uz useljeništvo i povratak hrvatskih iseljenika u Republiku Hrvatsku i njihovo uključivanje u gospodarski i društveni život u Republici Hrvatskoj raspoređuju se na novi razdjel 087 Ministarstvo demografije i useljeništva.</w:t>
      </w:r>
    </w:p>
    <w:p w14:paraId="30F40EF0" w14:textId="77777777" w:rsidR="00E66775" w:rsidRDefault="00E66775" w:rsidP="00CA019F">
      <w:pPr>
        <w:jc w:val="both"/>
      </w:pPr>
    </w:p>
    <w:p w14:paraId="4BA25558" w14:textId="783F56DB" w:rsidR="00C64228" w:rsidRDefault="00C64228" w:rsidP="00CA019F">
      <w:pPr>
        <w:jc w:val="both"/>
      </w:pPr>
      <w:r w:rsidRPr="00C64228">
        <w:t xml:space="preserve">Dio sredstava Državnog proračuna Republike Hrvatske za 2024. godinu u okviru razdjela </w:t>
      </w:r>
      <w:r>
        <w:t>077 Ministarstvo gospodarstva</w:t>
      </w:r>
      <w:r w:rsidRPr="00C64228">
        <w:t xml:space="preserve">, a koja se odnose na poslove zaštite okoliša i prirode te vodnog gospodarstva raspoređuju se na </w:t>
      </w:r>
      <w:r>
        <w:t xml:space="preserve">novi </w:t>
      </w:r>
      <w:r w:rsidRPr="00C64228">
        <w:t>razdjel 0</w:t>
      </w:r>
      <w:r>
        <w:t>78</w:t>
      </w:r>
      <w:r w:rsidRPr="00C64228">
        <w:t xml:space="preserve"> Ministarstvo </w:t>
      </w:r>
      <w:r>
        <w:t>zaštite okoliša i zelene tranzicije</w:t>
      </w:r>
      <w:r w:rsidRPr="00C64228">
        <w:t>.</w:t>
      </w:r>
    </w:p>
    <w:p w14:paraId="5C05A0FD" w14:textId="5EFDEFA9" w:rsidR="00B24000" w:rsidRDefault="00B24000" w:rsidP="00CA019F">
      <w:pPr>
        <w:jc w:val="both"/>
      </w:pPr>
    </w:p>
    <w:p w14:paraId="4EE019DC" w14:textId="41D77C0F" w:rsidR="00B24000" w:rsidRDefault="00B24000" w:rsidP="00CA019F">
      <w:pPr>
        <w:jc w:val="both"/>
      </w:pPr>
      <w:r w:rsidRPr="00B24000">
        <w:t xml:space="preserve">Neutrošena sredstva Državnog proračuna Republike Hrvatske za 2024. godinu u okviru razdjela </w:t>
      </w:r>
      <w:r>
        <w:t xml:space="preserve">020 Vlada Republike Hrvatske, glave 02008 </w:t>
      </w:r>
      <w:r w:rsidRPr="00B24000">
        <w:t xml:space="preserve">Ured potpredsjednice Vlade Republike Hrvatske raspoređuju se na </w:t>
      </w:r>
      <w:r>
        <w:t>glavu 02005 Vlada Republike Hrvatske</w:t>
      </w:r>
      <w:r w:rsidRPr="00B24000">
        <w:t>.</w:t>
      </w:r>
    </w:p>
    <w:p w14:paraId="1385DC99" w14:textId="77777777" w:rsidR="008B7F87" w:rsidRPr="00251F8B" w:rsidRDefault="008B7F87" w:rsidP="008B7F87">
      <w:pPr>
        <w:jc w:val="center"/>
      </w:pPr>
    </w:p>
    <w:p w14:paraId="116CA88F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>II.</w:t>
      </w:r>
    </w:p>
    <w:p w14:paraId="108B3AA9" w14:textId="7C893373" w:rsidR="008B7F87" w:rsidRDefault="008B7F87" w:rsidP="008B7F87">
      <w:pPr>
        <w:jc w:val="both"/>
      </w:pPr>
      <w:r w:rsidRPr="00251F8B">
        <w:t xml:space="preserve">Sredstva iz točke I. </w:t>
      </w:r>
      <w:r w:rsidR="00995915">
        <w:t xml:space="preserve">ove Odluke </w:t>
      </w:r>
      <w:r w:rsidR="00A80D1E">
        <w:t>rasporedit</w:t>
      </w:r>
      <w:r w:rsidRPr="00251F8B">
        <w:t xml:space="preserve"> će se prema </w:t>
      </w:r>
      <w:r w:rsidR="00995915">
        <w:t>tablici</w:t>
      </w:r>
      <w:r w:rsidRPr="00251F8B">
        <w:t xml:space="preserve"> kako slijedi:</w:t>
      </w:r>
    </w:p>
    <w:p w14:paraId="3687BFAF" w14:textId="10D16EA0" w:rsidR="007A7059" w:rsidRDefault="007A7059" w:rsidP="008B7F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3321"/>
        <w:gridCol w:w="1216"/>
        <w:gridCol w:w="1070"/>
        <w:gridCol w:w="1016"/>
        <w:gridCol w:w="1218"/>
      </w:tblGrid>
      <w:tr w:rsidR="007A7059" w14:paraId="241F3666" w14:textId="77777777" w:rsidTr="007A7059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ED453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bookmarkStart w:id="1" w:name="RANGE!G15:L1156"/>
            <w:r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844F01" w14:textId="77777777" w:rsidR="007A7059" w:rsidRDefault="007A70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D7A9E9" w14:textId="77777777" w:rsidR="007A7059" w:rsidRDefault="007A70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9E3399" w14:textId="77777777" w:rsidR="007A7059" w:rsidRDefault="007A70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2E5A42" w14:textId="77777777" w:rsidR="007A7059" w:rsidRDefault="007A70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498279" w14:textId="77777777" w:rsidR="007A7059" w:rsidRDefault="007A70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4ADD5C6A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76A3B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74B52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572A3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37.133.735.031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FB093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-854.873.006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CAA3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854.873.006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39EA4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37.133.735.031</w:t>
            </w:r>
          </w:p>
        </w:tc>
      </w:tr>
      <w:tr w:rsidR="007A7059" w14:paraId="4CB729D6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2F384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8FF47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A20A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133.017.523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78488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833FF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3956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133.017.523</w:t>
            </w:r>
          </w:p>
        </w:tc>
      </w:tr>
      <w:tr w:rsidR="007A7059" w14:paraId="2A4FD24D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CCD45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FA6F5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8E016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5.489.174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D860A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09BF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6B4C0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5.630.083</w:t>
            </w:r>
          </w:p>
        </w:tc>
      </w:tr>
      <w:tr w:rsidR="007A7059" w14:paraId="03E1BC28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43AB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0B3A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DA1B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5.489.174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4B29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8673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0D78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5.630.083</w:t>
            </w:r>
          </w:p>
        </w:tc>
      </w:tr>
      <w:tr w:rsidR="007A7059" w14:paraId="49C5F092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FBFB2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DF29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40BE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5.489.174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CD9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A184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5DA6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5.630.083</w:t>
            </w:r>
          </w:p>
        </w:tc>
      </w:tr>
      <w:tr w:rsidR="007A7059" w14:paraId="14D5DFFA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AAF67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BF175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F0319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4.572.515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AB296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60FD9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ED25F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4.711.433</w:t>
            </w:r>
          </w:p>
        </w:tc>
      </w:tr>
      <w:tr w:rsidR="007A7059" w14:paraId="1D066220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FE47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0D80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1669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4.571.187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D055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5E92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19C0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4.710.105</w:t>
            </w:r>
          </w:p>
        </w:tc>
      </w:tr>
      <w:tr w:rsidR="007A7059" w14:paraId="5748C974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B4C4D0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EF2C8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8B8C5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93848D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50EFB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09E95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04C724BF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EF1D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4984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7171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1.876.822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2D34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520E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C72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1.970.437</w:t>
            </w:r>
          </w:p>
        </w:tc>
      </w:tr>
      <w:tr w:rsidR="007A7059" w14:paraId="0A6AF6D4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D970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AD8E0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2F59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2.386.149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9A6E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9BAE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82A1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2.428.183</w:t>
            </w:r>
          </w:p>
        </w:tc>
      </w:tr>
      <w:tr w:rsidR="007A7059" w14:paraId="54137AAD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8BE6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0656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3305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5606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3A1A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06C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7A7059" w14:paraId="474E9A3D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5627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3FAF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4103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202F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D65F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F78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99.744</w:t>
            </w:r>
          </w:p>
        </w:tc>
      </w:tr>
      <w:tr w:rsidR="007A7059" w14:paraId="4164A08E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80037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K508012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12600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 I TEHNIČKI SUSTAVI U VLADI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B887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AE605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B1FAA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E918A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917.255</w:t>
            </w:r>
          </w:p>
        </w:tc>
      </w:tr>
      <w:tr w:rsidR="007A7059" w14:paraId="49F43316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703D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E6EBA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EAD0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54CF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9C9F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5AD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917.255</w:t>
            </w:r>
          </w:p>
        </w:tc>
      </w:tr>
      <w:tr w:rsidR="007A7059" w14:paraId="048AFAE7" w14:textId="77777777" w:rsidTr="007A70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8AD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0DB7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4577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11C6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ED34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F185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501.031</w:t>
            </w:r>
          </w:p>
        </w:tc>
      </w:tr>
      <w:tr w:rsidR="007A7059" w14:paraId="556D503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C830F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0AF3F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Ured potpredsjednice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3DC66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F0894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CF1CF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9641F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56.809</w:t>
            </w:r>
          </w:p>
        </w:tc>
      </w:tr>
      <w:tr w:rsidR="007A7059" w14:paraId="2625A3D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ABED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CDDF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FBAD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4ACA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43FC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2889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56.809</w:t>
            </w:r>
          </w:p>
        </w:tc>
      </w:tr>
      <w:tr w:rsidR="007A7059" w14:paraId="1703964A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ADE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0595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3FB6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3F88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58C3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DB2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56.809</w:t>
            </w:r>
          </w:p>
        </w:tc>
      </w:tr>
      <w:tr w:rsidR="007A7059" w14:paraId="3F38778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A94BB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CB1D4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2EE64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447E6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-138.918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B1AB4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5952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56.809</w:t>
            </w:r>
          </w:p>
        </w:tc>
      </w:tr>
      <w:tr w:rsidR="007A7059" w14:paraId="7FBA4D1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4F29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F40B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63E7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C7B7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D81E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0EE6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56.809</w:t>
            </w:r>
          </w:p>
        </w:tc>
      </w:tr>
      <w:tr w:rsidR="007A7059" w14:paraId="5CE1FC4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2BA7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CA50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8AEB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8CB2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46B1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151C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48.267</w:t>
            </w:r>
          </w:p>
        </w:tc>
      </w:tr>
      <w:tr w:rsidR="007A7059" w14:paraId="48C8C9D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98DB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2CB3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E1B8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77D3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09A1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427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8.542</w:t>
            </w:r>
          </w:p>
        </w:tc>
      </w:tr>
      <w:tr w:rsidR="007A7059" w14:paraId="4933515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F4A8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E6B8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4D44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5837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55A8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37AE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2274CB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58A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63B8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B63F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F80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9F5B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801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6E1B7C7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9D3F5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K933002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93626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361B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39525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18ED2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E122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059" w14:paraId="5626274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81FB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8DDE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025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D56F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215E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3EB8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C5CA31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BCAC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2414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D9A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8E4B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F107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B748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F91CA4F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E94DE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5F22C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C660D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27.813.407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7F1B6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-906.959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B612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B4FD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26.906.448</w:t>
            </w:r>
          </w:p>
        </w:tc>
      </w:tr>
      <w:tr w:rsidR="007A7059" w14:paraId="2E555F1C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0B25A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B008D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4F775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26.409.197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24C0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-906.959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4A7E7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E21BE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25.502.238</w:t>
            </w:r>
          </w:p>
        </w:tc>
      </w:tr>
      <w:tr w:rsidR="007A7059" w14:paraId="35AB615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2E88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28C3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E6FF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26.409.197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DC8C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-906.959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F3DF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C683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25.502.238</w:t>
            </w:r>
          </w:p>
        </w:tc>
      </w:tr>
      <w:tr w:rsidR="007A7059" w14:paraId="4C83AD15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C1B0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A5A7E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HRVATA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2775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26.409.197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CFCF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-906.959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584E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CC09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25.502.238</w:t>
            </w:r>
          </w:p>
        </w:tc>
      </w:tr>
      <w:tr w:rsidR="007A7059" w14:paraId="65A3F01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3E06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A862001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14F78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9F38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2.444.246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AF6B6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97DE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0F00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2.262.646</w:t>
            </w:r>
          </w:p>
        </w:tc>
      </w:tr>
      <w:tr w:rsidR="007A7059" w14:paraId="4CDE031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3D7B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AEB7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BA9F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2.444.246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7471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2B0D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A779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2.262.646</w:t>
            </w:r>
          </w:p>
        </w:tc>
      </w:tr>
      <w:tr w:rsidR="007A7059" w14:paraId="684FD89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2A1E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D604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65C8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C4F5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0AF5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6CE3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1.635.000</w:t>
            </w:r>
          </w:p>
        </w:tc>
      </w:tr>
      <w:tr w:rsidR="007A7059" w14:paraId="6714B04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351B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76A1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1D30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2B8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C116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7E94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586.446</w:t>
            </w:r>
          </w:p>
        </w:tc>
      </w:tr>
      <w:tr w:rsidR="007A7059" w14:paraId="7F6EB252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BB2DD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A862028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DB7F9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POTPORA UČENJU HRVATSKOGA JEZIKA ZA HRVATSKO ISELJENIŠTVO I HRVATSKU MANJINU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BA3A1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54535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-465.859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ECEB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1BED6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177.685</w:t>
            </w:r>
          </w:p>
        </w:tc>
      </w:tr>
      <w:tr w:rsidR="007A7059" w14:paraId="7D6C192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BBFF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3E35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99DA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6191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-436.662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295C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C284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177.685</w:t>
            </w:r>
          </w:p>
        </w:tc>
      </w:tr>
      <w:tr w:rsidR="007A7059" w14:paraId="598C06FA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0F13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5C2C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1C62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049B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-436.662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C278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A5D2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177.685</w:t>
            </w:r>
          </w:p>
        </w:tc>
      </w:tr>
      <w:tr w:rsidR="007A7059" w14:paraId="1DC8A3F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F479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F113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84E1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D53F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F570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ECA6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BE4C2C6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67D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3E7BF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25F2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CFD8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C252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DFB3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C142F4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1129F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A862034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83519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PROGRAMI POTICANJA POVRATKA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D6FB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14586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8FA6A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FA3D7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10.500</w:t>
            </w:r>
          </w:p>
        </w:tc>
      </w:tr>
      <w:tr w:rsidR="007A7059" w14:paraId="285E992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65BF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7391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9BAB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0089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96617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25A6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</w:t>
            </w:r>
          </w:p>
        </w:tc>
      </w:tr>
      <w:tr w:rsidR="007A7059" w14:paraId="6591573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571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78DA3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5917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DEAC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86BC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0BDF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3B9049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CC22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4D33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E7B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83F7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79F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639E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64F302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F1C44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03FD8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22428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73.881.404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EA26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-65.119.375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88810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B24C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8.762.029</w:t>
            </w:r>
          </w:p>
        </w:tc>
      </w:tr>
      <w:tr w:rsidR="007A7059" w14:paraId="0826CC47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708A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14FB1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F263B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73.881.404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E78D8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-65.119.375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DB3E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5CB8B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8.762.029</w:t>
            </w:r>
          </w:p>
        </w:tc>
      </w:tr>
      <w:tr w:rsidR="007A7059" w14:paraId="52745155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776F1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ECF6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CBD5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73.881.404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DD8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-65.119.375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2B10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1FB5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8.762.029</w:t>
            </w:r>
          </w:p>
        </w:tc>
      </w:tr>
      <w:tr w:rsidR="007A7059" w14:paraId="2456D1DB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6119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1736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INFORMACIJSKI SUSTAV JAVNE SLUŽBENE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84DA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73.881.404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C898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-65.119.375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9A81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690E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8.762.029</w:t>
            </w:r>
          </w:p>
        </w:tc>
      </w:tr>
      <w:tr w:rsidR="007A7059" w14:paraId="288E737F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6538BD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3E7D1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5160F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02223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E6CE2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80717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41920C1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D7A4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A757012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08C6B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RAČUNALNO - KOMUNIKACIJSKA MREŽA TIJELA DRŽAVNE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BC3AE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2CF41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-768.255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9C91A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8BE30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171.745</w:t>
            </w:r>
          </w:p>
        </w:tc>
      </w:tr>
      <w:tr w:rsidR="007A7059" w14:paraId="378E0D4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E79CC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75B1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2FA1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4A2A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-768.255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49B1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3B71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171.745</w:t>
            </w:r>
          </w:p>
        </w:tc>
      </w:tr>
      <w:tr w:rsidR="007A7059" w14:paraId="2F5B131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A02C8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D8A7F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B134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4491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-768.255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A84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FF18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171.745</w:t>
            </w:r>
          </w:p>
        </w:tc>
      </w:tr>
      <w:tr w:rsidR="007A7059" w14:paraId="41C01754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8C64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A830019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DB78F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I ODRŽAVANJE USLUGE e-GRAĐANI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BCA08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66499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-2.474.603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22A9D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DB1BA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1.078.797</w:t>
            </w:r>
          </w:p>
        </w:tc>
      </w:tr>
      <w:tr w:rsidR="007A7059" w14:paraId="3F26B94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BC6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0D3C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C3ED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44A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-2.474.603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68E5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3C9B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1.078.797</w:t>
            </w:r>
          </w:p>
        </w:tc>
      </w:tr>
      <w:tr w:rsidR="007A7059" w14:paraId="0D1DDED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9E6D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D1FA4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7B61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12D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-2.474.603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384B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B209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1.078.797</w:t>
            </w:r>
          </w:p>
        </w:tc>
      </w:tr>
      <w:tr w:rsidR="007A7059" w14:paraId="12D9CB9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F9F44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1E424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E0A35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10.196.694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E7E1E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-8.240.338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D240D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D935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1.956.356</w:t>
            </w:r>
          </w:p>
        </w:tc>
      </w:tr>
      <w:tr w:rsidR="007A7059" w14:paraId="5726DFF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6444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92E1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E158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10.196.694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0EA8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-8.240.338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521F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A027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1.956.356</w:t>
            </w:r>
          </w:p>
        </w:tc>
      </w:tr>
      <w:tr w:rsidR="007A7059" w14:paraId="524AE56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6A0E7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B9FD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38D41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2D35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-2.078.393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796D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603E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1.207.107</w:t>
            </w:r>
          </w:p>
        </w:tc>
      </w:tr>
      <w:tr w:rsidR="007A7059" w14:paraId="723A539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4F9B0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FA2F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EF06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6.869.037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E917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-6.122.280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3D10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1A6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746.757</w:t>
            </w:r>
          </w:p>
        </w:tc>
      </w:tr>
      <w:tr w:rsidR="007A7059" w14:paraId="46EED6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A5E9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F21FF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C1B0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E79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7DBC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BA58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2.492</w:t>
            </w:r>
          </w:p>
        </w:tc>
      </w:tr>
      <w:tr w:rsidR="007A7059" w14:paraId="60F637B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9DF3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9F9D5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6351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374E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74C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88A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EF0E29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C483D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03459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POPULARIZACIJA I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92AF2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56C65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-150.349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03902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BF24B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13.287</w:t>
            </w:r>
          </w:p>
        </w:tc>
      </w:tr>
      <w:tr w:rsidR="007A7059" w14:paraId="22E8AE4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3282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BA68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42F0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FF55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D31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9D3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13.287</w:t>
            </w:r>
          </w:p>
        </w:tc>
      </w:tr>
      <w:tr w:rsidR="007A7059" w14:paraId="3E8BDAF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720C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5DBF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8E9C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D4A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ACC1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94EE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13.287</w:t>
            </w:r>
          </w:p>
        </w:tc>
      </w:tr>
      <w:tr w:rsidR="007A7059" w14:paraId="103F5AD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5AEF1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93579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KIBERNETIČKA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95117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CB6CC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19D04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57616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</w:t>
            </w:r>
          </w:p>
        </w:tc>
      </w:tr>
      <w:tr w:rsidR="007A7059" w14:paraId="0F9BDFE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8CE8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BDD9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3EBC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DEA0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B5A60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AFA6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</w:tr>
      <w:tr w:rsidR="007A7059" w14:paraId="4844156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EA3C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31E6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54D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363E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1A31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EA80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</w:tr>
      <w:tr w:rsidR="007A7059" w14:paraId="39B8FB3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F65FE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C9AC9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BAZA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EF9D0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683D3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-45.363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1EDE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109F3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39.637</w:t>
            </w:r>
          </w:p>
        </w:tc>
      </w:tr>
      <w:tr w:rsidR="007A7059" w14:paraId="5714BD6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8944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0616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9AE9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F4E1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DA9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C949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39.637</w:t>
            </w:r>
          </w:p>
        </w:tc>
      </w:tr>
      <w:tr w:rsidR="007A7059" w14:paraId="18E728E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B35B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BCEA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8093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C22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E71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0899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39.637</w:t>
            </w:r>
          </w:p>
        </w:tc>
      </w:tr>
      <w:tr w:rsidR="007A7059" w14:paraId="74BF79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1A172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F784E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2088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FEEE6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-3.004.139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BBAF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019E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495.861</w:t>
            </w:r>
          </w:p>
        </w:tc>
      </w:tr>
      <w:tr w:rsidR="007A7059" w14:paraId="4EF0597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A627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4561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C74B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B970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27A7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84E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28.168</w:t>
            </w:r>
          </w:p>
        </w:tc>
      </w:tr>
      <w:tr w:rsidR="007A7059" w14:paraId="3F5CB08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A498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7FF1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66E1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11D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F978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8729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28.168</w:t>
            </w:r>
          </w:p>
        </w:tc>
      </w:tr>
      <w:tr w:rsidR="007A7059" w14:paraId="487F73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EC6D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2449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2A9F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3E79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-2.732.307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C49F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1714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467.693</w:t>
            </w:r>
          </w:p>
        </w:tc>
      </w:tr>
      <w:tr w:rsidR="007A7059" w14:paraId="7AE6C6E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7732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E2F1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5892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FCC7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711F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70B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159.616</w:t>
            </w:r>
          </w:p>
        </w:tc>
      </w:tr>
      <w:tr w:rsidR="007A7059" w14:paraId="1A14C65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A7A5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E357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226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770F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-1.191.923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9DB7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9EF4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308.077</w:t>
            </w:r>
          </w:p>
        </w:tc>
      </w:tr>
      <w:tr w:rsidR="007A7059" w14:paraId="5EF25E71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0A5E1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C8415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SUSTAV ZA NAPLATU JAVNIH DAVANJA I E-PRISTOJBE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7F8E2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2.503.400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7D6F9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-1.895.533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2E021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13F6D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607.867</w:t>
            </w:r>
          </w:p>
        </w:tc>
      </w:tr>
      <w:tr w:rsidR="007A7059" w14:paraId="21A6E90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DED1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1D75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3584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2981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-1.895.533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50C1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29B2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607.867</w:t>
            </w:r>
          </w:p>
        </w:tc>
      </w:tr>
      <w:tr w:rsidR="007A7059" w14:paraId="6C9DA8D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45C3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68D9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65C2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4A7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-1.895.533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FBFB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E1AC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607.867</w:t>
            </w:r>
          </w:p>
        </w:tc>
      </w:tr>
      <w:tr w:rsidR="007A7059" w14:paraId="3A743F5C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646B5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770FC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ULAGANJE U MREŽE DRŽAVNE INFORMACIJSKE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A4DBB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12.651.330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8D216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-12.632.513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47D2F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570C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18.817</w:t>
            </w:r>
          </w:p>
        </w:tc>
      </w:tr>
      <w:tr w:rsidR="007A7059" w14:paraId="67B0217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AF87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F527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FB4A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12.651.330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226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-12.632.513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75DC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84C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18.817</w:t>
            </w:r>
          </w:p>
        </w:tc>
      </w:tr>
      <w:tr w:rsidR="007A7059" w14:paraId="4B5684D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16D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D3F2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02F2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593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83A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FB4A1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18.817</w:t>
            </w:r>
          </w:p>
        </w:tc>
      </w:tr>
      <w:tr w:rsidR="007A7059" w14:paraId="1C52AAA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1F0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DDE5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C35CF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D2AA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D391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76BD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2BC03F4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69C01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FB93D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KONSOLIDACIJA SUSTAVA ZDRAVSTVENE INFORMACIJSKE INFRASTRUKTURE CEZIH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281C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18B83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-1.128.549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60979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A41B6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6.451</w:t>
            </w:r>
          </w:p>
        </w:tc>
      </w:tr>
      <w:tr w:rsidR="007A7059" w14:paraId="2C455A9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F070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203A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6A5D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A2AD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A0E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399C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6.451</w:t>
            </w:r>
          </w:p>
        </w:tc>
      </w:tr>
      <w:tr w:rsidR="007A7059" w14:paraId="6F64959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1BC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98A2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91D2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5440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2D20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351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6.451</w:t>
            </w:r>
          </w:p>
        </w:tc>
      </w:tr>
      <w:tr w:rsidR="007A7059" w14:paraId="369465A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CC1FB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E9A98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19E8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06D0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82ED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E3F7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23D2E6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0C6F1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0F954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NADOGRADNJA CENTRA DIJELJENIH 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DDEA3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6EB5F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-10.674.946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46AB5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287C8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325.054</w:t>
            </w:r>
          </w:p>
        </w:tc>
      </w:tr>
      <w:tr w:rsidR="007A7059" w14:paraId="7983C5D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2A72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7192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FDE9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F869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-10.674.946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E9C8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C004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325.054</w:t>
            </w:r>
          </w:p>
        </w:tc>
      </w:tr>
      <w:tr w:rsidR="007A7059" w14:paraId="08781D1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49C6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3E33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3C9B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2983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-1.706.468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97BD2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40AE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293.532</w:t>
            </w:r>
          </w:p>
        </w:tc>
      </w:tr>
      <w:tr w:rsidR="007A7059" w14:paraId="50A7259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0019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E1F4A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41C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8610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415E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09A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C1ED48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AF7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CF8F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C87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96FA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-5.968.478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0F6B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8B6E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31.522</w:t>
            </w:r>
          </w:p>
        </w:tc>
      </w:tr>
      <w:tr w:rsidR="007A7059" w14:paraId="540C817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CB021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1B68F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IZRADA DIGITALNE MOBILNE PLATFORME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97CD2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3.795.408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A6858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-3.746.196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5D214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D1573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49.212</w:t>
            </w:r>
          </w:p>
        </w:tc>
      </w:tr>
      <w:tr w:rsidR="007A7059" w14:paraId="179677E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CFCF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4FCC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59D9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3.795.408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E6ED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-3.746.196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39F3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3698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49.212</w:t>
            </w:r>
          </w:p>
        </w:tc>
      </w:tr>
      <w:tr w:rsidR="007A7059" w14:paraId="25E806B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8363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98FC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1D8C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B0AF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4A5E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1099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49.212</w:t>
            </w:r>
          </w:p>
        </w:tc>
      </w:tr>
      <w:tr w:rsidR="007A7059" w14:paraId="256CE437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F1939E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B9155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74E866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046EA3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155E66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D33A3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7154232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556B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1927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1AB3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5F5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-3.480.400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BD5E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DD8C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C8AE891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6408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754F8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SREDIŠNJEG SUSTAVA INTEROPERABILNOSTI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78F6D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10.794.904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A349B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-10.736.796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4EB0C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E0222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58.108</w:t>
            </w:r>
          </w:p>
        </w:tc>
      </w:tr>
      <w:tr w:rsidR="007A7059" w14:paraId="7D1646F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08D7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42CE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EBD7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10.794.904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BFFC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-10.736.796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51EC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DBCB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58.108</w:t>
            </w:r>
          </w:p>
        </w:tc>
      </w:tr>
      <w:tr w:rsidR="007A7059" w14:paraId="707B4AC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AC6B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9D94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6769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6EA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9967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3676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58.108</w:t>
            </w:r>
          </w:p>
        </w:tc>
      </w:tr>
      <w:tr w:rsidR="007A7059" w14:paraId="7AD49A3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F0F1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7E53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6315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484A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4EE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4179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93BED6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2CD1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7E2F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19A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B52F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E588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A223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81CC74B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10B82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75A1B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JEDINSTVENOG KONTAKT CENTRA ZA SVE E-JAVNE USLUGE ZA PRUŽANJE KORISNIČKE PODRŠKE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C8978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3.920.363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6A17E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-2.459.172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37DB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9AA0E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1.461.191</w:t>
            </w:r>
          </w:p>
        </w:tc>
      </w:tr>
      <w:tr w:rsidR="007A7059" w14:paraId="7A3F5E1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653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8A51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52BB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3.920.363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2EE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-2.459.172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AC58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C5B1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1.461.191</w:t>
            </w:r>
          </w:p>
        </w:tc>
      </w:tr>
      <w:tr w:rsidR="007A7059" w14:paraId="0959D3A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0AB54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D98C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E698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79BA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-539.285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DE0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9DEB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30.715</w:t>
            </w:r>
          </w:p>
        </w:tc>
      </w:tr>
      <w:tr w:rsidR="007A7059" w14:paraId="4C4BA55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1880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011E1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EC3B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3.350.363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C429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-1.919.887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6A5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F801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1.430.476</w:t>
            </w:r>
          </w:p>
        </w:tc>
      </w:tr>
      <w:tr w:rsidR="007A7059" w14:paraId="27D95B9F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13890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7C736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CENTRALNOG DATA LAKE REPOZITORIJA I SUSTAVA POSLOVNE ANALITIKE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6460E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2.387.571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E57A7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-1.751.267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991D0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FC371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636.304</w:t>
            </w:r>
          </w:p>
        </w:tc>
      </w:tr>
      <w:tr w:rsidR="007A7059" w14:paraId="3D4CBC5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9CB1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4FE4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0CB2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2.387.571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188C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-1.751.267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CEE4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1EB6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636.304</w:t>
            </w:r>
          </w:p>
        </w:tc>
      </w:tr>
      <w:tr w:rsidR="007A7059" w14:paraId="6A60E57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E266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7DFB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1E29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1.887.571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20DD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-1.251.267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C92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E60B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636.304</w:t>
            </w:r>
          </w:p>
        </w:tc>
      </w:tr>
      <w:tr w:rsidR="007A7059" w14:paraId="339D77D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50B0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939C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DFEA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C90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76C7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8F6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740905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BF9E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K912003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7E071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E34C8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6.384.905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FBE05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-4.542.229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D92DE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C31D1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1.842.676</w:t>
            </w:r>
          </w:p>
        </w:tc>
      </w:tr>
      <w:tr w:rsidR="007A7059" w14:paraId="7EEC726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EF2DC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BC1E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D810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6.384.905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E02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-4.542.229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D9E8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BC7B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1.842.676</w:t>
            </w:r>
          </w:p>
        </w:tc>
      </w:tr>
      <w:tr w:rsidR="007A7059" w14:paraId="61C0482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EE5B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4659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ED93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1.526.367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429E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-1.011.102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B46A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5443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515.265</w:t>
            </w:r>
          </w:p>
        </w:tc>
      </w:tr>
      <w:tr w:rsidR="007A7059" w14:paraId="1A03C5F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9BEB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B80B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9513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2.838.538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25B9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-2.252.578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4860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AC2B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585.960</w:t>
            </w:r>
          </w:p>
        </w:tc>
      </w:tr>
      <w:tr w:rsidR="007A7059" w14:paraId="591B54C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CDC3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E36F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2D4E7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2816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FDB6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5670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741.451</w:t>
            </w:r>
          </w:p>
        </w:tc>
      </w:tr>
      <w:tr w:rsidR="007A7059" w14:paraId="33E382AB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913B7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T830029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A38C9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CJELOVITA INFORMATIZACIJA SUSTAVA ODGOJA I OBRAZOVANJA - ESF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554B7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3C8FB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62FD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91FEA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059" w14:paraId="5B0E953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18BB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EA88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81E5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4FD4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F8A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8B88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431DA8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80819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F8EA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83B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3221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39BF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C98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61110B2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8A7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5391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socijalni fond (ESF)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FC99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28D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5B53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AD9A9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F55AA5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E648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8425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B07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BFB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3A10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A7CC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9ED7BFD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75E24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T912028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76A53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EKSTERNALIZACIJA NIAS USLUGA ZA POTREBE GOSPODARSKOG SEKTORA I CIVILNOG DRUŠTVA - PKK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AC3C1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757.293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8B134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-757.293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6F767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208DD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059" w14:paraId="477D53A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BA9C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1D98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7E72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F33B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F33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D5CF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5EB9C2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FED4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2BBFF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6F61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F3F4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E867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D0F24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8272EC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D288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D97A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3A6F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E3D5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8713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FF3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2E6DDBA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3AE1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ED08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5A4B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157F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B78B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5CA6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3421E7F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0F94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B8D21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DEMOGRAFIJU I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5FC0E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345.282.180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771E0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-208.324.694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C7C56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ED494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136.957.486</w:t>
            </w:r>
          </w:p>
        </w:tc>
      </w:tr>
      <w:tr w:rsidR="007A7059" w14:paraId="15E4087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CDA6A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7F5B6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demografiju i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E1D56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345.282.180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C5CF7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-208.324.694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B45D9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7782D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136.957.486</w:t>
            </w:r>
          </w:p>
        </w:tc>
      </w:tr>
      <w:tr w:rsidR="007A7059" w14:paraId="3B1498C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258F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F38CC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6D05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345.282.180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859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-208.324.694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48C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6497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136.957.486</w:t>
            </w:r>
          </w:p>
        </w:tc>
      </w:tr>
      <w:tr w:rsidR="007A7059" w14:paraId="0161920F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3632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4DB5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UNAPREĐENJE RODITELJSTVA I PODRŠKA MLADIMA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4AEA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345.282.180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4D5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-208.324.694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5244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2012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136.957.486</w:t>
            </w:r>
          </w:p>
        </w:tc>
      </w:tr>
      <w:tr w:rsidR="007A7059" w14:paraId="1BC6EF6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CFD6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A558047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0120F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POLITIKA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5BA2C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1.449.600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1719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-1.412.832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EFB19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DD0F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36.768</w:t>
            </w:r>
          </w:p>
        </w:tc>
      </w:tr>
      <w:tr w:rsidR="007A7059" w14:paraId="2924D44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BCB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1E33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985E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7B73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058A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8D27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36.768</w:t>
            </w:r>
          </w:p>
        </w:tc>
      </w:tr>
      <w:tr w:rsidR="007A7059" w14:paraId="226C6CB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03C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528C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E9F9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1FC9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6F7F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6F1B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36.768</w:t>
            </w:r>
          </w:p>
        </w:tc>
      </w:tr>
      <w:tr w:rsidR="007A7059" w14:paraId="326F150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92FF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6916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9F71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DEC5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5655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1A48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686F4C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86CF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C650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0676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EC92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-182.826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C737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9DA3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F8FCFD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69A2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968B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6DCE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A9EB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-823.279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CC58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6D42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112C8D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249C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97CC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80E8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66AC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FC98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653E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CB9973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AEB5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6A0C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73C2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F4AB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BCF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F74F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6363446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7BC71A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92285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22105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D9636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C7F83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89D82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04FABAC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EBD9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0D65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710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4B9A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-750.282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77E1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0E77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D45BC0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CBBA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A558049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17376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PROVEDBA MJERA OBITELJSKE I POPULACIJSKE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B5466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5BC5E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-1.262.068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C3DD8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636E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237.932</w:t>
            </w:r>
          </w:p>
        </w:tc>
      </w:tr>
      <w:tr w:rsidR="007A7059" w14:paraId="02BE8C7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4B06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38B7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E76A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E6EF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8D83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ED1E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237.932</w:t>
            </w:r>
          </w:p>
        </w:tc>
      </w:tr>
      <w:tr w:rsidR="007A7059" w14:paraId="4C81395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1FA5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1515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7E4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0F22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-428.827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085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4094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237.932</w:t>
            </w:r>
          </w:p>
        </w:tc>
      </w:tr>
      <w:tr w:rsidR="007A7059" w14:paraId="7C86741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81CB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5F07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ABDA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0AF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B205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9B01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459963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20D6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D66F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74BE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B995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B06F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A253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E55104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E534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1119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0EA5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485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AC97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3160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A7055C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5E3D2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A558053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5CADF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POTPORA ZA PROGRAME USMJERENE MLADIMA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8B1B4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A222E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-262.302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219C8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7FF89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20.000</w:t>
            </w:r>
          </w:p>
        </w:tc>
      </w:tr>
      <w:tr w:rsidR="007A7059" w14:paraId="5355A65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791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B4DB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5954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FC22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D451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3975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086C89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DA7D1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FDCB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6FEA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862A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2391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955F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EAB3C0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CA87D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CA69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479D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5FEA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-258.718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FFC2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399F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7A7059" w14:paraId="7887307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2A44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82E9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4A16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81D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5EFF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7E5B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8A0819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5ABE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504DA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BFE2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6C91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498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F6E4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7A7059" w14:paraId="591903DA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9832C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DFF91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DODATNI RODILJNI DOPUST, RODITELJSKI DOPUST I OPREMA ZA NOVOROĐENO DIJETE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63E59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322.515.421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6C6DF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-188.399.464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C42E0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25541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134.115.957</w:t>
            </w:r>
          </w:p>
        </w:tc>
      </w:tr>
      <w:tr w:rsidR="007A7059" w14:paraId="2071A53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B5A3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5AC9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F0B9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322.515.421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0BE4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-188.399.464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57CF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D33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134.115.957</w:t>
            </w:r>
          </w:p>
        </w:tc>
      </w:tr>
      <w:tr w:rsidR="007A7059" w14:paraId="05572539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DB01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C7D9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EEE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322.515.421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70FE2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-188.399.464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D384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94A3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134.115.957</w:t>
            </w:r>
          </w:p>
        </w:tc>
      </w:tr>
      <w:tr w:rsidR="007A7059" w14:paraId="68F6050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3BB06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EA6DA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PROVEDBA MJERA DEMOGRAFSKE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7E6A2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6.322.365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C228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-6.105.688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8486C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32766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216.677</w:t>
            </w:r>
          </w:p>
        </w:tc>
      </w:tr>
      <w:tr w:rsidR="007A7059" w14:paraId="23AF9A1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2C61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B276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67E8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6.322.365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F1D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-6.105.688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760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E426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216.677</w:t>
            </w:r>
          </w:p>
        </w:tc>
      </w:tr>
      <w:tr w:rsidR="007A7059" w14:paraId="159DA08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B77E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84C6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F6F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3841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-820.989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2E4B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251B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70.521</w:t>
            </w:r>
          </w:p>
        </w:tc>
      </w:tr>
      <w:tr w:rsidR="007A7059" w14:paraId="642A5B1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23FB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6277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398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4.895.982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56F7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-4.895.982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60F0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11E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F0A2367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F4C9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DBBA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93B8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0718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-384.735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4EE5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B73F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146.156</w:t>
            </w:r>
          </w:p>
        </w:tc>
      </w:tr>
      <w:tr w:rsidR="007A7059" w14:paraId="5271077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FCED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2596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0B6A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0039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662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2B47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C53D90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7FE6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A792009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287D2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PREVENCIJA NASILJA NAD I MEĐU MLADIMA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562E0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10C8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-423.524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B4BA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52E62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44F2F24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BAD02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D0D2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2CDE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6C2B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CABCF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C0AE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17A869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45C4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91E32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C46D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94D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0349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27F1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3C49A9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8A44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6CB69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A68C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0B1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9595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88CA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1B4658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6CB2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0DC7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59F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A23D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0F41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4330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E386B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75D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BB14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1EAA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47D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-266.888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C9B0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9535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1B9F22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8AE9E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3B7F5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0BFD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2.561.653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1D4EE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-1.760.528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69216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24CD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801.125</w:t>
            </w:r>
          </w:p>
        </w:tc>
      </w:tr>
      <w:tr w:rsidR="007A7059" w14:paraId="6D7B5E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8C72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1837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2495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2.561.653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7C6C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-1.760.528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DC2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FBA1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801.125</w:t>
            </w:r>
          </w:p>
        </w:tc>
      </w:tr>
      <w:tr w:rsidR="007A7059" w14:paraId="3D3F6B3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F6D8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D3548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5EEF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1.796.359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19B2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-1.173.589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D403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342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622.770</w:t>
            </w:r>
          </w:p>
        </w:tc>
      </w:tr>
      <w:tr w:rsidR="007A7059" w14:paraId="288703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00B8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C072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054E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9506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148F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E489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164.727</w:t>
            </w:r>
          </w:p>
        </w:tc>
      </w:tr>
      <w:tr w:rsidR="007A7059" w14:paraId="0D191C7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8B9B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CED3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9BFC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2154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C284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5B21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7A7059" w14:paraId="12130458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6653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91E3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E0E6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00C7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4FA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19EF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7E0F35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9A53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7E491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C609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5F15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D72E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1850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13.495</w:t>
            </w:r>
          </w:p>
        </w:tc>
      </w:tr>
      <w:tr w:rsidR="007A7059" w14:paraId="6BE9EE8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E2FCE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0E317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OPERATIVNI PROGRAM UČINKOVITI LJUDSKI POTENCIJALI 2014-2020 -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8D928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4.782.909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A2FA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-3.254.106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252B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6BE98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1.528.803</w:t>
            </w:r>
          </w:p>
        </w:tc>
      </w:tr>
      <w:tr w:rsidR="007A7059" w14:paraId="025EE9A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083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7BBE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3726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4BE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A6B3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33AC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56.001</w:t>
            </w:r>
          </w:p>
        </w:tc>
      </w:tr>
      <w:tr w:rsidR="007A7059" w14:paraId="33D5AFD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3624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1985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D8A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3538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BB9B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41F8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19.146</w:t>
            </w:r>
          </w:p>
        </w:tc>
      </w:tr>
      <w:tr w:rsidR="007A7059" w14:paraId="08E8D35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C695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501E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BEA3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9994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E250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2AED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36.855</w:t>
            </w:r>
          </w:p>
        </w:tc>
      </w:tr>
      <w:tr w:rsidR="007A7059" w14:paraId="5A7E436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0111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0220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DF5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E2EC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A383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0A48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222.875</w:t>
            </w:r>
          </w:p>
        </w:tc>
      </w:tr>
      <w:tr w:rsidR="007A7059" w14:paraId="658AF62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EC94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03CA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7156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001C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57EE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753B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102.914</w:t>
            </w:r>
          </w:p>
        </w:tc>
      </w:tr>
      <w:tr w:rsidR="007A7059" w14:paraId="000DDA7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14A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52841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1C5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1B64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-337.917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D861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1D09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119.961</w:t>
            </w:r>
          </w:p>
        </w:tc>
      </w:tr>
      <w:tr w:rsidR="007A7059" w14:paraId="1F7002E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2A4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E60A1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socijalni fond (ESF)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1E26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3.975.756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B0C4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-2.725.829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814C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569A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1.249.927</w:t>
            </w:r>
          </w:p>
        </w:tc>
      </w:tr>
      <w:tr w:rsidR="007A7059" w14:paraId="249F013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2BF2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F81E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C314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1.693.162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0618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E493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EEDC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570.157</w:t>
            </w:r>
          </w:p>
        </w:tc>
      </w:tr>
      <w:tr w:rsidR="007A7059" w14:paraId="53739452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802EAF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8BAD7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8A896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C6A9E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701F0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63A311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319A705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FE51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8A8A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FE7D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2.282.594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181B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-1.602.824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DB45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0980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679.770</w:t>
            </w:r>
          </w:p>
        </w:tc>
      </w:tr>
      <w:tr w:rsidR="007A7059" w14:paraId="18E6536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D4D7B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63F84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384DC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0C958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1F5E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D45C5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</w:tr>
      <w:tr w:rsidR="007A7059" w14:paraId="67718E7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19CD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DF9F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EAEE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4F37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8D08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8362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</w:tr>
      <w:tr w:rsidR="007A7059" w14:paraId="3FF642F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723B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56E0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DE7D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9215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510F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C0D6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</w:tr>
      <w:tr w:rsidR="007A7059" w14:paraId="302B6ACB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74CAB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918A0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PODRŠKA PRISTUPAČNOSTI KULTURNIH, SPORTSKIH I SOCIJALNIH 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69D7B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85236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AD034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63D69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0011F33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ACB9B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5DCF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DE79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F65C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34F6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F369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6101F4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AC3B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776C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3AE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A50E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816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D024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75B43BF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8C238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3B07D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PROJEKTI I PROGRAMI POTPORE I OTPORNOSTI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A9C11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61695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-2.015.000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1334A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D7C2D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3F5404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42B7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80BD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988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FE99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5335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37D7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16E856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460D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7A9E2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12B0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FB0F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9C8E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133F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CBAA3B1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0032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AEB9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1FD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05C7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AAA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34D4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EBB187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26B5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1B9C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5B43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D2C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0A6C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450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3A603D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A62E3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47315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3DD0F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2.188.376.244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87850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-580.381.069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08295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263AA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1.607.995.175</w:t>
            </w:r>
          </w:p>
        </w:tc>
      </w:tr>
      <w:tr w:rsidR="007A7059" w14:paraId="5FAE578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EE5F1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C3E01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86BD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1.704.776.791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CD9AE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-476.363.798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BD5A0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348A6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1.228.412.993</w:t>
            </w:r>
          </w:p>
        </w:tc>
      </w:tr>
      <w:tr w:rsidR="007A7059" w14:paraId="1C3DB10C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196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DDB4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607E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2.710.714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E42B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66FC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9B9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2.458.060</w:t>
            </w:r>
          </w:p>
        </w:tc>
      </w:tr>
      <w:tr w:rsidR="007A7059" w14:paraId="07D4B821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BDD4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7ED2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SUSTAV NAVODNJAVANJA I ZAŠTITE OD ŠTETNOG DJELOVANJA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6C7E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2.710.714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35CF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643E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B319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2.458.060</w:t>
            </w:r>
          </w:p>
        </w:tc>
      </w:tr>
      <w:tr w:rsidR="007A7059" w14:paraId="632593B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A88A8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T779042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D6396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SUSTAV ZA NAVODNJAVANJE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64E34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702A3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10000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EF9E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4972BED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A1B9D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6424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AA4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B184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44F7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C952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FC43EF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F9F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6820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B04D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9D4D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247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5F0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BD5F7A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B04F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DDAC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96C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F656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6159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C287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575CD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8A58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6750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62E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914.222.581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D47F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-476.001.564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1B187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86B2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438.221.017</w:t>
            </w:r>
          </w:p>
        </w:tc>
      </w:tr>
      <w:tr w:rsidR="007A7059" w14:paraId="2391A9B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4F78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C30A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7A9A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6.090.295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7791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-4.291.760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22EB9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B54E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1.798.535</w:t>
            </w:r>
          </w:p>
        </w:tc>
      </w:tr>
      <w:tr w:rsidR="007A7059" w14:paraId="05B5887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28BF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3B0F3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C2AF9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3.821.708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D6A65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-2.546.844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949A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4C506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1.274.864</w:t>
            </w:r>
          </w:p>
        </w:tc>
      </w:tr>
      <w:tr w:rsidR="007A7059" w14:paraId="3A880BD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0F9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A3F2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A6E9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2.253.595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5DBE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-1.708.196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5675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F614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545.399</w:t>
            </w:r>
          </w:p>
        </w:tc>
      </w:tr>
      <w:tr w:rsidR="007A7059" w14:paraId="0822958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3BAA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FC3D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C167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A44E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-616.228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6EF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FB4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191.867</w:t>
            </w:r>
          </w:p>
        </w:tc>
      </w:tr>
      <w:tr w:rsidR="007A7059" w14:paraId="20151BF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CE55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A374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C2CD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4BF8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15F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EBF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3.517</w:t>
            </w:r>
          </w:p>
        </w:tc>
      </w:tr>
      <w:tr w:rsidR="007A7059" w14:paraId="756DA86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DDE5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BF661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BBA1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3AE0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B453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E90B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31.985</w:t>
            </w:r>
          </w:p>
        </w:tc>
      </w:tr>
      <w:tr w:rsidR="007A7059" w14:paraId="48EEBB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E2FC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FF3B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8A85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34FB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-1.028.970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9B1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33F2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318.030</w:t>
            </w:r>
          </w:p>
        </w:tc>
      </w:tr>
      <w:tr w:rsidR="007A7059" w14:paraId="2BA899E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31C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7D41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4DFE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8DD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C354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80F0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5171E6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2433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D4575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26D6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1.566.786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FE0F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-838.648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39F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5B5D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728.138</w:t>
            </w:r>
          </w:p>
        </w:tc>
      </w:tr>
      <w:tr w:rsidR="007A7059" w14:paraId="27E9593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F712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7CE1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D774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A60D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6703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FF4A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10.707</w:t>
            </w:r>
          </w:p>
        </w:tc>
      </w:tr>
      <w:tr w:rsidR="007A7059" w14:paraId="0859AE0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111A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215A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AB5A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CDC0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-778.569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5EB1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32B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717.431</w:t>
            </w:r>
          </w:p>
        </w:tc>
      </w:tr>
      <w:tr w:rsidR="007A7059" w14:paraId="75F14E2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55E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BA94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ED72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BA7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4338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6EB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8B6417D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4FDB8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A4934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PROVEDBA STRATEGIJE EUROPSKE UNIJE ZA DUNAVSKU REGIJU, PODRŠKA PRIORITETNOM PODRUČJU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37D4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D9451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-134.858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3C3D6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0D4FA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</w:t>
            </w:r>
          </w:p>
        </w:tc>
      </w:tr>
      <w:tr w:rsidR="007A7059" w14:paraId="13FB54D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FB47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F6CE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4C23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C80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AFD9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290D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7A7059" w14:paraId="74F6B91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F18C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9E41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3731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764A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0C4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5625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7A7059" w14:paraId="0542FB5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2892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7915E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4A3C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0B3D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542C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FF9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0F93CA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AFE2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8CBDE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5DAA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5251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D2C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9A77F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B77D45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99EC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0E00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refundacije iz sredstava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41C8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A99B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C8E51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08D8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</w:tr>
      <w:tr w:rsidR="007A7059" w14:paraId="72E35C3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912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F301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7E89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74B1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C86F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67A2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</w:tr>
      <w:tr w:rsidR="007A7059" w14:paraId="024C8DE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62B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CA3FD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00DA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BDCD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93D8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E550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2C5EFBC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0E0321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9ACDB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D2152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82842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14F08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5D8BB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3EE9909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ED3C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2583B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3B98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6720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5B9A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4219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CE2E8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5D7FB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F9A7E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ZAŠTITE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AA747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432AF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-177.922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D3F38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31C1C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38.818</w:t>
            </w:r>
          </w:p>
        </w:tc>
      </w:tr>
      <w:tr w:rsidR="007A7059" w14:paraId="5FFD9EC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9B2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0725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6BA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6442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5A0D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C44E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38.425</w:t>
            </w:r>
          </w:p>
        </w:tc>
      </w:tr>
      <w:tr w:rsidR="007A7059" w14:paraId="686C2A3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C1A7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31130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B4C8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75A9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E76C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42E5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38.425</w:t>
            </w:r>
          </w:p>
        </w:tc>
      </w:tr>
      <w:tr w:rsidR="007A7059" w14:paraId="3BF3E6A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9D10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9463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B661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D97B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1DD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7B08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2F053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E386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98B4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45C8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1ECE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F652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4C0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</w:tr>
      <w:tr w:rsidR="007A7059" w14:paraId="3E1E234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C657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1E8D8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2802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062A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8CCA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4550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</w:tr>
      <w:tr w:rsidR="007A7059" w14:paraId="1557CDF4" w14:textId="77777777" w:rsidTr="007A705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3B1E2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FF7D3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KONKURENTNOST I KOHEZIJA 2021-2027, PRIORITET 2- JAČANJE ZAŠTITE I OČUVANJA PRIRODE, BIORAZNOLIKOSTI I ZELENE INFRASTRUKTURE – PROJEKT JAČANJE SUSTAVA UPRAVLJANJA I KONTROLE 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73FE7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F6511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-182.135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1666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1233B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6B23D8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84B9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CDFF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A54A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EF53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6164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5886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86717B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3F86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1CCD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156F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5A5F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1F6B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5CBA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7BFFED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4D6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99D7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DC62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C21C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CC47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D815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399F3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9F79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F5F1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331D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EE48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-154.814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587D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1D4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4A1488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2030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02A8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1587F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0E12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F531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833B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CA427C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693B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2783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F864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ECD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9AFE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2369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DBE73CF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96E65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T784052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0F8AC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BIODIVERSA-PLUS - THE EUROPEAN BIODIVERSITY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4B885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B986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-300.252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D3676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34055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12.567</w:t>
            </w:r>
          </w:p>
        </w:tc>
      </w:tr>
      <w:tr w:rsidR="007A7059" w14:paraId="71332DB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6DC0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89D1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28F7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B602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79A3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81A2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12.567</w:t>
            </w:r>
          </w:p>
        </w:tc>
      </w:tr>
      <w:tr w:rsidR="007A7059" w14:paraId="526FDB8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6E4A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36B6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0973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B2A2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FE8B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2B7D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8.960</w:t>
            </w:r>
          </w:p>
        </w:tc>
      </w:tr>
      <w:tr w:rsidR="007A7059" w14:paraId="23FD8E8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46CD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40A5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435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BC3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-251.161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AAEF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437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3.607</w:t>
            </w:r>
          </w:p>
        </w:tc>
      </w:tr>
      <w:tr w:rsidR="007A7059" w14:paraId="355343B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5105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532E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3C81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3D52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A2B6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42D7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BC3D991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5A808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T784054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009C5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RIJEČNIH TOKOVA - IMPROVE RIVER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7AC0B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4144F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-377.123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00837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BF3E3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44.195</w:t>
            </w:r>
          </w:p>
        </w:tc>
      </w:tr>
      <w:tr w:rsidR="007A7059" w14:paraId="6EA367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7E71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E790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8C97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8FD2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7BA0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C1C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8.371</w:t>
            </w:r>
          </w:p>
        </w:tc>
      </w:tr>
      <w:tr w:rsidR="007A7059" w14:paraId="550646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CCC5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C139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C515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2B9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52E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FA7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8.159</w:t>
            </w:r>
          </w:p>
        </w:tc>
      </w:tr>
      <w:tr w:rsidR="007A7059" w14:paraId="70456A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C3EC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48BC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C72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4EDB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523F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E92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7A7059" w14:paraId="4D810B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19DE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6EB1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9D88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7DCA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D59F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52CC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35.722</w:t>
            </w:r>
          </w:p>
        </w:tc>
      </w:tr>
      <w:tr w:rsidR="007A7059" w14:paraId="51C8B02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AD18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8EC6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581E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9CB6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876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C8A0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32.101</w:t>
            </w:r>
          </w:p>
        </w:tc>
      </w:tr>
      <w:tr w:rsidR="007A7059" w14:paraId="2207A9D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1A1DC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F47C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5F29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4FF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9482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4E1E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3.621</w:t>
            </w:r>
          </w:p>
        </w:tc>
      </w:tr>
      <w:tr w:rsidR="007A7059" w14:paraId="6D03071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ADC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B1FE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7DDC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82FB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035E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535C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BB78F2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336B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C203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C83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F12D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683B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BEE7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7A7059" w14:paraId="218F1DC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FC856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972C1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826B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7553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2179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40D0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E963B6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771F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FAD6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0D64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E02F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7C38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A11B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7A7059" w14:paraId="29969DA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7194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66EA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4B4C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BF34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605D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DE63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E7337A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2A28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54BF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5B0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F10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989B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99B9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EC9F5C2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2A8CD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69A3B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CROSPELEO BAZA PODATAKA I KATASTAR SPELEOLOŠKIH OBJEKATA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B98EC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A6203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-250.623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2F786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A389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6.627</w:t>
            </w:r>
          </w:p>
        </w:tc>
      </w:tr>
      <w:tr w:rsidR="007A7059" w14:paraId="2CF809D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E60B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5FF99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7C7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57C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75AC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432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4FA13C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E10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DB0D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B22E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A79E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78CD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4ED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A660F0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D4FC0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D475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ADF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0DC2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E33C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8FD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6.627</w:t>
            </w:r>
          </w:p>
        </w:tc>
      </w:tr>
      <w:tr w:rsidR="007A7059" w14:paraId="025F5D7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5B4B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646E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351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85A4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0097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CD98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6.152</w:t>
            </w:r>
          </w:p>
        </w:tc>
      </w:tr>
      <w:tr w:rsidR="007A7059" w14:paraId="72BDF8E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9122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F6AF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950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7735E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-197.575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5BDC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2C9E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</w:tr>
      <w:tr w:rsidR="007A7059" w14:paraId="7764D76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258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0596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73F9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26F4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7B6E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2AF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6F582DD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A8EB2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5120F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KONTROLE INVAZIVNE STRANE VRSTE AILANTHUS ALTISSIMA (PAJASEN) U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6969D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742.625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DF7A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-322.003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E1C0D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B0D55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420.622</w:t>
            </w:r>
          </w:p>
        </w:tc>
      </w:tr>
      <w:tr w:rsidR="007A7059" w14:paraId="252FA5B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AA0F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1C03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B79A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7D8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EBBF9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298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15.873</w:t>
            </w:r>
          </w:p>
        </w:tc>
      </w:tr>
      <w:tr w:rsidR="007A7059" w14:paraId="5CC3D49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F4BD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1EC8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931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F4E7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530E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6A36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15.462</w:t>
            </w:r>
          </w:p>
        </w:tc>
      </w:tr>
      <w:tr w:rsidR="007A7059" w14:paraId="5D64BFA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BEB6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7CDD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3BB0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E088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E17E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BBF2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</w:tr>
      <w:tr w:rsidR="007A7059" w14:paraId="4E98440A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AA342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A6226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818FF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7D07C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A0C36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74F2EE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2E61C0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184B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150F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1265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A1D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-151.638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D12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79D8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395.311</w:t>
            </w:r>
          </w:p>
        </w:tc>
      </w:tr>
      <w:tr w:rsidR="007A7059" w14:paraId="4E043BE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29FD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F2B2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1AD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5E6E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C99C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3FA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26.353</w:t>
            </w:r>
          </w:p>
        </w:tc>
      </w:tr>
      <w:tr w:rsidR="007A7059" w14:paraId="35A0C50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7BC9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F64A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91DC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243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D701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6BB2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13.358</w:t>
            </w:r>
          </w:p>
        </w:tc>
      </w:tr>
      <w:tr w:rsidR="007A7059" w14:paraId="0291ED5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401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A68E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48D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D236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6ED9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96DC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977B9E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A72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2300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DD2A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AA2D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5D1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5D75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9.438</w:t>
            </w:r>
          </w:p>
        </w:tc>
      </w:tr>
      <w:tr w:rsidR="007A7059" w14:paraId="17135C5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2471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1B2C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9762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A6EF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3517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E4E4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2.108</w:t>
            </w:r>
          </w:p>
        </w:tc>
      </w:tr>
      <w:tr w:rsidR="007A7059" w14:paraId="7118A7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CA00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86A2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06F2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8E43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C100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4048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7.330</w:t>
            </w:r>
          </w:p>
        </w:tc>
      </w:tr>
      <w:tr w:rsidR="007A7059" w14:paraId="6B1791F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E8AE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7CE8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E042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200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A8B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363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C6548C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46BC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B538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4CB0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1353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739E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9F75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A0E9B0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A68A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27F2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9A86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528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F8A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855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1ECC4A7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5EA4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E801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GOSPODARSTVOM I ODRŽIVI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B4E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676.200.712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1104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-286.179.877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DC26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C83D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390.020.835</w:t>
            </w:r>
          </w:p>
        </w:tc>
      </w:tr>
      <w:tr w:rsidR="007A7059" w14:paraId="654E57CB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40EA0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5EBA3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PROVOĐENJE POSTUPKA PROCJENE UTJECAJA NA OKOLIŠ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B2FF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0B07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-42.852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2A550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0D67A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36.781</w:t>
            </w:r>
          </w:p>
        </w:tc>
      </w:tr>
      <w:tr w:rsidR="007A7059" w14:paraId="69FD8E3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8AF6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26A6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BBA6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EB3A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2A31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AA01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36.781</w:t>
            </w:r>
          </w:p>
        </w:tc>
      </w:tr>
      <w:tr w:rsidR="007A7059" w14:paraId="36D5DDC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45E2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0088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88C8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7E5E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F4CC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58EF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36.781</w:t>
            </w:r>
          </w:p>
        </w:tc>
      </w:tr>
      <w:tr w:rsidR="007A7059" w14:paraId="1B4CAAB4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A9915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39174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SURADNJA NA LOKALNOJ, REGIONALNOJ I MEĐUNARODNOJ RAZINI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F283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F6472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-409.764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585F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C0BE2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176.028</w:t>
            </w:r>
          </w:p>
        </w:tc>
      </w:tr>
      <w:tr w:rsidR="007A7059" w14:paraId="7EB63DC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3D73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8544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9A24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7342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CB4C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4EEB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176.028</w:t>
            </w:r>
          </w:p>
        </w:tc>
      </w:tr>
      <w:tr w:rsidR="007A7059" w14:paraId="0DDCE88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6DA5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6AA3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1BF2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AB2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-383.218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C64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11E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176.028</w:t>
            </w:r>
          </w:p>
        </w:tc>
      </w:tr>
      <w:tr w:rsidR="007A7059" w14:paraId="18C186E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D263B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48D61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4A5C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DB63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741F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65E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79390EB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60A60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CD51A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PROMICANJE, INFORMIRANJE I ORGANIZIRANJE DOGAĐANJA U ZAŠTITI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C22C9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365EA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DACBF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CEC62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1.250</w:t>
            </w:r>
          </w:p>
        </w:tc>
      </w:tr>
      <w:tr w:rsidR="007A7059" w14:paraId="45F807C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2B52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0120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366E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27F9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93FB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1E99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</w:t>
            </w:r>
          </w:p>
        </w:tc>
      </w:tr>
      <w:tr w:rsidR="007A7059" w14:paraId="7FC9E96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4F65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E7D5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FAE9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DA3B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38C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F70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</w:t>
            </w:r>
          </w:p>
        </w:tc>
      </w:tr>
      <w:tr w:rsidR="007A7059" w14:paraId="36C7BAF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0BEF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0248D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IZRADA I PROVEDBA DOKUMENATA ZA POBOLJŠANJE UPRAVLJANJA OKOLIŠEM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B09BE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5A88F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-95.630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4582F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BCF9C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1.424</w:t>
            </w:r>
          </w:p>
        </w:tc>
      </w:tr>
      <w:tr w:rsidR="007A7059" w14:paraId="4335265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5C3D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B0DC1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8A1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5A32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3D28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3E1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1.424</w:t>
            </w:r>
          </w:p>
        </w:tc>
      </w:tr>
      <w:tr w:rsidR="007A7059" w14:paraId="12ABA4A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0C29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AA7E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BF1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2863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8279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7CA3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1.424</w:t>
            </w:r>
          </w:p>
        </w:tc>
      </w:tr>
      <w:tr w:rsidR="007A7059" w14:paraId="0B9EB24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89E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32E9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2B28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B8A2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3DCD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FDD3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DDB641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AB1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F6B4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876D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7A97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2103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99D0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A2978C5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9C8EB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1AF43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PRIPREMA STRUČNIH ISPITA ZA OBAVLJANJE POSLOVA IZ PODRUČJA ZAŠTITE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16D81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6DA1F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-29.531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EC05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89DE7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4373159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0ACD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83EA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C29A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A71F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8241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35A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AD4C43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1127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1C1F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F1CD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599A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BC3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F9B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9A376C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77856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45DF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98D0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B2D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97FA0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604E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AEA640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0F87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C78A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2169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E61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8EF6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83D7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6713011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0B43F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3A5CC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INTEGRIRANO SPRJEČAVANJE I NADZOR ONEČIŠĆENJA - IPPC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060B2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E7588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3CCA4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9C4D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62F51A7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4DCC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A559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32E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BD1F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F1D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64F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057BA8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4A8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BE91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DDDA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028A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8AF4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C66D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3BC7DA3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BC30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96CD2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48F53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20.319.840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F3E5D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-6.935.937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C659E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3CE4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13.383.903</w:t>
            </w:r>
          </w:p>
        </w:tc>
      </w:tr>
      <w:tr w:rsidR="007A7059" w14:paraId="3165DB5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2CB0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8A79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5DAA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20.317.840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690E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-6.935.437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4EED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EE19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13.382.403</w:t>
            </w:r>
          </w:p>
        </w:tc>
      </w:tr>
      <w:tr w:rsidR="007A7059" w14:paraId="3ABE03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9B5E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8D2D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464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15.613.966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999D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41C4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2D31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10.755.966</w:t>
            </w:r>
          </w:p>
        </w:tc>
      </w:tr>
      <w:tr w:rsidR="007A7059" w14:paraId="5E0AC13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9178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BCB3C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4910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4.346.900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F82A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-2.049.400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85D0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A041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2.297.500</w:t>
            </w:r>
          </w:p>
        </w:tc>
      </w:tr>
      <w:tr w:rsidR="007A7059" w14:paraId="22BE067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A3AC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0B80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227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DC6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AD68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83E3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3.800</w:t>
            </w:r>
          </w:p>
        </w:tc>
      </w:tr>
      <w:tr w:rsidR="007A7059" w14:paraId="273C482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C01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9A54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B597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B33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42DF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7BBE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6.800</w:t>
            </w:r>
          </w:p>
        </w:tc>
      </w:tr>
      <w:tr w:rsidR="007A7059" w14:paraId="3999B519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A7C3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1230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9C8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E61C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F23E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591C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6.800</w:t>
            </w:r>
          </w:p>
        </w:tc>
      </w:tr>
      <w:tr w:rsidR="007A7059" w14:paraId="4AA3318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C54B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DB7E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8312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7A04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1941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0382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311.537</w:t>
            </w:r>
          </w:p>
        </w:tc>
      </w:tr>
      <w:tr w:rsidR="007A7059" w14:paraId="4CB870A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B0F6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DCD0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276A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2600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EAA0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1564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73720417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771A96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43B5F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A9D8B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ECDA73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85370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9E06A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5FECB99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C65C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D7B6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86EC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831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CCBC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71D4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5A8D5A6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9C7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80AE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BA99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2EE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B015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87F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371AC82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D238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DE9A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CEF9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16A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74C8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2F71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6E0368D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7E567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C70B1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ODRŽAVANJE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01234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273C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-136.330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10096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5C78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215.970</w:t>
            </w:r>
          </w:p>
        </w:tc>
      </w:tr>
      <w:tr w:rsidR="007A7059" w14:paraId="66907C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9FD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D7AD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2C72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23D6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-136.330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901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C0A5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215.970</w:t>
            </w:r>
          </w:p>
        </w:tc>
      </w:tr>
      <w:tr w:rsidR="007A7059" w14:paraId="234A1DF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0C50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6A63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956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164C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070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58C3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215.970</w:t>
            </w:r>
          </w:p>
        </w:tc>
      </w:tr>
      <w:tr w:rsidR="007A7059" w14:paraId="76A3822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6D87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E84E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1A32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FD9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0E3F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9B3D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6E654C5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C47F3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51164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I UPRAVLJANJE MORSKIM OKOLIŠEM I OBALNIM PODRUČJEM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CF9B2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7FCAF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9B0FB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6EE7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32BDC70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EDCB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7709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C611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93EA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9658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D3E9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EF8F97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8911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7864F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C6B5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1D3C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B030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4617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7971A4F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87BE1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958E5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PRUŽANJE POMOĆI TREĆIM ZEMLJAMA ZA KLIMATSKE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81985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BEE09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A81D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1389B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551181C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D900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F8B4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2D2C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1ACC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21ED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95E2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3AC20C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B9A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554A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234E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8EF3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264A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07BB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263078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7230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A996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0050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1FCC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AA9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6846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15122B5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24EC3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878EF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TRGOVANJE EMISIJSKIM JEDINICAMA STAKLENIČKIH PLINOVA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856DE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3.009.471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D629A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-2.126.701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08093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5642E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882.770</w:t>
            </w:r>
          </w:p>
        </w:tc>
      </w:tr>
      <w:tr w:rsidR="007A7059" w14:paraId="251FBE7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AD59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52B5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B7E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FFAD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-2.122.374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B03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AE1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882.097</w:t>
            </w:r>
          </w:p>
        </w:tc>
      </w:tr>
      <w:tr w:rsidR="007A7059" w14:paraId="2D1096D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D9FAB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7466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9A4B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5FAC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7019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96D2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39.198</w:t>
            </w:r>
          </w:p>
        </w:tc>
      </w:tr>
      <w:tr w:rsidR="007A7059" w14:paraId="10745C7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78AA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2361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61FC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1.617.977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11F6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-1.251.221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3B78E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9A31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366.756</w:t>
            </w:r>
          </w:p>
        </w:tc>
      </w:tr>
      <w:tr w:rsidR="007A7059" w14:paraId="5B6BE5A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AF0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BB56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F02B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C5AB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42F8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3D01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15.622</w:t>
            </w:r>
          </w:p>
        </w:tc>
      </w:tr>
      <w:tr w:rsidR="007A7059" w14:paraId="52E0A3C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5D63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08C0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216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E352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-739.211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EA72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48E7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259.363</w:t>
            </w:r>
          </w:p>
        </w:tc>
      </w:tr>
      <w:tr w:rsidR="007A7059" w14:paraId="51E2369D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76C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196D1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7B45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16DB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E7DF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6F88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2.774</w:t>
            </w:r>
          </w:p>
        </w:tc>
      </w:tr>
      <w:tr w:rsidR="007A7059" w14:paraId="75AA058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5604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088A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A458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D4DF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9877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27B7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FC9CF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A29B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3661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3971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C9E9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1F6C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8607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198.384</w:t>
            </w:r>
          </w:p>
        </w:tc>
      </w:tr>
      <w:tr w:rsidR="007A7059" w14:paraId="2667F77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2272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8B7A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D77F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3C6B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E641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5F4F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</w:tr>
      <w:tr w:rsidR="007A7059" w14:paraId="274E3F3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8E73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FEDB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3749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027D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8399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95B5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</w:tr>
      <w:tr w:rsidR="007A7059" w14:paraId="338F12B4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DCA0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F45EC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SIGURAN RAD RIZIČNIH POSTROJENJA I SANACIJSKI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E596B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D4E0A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BC04A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BFA5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1.114</w:t>
            </w:r>
          </w:p>
        </w:tc>
      </w:tr>
      <w:tr w:rsidR="007A7059" w14:paraId="0FB918C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CD40F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42C2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A5E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4509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82FE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7410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1.114</w:t>
            </w:r>
          </w:p>
        </w:tc>
      </w:tr>
      <w:tr w:rsidR="007A7059" w14:paraId="6CE3678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8603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90C4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D8C3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C775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FBFD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3009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1.114</w:t>
            </w:r>
          </w:p>
        </w:tc>
      </w:tr>
      <w:tr w:rsidR="007A7059" w14:paraId="21CA195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7C23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B1C05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IZVJEŠĆIVANJE O STANJU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2BE0A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556E5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7697C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AAD6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102.407</w:t>
            </w:r>
          </w:p>
        </w:tc>
      </w:tr>
      <w:tr w:rsidR="007A7059" w14:paraId="781BB70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9D8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448F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3AA9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950B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F315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9D56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102.407</w:t>
            </w:r>
          </w:p>
        </w:tc>
      </w:tr>
      <w:tr w:rsidR="007A7059" w14:paraId="6706FCA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4982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31846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18B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4977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7073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03E2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102.407</w:t>
            </w:r>
          </w:p>
        </w:tc>
      </w:tr>
      <w:tr w:rsidR="007A7059" w14:paraId="3A1D5937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18803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FCACF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REFERENTNI CENTAR ZA TEMATSKO PODRUČJE MORE I STALNI SUSTAV PRAĆENJA I PROMATRANJA JADRANA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84E69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8ED45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7420B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18A92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0867B05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460F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395A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4DAD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F3EB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A4B7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2DA0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846B27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E52EC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40A76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410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D683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7453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C1DC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C16B824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3A5F8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70342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INFOCENTAR ZAŠTITE OKOLIŠA I PRIRODE - MOBILNA KOMPONENTA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8EBD0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57F3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-23.605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1F49F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6627E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2.889</w:t>
            </w:r>
          </w:p>
        </w:tc>
      </w:tr>
      <w:tr w:rsidR="007A7059" w14:paraId="57B3C6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A31F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FAB8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D31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F0FD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3279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08B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2.889</w:t>
            </w:r>
          </w:p>
        </w:tc>
      </w:tr>
      <w:tr w:rsidR="007A7059" w14:paraId="5BC09A8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DE94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06AB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DC85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FAB5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0371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33A1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2.889</w:t>
            </w:r>
          </w:p>
        </w:tc>
      </w:tr>
      <w:tr w:rsidR="007A7059" w14:paraId="2BDC32B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F63C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8107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FBC6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F414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B9BA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39BB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C7469E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9255F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K576266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F7F8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17ADB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1.254.200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7135D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-420.738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2ADDC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8A29D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833.462</w:t>
            </w:r>
          </w:p>
        </w:tc>
      </w:tr>
      <w:tr w:rsidR="007A7059" w14:paraId="1B964D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0EED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AE9F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1CB5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66D0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-420.738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5235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C32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833.462</w:t>
            </w:r>
          </w:p>
        </w:tc>
      </w:tr>
      <w:tr w:rsidR="007A7059" w14:paraId="293C8D3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2040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5C99D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775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1.126.200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B17F2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845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40FD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724.856</w:t>
            </w:r>
          </w:p>
        </w:tc>
      </w:tr>
      <w:tr w:rsidR="007A7059" w14:paraId="3DC3827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0285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BC9F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422D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D1DD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28D7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D28E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5.350</w:t>
            </w:r>
          </w:p>
        </w:tc>
      </w:tr>
      <w:tr w:rsidR="007A7059" w14:paraId="431E725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717FF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4764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0E5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ACD1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EA0D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11BA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103.256</w:t>
            </w:r>
          </w:p>
        </w:tc>
      </w:tr>
      <w:tr w:rsidR="007A7059" w14:paraId="5C611FF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15FC4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K576267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7B200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7B0C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9516F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F9BD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2A35D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103.000</w:t>
            </w:r>
          </w:p>
        </w:tc>
      </w:tr>
      <w:tr w:rsidR="007A7059" w14:paraId="01D685D2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13D4DF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DA6C3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7667E6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7CCE4D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03419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F8A4C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19F7C6D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137D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CC0B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EB15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9525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D987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1F68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103.000</w:t>
            </w:r>
          </w:p>
        </w:tc>
      </w:tr>
      <w:tr w:rsidR="007A7059" w14:paraId="0831E2F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9515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65D9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5846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A4BA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8EC0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69AD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</w:tr>
      <w:tr w:rsidR="007A7059" w14:paraId="7F0E16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DD56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51CEC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767E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ECA9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37A0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108D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</w:t>
            </w:r>
          </w:p>
        </w:tc>
      </w:tr>
      <w:tr w:rsidR="007A7059" w14:paraId="329E63D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7530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CFF0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5610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D3A1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D714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D2C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23.700</w:t>
            </w:r>
          </w:p>
        </w:tc>
      </w:tr>
      <w:tr w:rsidR="007A7059" w14:paraId="058C30EF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8ACB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B67CC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INFORMACIJSKI SUSTAV ZAŠTITE OKOLIŠA 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DE0D7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B7DA3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-163.419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3B97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3B96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178.730</w:t>
            </w:r>
          </w:p>
        </w:tc>
      </w:tr>
      <w:tr w:rsidR="007A7059" w14:paraId="4BDCA58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3E01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BD89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51F1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B29B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A02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10AD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178.730</w:t>
            </w:r>
          </w:p>
        </w:tc>
      </w:tr>
      <w:tr w:rsidR="007A7059" w14:paraId="62DC514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C7BF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09A0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5C98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55CF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F851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4C0E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178.730</w:t>
            </w:r>
          </w:p>
        </w:tc>
      </w:tr>
      <w:tr w:rsidR="007A7059" w14:paraId="125ABB3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26D4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AE60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C986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3B54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272E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2A85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7B6C30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CC44E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7C46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AF74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1DA0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B41F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D1B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C8832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6465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9C21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63A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CCA1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C34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8B35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07C5609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F3D75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99D3B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INFORMACIJSKI SUSTAV ZA ZEMLJIŠTA CROLIS (CROATIAN LAND INFORMATION SYSTEM) -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5AFD0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4.686.025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A9B33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-4.611.351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4CE4F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F913D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74.674</w:t>
            </w:r>
          </w:p>
        </w:tc>
      </w:tr>
      <w:tr w:rsidR="007A7059" w14:paraId="638C870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FD73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398D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EB9C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2.068.074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F0D6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-2.042.851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644C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E2D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25.223</w:t>
            </w:r>
          </w:p>
        </w:tc>
      </w:tr>
      <w:tr w:rsidR="007A7059" w14:paraId="34CCB20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2588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ED29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4E6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EBCB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DAFE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5805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10.721</w:t>
            </w:r>
          </w:p>
        </w:tc>
      </w:tr>
      <w:tr w:rsidR="007A7059" w14:paraId="23219E0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D750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3805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3ED3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43E5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-174.169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78A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201D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14.502</w:t>
            </w:r>
          </w:p>
        </w:tc>
      </w:tr>
      <w:tr w:rsidR="007A7059" w14:paraId="7918F7E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B909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B416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D3B7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38A9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32E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BC91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CE1B1B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EB53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E976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624F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8BE5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EB63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41C9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D231B1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6AC7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6DB2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67A2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1.896.746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E0CC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-1.858.945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07F79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B2DF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37.801</w:t>
            </w:r>
          </w:p>
        </w:tc>
      </w:tr>
      <w:tr w:rsidR="007A7059" w14:paraId="78F83C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D1F0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0562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9A10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90B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8543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88D8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10.802</w:t>
            </w:r>
          </w:p>
        </w:tc>
      </w:tr>
      <w:tr w:rsidR="007A7059" w14:paraId="7904F05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2BFF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F2B77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7512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638E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520E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E4F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26.999</w:t>
            </w:r>
          </w:p>
        </w:tc>
      </w:tr>
      <w:tr w:rsidR="007A7059" w14:paraId="6F61F9D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865D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C0D4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9F55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A074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9310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70A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E3DBE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B9DF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B0E5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5B7F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3D92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-469.332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17AD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803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DB04AB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CD99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8CC4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57A5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D58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C4FC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D6B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837210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2EEE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7F87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766B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D38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43BE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ABD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84030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FA51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1833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D7F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6491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-691.421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3F3B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DFD6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810C2C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8796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95A2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8736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3DFE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-709.555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4933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3D7D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11.650</w:t>
            </w:r>
          </w:p>
        </w:tc>
      </w:tr>
      <w:tr w:rsidR="007A7059" w14:paraId="6ECD9C4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0CE57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CC07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4D9F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FD2B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217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E9AE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11.650</w:t>
            </w:r>
          </w:p>
        </w:tc>
      </w:tr>
      <w:tr w:rsidR="007A7059" w14:paraId="1C4DDB0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F0DB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23C4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30B4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9792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D72B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2FA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630AEE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D87B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18F6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C477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23681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5D6E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55F8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D835BA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B3A3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A374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1FF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915A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48D7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75D5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1B31B0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6020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CEEB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2182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91AD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CB30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1437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5E451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FB1E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F8E2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7E5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FA68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8172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23A7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618FF9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1ED5D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FE20C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KONKURENTNOST I KOHEZIJA 2021. – 2027.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3B2D9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199.829.259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51749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-97.725.101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F1BB2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A67D1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102.104.158</w:t>
            </w:r>
          </w:p>
        </w:tc>
      </w:tr>
      <w:tr w:rsidR="007A7059" w14:paraId="429DDB0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114A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5FF4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1D3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13.455.776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CD64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-2.955.776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CBE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326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10.500.000</w:t>
            </w:r>
          </w:p>
        </w:tc>
      </w:tr>
      <w:tr w:rsidR="007A7059" w14:paraId="739B077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E9AF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0C43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8617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50F9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8731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7452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D7D9D7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AB9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293A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37D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13.429.231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CF70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-2.929.231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1D74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1A13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10.500.000</w:t>
            </w:r>
          </w:p>
        </w:tc>
      </w:tr>
      <w:tr w:rsidR="007A7059" w14:paraId="5DC68C9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0F90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2027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86FD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B177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-8.247.420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3016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DF90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661.424</w:t>
            </w:r>
          </w:p>
        </w:tc>
      </w:tr>
      <w:tr w:rsidR="007A7059" w14:paraId="3383CD1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0B55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D4D8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8532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E3D4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5EE3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4B30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492.728</w:t>
            </w:r>
          </w:p>
        </w:tc>
      </w:tr>
      <w:tr w:rsidR="007A7059" w14:paraId="464DC4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EF1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560E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3B4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B287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1174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A105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154.748</w:t>
            </w:r>
          </w:p>
        </w:tc>
      </w:tr>
      <w:tr w:rsidR="007A7059" w14:paraId="03624736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89D7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1484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2553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03E5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8FDF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A1C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B14D2F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5290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6EF2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6306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7.969.276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0199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-7.967.551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E06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FE41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1.725</w:t>
            </w:r>
          </w:p>
        </w:tc>
      </w:tr>
      <w:tr w:rsidR="007A7059" w14:paraId="51943C9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EE61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191A0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0752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E99D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56FC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1D50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</w:tr>
      <w:tr w:rsidR="007A7059" w14:paraId="56C7DE9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E5461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BEED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A529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362B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30C8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9972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12.024</w:t>
            </w:r>
          </w:p>
        </w:tc>
      </w:tr>
      <w:tr w:rsidR="007A7059" w14:paraId="5A2DCB9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B357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437E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Kohezijski fond (KF)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67E5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43.342.261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ED24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-43.342.261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A67C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FCD2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B1228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E94B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F8FB2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C872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8.407.593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DB40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-8.407.593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18F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232A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6F928CC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D87D5E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4E3BD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5A9CE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41C55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3CBE2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588BD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6A2FF7E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A6557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29649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059F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34.934.668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BA0C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-34.934.668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7B66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1239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C0E6AE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47606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4AC5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6ED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134.122.378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3F19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-43.179.644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CAD0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3A0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90.942.734</w:t>
            </w:r>
          </w:p>
        </w:tc>
      </w:tr>
      <w:tr w:rsidR="007A7059" w14:paraId="0515520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281BA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B89E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ACD6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3.786.443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B848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-1.003.199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B086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32C7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2.783.244</w:t>
            </w:r>
          </w:p>
        </w:tc>
      </w:tr>
      <w:tr w:rsidR="007A7059" w14:paraId="683850E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F7D9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62440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97F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1.387.520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F508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-523.834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47C5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7ECA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863.686</w:t>
            </w:r>
          </w:p>
        </w:tc>
      </w:tr>
      <w:tr w:rsidR="007A7059" w14:paraId="54B6FDF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399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95AB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CFF0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79C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4EB3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55B2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AF314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3A9A0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3373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EC86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0248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-38.772.500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A45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34B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5743E30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595A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FCAE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BD85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2FA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B7B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02B2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52E930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27F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5481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02EF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9AB8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-1.671.218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B7C3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C9C2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8.892</w:t>
            </w:r>
          </w:p>
        </w:tc>
      </w:tr>
      <w:tr w:rsidR="007A7059" w14:paraId="3FF8335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CA61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0011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BEC1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0B39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A73E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1872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1.128</w:t>
            </w:r>
          </w:p>
        </w:tc>
      </w:tr>
      <w:tr w:rsidR="007A7059" w14:paraId="04FFEC3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D6F5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9858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9869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E28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2F57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4F8D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68.137</w:t>
            </w:r>
          </w:p>
        </w:tc>
      </w:tr>
      <w:tr w:rsidR="007A7059" w14:paraId="65D7647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1574F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34D4A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NPOO - NACIONALNI PROGRAM OPORAVKA I OTPORNOSTI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D03D2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442.787.214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C7CE1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-171.474.010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989D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6AD0C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271.313.204</w:t>
            </w:r>
          </w:p>
        </w:tc>
      </w:tr>
      <w:tr w:rsidR="007A7059" w14:paraId="1801918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36EA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C46C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7950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14.854.017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19DC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-14.854.017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2C6B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2E4B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26304F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37D7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5EE0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E26E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14.854.017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C4DB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-14.854.017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2B39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435D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BDC7B6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C3768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A766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02B3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382.933.197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99DC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-126.619.993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A411A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695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256.313.204</w:t>
            </w:r>
          </w:p>
        </w:tc>
      </w:tr>
      <w:tr w:rsidR="007A7059" w14:paraId="5F531F9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780D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B31A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031F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8.802.496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EE41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-319.971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64E9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537F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8.482.525</w:t>
            </w:r>
          </w:p>
        </w:tc>
      </w:tr>
      <w:tr w:rsidR="007A7059" w14:paraId="718E53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0E7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DE060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9A9F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169.356.995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EC74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-123.420.287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4BDA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0C9A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45.936.708</w:t>
            </w:r>
          </w:p>
        </w:tc>
      </w:tr>
      <w:tr w:rsidR="007A7059" w14:paraId="061E469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2CA6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0805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B5AF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204.773.706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1849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-2.879.735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DB0A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2B2B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201.893.971</w:t>
            </w:r>
          </w:p>
        </w:tc>
      </w:tr>
      <w:tr w:rsidR="007A7059" w14:paraId="734A4E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86FE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E400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Namjenski primitak - NPOO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F1DC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A8A2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6E65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2AAD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15.000.000</w:t>
            </w:r>
          </w:p>
        </w:tc>
      </w:tr>
      <w:tr w:rsidR="007A7059" w14:paraId="706A65A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C3FC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B4B9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30BA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7C3B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14801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82CF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EF43961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C9A50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CD122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IZRADA PROGRAMA TRAJNOG MOTRENJA TALA HRVATSKE S PILOT PROJEKTOM (LIFE 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3D36E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6F4D1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ED9F7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C24F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1CDB1AE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4A29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36AA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2AAA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DDE4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8A3C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52E2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244F8F2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A376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14EF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135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EA15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983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32E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BABEB8B" w14:textId="77777777" w:rsidTr="007A705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3388F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1AFFC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GEF - JAČANJE SUSTAVA PROTOKA PODATAKA I POKAZATELJA VEZANIH ZA PITANJA ZAŠTITE OKOLIŠA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2E25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41D8C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272F5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4F70E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7A42364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81D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05D2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6934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0519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A726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6EDD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80375D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286D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EC54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82F3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CBC7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A62A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B565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810EF0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C24C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AC9DB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STATISTIKA OTPADA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A8B9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3AA05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-377.483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25D3B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37F0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2A8038B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AECBA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C816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C62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EDDC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03B9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9BBB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580CEE7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0C49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5B54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CAAD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75DC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72B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7553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A27E03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25C5A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1C00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3B5D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867E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AF28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AF8F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D3F553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D0E4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CCE3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4E64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6923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7272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FD9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5BAC07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B4C0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45E3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2F7C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B83F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-333.136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673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91BA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6421B47" w14:textId="77777777" w:rsidTr="007A705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5C18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8E82B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COPERNICUS-MOTRENJE KORIŠTENJA I PROMJENA U KORIŠTENJU ZEMLJIŠTA,TE PRATEĆE AKTIVNOSTI ZA RAZDOBLJE 2017.-2021.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3A113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B3E15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-47.382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D8CFC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8B55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512F28C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1D6D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10DA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AD63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CBB4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EB6C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A12C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01B1DB5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3D0B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EE1A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755F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D737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666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8851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532AB3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38B1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EE64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A475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4EE9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65E8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C4C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30535447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E075C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13A16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JAČANJE KAPACITETA ZA HRVATSKU NACIONALNU KONTAKT TOČKU ZA PROGRAM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47A5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50CE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-214.033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7BE7F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E822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69.607</w:t>
            </w:r>
          </w:p>
        </w:tc>
      </w:tr>
      <w:tr w:rsidR="007A7059" w14:paraId="4AA84E4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D500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78B7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31FD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C530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3AD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ACBB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1583A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D025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2B52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19F0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217A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58BE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7FF1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D68B11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DAC7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154B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02F3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4135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BBA7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22BA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6B87034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5FA2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DC1B9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1C3C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4580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5D97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97C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69.607</w:t>
            </w:r>
          </w:p>
        </w:tc>
      </w:tr>
      <w:tr w:rsidR="007A7059" w14:paraId="3689C75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954CA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A978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9218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D173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4FFB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7CEC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51.495</w:t>
            </w:r>
          </w:p>
        </w:tc>
      </w:tr>
      <w:tr w:rsidR="007A7059" w14:paraId="1A10703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B10A1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DD7B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E391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4E41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311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41CA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18.112</w:t>
            </w:r>
          </w:p>
        </w:tc>
      </w:tr>
      <w:tr w:rsidR="007A7059" w14:paraId="0C06D426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9ED95A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0510D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64A67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539F5D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15951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05792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2E5416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AE49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3EB5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C53D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19.699.671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E191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-7.813.231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87AC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BC8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11.886.440</w:t>
            </w:r>
          </w:p>
        </w:tc>
      </w:tr>
      <w:tr w:rsidR="007A7059" w14:paraId="674896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F104A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4C125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POSTUPANJE S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68A31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45A37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DCF3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247FD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378</w:t>
            </w:r>
          </w:p>
        </w:tc>
      </w:tr>
      <w:tr w:rsidR="007A7059" w14:paraId="63FB556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CA0A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0A2FC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D8A8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51A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D7B6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868D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</w:tr>
      <w:tr w:rsidR="007A7059" w14:paraId="4C1D541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083F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7493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F19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CFF8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C9A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753F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</w:tr>
      <w:tr w:rsidR="007A7059" w14:paraId="43711FE8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30E90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K784022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687B2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OPERATIVNI PROGRAM KONKURENTNOST I KOHEZIJA 2014. -2020 .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483C5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19.444.671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3F948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-7.558.609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32888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ABF8B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11.886.062</w:t>
            </w:r>
          </w:p>
        </w:tc>
      </w:tr>
      <w:tr w:rsidR="007A7059" w14:paraId="6B568B2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E1CD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8996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Kohezijski fond (KF)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592A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11.434.671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B883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-2.685.927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90C9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9C9D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8.748.744</w:t>
            </w:r>
          </w:p>
        </w:tc>
      </w:tr>
      <w:tr w:rsidR="007A7059" w14:paraId="1F39D28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2688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4BBAD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BF2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4.946.771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9645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-2.685.927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F7C5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6993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2.260.844</w:t>
            </w:r>
          </w:p>
        </w:tc>
      </w:tr>
      <w:tr w:rsidR="007A7059" w14:paraId="6E2DFA8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D4E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C44C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A981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EC34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-4.872.682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A8F22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5F39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2.977.318</w:t>
            </w:r>
          </w:p>
        </w:tc>
      </w:tr>
      <w:tr w:rsidR="007A7059" w14:paraId="361D836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F1FA9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2861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41BB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281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-533.961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07A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ED13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46.039</w:t>
            </w:r>
          </w:p>
        </w:tc>
      </w:tr>
      <w:tr w:rsidR="007A7059" w14:paraId="7011E17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47D2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5AB3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B565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51B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-4.338.721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094C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C635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891.279</w:t>
            </w:r>
          </w:p>
        </w:tc>
      </w:tr>
      <w:tr w:rsidR="007A7059" w14:paraId="4C9E986E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0328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2F35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JAVNE ODVODNJE I ZAŠTITE VODA I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18A3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212.231.903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507A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-177.716.696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74FC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F6DD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34.515.207</w:t>
            </w:r>
          </w:p>
        </w:tc>
      </w:tr>
      <w:tr w:rsidR="007A7059" w14:paraId="42CC71B4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4A99D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FD8E5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MEĐUNARODNA SURADNJA PO BILATERALNIM I MULTILATRALNIM UGOVORIMA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49D44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62793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-21.505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D04A3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C95D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68.495</w:t>
            </w:r>
          </w:p>
        </w:tc>
      </w:tr>
      <w:tr w:rsidR="007A7059" w14:paraId="3395D8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32ED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BF72D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64F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4097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5CF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EFD3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68.495</w:t>
            </w:r>
          </w:p>
        </w:tc>
      </w:tr>
      <w:tr w:rsidR="007A7059" w14:paraId="17EA5E7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9D5F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7546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012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4754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E4F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F0AB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68.495</w:t>
            </w:r>
          </w:p>
        </w:tc>
      </w:tr>
      <w:tr w:rsidR="007A7059" w14:paraId="2AF77BC0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36994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A30C6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USKLAĐIVANJE PROPISA RH SA PROPISIMA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200D4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A9732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B327F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FDF5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</w:t>
            </w:r>
          </w:p>
        </w:tc>
      </w:tr>
      <w:tr w:rsidR="007A7059" w14:paraId="5C87CF2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532D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FE81F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CC15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5362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ED84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130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A7059" w14:paraId="3FC023E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22D4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488B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B13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B48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DE84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84B9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A7059" w14:paraId="00C2C8EE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2F004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29B08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 NUTRIJENATA U SLIVU RIJEKE DUNAV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67037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FDAC5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C8C4C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32751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113.538</w:t>
            </w:r>
          </w:p>
        </w:tc>
      </w:tr>
      <w:tr w:rsidR="007A7059" w14:paraId="61E0A75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A2F0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E5FF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827D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14CA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B107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88D8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113.538</w:t>
            </w:r>
          </w:p>
        </w:tc>
      </w:tr>
      <w:tr w:rsidR="007A7059" w14:paraId="121B4D1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80D3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2E86A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EF72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FE24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CD8E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CFEF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113.538</w:t>
            </w:r>
          </w:p>
        </w:tc>
      </w:tr>
      <w:tr w:rsidR="007A7059" w14:paraId="3F2F094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6A0E9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BF053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ISPITIVANJE VODA NA TERITORIJU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37A53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CAC69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24A6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C40C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</w:p>
        </w:tc>
      </w:tr>
      <w:tr w:rsidR="007A7059" w14:paraId="2A9FEB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84F9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7059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23CB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55B2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B3E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5583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7A7059" w14:paraId="729761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1B68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7ECA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2B0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9CCF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C49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F7F5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7A7059" w14:paraId="2F7AB5E1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8566D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K779049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C7F8A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„VODNO-KOMUNALNE INFRASTRUKTURE – ŠVICARSKO-HRVATSKI PROGRAM SURADNJE“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9A629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1.327.229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C487D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-721.430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9BB57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8D943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605.799</w:t>
            </w:r>
          </w:p>
        </w:tc>
      </w:tr>
      <w:tr w:rsidR="007A7059" w14:paraId="6CAF608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A034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0389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Švicarski instrument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B2C7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864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60EB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37D9E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605.799</w:t>
            </w:r>
          </w:p>
        </w:tc>
      </w:tr>
      <w:tr w:rsidR="007A7059" w14:paraId="48F830D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75E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7E3E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FC0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FEF4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EE1C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C0FE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605.799</w:t>
            </w:r>
          </w:p>
        </w:tc>
      </w:tr>
      <w:tr w:rsidR="007A7059" w14:paraId="562F4AF7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76355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K784038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EA36C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KONKURENTNOST I KOHEZIJA 2014- 2020 PRIORITET 5 I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381A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210.395.458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D0A62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-176.668.364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83D80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0349B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33.727.094</w:t>
            </w:r>
          </w:p>
        </w:tc>
      </w:tr>
      <w:tr w:rsidR="007A7059" w14:paraId="32B60FD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5BD7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7A2B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E598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197.031.459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262B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-165.243.237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61B5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70BA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31.788.222</w:t>
            </w:r>
          </w:p>
        </w:tc>
      </w:tr>
      <w:tr w:rsidR="007A7059" w14:paraId="50BF329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8B27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7011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55F1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197.031.459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2FCB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-165.243.237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A746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571B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31.788.222</w:t>
            </w:r>
          </w:p>
        </w:tc>
      </w:tr>
      <w:tr w:rsidR="007A7059" w14:paraId="511E81B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487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D3C48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26C9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13.363.999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FBF4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-11.425.127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DBF6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99BE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1.938.872</w:t>
            </w:r>
          </w:p>
        </w:tc>
      </w:tr>
      <w:tr w:rsidR="007A7059" w14:paraId="5C9C9AC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6287D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023E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3087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13.363.999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BCE7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-11.425.127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0877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EF91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1.938.872</w:t>
            </w:r>
          </w:p>
        </w:tc>
      </w:tr>
      <w:tr w:rsidR="007A7059" w14:paraId="7869D32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E9C1B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K784039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B88C7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OPERATIVNI PROGRAM OKOLIŠ PRIORITET II I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F2E53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512DB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5406D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86BB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A7059" w14:paraId="46F02E8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6606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3E06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959C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9C60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2EB1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5362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1DE65DB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678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B0A6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0D9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CDB7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A9B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B85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4AE2FB66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A6A0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5534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D4D9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9A8F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8954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71E8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21.415</w:t>
            </w:r>
          </w:p>
        </w:tc>
      </w:tr>
      <w:tr w:rsidR="007A7059" w14:paraId="5257D3C2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D367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43C9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RAZVOJ I UPRAVLJANJE VODOOPSKRBNIM SUSTAVOM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81C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5F93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BB98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E8CE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21.415</w:t>
            </w:r>
          </w:p>
        </w:tc>
      </w:tr>
      <w:tr w:rsidR="007A7059" w14:paraId="55BA4D1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639C0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64CD1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VIJEĆE ZA VODNE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1CFFC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8DBBB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-109.580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66C1A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1F242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21.415</w:t>
            </w:r>
          </w:p>
        </w:tc>
      </w:tr>
      <w:tr w:rsidR="007A7059" w14:paraId="09CF399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2B9D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37E2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0902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ACEE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50E9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2B65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21.415</w:t>
            </w:r>
          </w:p>
        </w:tc>
      </w:tr>
      <w:tr w:rsidR="007A7059" w14:paraId="08A5FA1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E07E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55E3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0D82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5CE9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7A45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2FF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21.415</w:t>
            </w:r>
          </w:p>
        </w:tc>
      </w:tr>
      <w:tr w:rsidR="007A7059" w14:paraId="3527A9F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811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342C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9AC9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280F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D7DA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3C4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7059" w14:paraId="7317127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B1303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94927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Nacionalni parkovi i parkovi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C4A8B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104.919.371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885BA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-80.646.120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2FF45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BDD16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24.273.251</w:t>
            </w:r>
          </w:p>
        </w:tc>
      </w:tr>
      <w:tr w:rsidR="007A7059" w14:paraId="527AB8D1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561A2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7F8E0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782D9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789553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056AD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E0BB36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00511D9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2B51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E128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ED19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104.919.371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A06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-80.646.120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9CBA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B82A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24.273.251</w:t>
            </w:r>
          </w:p>
        </w:tc>
      </w:tr>
      <w:tr w:rsidR="007A7059" w14:paraId="67234D6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880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9937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90F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104.919.371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CF02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-80.646.120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EFC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3C4B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24.273.251</w:t>
            </w:r>
          </w:p>
        </w:tc>
      </w:tr>
      <w:tr w:rsidR="007A7059" w14:paraId="0C9E84F8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5C56F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81C5B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UPRAVLJANJE I ADMINISTRACIJA NACIONALNIH PARKOVA I PARKOVA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8B7C0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7.202.349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215A3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-3.794.782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8E5D6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A1EA1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3.407.567</w:t>
            </w:r>
          </w:p>
        </w:tc>
      </w:tr>
      <w:tr w:rsidR="007A7059" w14:paraId="0A5DA01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FE7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393A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7AD6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F3E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-3.794.782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541E0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11BB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3.407.567</w:t>
            </w:r>
          </w:p>
        </w:tc>
      </w:tr>
      <w:tr w:rsidR="007A7059" w14:paraId="71E90A8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D2F0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63A1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2CEA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5.788.426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2E7A1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-2.785.850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E82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B305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3.002.576</w:t>
            </w:r>
          </w:p>
        </w:tc>
      </w:tr>
      <w:tr w:rsidR="007A7059" w14:paraId="30B194B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46A7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998E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301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1.341.268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AF9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-939.172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C857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D2CA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402.096</w:t>
            </w:r>
          </w:p>
        </w:tc>
      </w:tr>
      <w:tr w:rsidR="007A7059" w14:paraId="06B3A19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3C0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18C3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0553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63CB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930C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BD1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2.895</w:t>
            </w:r>
          </w:p>
        </w:tc>
      </w:tr>
      <w:tr w:rsidR="007A7059" w14:paraId="2FD6A46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4ABF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98BA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3FF9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6539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57A8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DB30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0A73562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6DA9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1A17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FF3E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1532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4A77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D571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45D929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BD7E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B717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1CDC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329E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E88B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4782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3A51F59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CE936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F9FF1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BB9D9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99CFA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-175.830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0D24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4FAAA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30.095</w:t>
            </w:r>
          </w:p>
        </w:tc>
      </w:tr>
      <w:tr w:rsidR="007A7059" w14:paraId="04E3EC5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46D17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DE532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94E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A9A9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CA56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6305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30.095</w:t>
            </w:r>
          </w:p>
        </w:tc>
      </w:tr>
      <w:tr w:rsidR="007A7059" w14:paraId="7551E8A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ED7F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3E1B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6E3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791D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6972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54A5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28.472</w:t>
            </w:r>
          </w:p>
        </w:tc>
      </w:tr>
      <w:tr w:rsidR="007A7059" w14:paraId="76F8CE6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6E3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5CAC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498B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876A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202D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4B2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2557F74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1226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5026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E5C5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C36F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A443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4777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1.623</w:t>
            </w:r>
          </w:p>
        </w:tc>
      </w:tr>
      <w:tr w:rsidR="007A7059" w14:paraId="1128D16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B56F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816BC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001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BB6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2EDF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59F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B49CAE5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F706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AF4D0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(IZ EVIDENCIJSKIH PRIHODA)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2AE38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97.511.097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669D2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-76.675.508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A80AE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6438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20.835.589</w:t>
            </w:r>
          </w:p>
        </w:tc>
      </w:tr>
      <w:tr w:rsidR="007A7059" w14:paraId="37AE2EA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F96A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8578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E92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31.603.777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A20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-24.045.680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DBDD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6EF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7.558.097</w:t>
            </w:r>
          </w:p>
        </w:tc>
      </w:tr>
      <w:tr w:rsidR="007A7059" w14:paraId="2354144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3FB4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F791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8A58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14.815.061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8238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-10.333.880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B27D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79FF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4.481.181</w:t>
            </w:r>
          </w:p>
        </w:tc>
      </w:tr>
      <w:tr w:rsidR="007A7059" w14:paraId="1B9BB9F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9B46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E5F0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47BB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14.950.370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F14A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-12.387.376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CCE6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AD5B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2.562.994</w:t>
            </w:r>
          </w:p>
        </w:tc>
      </w:tr>
      <w:tr w:rsidR="007A7059" w14:paraId="0D264A5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3A976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CFB76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C4B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AF1F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9CF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3BBF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1.580</w:t>
            </w:r>
          </w:p>
        </w:tc>
      </w:tr>
      <w:tr w:rsidR="007A7059" w14:paraId="18C3B33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FF62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6129C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8D3C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64EE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2A7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92B2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7A7059" w14:paraId="4F258834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BE4F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EB36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99C6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7223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C613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F9D9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2C4E03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E720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E850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6C49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402A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9815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0A2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070479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DA4EF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14EB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993C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1.261.285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ACE4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-1.106.015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BB1F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2AA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155.270</w:t>
            </w:r>
          </w:p>
        </w:tc>
      </w:tr>
      <w:tr w:rsidR="007A7059" w14:paraId="2A4B7DD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6AC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C617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8A16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A0B3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138C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4D5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355.970</w:t>
            </w:r>
          </w:p>
        </w:tc>
      </w:tr>
      <w:tr w:rsidR="007A7059" w14:paraId="7F5FF36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6E4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12AB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4B56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61.321.745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7FA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-48.658.112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6C10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C52D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12.663.633</w:t>
            </w:r>
          </w:p>
        </w:tc>
      </w:tr>
      <w:tr w:rsidR="007A7059" w14:paraId="06C62BC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0A39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5901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8D59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23.549.100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9C6B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-15.396.043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D617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40FA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8.153.057</w:t>
            </w:r>
          </w:p>
        </w:tc>
      </w:tr>
      <w:tr w:rsidR="007A7059" w14:paraId="7BC2960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8B38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F80F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8462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19.867.939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CE44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-16.305.221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8FA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2807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3.562.718</w:t>
            </w:r>
          </w:p>
        </w:tc>
      </w:tr>
      <w:tr w:rsidR="007A7059" w14:paraId="323764D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0193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8C5D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EF7E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C6F0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-408.441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03C0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F6FC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18.499</w:t>
            </w:r>
          </w:p>
        </w:tc>
      </w:tr>
      <w:tr w:rsidR="007A7059" w14:paraId="2DB5758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2433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E4BD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3789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90B1A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FD15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B35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48.897</w:t>
            </w:r>
          </w:p>
        </w:tc>
      </w:tr>
      <w:tr w:rsidR="007A7059" w14:paraId="77B3B06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6B52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508A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EC71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5.294.421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D637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-5.268.665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2EA4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94B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25.756</w:t>
            </w:r>
          </w:p>
        </w:tc>
      </w:tr>
      <w:tr w:rsidR="007A7059" w14:paraId="0A8E47E3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83D7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DE1A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A639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F11E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37AA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A3AF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29FB8A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88E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1D96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380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4570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-695.792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2AF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32D8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31.117</w:t>
            </w:r>
          </w:p>
        </w:tc>
      </w:tr>
      <w:tr w:rsidR="007A7059" w14:paraId="10193A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7B42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C12F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58FC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2.742.021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DF87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-2.619.620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696D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AEA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122.401</w:t>
            </w:r>
          </w:p>
        </w:tc>
      </w:tr>
      <w:tr w:rsidR="007A7059" w14:paraId="16C00D6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E3ECC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002F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2E99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6.561.731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CD82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-6.127.285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14D0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7D80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434.446</w:t>
            </w:r>
          </w:p>
        </w:tc>
      </w:tr>
      <w:tr w:rsidR="007A7059" w14:paraId="71FAC828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CFEE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0657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plemenitih metala i ostalih pohranjenih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577B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2E96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5CCD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3658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6D699C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D8C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55D9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946B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1.903.107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E525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-1.636.365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D46A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FA99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266.742</w:t>
            </w:r>
          </w:p>
        </w:tc>
      </w:tr>
      <w:tr w:rsidR="007A7059" w14:paraId="11F668B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613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A8968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A2B1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31E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3BED1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0398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37.215</w:t>
            </w:r>
          </w:p>
        </w:tc>
      </w:tr>
      <w:tr w:rsidR="007A7059" w14:paraId="2D7D77F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BE4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1759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B1C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C71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8B6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4956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25.547</w:t>
            </w:r>
          </w:p>
        </w:tc>
      </w:tr>
      <w:tr w:rsidR="007A7059" w14:paraId="01A00A9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70EF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B396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0D52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EE7D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4DCD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DB50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11.668</w:t>
            </w:r>
          </w:p>
        </w:tc>
      </w:tr>
      <w:tr w:rsidR="007A7059" w14:paraId="0463906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C241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5025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A86A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4.321.299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0335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-3.772.077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29A4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9DA8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549.222</w:t>
            </w:r>
          </w:p>
        </w:tc>
      </w:tr>
      <w:tr w:rsidR="007A7059" w14:paraId="65673D8D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11E97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CF599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AC4AA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B7970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296BD1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19F20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7FB34E1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A7BE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358B0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231E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4AD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-206.075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BCB9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1445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41.957</w:t>
            </w:r>
          </w:p>
        </w:tc>
      </w:tr>
      <w:tr w:rsidR="007A7059" w14:paraId="1E72FC2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C704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F4FAC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45EA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49D4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-1.360.689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6F0B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0B38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289.352</w:t>
            </w:r>
          </w:p>
        </w:tc>
      </w:tr>
      <w:tr w:rsidR="007A7059" w14:paraId="79BFF92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3F65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3599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49C9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E78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FF78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116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A7059" w14:paraId="5C06FBD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C58B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7576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56A0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606C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2DDE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CB58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78.897</w:t>
            </w:r>
          </w:p>
        </w:tc>
      </w:tr>
      <w:tr w:rsidR="007A7059" w14:paraId="4A727AD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7D1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3C55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9F32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143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-1.370.134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43E9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5E79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133.866</w:t>
            </w:r>
          </w:p>
        </w:tc>
      </w:tr>
      <w:tr w:rsidR="007A7059" w14:paraId="03C6B77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F89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9BCC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FED9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687.797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F0A3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-682.697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CC8C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2ED5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</w:t>
            </w:r>
          </w:p>
        </w:tc>
      </w:tr>
      <w:tr w:rsidR="007A7059" w14:paraId="05E319D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7A18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FC0B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BFD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5152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412B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F81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13.726</w:t>
            </w:r>
          </w:p>
        </w:tc>
      </w:tr>
      <w:tr w:rsidR="007A7059" w14:paraId="2634DC6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6412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388C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67BE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02ED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C84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87FE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13.726</w:t>
            </w:r>
          </w:p>
        </w:tc>
      </w:tr>
      <w:tr w:rsidR="007A7059" w14:paraId="74245CC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F8D1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7809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1C0A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C72B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DA5F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9715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50EA216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093C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7428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Prihodi od nefin. imovine i nadoknade štete s osnova </w:t>
            </w:r>
            <w:proofErr w:type="spellStart"/>
            <w:r>
              <w:rPr>
                <w:sz w:val="16"/>
                <w:szCs w:val="16"/>
              </w:rPr>
              <w:t>osig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49F6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7506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89BE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657A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13.696</w:t>
            </w:r>
          </w:p>
        </w:tc>
      </w:tr>
      <w:tr w:rsidR="007A7059" w14:paraId="6D2935D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6D2D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8450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984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A69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70BB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D089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A7059" w14:paraId="1252D2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0443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A5A0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A59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4B85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F30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805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13.550</w:t>
            </w:r>
          </w:p>
        </w:tc>
      </w:tr>
      <w:tr w:rsidR="007A7059" w14:paraId="19169EB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5A7DD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9B290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Državni hidrometeorološki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0DB2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23.974.083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649EE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-16.225.430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0795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AC5A7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7.748.653</w:t>
            </w:r>
          </w:p>
        </w:tc>
      </w:tr>
      <w:tr w:rsidR="007A7059" w14:paraId="75F97F5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350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CB15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0982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23.974.083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F281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-16.225.430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5417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1112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7.748.653</w:t>
            </w:r>
          </w:p>
        </w:tc>
      </w:tr>
      <w:tr w:rsidR="007A7059" w14:paraId="612247DC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781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43815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METEOROLOGIJA, HIDROLOGIJA I KAKVOĆA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C52F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23.974.083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B1E1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-16.225.430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3010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E84E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7.748.653</w:t>
            </w:r>
          </w:p>
        </w:tc>
      </w:tr>
      <w:tr w:rsidR="007A7059" w14:paraId="3353598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2BA59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7CE74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C0681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12.171.575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659B5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-7.464.597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5047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88207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4.706.978</w:t>
            </w:r>
          </w:p>
        </w:tc>
      </w:tr>
      <w:tr w:rsidR="007A7059" w14:paraId="751BA45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9DEB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59CF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6EE7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11.575.603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C6B6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-6.985.780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55C0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566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4.589.823</w:t>
            </w:r>
          </w:p>
        </w:tc>
      </w:tr>
      <w:tr w:rsidR="007A7059" w14:paraId="18578CD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7C08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4CC2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CA6B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9.138.567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9CC3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-5.421.095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372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5873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3.717.472</w:t>
            </w:r>
          </w:p>
        </w:tc>
      </w:tr>
      <w:tr w:rsidR="007A7059" w14:paraId="3B342FE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C339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8C2B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75A3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2.392.704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09BE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D524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E513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859.583</w:t>
            </w:r>
          </w:p>
        </w:tc>
      </w:tr>
      <w:tr w:rsidR="007A7059" w14:paraId="3C9B26D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1F7C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EE85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7DDE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D93E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4F1B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93A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</w:tr>
      <w:tr w:rsidR="007A7059" w14:paraId="051F64B6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2D34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35E1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0A94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F34A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7970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D0B7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4.833</w:t>
            </w:r>
          </w:p>
        </w:tc>
      </w:tr>
      <w:tr w:rsidR="007A7059" w14:paraId="21E534C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759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E47D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A3DF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AA0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696A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343B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7.610</w:t>
            </w:r>
          </w:p>
        </w:tc>
      </w:tr>
      <w:tr w:rsidR="007A7059" w14:paraId="5B992ED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2786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6270A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8944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3E7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C30E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244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117.155</w:t>
            </w:r>
          </w:p>
        </w:tc>
      </w:tr>
      <w:tr w:rsidR="007A7059" w14:paraId="3066361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A5D3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9F87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371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EA5C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297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A6AD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95.234</w:t>
            </w:r>
          </w:p>
        </w:tc>
      </w:tr>
      <w:tr w:rsidR="007A7059" w14:paraId="37FB139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36C9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DF30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4D64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09CB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BE7E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0795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21.921</w:t>
            </w:r>
          </w:p>
        </w:tc>
      </w:tr>
      <w:tr w:rsidR="007A7059" w14:paraId="7C81BAC9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A6D4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AF21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9964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A93E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D569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3795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91A9B5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E7B3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EE24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068B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24EA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5486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12E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12C1240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C712A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228E2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DRŽAVNA INFRASTRUKTURA ZA MOTRENJA ATMOSFERE,VODA I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B3EB6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6.277.411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5A663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-5.103.934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114F9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26F90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1.173.477</w:t>
            </w:r>
          </w:p>
        </w:tc>
      </w:tr>
      <w:tr w:rsidR="007A7059" w14:paraId="1AD02B5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C50E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C9F1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498E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1.674.265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713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-868.956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DE127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6AC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805.309</w:t>
            </w:r>
          </w:p>
        </w:tc>
      </w:tr>
      <w:tr w:rsidR="007A7059" w14:paraId="23B12D7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A52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E2ED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B941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1.271.961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17C1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75F9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FD33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704.288</w:t>
            </w:r>
          </w:p>
        </w:tc>
      </w:tr>
      <w:tr w:rsidR="007A7059" w14:paraId="7DBDBA1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298F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7EDB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C24A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09E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BDE0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4D2C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101.021</w:t>
            </w:r>
          </w:p>
        </w:tc>
      </w:tr>
      <w:tr w:rsidR="007A7059" w14:paraId="44A38DC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93F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1E4E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AEDE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2.354.828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95F3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-1.986.660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9FBBB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F0A9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368.168</w:t>
            </w:r>
          </w:p>
        </w:tc>
      </w:tr>
      <w:tr w:rsidR="007A7059" w14:paraId="7A197A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831C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E0BB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92FE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2ADA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-1.986.660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D3D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B68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138.535</w:t>
            </w:r>
          </w:p>
        </w:tc>
      </w:tr>
      <w:tr w:rsidR="007A7059" w14:paraId="0FDEA73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39E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9B19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3F8D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2.248.318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352A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-2.248.318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A848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EF28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2B33E33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C20F0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C720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3438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6D97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64DA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7A5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66D4640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030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6B230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2C21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1.726.991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1311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-1.726.991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93C6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20C2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6FD910E9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F35D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91614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NACIONALNA ARHIVA I BAZA METEOROLOŠKIH,HIDROLOŠKIH I PODATAKA O KVALITETI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4CE70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817B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-59.044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C394D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1B42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40.498</w:t>
            </w:r>
          </w:p>
        </w:tc>
      </w:tr>
      <w:tr w:rsidR="007A7059" w14:paraId="5B59DB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AA5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502E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02AB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092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9011A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0282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9.375</w:t>
            </w:r>
          </w:p>
        </w:tc>
      </w:tr>
      <w:tr w:rsidR="007A7059" w14:paraId="286542F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50A5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D8BC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B391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E46D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3B2B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FE0D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9.375</w:t>
            </w:r>
          </w:p>
        </w:tc>
      </w:tr>
      <w:tr w:rsidR="007A7059" w14:paraId="22C781D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C642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EACF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0A2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FF6D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1A33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4421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31.123</w:t>
            </w:r>
          </w:p>
        </w:tc>
      </w:tr>
      <w:tr w:rsidR="007A7059" w14:paraId="51A59E6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CC5B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E449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F19D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107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D3A8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FB7A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31.123</w:t>
            </w:r>
          </w:p>
        </w:tc>
      </w:tr>
      <w:tr w:rsidR="007A7059" w14:paraId="397BFAA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B4DC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A4B70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ŽIVOTA,OKOLIŠA,VLASNIŠTVA I VITALNE INFRASTRUKTURE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0D225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EB24F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-143.808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F525E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BAEF5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45.849</w:t>
            </w:r>
          </w:p>
        </w:tc>
      </w:tr>
      <w:tr w:rsidR="007A7059" w14:paraId="7CE79046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B134D8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452E8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1654F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C59D5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31A26A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30A2E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506C691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4C94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EF30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2808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ECCC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E58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7472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39.550</w:t>
            </w:r>
          </w:p>
        </w:tc>
      </w:tr>
      <w:tr w:rsidR="007A7059" w14:paraId="2D6D294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0889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A2D2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6040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A834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FA4D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81FA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39.550</w:t>
            </w:r>
          </w:p>
        </w:tc>
      </w:tr>
      <w:tr w:rsidR="007A7059" w14:paraId="525D762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D47A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5B43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4AAB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043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45A9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87FF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6.299</w:t>
            </w:r>
          </w:p>
        </w:tc>
      </w:tr>
      <w:tr w:rsidR="007A7059" w14:paraId="0A0EE7A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89CD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A01E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ABB6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789D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3D8B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2888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6.299</w:t>
            </w:r>
          </w:p>
        </w:tc>
      </w:tr>
      <w:tr w:rsidR="007A7059" w14:paraId="5964D87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8BC1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B5A05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OBRANA OD TUČE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D41FF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1.115.700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DB06B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-1.007.136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9D9F5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F6353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108.564</w:t>
            </w:r>
          </w:p>
        </w:tc>
      </w:tr>
      <w:tr w:rsidR="007A7059" w14:paraId="4031B37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D265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9029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92E1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D6DC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-505.357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E5C0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063B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59.343</w:t>
            </w:r>
          </w:p>
        </w:tc>
      </w:tr>
      <w:tr w:rsidR="007A7059" w14:paraId="74F9441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BFB8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0A44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F9C4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EE24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-394.655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FA6B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FE18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55.045</w:t>
            </w:r>
          </w:p>
        </w:tc>
      </w:tr>
      <w:tr w:rsidR="007A7059" w14:paraId="73C67A2E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6CA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7233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2ED3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72B8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2551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C2A8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BE6397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A2E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E4AF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2B6E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428B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DCD9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8EC9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4.298</w:t>
            </w:r>
          </w:p>
        </w:tc>
      </w:tr>
      <w:tr w:rsidR="007A7059" w14:paraId="099841F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3710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84A84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389E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13E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-501.779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70E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DAB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49.221</w:t>
            </w:r>
          </w:p>
        </w:tc>
      </w:tr>
      <w:tr w:rsidR="007A7059" w14:paraId="45D1AB8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2674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51E8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6317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971B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0224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3FC0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49.221</w:t>
            </w:r>
          </w:p>
        </w:tc>
      </w:tr>
      <w:tr w:rsidR="007A7059" w14:paraId="66104F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E8C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491E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173A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247E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0D4F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B45A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0180106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C4A81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719F3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PODRŠKA GOSPODARSTVU I ODRŽIVOM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5326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9A9EB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-34.959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C68BB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EA099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</w:p>
        </w:tc>
      </w:tr>
      <w:tr w:rsidR="007A7059" w14:paraId="59C2BCA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02DC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C45A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C804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6D65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DA98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18E2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</w:tr>
      <w:tr w:rsidR="007A7059" w14:paraId="44BC469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CD14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9D78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1AEA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983E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9B3F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25B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</w:tr>
      <w:tr w:rsidR="007A7059" w14:paraId="2192E32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EE00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A382C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DD3F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E63D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C776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14C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ABEF50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20D1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119A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5F19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54AB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4FF8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F721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35F7055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CB32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58CA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699F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13EB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3DC4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9A9F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5EDCEB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93DEA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D25C0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MEĐUNARODNE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224A5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2.182.391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89FF5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-1.027.224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154E0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F16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1.155.167</w:t>
            </w:r>
          </w:p>
        </w:tc>
      </w:tr>
      <w:tr w:rsidR="007A7059" w14:paraId="5056385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2003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2572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B657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1.902.758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5A95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-759.091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15BF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6694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1.143.667</w:t>
            </w:r>
          </w:p>
        </w:tc>
      </w:tr>
      <w:tr w:rsidR="007A7059" w14:paraId="6B0F790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BCD7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B627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2678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1.902.758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FBEC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-759.091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A926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3AAD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1.143.667</w:t>
            </w:r>
          </w:p>
        </w:tc>
      </w:tr>
      <w:tr w:rsidR="007A7059" w14:paraId="4B99881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A350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4586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5378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3C9A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F8E0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D50E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3239008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0764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AA43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8A4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054D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89EC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A78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8846AE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D518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2906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F2BE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09A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-221.681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D50B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1E53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11.500</w:t>
            </w:r>
          </w:p>
        </w:tc>
      </w:tr>
      <w:tr w:rsidR="007A7059" w14:paraId="4E1FB16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4FD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858C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6347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C92C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-221.681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B07F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072B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11.500</w:t>
            </w:r>
          </w:p>
        </w:tc>
      </w:tr>
      <w:tr w:rsidR="007A7059" w14:paraId="6043F20C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E5475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EF5BD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DRŽAVNA MREŽA ZA TRAJNO PRAĆENJE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A2B1D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8CD56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-526.071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2A90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7B53A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184.502</w:t>
            </w:r>
          </w:p>
        </w:tc>
      </w:tr>
      <w:tr w:rsidR="007A7059" w14:paraId="602F7A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A996C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0ABA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ADD2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6976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-526.071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195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0CE8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184.502</w:t>
            </w:r>
          </w:p>
        </w:tc>
      </w:tr>
      <w:tr w:rsidR="007A7059" w14:paraId="419AFB6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299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4FCAE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2826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64B4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-476.696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1F7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C1C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181.877</w:t>
            </w:r>
          </w:p>
        </w:tc>
      </w:tr>
      <w:tr w:rsidR="007A7059" w14:paraId="070AF41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ABB1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C28A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A4D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560F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9C5B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5C7B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2.625</w:t>
            </w:r>
          </w:p>
        </w:tc>
      </w:tr>
      <w:tr w:rsidR="007A7059" w14:paraId="66820A9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41CFC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CD919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57F8F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465.315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F7202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-277.196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86A4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31186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188.119</w:t>
            </w:r>
          </w:p>
        </w:tc>
      </w:tr>
      <w:tr w:rsidR="007A7059" w14:paraId="3AA5153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DE62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74F8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5BFB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C20C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6E42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F69B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149.841</w:t>
            </w:r>
          </w:p>
        </w:tc>
      </w:tr>
      <w:tr w:rsidR="007A7059" w14:paraId="298BE63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2B73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00F9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69EA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5CBC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BA2E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990C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146.786</w:t>
            </w:r>
          </w:p>
        </w:tc>
      </w:tr>
      <w:tr w:rsidR="007A7059" w14:paraId="2FF4006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0AAC9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8CA9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4008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8F86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2EF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53EE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3.055</w:t>
            </w:r>
          </w:p>
        </w:tc>
      </w:tr>
      <w:tr w:rsidR="007A7059" w14:paraId="6C3BE5E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C02D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8E6B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644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7A6D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038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1C64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7065259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EF49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F5AF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69C7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0D9A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F389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F6BA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38.278</w:t>
            </w:r>
          </w:p>
        </w:tc>
      </w:tr>
      <w:tr w:rsidR="007A7059" w14:paraId="507BC71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60E7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AD6A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C31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95BA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1AD7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BCD6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DF4653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9227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F6F2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B92E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4C65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-162.670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D9AF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3262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38.278</w:t>
            </w:r>
          </w:p>
        </w:tc>
      </w:tr>
      <w:tr w:rsidR="007A7059" w14:paraId="1206C8C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DB201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6A953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EUMETRAIN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EAC1F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20AF1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-67.692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E92D2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76863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28.128</w:t>
            </w:r>
          </w:p>
        </w:tc>
      </w:tr>
      <w:tr w:rsidR="007A7059" w14:paraId="1BD71C5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1AF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CE0F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482B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CB48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97B9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AF30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28.128</w:t>
            </w:r>
          </w:p>
        </w:tc>
      </w:tr>
      <w:tr w:rsidR="007A7059" w14:paraId="106D3F6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6602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704A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F0A6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25F0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00B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57EE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28.128</w:t>
            </w:r>
          </w:p>
        </w:tc>
      </w:tr>
      <w:tr w:rsidR="007A7059" w14:paraId="13FAE75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269F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B06B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9B7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959F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15D7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7CA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0D0BF87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9030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457C3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BAC93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6BD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-110.720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5F60C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FED3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81.292</w:t>
            </w:r>
          </w:p>
        </w:tc>
      </w:tr>
      <w:tr w:rsidR="007A7059" w14:paraId="3F677E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481B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48DD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78A7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B402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6D5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D40F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81.292</w:t>
            </w:r>
          </w:p>
        </w:tc>
      </w:tr>
      <w:tr w:rsidR="007A7059" w14:paraId="1D8B412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769C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707A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29F0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CBD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C6B0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5F99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28.883</w:t>
            </w:r>
          </w:p>
        </w:tc>
      </w:tr>
      <w:tr w:rsidR="007A7059" w14:paraId="682F886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5044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6B29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18C8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DD06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577F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D3CB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52.409</w:t>
            </w:r>
          </w:p>
        </w:tc>
      </w:tr>
      <w:tr w:rsidR="007A7059" w14:paraId="7391799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9000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7013B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1AF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AB4A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5874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76FB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A5035D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F1E6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249E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D34B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0D6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0DB8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678B1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DD6AA5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2D76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339B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E314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878D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502A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7998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AEBFBA6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96CB88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0B153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39E60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3973F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231FD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88D1F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1C4A93E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515F7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C810E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IZGRADNJA NOVE UPRAVNE ZGRADE ZAVODA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3C478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FE97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-64.988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FB7C4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DB7CA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1.374</w:t>
            </w:r>
          </w:p>
        </w:tc>
      </w:tr>
      <w:tr w:rsidR="007A7059" w14:paraId="0DFB49C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18A7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F148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E4F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B101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8488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6933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1.374</w:t>
            </w:r>
          </w:p>
        </w:tc>
      </w:tr>
      <w:tr w:rsidR="007A7059" w14:paraId="41C448F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48F5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EF18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8C83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749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CE8F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5206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1.374</w:t>
            </w:r>
          </w:p>
        </w:tc>
      </w:tr>
      <w:tr w:rsidR="007A7059" w14:paraId="1A4E467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2EEF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A463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944C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4276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D69F0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A09A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2A877D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F105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5C10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F1E8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7517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0866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4F69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8464AE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F1D83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01BA4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RAZVOJ DJELATNOSTI DHMZ-A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5359D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AB054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-142.674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F5F25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5E0DD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17.353</w:t>
            </w:r>
          </w:p>
        </w:tc>
      </w:tr>
      <w:tr w:rsidR="007A7059" w14:paraId="58E5F9B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B51A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CE0C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B45C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5346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C4F3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B481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17.353</w:t>
            </w:r>
          </w:p>
        </w:tc>
      </w:tr>
      <w:tr w:rsidR="007A7059" w14:paraId="0D6079E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A78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EF63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B13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8E5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585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D214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17.088</w:t>
            </w:r>
          </w:p>
        </w:tc>
      </w:tr>
      <w:tr w:rsidR="007A7059" w14:paraId="78079E4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3251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6555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95C1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575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F612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13D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</w:tr>
      <w:tr w:rsidR="007A7059" w14:paraId="30208D9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02E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1FAD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6181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A44C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7C3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855B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0DDC7B4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E39F8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6B22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0564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F302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BAA6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A1AF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044F6EF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3067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CB3C9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EUMETNET Klima Projekt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FA23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5F683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2D8AB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2EDFE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1.060</w:t>
            </w:r>
          </w:p>
        </w:tc>
      </w:tr>
      <w:tr w:rsidR="007A7059" w14:paraId="1A8119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60C4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59D3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257C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30B4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7F48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16B7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1.060</w:t>
            </w:r>
          </w:p>
        </w:tc>
      </w:tr>
      <w:tr w:rsidR="007A7059" w14:paraId="1A29027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C491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05CD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A39B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92A6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FE94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CE4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1.060</w:t>
            </w:r>
          </w:p>
        </w:tc>
      </w:tr>
      <w:tr w:rsidR="007A7059" w14:paraId="4176E4D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5051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5DB16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6CB2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F5E9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1AB0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FA0A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434899A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36970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4BB4F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PROMETNI MODEL ZA BOLJU POLITIKU KVALITETE ZRAKA U GRADOVIMA - LIFE City TRAQ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6B2D8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68.488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BE187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-68.249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BD5C3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87221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</w:t>
            </w:r>
          </w:p>
        </w:tc>
      </w:tr>
      <w:tr w:rsidR="007A7059" w14:paraId="5676D39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FB5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3216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8435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0F08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26D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AF7D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669CBF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9FEF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C1F1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545A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1A9D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EFA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B212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001A2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C38D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059F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CCA0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3BB5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08F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9ACE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4EBD61A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6BD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8235A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017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ACE4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CA50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8491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7761BC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58643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0A5B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712A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11E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7DE0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0D76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</w:tr>
      <w:tr w:rsidR="007A7059" w14:paraId="629923C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135E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1C64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41ED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5200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FB78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5009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207C0AA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FE9E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0CBA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6942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1D3B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8168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A275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</w:tr>
      <w:tr w:rsidR="007A7059" w14:paraId="1EC85EE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B296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320B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EAEE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C51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3790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B43E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527243E8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ECBE7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53EE8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DIGITALNI SUSTAV ZA PROGNOZU EKSTREMNOG VREMENA - DEODE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F3020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A1442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C0207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AAA46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14.071</w:t>
            </w:r>
          </w:p>
        </w:tc>
      </w:tr>
      <w:tr w:rsidR="007A7059" w14:paraId="28E492C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A40D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A5ADE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0D53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00F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6050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0DAE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14.071</w:t>
            </w:r>
          </w:p>
        </w:tc>
      </w:tr>
      <w:tr w:rsidR="007A7059" w14:paraId="400810A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DF5E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37DF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7FB3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5CD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760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FC81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3F655AC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72EC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EA6F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474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F3FB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13C0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DF44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14.071</w:t>
            </w:r>
          </w:p>
        </w:tc>
      </w:tr>
      <w:tr w:rsidR="007A7059" w14:paraId="3A71458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591E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EA44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01F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CAEA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85E4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9E2E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65A89070" w14:textId="77777777" w:rsidTr="007A705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859CC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DCF38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PROGNOSTIČKI ALATI ZA UBLAŽAVANJE ZDRUŽENIH POSLJEDICA SUŠE, TOPLINSKIH VALOVA I POŽARA NA PODRUČJU SREDIŠNJE EUROPE - CLIM4CAST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7795C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BABAC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-42.559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9D48C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FEC3C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1.824</w:t>
            </w:r>
          </w:p>
        </w:tc>
      </w:tr>
      <w:tr w:rsidR="007A7059" w14:paraId="4FFA8B4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BA03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34D8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refundacije iz sredstava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6A9A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B61F4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DACD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B42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1.824</w:t>
            </w:r>
          </w:p>
        </w:tc>
      </w:tr>
      <w:tr w:rsidR="007A7059" w14:paraId="4971F58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D71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BD74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2836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CE92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DC277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E2FF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1.824</w:t>
            </w:r>
          </w:p>
        </w:tc>
      </w:tr>
      <w:tr w:rsidR="007A7059" w14:paraId="6A67ECA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E5E0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DC33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AA39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7BBC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A41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755C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0BC7B6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EEDD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A7A9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660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8439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906A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9DD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FD7B11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A712B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858DB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Institut za vode »Josip Juraj Strossmayer«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9A3E6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9EE7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1DD8F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18789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1.911.279</w:t>
            </w:r>
          </w:p>
        </w:tc>
      </w:tr>
      <w:tr w:rsidR="007A7059" w14:paraId="7612055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1B6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C411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FF5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2AA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A37C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C22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1.911.279</w:t>
            </w:r>
          </w:p>
        </w:tc>
      </w:tr>
      <w:tr w:rsidR="007A7059" w14:paraId="45886F1A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63A7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1461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JAVNE ODVODNJE I ZAŠTITE VODA I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FD77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DE18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4CBD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FC92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1.911.279</w:t>
            </w:r>
          </w:p>
        </w:tc>
      </w:tr>
      <w:tr w:rsidR="007A7059" w14:paraId="2CFE5CC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1B067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D320A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97727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0F1EF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24AF2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5FF31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1.911.279</w:t>
            </w:r>
          </w:p>
        </w:tc>
      </w:tr>
      <w:tr w:rsidR="007A7059" w14:paraId="27795A1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391A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CBB7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38ED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E9A7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C2BC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C0FB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1.911.279</w:t>
            </w:r>
          </w:p>
        </w:tc>
      </w:tr>
      <w:tr w:rsidR="007A7059" w14:paraId="2CE42FD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80E1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6200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3E3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F4C0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-1.078.390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122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E3F2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633.110</w:t>
            </w:r>
          </w:p>
        </w:tc>
      </w:tr>
      <w:tr w:rsidR="007A7059" w14:paraId="415E961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B92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0166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BDFA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40D8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-5.674.477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AFF7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AD31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1.226.023</w:t>
            </w:r>
          </w:p>
        </w:tc>
      </w:tr>
      <w:tr w:rsidR="007A7059" w14:paraId="03170567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AFFF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EA2F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3355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72CA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FD2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F6E7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7059" w14:paraId="136ECFE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36E4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E464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F594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4785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D566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D200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</w:tr>
      <w:tr w:rsidR="007A7059" w14:paraId="7112AA44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21E027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A111A1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2E490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B518FD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8C949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2E9B9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7B16A2F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B43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C50A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25A8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C2CC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318E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4376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51.585</w:t>
            </w:r>
          </w:p>
        </w:tc>
      </w:tr>
      <w:tr w:rsidR="007A7059" w14:paraId="0A8EE14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77415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1360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ZAŠTITE OKOLIŠA I ZELENE TRANZICIJE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57E52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FFDA1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FAAF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580.381.069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2E4EB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580.381.069</w:t>
            </w:r>
          </w:p>
        </w:tc>
      </w:tr>
      <w:tr w:rsidR="007A7059" w14:paraId="337C294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64507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705EA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zaštite okoliša i zelene tranzicije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EC93B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ECE71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6B56E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476.363.798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F25A3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476.363.798</w:t>
            </w:r>
          </w:p>
        </w:tc>
      </w:tr>
      <w:tr w:rsidR="007A7059" w14:paraId="5876D9D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486A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21E5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7C8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93AD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71D2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476.001.564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A8E5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476.001.564</w:t>
            </w:r>
          </w:p>
        </w:tc>
      </w:tr>
      <w:tr w:rsidR="007A7059" w14:paraId="4A9AEE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8F28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1F0B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1026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98FBE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04E1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4.291.760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3D6D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4.291.760</w:t>
            </w:r>
          </w:p>
        </w:tc>
      </w:tr>
      <w:tr w:rsidR="007A7059" w14:paraId="036077F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AA1B5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E7DD8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2A66B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B3A99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DCC4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2.546.844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1302D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2.546.844</w:t>
            </w:r>
          </w:p>
        </w:tc>
      </w:tr>
      <w:tr w:rsidR="007A7059" w14:paraId="0E7E6F6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E685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9EA8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B114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5A18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7261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1.708.196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1E8F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1.708.196</w:t>
            </w:r>
          </w:p>
        </w:tc>
      </w:tr>
      <w:tr w:rsidR="007A7059" w14:paraId="5096F1A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849F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E9DB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A829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5BA1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5B72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5095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616.228</w:t>
            </w:r>
          </w:p>
        </w:tc>
      </w:tr>
      <w:tr w:rsidR="007A7059" w14:paraId="15705FE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C0D5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BF0C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5B96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9F02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3FAE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C79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18.783</w:t>
            </w:r>
          </w:p>
        </w:tc>
      </w:tr>
      <w:tr w:rsidR="007A7059" w14:paraId="019F4CE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D06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8B68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92A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5C5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8D27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2320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29.215</w:t>
            </w:r>
          </w:p>
        </w:tc>
      </w:tr>
      <w:tr w:rsidR="007A7059" w14:paraId="0FE0F33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66E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E26E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A87C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D50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A019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1.028.970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FACE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1.028.970</w:t>
            </w:r>
          </w:p>
        </w:tc>
      </w:tr>
      <w:tr w:rsidR="007A7059" w14:paraId="349DA2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EBFA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6C02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AE79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8AB7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9C52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11D8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</w:tr>
      <w:tr w:rsidR="007A7059" w14:paraId="444A52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709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C5FBE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5DCF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C0B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924F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D2B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838.648</w:t>
            </w:r>
          </w:p>
        </w:tc>
      </w:tr>
      <w:tr w:rsidR="007A7059" w14:paraId="673E9DB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49B8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4944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156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C020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B72A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D5C6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53.443</w:t>
            </w:r>
          </w:p>
        </w:tc>
      </w:tr>
      <w:tr w:rsidR="007A7059" w14:paraId="6C6F897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540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06076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5789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3D61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C1B0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9A2A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778.569</w:t>
            </w:r>
          </w:p>
        </w:tc>
      </w:tr>
      <w:tr w:rsidR="007A7059" w14:paraId="4AB789A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F89EF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F798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277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0BF9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302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572F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</w:tr>
      <w:tr w:rsidR="007A7059" w14:paraId="56AD2204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2806B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972FF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PROVEDBA STRATEGIJE EUROPSKE UNIJE ZA DUNAVSKU REGIJU, PODRŠKA PRIORITETNOM PODRUČJU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16FBB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C3095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A76D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BD27D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134.858</w:t>
            </w:r>
          </w:p>
        </w:tc>
      </w:tr>
      <w:tr w:rsidR="007A7059" w14:paraId="4ED3549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EC9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952D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087E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F0BCF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8D3A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0354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26.971</w:t>
            </w:r>
          </w:p>
        </w:tc>
      </w:tr>
      <w:tr w:rsidR="007A7059" w14:paraId="0FC698B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61E0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E6DE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0365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5697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02F8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F367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26.771</w:t>
            </w:r>
          </w:p>
        </w:tc>
      </w:tr>
      <w:tr w:rsidR="007A7059" w14:paraId="3CD9B6C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DCDF7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75F3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105D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CE95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43E7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100D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A7059" w14:paraId="2FDA3EB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46EA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91AC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A26E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7D10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FB8C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526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A7059" w14:paraId="78A730E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A5ED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9F63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refundacije iz sredstava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C762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2988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65FE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D0F0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107.887</w:t>
            </w:r>
          </w:p>
        </w:tc>
      </w:tr>
      <w:tr w:rsidR="007A7059" w14:paraId="35E1091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0CA0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6611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AA29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F76F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6D72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BBC0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107.087</w:t>
            </w:r>
          </w:p>
        </w:tc>
      </w:tr>
      <w:tr w:rsidR="007A7059" w14:paraId="1918FD4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257D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4519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DD75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F996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2259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DECA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7A7059" w14:paraId="46C61D4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B9E6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CDE9C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8DCF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E76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01A3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EDCC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7A7059" w14:paraId="42F841D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5EBCB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7A4C4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ZAŠTITE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CC7E6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19397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F509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849FE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177.922</w:t>
            </w:r>
          </w:p>
        </w:tc>
      </w:tr>
      <w:tr w:rsidR="007A7059" w14:paraId="0DA2CA8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250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C72F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6EE9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F915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C24E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5D2D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175.815</w:t>
            </w:r>
          </w:p>
        </w:tc>
      </w:tr>
      <w:tr w:rsidR="007A7059" w14:paraId="0525255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40E3F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76D1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4EFF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9E45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D334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9084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175.415</w:t>
            </w:r>
          </w:p>
        </w:tc>
      </w:tr>
      <w:tr w:rsidR="007A7059" w14:paraId="6BB2F0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16EBB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5E05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825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6B5B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94F5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9F20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7A7059" w14:paraId="7876FE4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C87E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BC44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9D53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A941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870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23AB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</w:t>
            </w:r>
          </w:p>
        </w:tc>
      </w:tr>
      <w:tr w:rsidR="007A7059" w14:paraId="7E989C7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05CD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9BFF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9C08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0F3B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62AC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75E9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</w:t>
            </w:r>
          </w:p>
        </w:tc>
      </w:tr>
      <w:tr w:rsidR="007A7059" w14:paraId="5FB4AE4F" w14:textId="77777777" w:rsidTr="007A705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B8813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42D78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KONKURENTNOST I KOHEZIJA 2021-2027, PRIORITET 2- JAČANJE ZAŠTITE I OČUVANJA PRIRODE, BIORAZNOLIKOSTI I ZELENE INFRASTRUKTURE – PROJEKT JAČANJE SUSTAVA UPRAVLJANJA I KONTROLE 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54269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5A78E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DD194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1F66B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182.135</w:t>
            </w:r>
          </w:p>
        </w:tc>
      </w:tr>
      <w:tr w:rsidR="007A7059" w14:paraId="4C96F6F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8FE4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3011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2D34B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4C85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B8FF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2BC7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27.321</w:t>
            </w:r>
          </w:p>
        </w:tc>
      </w:tr>
      <w:tr w:rsidR="007A7059" w14:paraId="51D759F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8DE6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D2BA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D07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2642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997E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A7BB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4.241</w:t>
            </w:r>
          </w:p>
        </w:tc>
      </w:tr>
      <w:tr w:rsidR="007A7059" w14:paraId="46C09AF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A390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FAD9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85CF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3B7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2C83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BC09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23.080</w:t>
            </w:r>
          </w:p>
        </w:tc>
      </w:tr>
      <w:tr w:rsidR="007A7059" w14:paraId="09E4ED8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05CF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F8E5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150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CA597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D682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6857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154.814</w:t>
            </w:r>
          </w:p>
        </w:tc>
      </w:tr>
      <w:tr w:rsidR="007A7059" w14:paraId="7D96FDD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7842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977F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F95E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BD03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4489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59F8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24.031</w:t>
            </w:r>
          </w:p>
        </w:tc>
      </w:tr>
      <w:tr w:rsidR="007A7059" w14:paraId="050A4CB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95A5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0001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3561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F14A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B54F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A6334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130.783</w:t>
            </w:r>
          </w:p>
        </w:tc>
      </w:tr>
      <w:tr w:rsidR="007A7059" w14:paraId="35B93417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2DD01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T784052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95B4E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BIODIVERSA-PLUS - THE EUROPEAN BIODIVERSITY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4945E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0B75C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30CD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0180D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300.252</w:t>
            </w:r>
          </w:p>
        </w:tc>
      </w:tr>
      <w:tr w:rsidR="007A7059" w14:paraId="729F91D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102AB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43E94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591C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985D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525B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9037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300.252</w:t>
            </w:r>
          </w:p>
        </w:tc>
      </w:tr>
      <w:tr w:rsidR="007A7059" w14:paraId="7023726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AB40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C7BC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F1E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5B6D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8AAA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C2D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19.840</w:t>
            </w:r>
          </w:p>
        </w:tc>
      </w:tr>
      <w:tr w:rsidR="007A7059" w14:paraId="6F57DF2A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1AF36D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F99F33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5D321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571F3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54E3F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BB0913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4A47BDE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EA0F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6B03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6A96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2C3E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6FA7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6D9D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251.161</w:t>
            </w:r>
          </w:p>
        </w:tc>
      </w:tr>
      <w:tr w:rsidR="007A7059" w14:paraId="4C0BB52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4C69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7780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8BE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061F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F052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A03B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29.251</w:t>
            </w:r>
          </w:p>
        </w:tc>
      </w:tr>
      <w:tr w:rsidR="007A7059" w14:paraId="20DEE329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3221D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T784054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4817A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RIJEČNIH TOKOVA - IMPROVE RIVER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1567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1DD39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A231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0F2C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377.123</w:t>
            </w:r>
          </w:p>
        </w:tc>
      </w:tr>
      <w:tr w:rsidR="007A7059" w14:paraId="28DA718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BD63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919F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8F34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E1B6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24D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359D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7.279</w:t>
            </w:r>
          </w:p>
        </w:tc>
      </w:tr>
      <w:tr w:rsidR="007A7059" w14:paraId="63857D0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412C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4C14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C31B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0B7C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AE2A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A693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2.391</w:t>
            </w:r>
          </w:p>
        </w:tc>
      </w:tr>
      <w:tr w:rsidR="007A7059" w14:paraId="33FE8EF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979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4726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8F3B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EB54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1978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2BF2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4.888</w:t>
            </w:r>
          </w:p>
        </w:tc>
      </w:tr>
      <w:tr w:rsidR="007A7059" w14:paraId="13B4BBA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BE78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186B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DFBF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B7C5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1E9B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300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229.078</w:t>
            </w:r>
          </w:p>
        </w:tc>
      </w:tr>
      <w:tr w:rsidR="007A7059" w14:paraId="61F04B1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8FFD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03303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E40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0D6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8041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4F86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91.999</w:t>
            </w:r>
          </w:p>
        </w:tc>
      </w:tr>
      <w:tr w:rsidR="007A7059" w14:paraId="42ECBB1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7D69B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4CE8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85DC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55F8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3C02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3BB7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99.229</w:t>
            </w:r>
          </w:p>
        </w:tc>
      </w:tr>
      <w:tr w:rsidR="007A7059" w14:paraId="190FA33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215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9E3F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ECF3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496E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24CA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8352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37.850</w:t>
            </w:r>
          </w:p>
        </w:tc>
      </w:tr>
      <w:tr w:rsidR="007A7059" w14:paraId="71FF1F0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F512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DF27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D27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DAE3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E47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1CCD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140.766</w:t>
            </w:r>
          </w:p>
        </w:tc>
      </w:tr>
      <w:tr w:rsidR="007A7059" w14:paraId="6BC06D0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5663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2982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0984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5EE0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84E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22D7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</w:tr>
      <w:tr w:rsidR="007A7059" w14:paraId="438E35D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3E9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B56D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3FD8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A10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3FF0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0AB9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47.048</w:t>
            </w:r>
          </w:p>
        </w:tc>
      </w:tr>
      <w:tr w:rsidR="007A7059" w14:paraId="416CB9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366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6378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0940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F7E9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C8EE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6896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60.018</w:t>
            </w:r>
          </w:p>
        </w:tc>
      </w:tr>
      <w:tr w:rsidR="007A7059" w14:paraId="448068D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1B8E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28DD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CD5D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98B4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551C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281A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</w:t>
            </w:r>
          </w:p>
        </w:tc>
      </w:tr>
      <w:tr w:rsidR="007A7059" w14:paraId="4F21D41B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3DB8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4A6DF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CROSPELEO BAZA PODATAKA I KATASTAR SPELEOLOŠKIH OBJEKATA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6969F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13A68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E7D1B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250.623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66644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250.623</w:t>
            </w:r>
          </w:p>
        </w:tc>
      </w:tr>
      <w:tr w:rsidR="007A7059" w14:paraId="376CA82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D2E1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18657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F93A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4465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E89F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4AE62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</w:tr>
      <w:tr w:rsidR="007A7059" w14:paraId="2FAEF6A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BEA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E53C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4D85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06C1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2FF6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1C3F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20.700</w:t>
            </w:r>
          </w:p>
        </w:tc>
      </w:tr>
      <w:tr w:rsidR="007A7059" w14:paraId="3C3D0A4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3A70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0102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C8B8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4F20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A702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1498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229.923</w:t>
            </w:r>
          </w:p>
        </w:tc>
      </w:tr>
      <w:tr w:rsidR="007A7059" w14:paraId="095C00F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F47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1CD10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8B68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41A0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AAAE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ED6C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28.348</w:t>
            </w:r>
          </w:p>
        </w:tc>
      </w:tr>
      <w:tr w:rsidR="007A7059" w14:paraId="1391557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9EF9C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E0F1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9139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62F0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B2EF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9A9D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197.575</w:t>
            </w:r>
          </w:p>
        </w:tc>
      </w:tr>
      <w:tr w:rsidR="007A7059" w14:paraId="12578A7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8761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B77E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751C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CF59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A4E6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3578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7A7059" w14:paraId="002D6CB8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67A25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CAC1E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KONTROLE INVAZIVNE STRANE VRSTE AILANTHUS ALTISSIMA (PAJASEN) U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7DE23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CE28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A261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43EED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322.003</w:t>
            </w:r>
          </w:p>
        </w:tc>
      </w:tr>
      <w:tr w:rsidR="007A7059" w14:paraId="19E137C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B089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9569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F0C3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7F81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9D08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63CD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34.826</w:t>
            </w:r>
          </w:p>
        </w:tc>
      </w:tr>
      <w:tr w:rsidR="007A7059" w14:paraId="393A64B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2585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8D4E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739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2CB4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27BB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4D3D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33.479</w:t>
            </w:r>
          </w:p>
        </w:tc>
      </w:tr>
      <w:tr w:rsidR="007A7059" w14:paraId="4B0EC5F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36FD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9A82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9BD7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958A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4F1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DBC4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1.347</w:t>
            </w:r>
          </w:p>
        </w:tc>
      </w:tr>
      <w:tr w:rsidR="007A7059" w14:paraId="20B5D56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CE19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BD01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8E5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C403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C9D0A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5778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151.638</w:t>
            </w:r>
          </w:p>
        </w:tc>
      </w:tr>
      <w:tr w:rsidR="007A7059" w14:paraId="61F83C7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C9D9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AC6C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BD5A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3C13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C236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A661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47.058</w:t>
            </w:r>
          </w:p>
        </w:tc>
      </w:tr>
      <w:tr w:rsidR="007A7059" w14:paraId="4C1072F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3401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3464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3CB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907A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BEFB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D5FB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97.083</w:t>
            </w:r>
          </w:p>
        </w:tc>
      </w:tr>
      <w:tr w:rsidR="007A7059" w14:paraId="66CEF8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639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A410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08F6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EFF6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C7CE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1FE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7.497</w:t>
            </w:r>
          </w:p>
        </w:tc>
      </w:tr>
      <w:tr w:rsidR="007A7059" w14:paraId="02BE96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151A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470C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AEBC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877F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35F3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C6CD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135.539</w:t>
            </w:r>
          </w:p>
        </w:tc>
      </w:tr>
      <w:tr w:rsidR="007A7059" w14:paraId="4517D48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9343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856D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EB3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F767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7B4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BD31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11.041</w:t>
            </w:r>
          </w:p>
        </w:tc>
      </w:tr>
      <w:tr w:rsidR="007A7059" w14:paraId="1CBC25C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41C6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62DC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AD81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428D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820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43DE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62.689</w:t>
            </w:r>
          </w:p>
        </w:tc>
      </w:tr>
      <w:tr w:rsidR="007A7059" w14:paraId="20E0C23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0203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3EFF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EBFE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9286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4942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185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2.440</w:t>
            </w:r>
          </w:p>
        </w:tc>
      </w:tr>
      <w:tr w:rsidR="007A7059" w14:paraId="23BE6DE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8757A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3B5B5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2B19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8207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102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B55D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54.371</w:t>
            </w:r>
          </w:p>
        </w:tc>
      </w:tr>
      <w:tr w:rsidR="007A7059" w14:paraId="46C8100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8AC5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C016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2767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B2A3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319E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9095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4.998</w:t>
            </w:r>
          </w:p>
        </w:tc>
      </w:tr>
      <w:tr w:rsidR="007A7059" w14:paraId="7676C67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1CE4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7695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EE0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E98D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D5B2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286.179.877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2D8C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286.179.877</w:t>
            </w:r>
          </w:p>
        </w:tc>
      </w:tr>
      <w:tr w:rsidR="007A7059" w14:paraId="1C022DF1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A8554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DCC9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PROVOĐENJE POSTUPKA PROCJENE UTJECAJA NA OKOLIŠ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EC69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B6A49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D5251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D0DA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42.852</w:t>
            </w:r>
          </w:p>
        </w:tc>
      </w:tr>
      <w:tr w:rsidR="007A7059" w14:paraId="0FBE03B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A941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4A77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D16C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4885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4248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197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42.852</w:t>
            </w:r>
          </w:p>
        </w:tc>
      </w:tr>
      <w:tr w:rsidR="007A7059" w14:paraId="1104620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A23C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01A2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FD2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C05A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6D12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956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42.852</w:t>
            </w:r>
          </w:p>
        </w:tc>
      </w:tr>
      <w:tr w:rsidR="007A7059" w14:paraId="15AA2EFA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24EB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035D1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SURADNJA NA LOKALNOJ, REGIONALNOJ I MEĐUNARODNOJ RAZINI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17DAB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E1BF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F2731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354BD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409.764</w:t>
            </w:r>
          </w:p>
        </w:tc>
      </w:tr>
      <w:tr w:rsidR="007A7059" w14:paraId="030062D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8DA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3300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946F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8AFC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C2D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5BBA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409.764</w:t>
            </w:r>
          </w:p>
        </w:tc>
      </w:tr>
      <w:tr w:rsidR="007A7059" w14:paraId="3287341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DCF70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FD73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1C5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6C0A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ECC1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BBBE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383.218</w:t>
            </w:r>
          </w:p>
        </w:tc>
      </w:tr>
      <w:tr w:rsidR="007A7059" w14:paraId="6ED106D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E58A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F1DE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EB0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F2FB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9D7B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A422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26.546</w:t>
            </w:r>
          </w:p>
        </w:tc>
      </w:tr>
      <w:tr w:rsidR="007A7059" w14:paraId="59F0793F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19301E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57AB1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4A7F8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0BE5B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787EB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A2E9CE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3E4C94F2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00B1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B8F3D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PROMICANJE, INFORMIRANJE I ORGANIZIRANJE DOGAĐANJA U ZAŠTITI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6ED95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94C9D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0FA11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A37F0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1.750</w:t>
            </w:r>
          </w:p>
        </w:tc>
      </w:tr>
      <w:tr w:rsidR="007A7059" w14:paraId="51A111E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FACF5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F05A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D089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05A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0C4F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5825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1.750</w:t>
            </w:r>
          </w:p>
        </w:tc>
      </w:tr>
      <w:tr w:rsidR="007A7059" w14:paraId="2B69545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37B6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6653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909A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8A5E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6B44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2C5F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1.750</w:t>
            </w:r>
          </w:p>
        </w:tc>
      </w:tr>
      <w:tr w:rsidR="007A7059" w14:paraId="28D9DD27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D4E1C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E638C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IZRADA I PROVEDBA DOKUMENATA ZA POBOLJŠANJE UPRAVLJANJA OKOLIŠEM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1E027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507E1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023EC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F2CE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95.630</w:t>
            </w:r>
          </w:p>
        </w:tc>
      </w:tr>
      <w:tr w:rsidR="007A7059" w14:paraId="3780D2E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5EF1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B241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9956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A4E2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8E45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133F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95.630</w:t>
            </w:r>
          </w:p>
        </w:tc>
      </w:tr>
      <w:tr w:rsidR="007A7059" w14:paraId="1967B86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26FBC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96AD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978D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16D9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940D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D495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86.336</w:t>
            </w:r>
          </w:p>
        </w:tc>
      </w:tr>
      <w:tr w:rsidR="007A7059" w14:paraId="379C215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19C10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0FD8B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F948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4F2D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92CD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EDA3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6.640</w:t>
            </w:r>
          </w:p>
        </w:tc>
      </w:tr>
      <w:tr w:rsidR="007A7059" w14:paraId="7943D29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8F4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8AD5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3FFB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772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887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010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</w:t>
            </w:r>
          </w:p>
        </w:tc>
      </w:tr>
      <w:tr w:rsidR="007A7059" w14:paraId="63D032E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F290E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AE6BB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PRIPREMA STRUČNIH ISPITA ZA OBAVLJANJE POSLOVA IZ PODRUČJA ZAŠTITE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6942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4FA6F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C52E0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842D7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29.531</w:t>
            </w:r>
          </w:p>
        </w:tc>
      </w:tr>
      <w:tr w:rsidR="007A7059" w14:paraId="25EB7A7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3D7C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D062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F23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1AE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9418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8FBA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20.240</w:t>
            </w:r>
          </w:p>
        </w:tc>
      </w:tr>
      <w:tr w:rsidR="007A7059" w14:paraId="28D431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C4D9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D51F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2779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6B10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7496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347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20.240</w:t>
            </w:r>
          </w:p>
        </w:tc>
      </w:tr>
      <w:tr w:rsidR="007A7059" w14:paraId="39C36BF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8442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ED71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2831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0BCB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CB7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9DAB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9.291</w:t>
            </w:r>
          </w:p>
        </w:tc>
      </w:tr>
      <w:tr w:rsidR="007A7059" w14:paraId="15E7A27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10EA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1408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9475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65B3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9CEC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5BE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9.291</w:t>
            </w:r>
          </w:p>
        </w:tc>
      </w:tr>
      <w:tr w:rsidR="007A7059" w14:paraId="62C277D0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51617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14D3B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INTEGRIRANO SPRJEČAVANJE I NADZOR ONEČIŠĆENJA - IPPC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0B0A6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9A824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84E9D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B7CE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32.849</w:t>
            </w:r>
          </w:p>
        </w:tc>
      </w:tr>
      <w:tr w:rsidR="007A7059" w14:paraId="39AB554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7B49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C411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409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57E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4CE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E65D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32.849</w:t>
            </w:r>
          </w:p>
        </w:tc>
      </w:tr>
      <w:tr w:rsidR="007A7059" w14:paraId="65C48F6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F454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5696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22D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2BFD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ABFD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1766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32.849</w:t>
            </w:r>
          </w:p>
        </w:tc>
      </w:tr>
      <w:tr w:rsidR="007A7059" w14:paraId="235E6F48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BF084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ADC17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I UPRAVLJANJE MORSKIM OKOLIŠEM I OBALNIM PODRUČJEM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E4EAF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17110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F4E05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4FE05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9.954</w:t>
            </w:r>
          </w:p>
        </w:tc>
      </w:tr>
      <w:tr w:rsidR="007A7059" w14:paraId="668FBA8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FD2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98A5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0EE3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3E23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DFD5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1F9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</w:tr>
      <w:tr w:rsidR="007A7059" w14:paraId="0228A5A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F304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06B5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77E9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33C7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6719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4397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</w:tr>
      <w:tr w:rsidR="007A7059" w14:paraId="3DA0F6AE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68055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A2606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PRUŽANJE POMOĆI TREĆIM ZEMLJAMA ZA KLIMATSKE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59595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C607B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22195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3425F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26.878</w:t>
            </w:r>
          </w:p>
        </w:tc>
      </w:tr>
      <w:tr w:rsidR="007A7059" w14:paraId="49D6202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2440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CD95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ED2A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7FFE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5213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B431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26.878</w:t>
            </w:r>
          </w:p>
        </w:tc>
      </w:tr>
      <w:tr w:rsidR="007A7059" w14:paraId="0139D8F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9CB6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08FB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9FDC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CD94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D7B4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2309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25.551</w:t>
            </w:r>
          </w:p>
        </w:tc>
      </w:tr>
      <w:tr w:rsidR="007A7059" w14:paraId="1456FED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45BA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1365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2526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4784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4E4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7CFF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</w:tr>
      <w:tr w:rsidR="007A7059" w14:paraId="1409F5F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7AD77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A7EE6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TRGOVANJE EMISIJSKIM JEDINICAMA STAKLENIČKIH PLINOVA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70E16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83B79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26AB7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2.126.701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8BDF7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2.126.701</w:t>
            </w:r>
          </w:p>
        </w:tc>
      </w:tr>
      <w:tr w:rsidR="007A7059" w14:paraId="224F717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2E9F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9BCC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B22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67CD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45DC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2.122.374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1DE7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2.122.374</w:t>
            </w:r>
          </w:p>
        </w:tc>
      </w:tr>
      <w:tr w:rsidR="007A7059" w14:paraId="5D267D7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C079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0EC2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49D9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3004B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3165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0440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54.902</w:t>
            </w:r>
          </w:p>
        </w:tc>
      </w:tr>
      <w:tr w:rsidR="007A7059" w14:paraId="77B1A2B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A808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68B6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2CC5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962A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F46B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1.251.221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CC67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1.251.221</w:t>
            </w:r>
          </w:p>
        </w:tc>
      </w:tr>
      <w:tr w:rsidR="007A7059" w14:paraId="7BBD541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BC75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F228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0D3A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9D1D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7CFC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D6FF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21.748</w:t>
            </w:r>
          </w:p>
        </w:tc>
      </w:tr>
      <w:tr w:rsidR="007A7059" w14:paraId="0F11056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4FA5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8989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73BE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278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C6C5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9603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739.211</w:t>
            </w:r>
          </w:p>
        </w:tc>
      </w:tr>
      <w:tr w:rsidR="007A7059" w14:paraId="749A4B09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98B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2745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8F6A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E7D0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56E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1FF2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</w:tr>
      <w:tr w:rsidR="007A7059" w14:paraId="2B1DAA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3D9C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A1C5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1671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FB8C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FC0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C6CF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51F4688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15A8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EC67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59A7E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8B5D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91B8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64C5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54.316</w:t>
            </w:r>
          </w:p>
        </w:tc>
      </w:tr>
      <w:tr w:rsidR="007A7059" w14:paraId="6935AA8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5C25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20C4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1246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2526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33B7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1532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4.327</w:t>
            </w:r>
          </w:p>
        </w:tc>
      </w:tr>
      <w:tr w:rsidR="007A7059" w14:paraId="447DE51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DBCF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AFFA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31C1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CFA9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B26A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A023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4.327</w:t>
            </w:r>
          </w:p>
        </w:tc>
      </w:tr>
      <w:tr w:rsidR="007A7059" w14:paraId="6F0FDF5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C9D70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4A17A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SIGURAN RAD RIZIČNIH POSTROJENJA I SANACIJSKI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B51A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F7DBD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9AA3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C4A58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43.349</w:t>
            </w:r>
          </w:p>
        </w:tc>
      </w:tr>
      <w:tr w:rsidR="007A7059" w14:paraId="2647463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F749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CA640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6C15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7F73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7291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434F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43.349</w:t>
            </w:r>
          </w:p>
        </w:tc>
      </w:tr>
      <w:tr w:rsidR="007A7059" w14:paraId="09A8421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CCF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94D5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EB2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A8FB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C80B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7773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43.349</w:t>
            </w:r>
          </w:p>
        </w:tc>
      </w:tr>
      <w:tr w:rsidR="007A7059" w14:paraId="14192681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FD30A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4009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ACD80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E7F5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B01D1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6.935.937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596F8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6.935.937</w:t>
            </w:r>
          </w:p>
        </w:tc>
      </w:tr>
      <w:tr w:rsidR="007A7059" w14:paraId="16C5DD5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E6D1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0A412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72D6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A946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12FB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6.935.437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3C56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6.935.437</w:t>
            </w:r>
          </w:p>
        </w:tc>
      </w:tr>
      <w:tr w:rsidR="007A7059" w14:paraId="5C7768F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8673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2D37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B5EC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194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0D32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59F0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4.858.000</w:t>
            </w:r>
          </w:p>
        </w:tc>
      </w:tr>
      <w:tr w:rsidR="007A7059" w14:paraId="675F60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03E2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26FF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337F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F62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569B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C97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2.049.400</w:t>
            </w:r>
          </w:p>
        </w:tc>
      </w:tr>
      <w:tr w:rsidR="007A7059" w14:paraId="5B1D06F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0E83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E448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AD64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108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A682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BD2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</w:t>
            </w:r>
          </w:p>
        </w:tc>
      </w:tr>
      <w:tr w:rsidR="007A7059" w14:paraId="6039AAAB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6857ED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020A7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5882A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99DB9A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8A51A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6A472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5B68C42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A0E9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3B0B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3FB3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D9DA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9CC2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D38A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</w:tr>
      <w:tr w:rsidR="007A7059" w14:paraId="72211A1D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39E3E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E9300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E409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D83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C56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0C0B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</w:tr>
      <w:tr w:rsidR="007A7059" w14:paraId="7DD59F7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F3BF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0EF9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8076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4BAB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FC7C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44A0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11.537</w:t>
            </w:r>
          </w:p>
        </w:tc>
      </w:tr>
      <w:tr w:rsidR="007A7059" w14:paraId="7497263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5340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E5A3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BBD1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5010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8F45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5F8C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53EB60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1F2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E325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113A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EC75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53C2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4C15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7533A1B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F37A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B84F1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BE38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788A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6963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248C9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3F587E4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D040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5979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9A1C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5380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B98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44A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7A7059" w14:paraId="1A6874A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F149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913CF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IZVJEŠĆIVANJE O STANJU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C554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C0493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C5239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F3073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194.690</w:t>
            </w:r>
          </w:p>
        </w:tc>
      </w:tr>
      <w:tr w:rsidR="007A7059" w14:paraId="3C0C3E1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5073A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70A1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E17CC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7D7E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77EB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812F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194.690</w:t>
            </w:r>
          </w:p>
        </w:tc>
      </w:tr>
      <w:tr w:rsidR="007A7059" w14:paraId="570A19C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B646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CAEA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98D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01FD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6C14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604A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194.690</w:t>
            </w:r>
          </w:p>
        </w:tc>
      </w:tr>
      <w:tr w:rsidR="007A7059" w14:paraId="25B58B2F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8ADB8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15934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REFERENTNI CENTAR ZA TEMATSKO PODRUČJE MORE I STALNI SUSTAV PRAĆENJA I PROMATRANJA JADRANA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FE99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70A3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4FF6D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DF03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948.968</w:t>
            </w:r>
          </w:p>
        </w:tc>
      </w:tr>
      <w:tr w:rsidR="007A7059" w14:paraId="0605218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A940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23D6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E758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DBF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C69F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DA76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948.968</w:t>
            </w:r>
          </w:p>
        </w:tc>
      </w:tr>
      <w:tr w:rsidR="007A7059" w14:paraId="56C4ABE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31B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AC259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2BA6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9EFA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0D37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05EF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948.968</w:t>
            </w:r>
          </w:p>
        </w:tc>
      </w:tr>
      <w:tr w:rsidR="007A7059" w14:paraId="2CE61E08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46E8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11EDB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INFOCENTAR ZAŠTITE OKOLIŠA I PRIRODE - MOBILNA KOMPONENTA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D86A4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73055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A157C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B1B12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23.605</w:t>
            </w:r>
          </w:p>
        </w:tc>
      </w:tr>
      <w:tr w:rsidR="007A7059" w14:paraId="05C9248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AD7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C4BA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2CF8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1AF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BBD8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646D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23.605</w:t>
            </w:r>
          </w:p>
        </w:tc>
      </w:tr>
      <w:tr w:rsidR="007A7059" w14:paraId="02627C9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8A6F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F037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82D2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CDC3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C5A3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EFB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10.325</w:t>
            </w:r>
          </w:p>
        </w:tc>
      </w:tr>
      <w:tr w:rsidR="007A7059" w14:paraId="40216D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276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90B4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C47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3856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6030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3E4D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13.280</w:t>
            </w:r>
          </w:p>
        </w:tc>
      </w:tr>
      <w:tr w:rsidR="007A7059" w14:paraId="314BD62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7CA0F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A905055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37F66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ODRŽAVANJE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F3A82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85B90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72BF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FF4D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136.330</w:t>
            </w:r>
          </w:p>
        </w:tc>
      </w:tr>
      <w:tr w:rsidR="007A7059" w14:paraId="7BADD07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635C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E72F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2040A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5D275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BA81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8B1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136.330</w:t>
            </w:r>
          </w:p>
        </w:tc>
      </w:tr>
      <w:tr w:rsidR="007A7059" w14:paraId="42E4D26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231F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749E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2DA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DB1A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A2A6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CC97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102.330</w:t>
            </w:r>
          </w:p>
        </w:tc>
      </w:tr>
      <w:tr w:rsidR="007A7059" w14:paraId="1789EF1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6940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E1B1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5F0C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76A1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ED1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8586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</w:t>
            </w:r>
          </w:p>
        </w:tc>
      </w:tr>
      <w:tr w:rsidR="007A7059" w14:paraId="4F2A884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A6AFE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K779056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B6391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9B00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A1DF1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F96A2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691A8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420.738</w:t>
            </w:r>
          </w:p>
        </w:tc>
      </w:tr>
      <w:tr w:rsidR="007A7059" w14:paraId="1EA953A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BAD5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92C5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BCDD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77AB8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FB77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331B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420.738</w:t>
            </w:r>
          </w:p>
        </w:tc>
      </w:tr>
      <w:tr w:rsidR="007A7059" w14:paraId="5A14D53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FAC2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FBCF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5038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A675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0164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7E2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401.344</w:t>
            </w:r>
          </w:p>
        </w:tc>
      </w:tr>
      <w:tr w:rsidR="007A7059" w14:paraId="34DEA75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44C4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24BF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627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9763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B57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700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5.350</w:t>
            </w:r>
          </w:p>
        </w:tc>
      </w:tr>
      <w:tr w:rsidR="007A7059" w14:paraId="738BC22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C703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D4D3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C169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97F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7E08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06FF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14.044</w:t>
            </w:r>
          </w:p>
        </w:tc>
      </w:tr>
      <w:tr w:rsidR="007A7059" w14:paraId="10ECA831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A51DE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K779057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77F90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NPOO - NACIONALNI PROGRAM OPORAVKA I OTPORNOSTI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98AB6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F3601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B9112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171.474.010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3E45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171.474.010</w:t>
            </w:r>
          </w:p>
        </w:tc>
      </w:tr>
      <w:tr w:rsidR="007A7059" w14:paraId="099FB9D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FD22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23C2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D97C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82FD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3E3B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14.854.017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E42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14.854.017</w:t>
            </w:r>
          </w:p>
        </w:tc>
      </w:tr>
      <w:tr w:rsidR="007A7059" w14:paraId="230F1F7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A937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BABE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2F77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1133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02C4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14.854.017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2E9B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14.854.017</w:t>
            </w:r>
          </w:p>
        </w:tc>
      </w:tr>
      <w:tr w:rsidR="007A7059" w14:paraId="0942E6F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37D09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4AAE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0666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8E80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DAAB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126.619.993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5E9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126.619.993</w:t>
            </w:r>
          </w:p>
        </w:tc>
      </w:tr>
      <w:tr w:rsidR="007A7059" w14:paraId="77587D5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A29B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4278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0A33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69F3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AD4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954A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319.971</w:t>
            </w:r>
          </w:p>
        </w:tc>
      </w:tr>
      <w:tr w:rsidR="007A7059" w14:paraId="261A8AA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CD9F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6E53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8C75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763A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691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123.420.287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0B49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123.420.287</w:t>
            </w:r>
          </w:p>
        </w:tc>
      </w:tr>
      <w:tr w:rsidR="007A7059" w14:paraId="746BE6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46BC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B985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5323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86F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26BAA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2.879.735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D46D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2.879.735</w:t>
            </w:r>
          </w:p>
        </w:tc>
      </w:tr>
      <w:tr w:rsidR="007A7059" w14:paraId="23789FB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6F0B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0DFE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Namjenski primitak - NPOO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EAF1D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4D7D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C83C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B2DA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30.000.000</w:t>
            </w:r>
          </w:p>
        </w:tc>
      </w:tr>
      <w:tr w:rsidR="007A7059" w14:paraId="17B2EA9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4B0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51BF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244B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7BFF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0905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2D30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30.000.000</w:t>
            </w:r>
          </w:p>
        </w:tc>
      </w:tr>
      <w:tr w:rsidR="007A7059" w14:paraId="6599EC7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DF9F3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K784056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EAF4F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388B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615D3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41639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97621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67.000</w:t>
            </w:r>
          </w:p>
        </w:tc>
      </w:tr>
      <w:tr w:rsidR="007A7059" w14:paraId="462AD6E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112C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F38E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B096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945A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6992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15AA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67.000</w:t>
            </w:r>
          </w:p>
        </w:tc>
      </w:tr>
      <w:tr w:rsidR="007A7059" w14:paraId="234A1BA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8305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6E58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525D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C705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1A5A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469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</w:tr>
      <w:tr w:rsidR="007A7059" w14:paraId="664C4D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12B9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66C8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20C6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76FF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3AE3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419D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</w:t>
            </w:r>
          </w:p>
        </w:tc>
      </w:tr>
      <w:tr w:rsidR="007A7059" w14:paraId="10B8179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400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C3EE2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946E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522D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A29A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FED1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13.700</w:t>
            </w:r>
          </w:p>
        </w:tc>
      </w:tr>
      <w:tr w:rsidR="007A7059" w14:paraId="0FD4C76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D81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01713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INFORMACIJSKI SUSTAV ZAŠTITE OKOLIŠA 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12AF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BA1ED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3D370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73FD9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163.419</w:t>
            </w:r>
          </w:p>
        </w:tc>
      </w:tr>
      <w:tr w:rsidR="007A7059" w14:paraId="4EA339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F369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17CA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B13B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5611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CD5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E72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97.058</w:t>
            </w:r>
          </w:p>
        </w:tc>
      </w:tr>
      <w:tr w:rsidR="007A7059" w14:paraId="4FB578C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2D62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3F1F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AABF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D1E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FF06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1AF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77.058</w:t>
            </w:r>
          </w:p>
        </w:tc>
      </w:tr>
      <w:tr w:rsidR="007A7059" w14:paraId="0C4434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E8021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A476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56B6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A332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C7C5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FD30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7A7059" w14:paraId="74AB890E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553EBC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54794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BC8CFA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792EE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095D2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48CB4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702B5DE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8A5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DD7AB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B922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648F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D870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5EE2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</w:tr>
      <w:tr w:rsidR="007A7059" w14:paraId="7AC9532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BDD9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4E16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BF81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E0C1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7A40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17F2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</w:tr>
      <w:tr w:rsidR="007A7059" w14:paraId="04101B05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79BA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6ABD5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INFORMACIJSKI SUSTAV ZA ZEMLJIŠTA CROLIS (CROATIAN LAND INFORMATION SYSTEM) -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EDA4F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DF729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3B441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4.611.351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1477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4.611.351</w:t>
            </w:r>
          </w:p>
        </w:tc>
      </w:tr>
      <w:tr w:rsidR="007A7059" w14:paraId="3708853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940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592C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FFA1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E629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E0FC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2.042.851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472F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2.042.851</w:t>
            </w:r>
          </w:p>
        </w:tc>
      </w:tr>
      <w:tr w:rsidR="007A7059" w14:paraId="35501ED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EBE2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4EE0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0A90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F8F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236A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BB58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12.893</w:t>
            </w:r>
          </w:p>
        </w:tc>
      </w:tr>
      <w:tr w:rsidR="007A7059" w14:paraId="25B3FB0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BB2F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0C2B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E158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1C83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054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AF14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174.169</w:t>
            </w:r>
          </w:p>
        </w:tc>
      </w:tr>
      <w:tr w:rsidR="007A7059" w14:paraId="5BDC5D6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B20F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194B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A7E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F57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B4C7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6384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95.835</w:t>
            </w:r>
          </w:p>
        </w:tc>
      </w:tr>
      <w:tr w:rsidR="007A7059" w14:paraId="6B53782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F92D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4A37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33E9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9A74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D4D4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0A75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1.759.954</w:t>
            </w:r>
          </w:p>
        </w:tc>
      </w:tr>
      <w:tr w:rsidR="007A7059" w14:paraId="0E2C54D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3535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48C4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A24E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AC29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B289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1.858.945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4E8A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1.858.945</w:t>
            </w:r>
          </w:p>
        </w:tc>
      </w:tr>
      <w:tr w:rsidR="007A7059" w14:paraId="46DA6A2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BF85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6173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9FE0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3BB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4CD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72B0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12.992</w:t>
            </w:r>
          </w:p>
        </w:tc>
      </w:tr>
      <w:tr w:rsidR="007A7059" w14:paraId="59F67D3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62C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8849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6984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1B46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749C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B5A7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311.513</w:t>
            </w:r>
          </w:p>
        </w:tc>
      </w:tr>
      <w:tr w:rsidR="007A7059" w14:paraId="1C3995F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2F7B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AE58B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8E69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7156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2246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F4B7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183.313</w:t>
            </w:r>
          </w:p>
        </w:tc>
      </w:tr>
      <w:tr w:rsidR="007A7059" w14:paraId="0750A4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B09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E5C5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831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C5B1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4DE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79F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469.332</w:t>
            </w:r>
          </w:p>
        </w:tc>
      </w:tr>
      <w:tr w:rsidR="007A7059" w14:paraId="2194CB9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C9D4C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F52A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7486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56A6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45C7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162B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152.724</w:t>
            </w:r>
          </w:p>
        </w:tc>
      </w:tr>
      <w:tr w:rsidR="007A7059" w14:paraId="55D43CE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53C6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EF80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2012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AC8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ABD5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852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37.650</w:t>
            </w:r>
          </w:p>
        </w:tc>
      </w:tr>
      <w:tr w:rsidR="007A7059" w14:paraId="3EC4025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13B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D648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BF5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F889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B82F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0B04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691.421</w:t>
            </w:r>
          </w:p>
        </w:tc>
      </w:tr>
      <w:tr w:rsidR="007A7059" w14:paraId="529AED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AA3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82A5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1340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9B1A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647F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7507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709.555</w:t>
            </w:r>
          </w:p>
        </w:tc>
      </w:tr>
      <w:tr w:rsidR="007A7059" w14:paraId="3246ED5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A7B1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4268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B37E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6B0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7D7A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E2B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135.626</w:t>
            </w:r>
          </w:p>
        </w:tc>
      </w:tr>
      <w:tr w:rsidR="007A7059" w14:paraId="37EE5ED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0B49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15E7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4FD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54B6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D7F7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38CB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75.722</w:t>
            </w:r>
          </w:p>
        </w:tc>
      </w:tr>
      <w:tr w:rsidR="007A7059" w14:paraId="5ECA17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95E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60EE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A82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4A7A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5B3E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88E5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115.102</w:t>
            </w:r>
          </w:p>
        </w:tc>
      </w:tr>
      <w:tr w:rsidR="007A7059" w14:paraId="015CB7F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FBEE2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ECAD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CFBF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95D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807D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56A0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63.301</w:t>
            </w:r>
          </w:p>
        </w:tc>
      </w:tr>
      <w:tr w:rsidR="007A7059" w14:paraId="4A6E11B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09A3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E522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510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35CA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9325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13E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16.515</w:t>
            </w:r>
          </w:p>
        </w:tc>
      </w:tr>
      <w:tr w:rsidR="007A7059" w14:paraId="52B7DC1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AA93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E52B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B3AB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CB62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9758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256C4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303.289</w:t>
            </w:r>
          </w:p>
        </w:tc>
      </w:tr>
      <w:tr w:rsidR="007A7059" w14:paraId="02896DFE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8392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K905056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862CC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KONKURENTNOST I KOHEZIJA 2021. - 2027.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70891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48E79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E86AD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97.725.101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57775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97.725.101</w:t>
            </w:r>
          </w:p>
        </w:tc>
      </w:tr>
      <w:tr w:rsidR="007A7059" w14:paraId="21F936A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D5DA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0E81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992D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6F25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0FC6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2.955.776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33741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2.955.776</w:t>
            </w:r>
          </w:p>
        </w:tc>
      </w:tr>
      <w:tr w:rsidR="007A7059" w14:paraId="0F9FE1F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263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92E2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F8E0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D9CA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273D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5D76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26.545</w:t>
            </w:r>
          </w:p>
        </w:tc>
      </w:tr>
      <w:tr w:rsidR="007A7059" w14:paraId="1007FC4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AB62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DD20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266D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4592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1A3D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2.929.231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C22B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2.929.231</w:t>
            </w:r>
          </w:p>
        </w:tc>
      </w:tr>
      <w:tr w:rsidR="007A7059" w14:paraId="179BF34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657B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3113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C5FB0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3C1A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C23A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8.247.420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CBF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8.247.420</w:t>
            </w:r>
          </w:p>
        </w:tc>
      </w:tr>
      <w:tr w:rsidR="007A7059" w14:paraId="4B66FD6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D131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762F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1608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52BA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CD74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447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177.035</w:t>
            </w:r>
          </w:p>
        </w:tc>
      </w:tr>
      <w:tr w:rsidR="007A7059" w14:paraId="125ADD1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4D3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02C9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F2E1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BDFB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5C56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7562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92.441</w:t>
            </w:r>
          </w:p>
        </w:tc>
      </w:tr>
      <w:tr w:rsidR="007A7059" w14:paraId="75386600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04D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03CC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D6ED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74C3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6E6F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BE29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1.553</w:t>
            </w:r>
          </w:p>
        </w:tc>
      </w:tr>
      <w:tr w:rsidR="007A7059" w14:paraId="73E9706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E0F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8BF0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A2C2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FAEF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CEA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7.967.551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7DCB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7.967.551</w:t>
            </w:r>
          </w:p>
        </w:tc>
      </w:tr>
      <w:tr w:rsidR="007A7059" w14:paraId="468C781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8998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B5D1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2B18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538E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932F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92DF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1.110</w:t>
            </w:r>
          </w:p>
        </w:tc>
      </w:tr>
      <w:tr w:rsidR="007A7059" w14:paraId="5BC657D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7E7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9FFE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F497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6A99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7DF7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887A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7.730</w:t>
            </w:r>
          </w:p>
        </w:tc>
      </w:tr>
      <w:tr w:rsidR="007A7059" w14:paraId="5D52AA5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25B4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7ACB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Kohezijski fond (KF)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D9B0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3F4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A576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43.342.261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3A8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43.342.261</w:t>
            </w:r>
          </w:p>
        </w:tc>
      </w:tr>
      <w:tr w:rsidR="007A7059" w14:paraId="1ACEEB0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5D55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9A42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F99C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4FD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B43A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8.407.593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37EE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8.407.593</w:t>
            </w:r>
          </w:p>
        </w:tc>
      </w:tr>
      <w:tr w:rsidR="007A7059" w14:paraId="644EDF7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1B5C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CB098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39AC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96D6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AB62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34.934.668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FF7C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34.934.668</w:t>
            </w:r>
          </w:p>
        </w:tc>
      </w:tr>
      <w:tr w:rsidR="007A7059" w14:paraId="47FE6E0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DFE3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1CE4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83CB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22943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9DBE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43.179.644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A131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43.179.644</w:t>
            </w:r>
          </w:p>
        </w:tc>
      </w:tr>
      <w:tr w:rsidR="007A7059" w14:paraId="51FB845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F4C1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A626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1A46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BB2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DE58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1.003.199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E395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1.003.199</w:t>
            </w:r>
          </w:p>
        </w:tc>
      </w:tr>
      <w:tr w:rsidR="007A7059" w14:paraId="342C09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1085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E02F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88C4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F613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B8A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0B78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523.834</w:t>
            </w:r>
          </w:p>
        </w:tc>
      </w:tr>
      <w:tr w:rsidR="007A7059" w14:paraId="5562CE7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6D8E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03F2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AE2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4E60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E05D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6A84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1.150.000</w:t>
            </w:r>
          </w:p>
        </w:tc>
      </w:tr>
      <w:tr w:rsidR="007A7059" w14:paraId="5D1887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98CB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BF41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53B3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2748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01FC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3B90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38.772.500</w:t>
            </w:r>
          </w:p>
        </w:tc>
      </w:tr>
      <w:tr w:rsidR="007A7059" w14:paraId="2D0093F4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195E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37E6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8A78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4C1A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B35D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CCD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8.800</w:t>
            </w:r>
          </w:p>
        </w:tc>
      </w:tr>
      <w:tr w:rsidR="007A7059" w14:paraId="461B085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38BF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1A2C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20F9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138A8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6BF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1.671.218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EDC1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1.671.218</w:t>
            </w:r>
          </w:p>
        </w:tc>
      </w:tr>
      <w:tr w:rsidR="007A7059" w14:paraId="30947F72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5E09C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76AAB3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7F496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2FCCF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D7ADD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35308E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51CC065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1BE0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8EC1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92C0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E0DE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D0E0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3F84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6.290</w:t>
            </w:r>
          </w:p>
        </w:tc>
      </w:tr>
      <w:tr w:rsidR="007A7059" w14:paraId="3155AE9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1BDC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DA50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D51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5DE2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CD43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A001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43.803</w:t>
            </w:r>
          </w:p>
        </w:tc>
      </w:tr>
      <w:tr w:rsidR="007A7059" w14:paraId="777000B9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6856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09B2D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IZRADA PROGRAMA TRAJNOG MOTRENJA TALA HRVATSKE S PILOT PROJEKTOM (LIFE 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FA35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C9753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A3163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9969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6.636</w:t>
            </w:r>
          </w:p>
        </w:tc>
      </w:tr>
      <w:tr w:rsidR="007A7059" w14:paraId="1E205A8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D8BB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92BF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D472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3BD1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E32D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AA8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</w:tr>
      <w:tr w:rsidR="007A7059" w14:paraId="5C4E5B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3D6F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DAB5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BC6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A980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AEB5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7F36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</w:tr>
      <w:tr w:rsidR="007A7059" w14:paraId="3CC0D9F8" w14:textId="77777777" w:rsidTr="007A705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21C05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DBC3C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GEF - JAČANJE SUSTAVA PROTOKA PODATAKA I POKAZATELJA VEZANIH ZA PITANJA ZAŠTITE OKOLIŠA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2C02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C157C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504F9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09605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13.936</w:t>
            </w:r>
          </w:p>
        </w:tc>
      </w:tr>
      <w:tr w:rsidR="007A7059" w14:paraId="4BFAD3A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76D1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3F5F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2F5D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1B47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8F6B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1523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13.936</w:t>
            </w:r>
          </w:p>
        </w:tc>
      </w:tr>
      <w:tr w:rsidR="007A7059" w14:paraId="39A760B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963C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9BF9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B9DF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BEB6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5A87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793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13.936</w:t>
            </w:r>
          </w:p>
        </w:tc>
      </w:tr>
      <w:tr w:rsidR="007A7059" w14:paraId="40C2F53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35925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3BC8E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STATISTIKA OTPADA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963F3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034AB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570BE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6F7AB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377.483</w:t>
            </w:r>
          </w:p>
        </w:tc>
      </w:tr>
      <w:tr w:rsidR="007A7059" w14:paraId="00AF748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458D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3F33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F3BC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52D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939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378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</w:t>
            </w:r>
          </w:p>
        </w:tc>
      </w:tr>
      <w:tr w:rsidR="007A7059" w14:paraId="6B4AE5B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1692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F08D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7ABF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3D5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FAEE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DCA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</w:t>
            </w:r>
          </w:p>
        </w:tc>
      </w:tr>
      <w:tr w:rsidR="007A7059" w14:paraId="2F48EE9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5C12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2D2B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E6EE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793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1B7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429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373.283</w:t>
            </w:r>
          </w:p>
        </w:tc>
      </w:tr>
      <w:tr w:rsidR="007A7059" w14:paraId="52B405B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6D2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E6295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CC29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A61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1803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5CA8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40.147</w:t>
            </w:r>
          </w:p>
        </w:tc>
      </w:tr>
      <w:tr w:rsidR="007A7059" w14:paraId="5B3B90C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4B7E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50BD8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8310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283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2909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096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333.136</w:t>
            </w:r>
          </w:p>
        </w:tc>
      </w:tr>
      <w:tr w:rsidR="007A7059" w14:paraId="3D69AE1E" w14:textId="77777777" w:rsidTr="007A705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E8B0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981F6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COPERNICUS-MOTRENJE KORIŠTENJA I PROMJENA U KORIŠTENJU ZEMLJIŠTA,TE PRATEĆE AKTIVNOSTI ZA RAZDOBLJE 2017.-2021.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F96B1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8D2AF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B5292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F7BF1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47.382</w:t>
            </w:r>
          </w:p>
        </w:tc>
      </w:tr>
      <w:tr w:rsidR="007A7059" w14:paraId="6BAA675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497E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88D6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90CF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8401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3A2A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572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47.382</w:t>
            </w:r>
          </w:p>
        </w:tc>
      </w:tr>
      <w:tr w:rsidR="007A7059" w14:paraId="3A098FF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4B4E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101C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33B8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313B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B567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48F5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46.453</w:t>
            </w:r>
          </w:p>
        </w:tc>
      </w:tr>
      <w:tr w:rsidR="007A7059" w14:paraId="03809C6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E595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A46E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D22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54B3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7039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5F1A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</w:tr>
      <w:tr w:rsidR="007A7059" w14:paraId="0B3653BE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FD814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T905035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5624F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JAČANJE KAPACITETA ZA HRVATSKU NACIONALNU KONTAKT TOČKU ZA PROGRAM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D3ED6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4800B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50DE2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66437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214.033</w:t>
            </w:r>
          </w:p>
        </w:tc>
      </w:tr>
      <w:tr w:rsidR="007A7059" w14:paraId="559795E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3766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5127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5AC7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F3F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47C6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90D0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2.070</w:t>
            </w:r>
          </w:p>
        </w:tc>
      </w:tr>
      <w:tr w:rsidR="007A7059" w14:paraId="56641BF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5E5E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6BFF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4863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21EA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3B9A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9814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</w:t>
            </w:r>
          </w:p>
        </w:tc>
      </w:tr>
      <w:tr w:rsidR="007A7059" w14:paraId="304C15D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11A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B98A8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037C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C7AF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AAF4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7115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</w:tr>
      <w:tr w:rsidR="007A7059" w14:paraId="1B9E5F3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F1A0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C70D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62E0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4EA12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8913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C6E0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211.963</w:t>
            </w:r>
          </w:p>
        </w:tc>
      </w:tr>
      <w:tr w:rsidR="007A7059" w14:paraId="0B12BBA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B8AC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CB43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D6CF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F307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68C6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9646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73.195</w:t>
            </w:r>
          </w:p>
        </w:tc>
      </w:tr>
      <w:tr w:rsidR="007A7059" w14:paraId="350430E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B6CA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7B6F0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5FE3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BA6F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5FCD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6948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138.768</w:t>
            </w:r>
          </w:p>
        </w:tc>
      </w:tr>
      <w:tr w:rsidR="007A7059" w14:paraId="420D7AA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526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3A628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E232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83C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F413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7.813.231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A925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7.813.231</w:t>
            </w:r>
          </w:p>
        </w:tc>
      </w:tr>
      <w:tr w:rsidR="007A7059" w14:paraId="5AB4756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27FB8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E9BBE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POSTUPANJE S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AF79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59582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9803D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D8655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254.622</w:t>
            </w:r>
          </w:p>
        </w:tc>
      </w:tr>
      <w:tr w:rsidR="007A7059" w14:paraId="73D7768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09A0B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66E5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7FE7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EB63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49BE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296A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254.622</w:t>
            </w:r>
          </w:p>
        </w:tc>
      </w:tr>
      <w:tr w:rsidR="007A7059" w14:paraId="441C388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EAFD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0148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340F1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342F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1DF0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99B0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254.622</w:t>
            </w:r>
          </w:p>
        </w:tc>
      </w:tr>
      <w:tr w:rsidR="007A7059" w14:paraId="26B6F574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B1CF7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K784022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71C19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OPERATIVNI PROGRAM KONKURENTNOST I KOHEZIJA 2014. -2020 .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1C3C6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4736D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1042C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7.558.609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DFAB2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7.558.609</w:t>
            </w:r>
          </w:p>
        </w:tc>
      </w:tr>
      <w:tr w:rsidR="007A7059" w14:paraId="5957577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332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EA8C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Kohezijski fond (KF)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24A8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4F48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9DFB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2.685.927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CDAC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2.685.927</w:t>
            </w:r>
          </w:p>
        </w:tc>
      </w:tr>
      <w:tr w:rsidR="007A7059" w14:paraId="627E959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26B9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A706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A4E9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A393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6F3E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2.685.927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CAD5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2.685.927</w:t>
            </w:r>
          </w:p>
        </w:tc>
      </w:tr>
      <w:tr w:rsidR="007A7059" w14:paraId="2E9B27C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E3C5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9DB8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AB0B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A08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90C0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4.872.682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2828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4.872.682</w:t>
            </w:r>
          </w:p>
        </w:tc>
      </w:tr>
      <w:tr w:rsidR="007A7059" w14:paraId="05EDF8D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521C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0E6D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B85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6B8A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9A72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1FCC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533.961</w:t>
            </w:r>
          </w:p>
        </w:tc>
      </w:tr>
      <w:tr w:rsidR="007A7059" w14:paraId="640D107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F6F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107C9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8932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504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9AFE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4.338.721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1C26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4.338.721</w:t>
            </w:r>
          </w:p>
        </w:tc>
      </w:tr>
      <w:tr w:rsidR="007A7059" w14:paraId="22047FFF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E31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EE73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JAVNE ODVODNJE I ZAŠTITE VODA I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E268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528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B82F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177.716.696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4CA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177.716.696</w:t>
            </w:r>
          </w:p>
        </w:tc>
      </w:tr>
      <w:tr w:rsidR="007A7059" w14:paraId="04B0B8F3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AF19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65AE6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MEĐUNARODNA SURADNJA PO BILATERALNIM I MULTILATRALNIM UGOVORIMA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DFDA0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BC95C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CC20C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1278C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21.505</w:t>
            </w:r>
          </w:p>
        </w:tc>
      </w:tr>
      <w:tr w:rsidR="007A7059" w14:paraId="1D6F402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3F4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B401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9B8C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52CB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7173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7340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21.505</w:t>
            </w:r>
          </w:p>
        </w:tc>
      </w:tr>
      <w:tr w:rsidR="007A7059" w14:paraId="45599C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FDB5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1D17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1B8F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1A5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43C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44C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21.505</w:t>
            </w:r>
          </w:p>
        </w:tc>
      </w:tr>
      <w:tr w:rsidR="007A7059" w14:paraId="4EE6FEA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E1464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51070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USKLAĐIVANJE PROPISA RH SA PROPISIMA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87621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CB28B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E66AF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A3830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8.844</w:t>
            </w:r>
          </w:p>
        </w:tc>
      </w:tr>
      <w:tr w:rsidR="007A7059" w14:paraId="2276390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36B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F3DE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0AC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FE51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81B6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381B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8.844</w:t>
            </w:r>
          </w:p>
        </w:tc>
      </w:tr>
      <w:tr w:rsidR="007A7059" w14:paraId="7BD4608A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E9F34F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27EEB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FD0A11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77FB2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E9E95F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AAA6F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4CA03D7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7597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48D0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743D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72F5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9B2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5BED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8.844</w:t>
            </w:r>
          </w:p>
        </w:tc>
      </w:tr>
      <w:tr w:rsidR="007A7059" w14:paraId="4A9182BA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62F2F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0FEDC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 NUTRIJENATA U SLIVU RIJEKE DUNAV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21FBC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C3FCB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C4045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6D54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</w:t>
            </w:r>
          </w:p>
        </w:tc>
      </w:tr>
      <w:tr w:rsidR="007A7059" w14:paraId="0E00CCA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50E3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2FB0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92AA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ABF9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91D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36E5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</w:tr>
      <w:tr w:rsidR="007A7059" w14:paraId="23AB01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B7D5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939B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C659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5F11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2FA8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5D55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</w:tr>
      <w:tr w:rsidR="007A7059" w14:paraId="76B3A28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5B75D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C3F26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ISPITIVANJE VODA NA TERITORIJU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614B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62B3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73C7C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C4C48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1.375</w:t>
            </w:r>
          </w:p>
        </w:tc>
      </w:tr>
      <w:tr w:rsidR="007A7059" w14:paraId="2209C19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6F76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333A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6AFF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DDD0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8659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2769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1.375</w:t>
            </w:r>
          </w:p>
        </w:tc>
      </w:tr>
      <w:tr w:rsidR="007A7059" w14:paraId="3C3CCC2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5540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9E55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4AD1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469B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C47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22C7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1.375</w:t>
            </w:r>
          </w:p>
        </w:tc>
      </w:tr>
      <w:tr w:rsidR="007A7059" w14:paraId="416866EC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716F6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K779049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CB9DD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„VODNO-KOMUNALNE INFRASTRUKTURE – ŠVICARSKO-HRVATSKI PROGRAM SURADNJE“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2BEE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13A66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E36D4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E4D91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721.430</w:t>
            </w:r>
          </w:p>
        </w:tc>
      </w:tr>
      <w:tr w:rsidR="007A7059" w14:paraId="47DB7F9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414E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673AF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Švicarski instrument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4D19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D817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FEAE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8AC6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721.430</w:t>
            </w:r>
          </w:p>
        </w:tc>
      </w:tr>
      <w:tr w:rsidR="007A7059" w14:paraId="0F32329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B997A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FC6B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84B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7CB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43B1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02B6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721.430</w:t>
            </w:r>
          </w:p>
        </w:tc>
      </w:tr>
      <w:tr w:rsidR="007A7059" w14:paraId="62B26C18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CAC2D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K784038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A2581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KONKURENTNOST I KOHEZIJA 2014- 2020 PRIORITET 5 I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1B942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103FF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71BFD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176.668.364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A6DC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176.668.364</w:t>
            </w:r>
          </w:p>
        </w:tc>
      </w:tr>
      <w:tr w:rsidR="007A7059" w14:paraId="7913061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9B7D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3EE5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FA78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6F5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2C7F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165.243.237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369C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165.243.237</w:t>
            </w:r>
          </w:p>
        </w:tc>
      </w:tr>
      <w:tr w:rsidR="007A7059" w14:paraId="68A4CBA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DDE8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2CE3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2227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4142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1EA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165.243.237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7997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165.243.237</w:t>
            </w:r>
          </w:p>
        </w:tc>
      </w:tr>
      <w:tr w:rsidR="007A7059" w14:paraId="6AAB082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2692A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D4CC3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AC03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018B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2CE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11.425.127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EE2F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11.425.127</w:t>
            </w:r>
          </w:p>
        </w:tc>
      </w:tr>
      <w:tr w:rsidR="007A7059" w14:paraId="197AD2F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4C8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799F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EB78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6B9C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5AA5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11.425.127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D59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11.425.127</w:t>
            </w:r>
          </w:p>
        </w:tc>
      </w:tr>
      <w:tr w:rsidR="007A7059" w14:paraId="46F472C0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FC9AA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K784039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C6171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OPERATIVNI PROGRAM OKOLIŠ PRIORITET II I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6FC09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3B48E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6891A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93F7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294.716</w:t>
            </w:r>
          </w:p>
        </w:tc>
      </w:tr>
      <w:tr w:rsidR="007A7059" w14:paraId="007B5D0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E304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27A0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4D31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6525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4F28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C2B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294.716</w:t>
            </w:r>
          </w:p>
        </w:tc>
      </w:tr>
      <w:tr w:rsidR="007A7059" w14:paraId="2655688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C9A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A678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7301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01B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C9B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61E3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294.716</w:t>
            </w:r>
          </w:p>
        </w:tc>
      </w:tr>
      <w:tr w:rsidR="007A7059" w14:paraId="079D2881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96DB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80F7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99793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CCD4B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9CC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073C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362.234</w:t>
            </w:r>
          </w:p>
        </w:tc>
      </w:tr>
      <w:tr w:rsidR="007A7059" w14:paraId="391CF7E1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27844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0A601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UPRAVLJANJE VODOOPSKRBNIM SUSTAVOM I SUSTAV ZA NAVODNJAVANJE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583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6D94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ECB4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CE65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362.234</w:t>
            </w:r>
          </w:p>
        </w:tc>
      </w:tr>
      <w:tr w:rsidR="007A7059" w14:paraId="288E903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5E340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FDC5D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VIJEĆE ZA VODNE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9C44F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D97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8C6E7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77D0B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109.580</w:t>
            </w:r>
          </w:p>
        </w:tc>
      </w:tr>
      <w:tr w:rsidR="007A7059" w14:paraId="1318076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3E52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F313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3EA7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532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9F94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201D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109.580</w:t>
            </w:r>
          </w:p>
        </w:tc>
      </w:tr>
      <w:tr w:rsidR="007A7059" w14:paraId="4E9642F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E096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F564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1C45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9029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913F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90D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98.962</w:t>
            </w:r>
          </w:p>
        </w:tc>
      </w:tr>
      <w:tr w:rsidR="007A7059" w14:paraId="0B5696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946C3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08CD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B23F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43D3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14FA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E4E5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10.618</w:t>
            </w:r>
          </w:p>
        </w:tc>
      </w:tr>
      <w:tr w:rsidR="007A7059" w14:paraId="29AF689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F97B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T779042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CBD65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SUSTAV ZA NAVODNJAVANJE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E9B9E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E33B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62573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9604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252.654</w:t>
            </w:r>
          </w:p>
        </w:tc>
      </w:tr>
      <w:tr w:rsidR="007A7059" w14:paraId="738988D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4B8E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AEEE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12C7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7312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8A7B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B310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252.654</w:t>
            </w:r>
          </w:p>
        </w:tc>
      </w:tr>
      <w:tr w:rsidR="007A7059" w14:paraId="3B2E829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2EA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EB02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DDA7C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7971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EB0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A4ED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</w:t>
            </w:r>
          </w:p>
        </w:tc>
      </w:tr>
      <w:tr w:rsidR="007A7059" w14:paraId="6957FC6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54F3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FC76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63FB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BA92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9DDD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4064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</w:tr>
      <w:tr w:rsidR="007A7059" w14:paraId="1286DEA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A344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35AC7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Nacionalni parkovi i parkovi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53AB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49C21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A7B6C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80.646.120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1B187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80.646.120</w:t>
            </w:r>
          </w:p>
        </w:tc>
      </w:tr>
      <w:tr w:rsidR="007A7059" w14:paraId="397F412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18A0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DDED8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ED52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563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3FB7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80.646.120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9AF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80.646.120</w:t>
            </w:r>
          </w:p>
        </w:tc>
      </w:tr>
      <w:tr w:rsidR="007A7059" w14:paraId="1C449B5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F36C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861F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88D0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6E5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C808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80.646.120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FAF9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80.646.120</w:t>
            </w:r>
          </w:p>
        </w:tc>
      </w:tr>
      <w:tr w:rsidR="007A7059" w14:paraId="621F5CC0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095CB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376E3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UPRAVLJANJE I ADMINISTRACIJA NACIONALNIH PARKOVA I PARKOVA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8D011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07F3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CC437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3.794.782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45A6D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3.794.782</w:t>
            </w:r>
          </w:p>
        </w:tc>
      </w:tr>
      <w:tr w:rsidR="007A7059" w14:paraId="2FB7D4A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6243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1926F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F937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180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325C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3.794.782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00B8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3.794.782</w:t>
            </w:r>
          </w:p>
        </w:tc>
      </w:tr>
      <w:tr w:rsidR="007A7059" w14:paraId="361E9B1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65CE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A387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8FAD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00E5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7C56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2.785.850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1881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2.785.850</w:t>
            </w:r>
          </w:p>
        </w:tc>
      </w:tr>
      <w:tr w:rsidR="007A7059" w14:paraId="7658D5D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3196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61ED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AD2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CF7B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81D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C68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939.172</w:t>
            </w:r>
          </w:p>
        </w:tc>
      </w:tr>
      <w:tr w:rsidR="007A7059" w14:paraId="65AE50A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18C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5179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A325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E8D4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3D97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DBEA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6.925</w:t>
            </w:r>
          </w:p>
        </w:tc>
      </w:tr>
      <w:tr w:rsidR="007A7059" w14:paraId="6E13E7F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5A15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EE23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D96F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A466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F527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EFEA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</w:tr>
      <w:tr w:rsidR="007A7059" w14:paraId="599D77B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73B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6195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A4BA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8C56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D857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AC0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51.508</w:t>
            </w:r>
          </w:p>
        </w:tc>
      </w:tr>
      <w:tr w:rsidR="007A7059" w14:paraId="5A13298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0690F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F4BD6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1413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394C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3BB4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9285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7A7059" w14:paraId="6BE8283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D441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98E4B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8C191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AAD5C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71D8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4009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175.830</w:t>
            </w:r>
          </w:p>
        </w:tc>
      </w:tr>
      <w:tr w:rsidR="007A7059" w14:paraId="531598F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5C24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0027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F290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9C3C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1B6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5A23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175.830</w:t>
            </w:r>
          </w:p>
        </w:tc>
      </w:tr>
      <w:tr w:rsidR="007A7059" w14:paraId="3B7AA200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89648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F9FD4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7684AD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CCD2AA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BA9A3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BB6E1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2F8CFD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9A7F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0F5D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7D80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B175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EFDF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1A7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142.753</w:t>
            </w:r>
          </w:p>
        </w:tc>
      </w:tr>
      <w:tr w:rsidR="007A7059" w14:paraId="6613991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D8D7D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DD84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2C9A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3637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F6A8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B78F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</w:t>
            </w:r>
          </w:p>
        </w:tc>
      </w:tr>
      <w:tr w:rsidR="007A7059" w14:paraId="0DFE52A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E3D7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CF17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C286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BBC2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26F3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68CF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21.177</w:t>
            </w:r>
          </w:p>
        </w:tc>
      </w:tr>
      <w:tr w:rsidR="007A7059" w14:paraId="2601EE0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4AA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FFC8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C26C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CCAB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D1D0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2A1F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7A7059" w14:paraId="67660E43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65CA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A779047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ECB2F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(IZ EVIDENCIJSKIH PRIHODA)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B11E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A0F0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03A8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76.675.508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02B1A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76.675.508</w:t>
            </w:r>
          </w:p>
        </w:tc>
      </w:tr>
      <w:tr w:rsidR="007A7059" w14:paraId="2BD73A0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DFBD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F2C5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910A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4FF2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2892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24.045.680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8419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24.045.680</w:t>
            </w:r>
          </w:p>
        </w:tc>
      </w:tr>
      <w:tr w:rsidR="007A7059" w14:paraId="0A9E422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D92B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61FB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EB37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E3A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0976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10.333.880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1EDA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10.333.880</w:t>
            </w:r>
          </w:p>
        </w:tc>
      </w:tr>
      <w:tr w:rsidR="007A7059" w14:paraId="79B4E70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5D0B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7C76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D791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0728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A91E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12.387.376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F0B0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12.387.376</w:t>
            </w:r>
          </w:p>
        </w:tc>
      </w:tr>
      <w:tr w:rsidR="007A7059" w14:paraId="78CABFE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FEF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7259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EB66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B738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1175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C3A6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8.990</w:t>
            </w:r>
          </w:p>
        </w:tc>
      </w:tr>
      <w:tr w:rsidR="007A7059" w14:paraId="1BB9F68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30B3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575A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3802C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D010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0B12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CFCB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9.898</w:t>
            </w:r>
          </w:p>
        </w:tc>
      </w:tr>
      <w:tr w:rsidR="007A7059" w14:paraId="46C7ED00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3416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3FD7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2BF8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E860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BA87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EC8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</w:tr>
      <w:tr w:rsidR="007A7059" w14:paraId="73EDFD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DBF9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0E27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12D4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6B64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0925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003B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2.491</w:t>
            </w:r>
          </w:p>
        </w:tc>
      </w:tr>
      <w:tr w:rsidR="007A7059" w14:paraId="2C26ABA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2CF0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1F46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EB64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6B7C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8F6D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1.106.015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E86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1.106.015</w:t>
            </w:r>
          </w:p>
        </w:tc>
      </w:tr>
      <w:tr w:rsidR="007A7059" w14:paraId="4FD3A49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9413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B4CD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46571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877E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134F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D3F7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194.530</w:t>
            </w:r>
          </w:p>
        </w:tc>
      </w:tr>
      <w:tr w:rsidR="007A7059" w14:paraId="7385730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DFE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FF70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78FC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6989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D3FA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48.658.112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2CD2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48.658.112</w:t>
            </w:r>
          </w:p>
        </w:tc>
      </w:tr>
      <w:tr w:rsidR="007A7059" w14:paraId="3703D4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99F0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B45F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D360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6B9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E43E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15.396.043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4931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15.396.043</w:t>
            </w:r>
          </w:p>
        </w:tc>
      </w:tr>
      <w:tr w:rsidR="007A7059" w14:paraId="4C0499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0788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01E50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BCDE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6C5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20C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16.305.221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BBA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16.305.221</w:t>
            </w:r>
          </w:p>
        </w:tc>
      </w:tr>
      <w:tr w:rsidR="007A7059" w14:paraId="3E1CE28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6F346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3B0A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1810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3884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3FC5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7FA6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408.441</w:t>
            </w:r>
          </w:p>
        </w:tc>
      </w:tr>
      <w:tr w:rsidR="007A7059" w14:paraId="301D21B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2BDC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ADFA8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705D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B8AB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8D3F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919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144.580</w:t>
            </w:r>
          </w:p>
        </w:tc>
      </w:tr>
      <w:tr w:rsidR="007A7059" w14:paraId="4196A58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A3D40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0918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06AD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2C93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2CC8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5.268.665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082C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5.268.665</w:t>
            </w:r>
          </w:p>
        </w:tc>
      </w:tr>
      <w:tr w:rsidR="007A7059" w14:paraId="7A1D0595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586A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E88DC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93A8B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BD43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CA2A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4C1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55.600</w:t>
            </w:r>
          </w:p>
        </w:tc>
      </w:tr>
      <w:tr w:rsidR="007A7059" w14:paraId="4017C76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6C12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20BF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5B06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0770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6E7F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177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695.792</w:t>
            </w:r>
          </w:p>
        </w:tc>
      </w:tr>
      <w:tr w:rsidR="007A7059" w14:paraId="1B50AA8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9CAB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F33B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3654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9154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56ED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2.619.620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EAFF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2.619.620</w:t>
            </w:r>
          </w:p>
        </w:tc>
      </w:tr>
      <w:tr w:rsidR="007A7059" w14:paraId="4F80626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9CA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CCDC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42E3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2C23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5742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6.127.285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172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6.127.285</w:t>
            </w:r>
          </w:p>
        </w:tc>
      </w:tr>
      <w:tr w:rsidR="007A7059" w14:paraId="509397C3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4B94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8D14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plemenitih metala i ostalih pohranjenih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5AFA9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CF6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A9F48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15F6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A7059" w14:paraId="5521A3C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31F0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DF79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3A84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C17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16A5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1.636.365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C62F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1.636.365</w:t>
            </w:r>
          </w:p>
        </w:tc>
      </w:tr>
      <w:tr w:rsidR="007A7059" w14:paraId="5E1A3C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95AF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8A5F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8173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4275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9FA6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D37A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94.362</w:t>
            </w:r>
          </w:p>
        </w:tc>
      </w:tr>
      <w:tr w:rsidR="007A7059" w14:paraId="6E9F8AF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9764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E592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295B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AAEF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B56D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313A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19.258</w:t>
            </w:r>
          </w:p>
        </w:tc>
      </w:tr>
      <w:tr w:rsidR="007A7059" w14:paraId="7E39EA6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3D0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958C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37DC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1BA3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6921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38419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75.104</w:t>
            </w:r>
          </w:p>
        </w:tc>
      </w:tr>
      <w:tr w:rsidR="007A7059" w14:paraId="5FDFED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E1ED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6A96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E06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09B0B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DB1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3.772.077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19A5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3.772.077</w:t>
            </w:r>
          </w:p>
        </w:tc>
      </w:tr>
      <w:tr w:rsidR="007A7059" w14:paraId="02660F5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AFC8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9E09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E09B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B273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1413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4B0E0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206.075</w:t>
            </w:r>
          </w:p>
        </w:tc>
      </w:tr>
      <w:tr w:rsidR="007A7059" w14:paraId="77D6B5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74C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F0B6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8913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CA19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3BAF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1.360.689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CB43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1.360.689</w:t>
            </w:r>
          </w:p>
        </w:tc>
      </w:tr>
      <w:tr w:rsidR="007A7059" w14:paraId="6807ECB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F0D5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371B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2A6D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C67B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8DF4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FC74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A7059" w14:paraId="2E55226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040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7DE4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B098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D4EA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623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38D5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152.432</w:t>
            </w:r>
          </w:p>
        </w:tc>
      </w:tr>
      <w:tr w:rsidR="007A7059" w14:paraId="0C3F627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1604A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BDC4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292F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1243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B3D14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7053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1.370.134</w:t>
            </w:r>
          </w:p>
        </w:tc>
      </w:tr>
      <w:tr w:rsidR="007A7059" w14:paraId="2987FC2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B20F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1712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1E96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DC2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D58C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682.697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7181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682.697</w:t>
            </w:r>
          </w:p>
        </w:tc>
      </w:tr>
      <w:tr w:rsidR="007A7059" w14:paraId="52D62AC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E109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43FE6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83D2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30F4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133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C1EE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28.973</w:t>
            </w:r>
          </w:p>
        </w:tc>
      </w:tr>
      <w:tr w:rsidR="007A7059" w14:paraId="2CF142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3528F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7200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8DB8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DDE6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DB5A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3901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28.873</w:t>
            </w:r>
          </w:p>
        </w:tc>
      </w:tr>
      <w:tr w:rsidR="007A7059" w14:paraId="500D561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C6A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AC653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B2D1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CDD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9AC9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2679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A7059" w14:paraId="63686664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AD78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F9165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Prihodi od nefin. imovine i nadoknade štete s osnova </w:t>
            </w:r>
            <w:proofErr w:type="spellStart"/>
            <w:r>
              <w:rPr>
                <w:sz w:val="16"/>
                <w:szCs w:val="16"/>
              </w:rPr>
              <w:t>osig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DA28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5E3C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4037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9FD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76.304</w:t>
            </w:r>
          </w:p>
        </w:tc>
      </w:tr>
      <w:tr w:rsidR="007A7059" w14:paraId="6880896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2CF3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7BDD4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E595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AB41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0FC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022C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</w:tr>
      <w:tr w:rsidR="007A7059" w14:paraId="2ABEA2E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233F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4ED0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9614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8F53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9114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C313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75.450</w:t>
            </w:r>
          </w:p>
        </w:tc>
      </w:tr>
      <w:tr w:rsidR="007A7059" w14:paraId="7C073AA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7D49B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81053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Državni hidrometeorološki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1B07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CBF33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3E55F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16.225.430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753F3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16.225.430</w:t>
            </w:r>
          </w:p>
        </w:tc>
      </w:tr>
      <w:tr w:rsidR="007A7059" w14:paraId="052E3C23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A59E55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B815E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2CC51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90CCC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0BEF1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DF28D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19E196E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622D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82F0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5ADE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0B2C5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FAE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16.225.430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B7591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16.225.430</w:t>
            </w:r>
          </w:p>
        </w:tc>
      </w:tr>
      <w:tr w:rsidR="007A7059" w14:paraId="0D1F59FD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7FE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9D5C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METEOROLOGIJA, HIDROLOGIJA I KAKVOĆA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385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90C5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E3F9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16.225.430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F9FB0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16.225.430</w:t>
            </w:r>
          </w:p>
        </w:tc>
      </w:tr>
      <w:tr w:rsidR="007A7059" w14:paraId="6706CB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C05B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04304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CAB6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0823D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5413B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7.464.597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57C8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7.464.597</w:t>
            </w:r>
          </w:p>
        </w:tc>
      </w:tr>
      <w:tr w:rsidR="007A7059" w14:paraId="7C658F2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C3E2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DC54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A389A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E5620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EE78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6.985.780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950E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6.985.780</w:t>
            </w:r>
          </w:p>
        </w:tc>
      </w:tr>
      <w:tr w:rsidR="007A7059" w14:paraId="780F9B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3102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2DC8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480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7D0F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DA16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5.421.095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A3C6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5.421.095</w:t>
            </w:r>
          </w:p>
        </w:tc>
      </w:tr>
      <w:tr w:rsidR="007A7059" w14:paraId="17ED7F4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D785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2EE3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E91F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78DF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831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1F75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1.533.121</w:t>
            </w:r>
          </w:p>
        </w:tc>
      </w:tr>
      <w:tr w:rsidR="007A7059" w14:paraId="437FD6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38DE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AC4E7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4B74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BDD5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A27B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9F2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</w:tr>
      <w:tr w:rsidR="007A7059" w14:paraId="36074A6A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5D3D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128C8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A5E9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000C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E568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F71C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6.190</w:t>
            </w:r>
          </w:p>
        </w:tc>
      </w:tr>
      <w:tr w:rsidR="007A7059" w14:paraId="32793A3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BE94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4C5F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228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04E0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18A8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14E3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24.902</w:t>
            </w:r>
          </w:p>
        </w:tc>
      </w:tr>
      <w:tr w:rsidR="007A7059" w14:paraId="22AF640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BC1E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DB09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02E0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6A31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F85B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E887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478.817</w:t>
            </w:r>
          </w:p>
        </w:tc>
      </w:tr>
      <w:tr w:rsidR="007A7059" w14:paraId="1E46E55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9D00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35F6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4211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153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E84B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9E41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37.491</w:t>
            </w:r>
          </w:p>
        </w:tc>
      </w:tr>
      <w:tr w:rsidR="007A7059" w14:paraId="17EF20A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D930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1C9B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7739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1ED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1FFB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0690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347.093</w:t>
            </w:r>
          </w:p>
        </w:tc>
      </w:tr>
      <w:tr w:rsidR="007A7059" w14:paraId="0BC3DC71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C5A3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13D7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054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2EE0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7896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2EDC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</w:tr>
      <w:tr w:rsidR="007A7059" w14:paraId="54A6631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ECA2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12E0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4D15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3B21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6EF9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792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92.906</w:t>
            </w:r>
          </w:p>
        </w:tc>
      </w:tr>
      <w:tr w:rsidR="007A7059" w14:paraId="60F92D65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35175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CC58B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DRŽAVNA INFRASTRUKTURA ZA MOTRENJA ATMOSFERE,VODA I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74399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2899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F5F62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5.103.934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F0C66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5.103.934</w:t>
            </w:r>
          </w:p>
        </w:tc>
      </w:tr>
      <w:tr w:rsidR="007A7059" w14:paraId="4A82E81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4F67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4E74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909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6098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D020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85C9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868.956</w:t>
            </w:r>
          </w:p>
        </w:tc>
      </w:tr>
      <w:tr w:rsidR="007A7059" w14:paraId="2367BF8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E64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3F65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2867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0D30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07B8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36B2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567.673</w:t>
            </w:r>
          </w:p>
        </w:tc>
      </w:tr>
      <w:tr w:rsidR="007A7059" w14:paraId="025EDC3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2ADC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4AD7A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3F94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35CD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1814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C68EB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301.283</w:t>
            </w:r>
          </w:p>
        </w:tc>
      </w:tr>
      <w:tr w:rsidR="007A7059" w14:paraId="3B934B2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326D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ABA3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A94A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E545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97D9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47B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1.986.660</w:t>
            </w:r>
          </w:p>
        </w:tc>
      </w:tr>
      <w:tr w:rsidR="007A7059" w14:paraId="3A72875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B5F9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35167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AA6E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5D03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4CF3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154E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1.986.660</w:t>
            </w:r>
          </w:p>
        </w:tc>
      </w:tr>
      <w:tr w:rsidR="007A7059" w14:paraId="70D9C8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BF80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B680C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6EF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BE2F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2E30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2.248.318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132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2.248.318</w:t>
            </w:r>
          </w:p>
        </w:tc>
      </w:tr>
      <w:tr w:rsidR="007A7059" w14:paraId="59704FF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F7D7A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19E4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7268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2C3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7457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A73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521.327</w:t>
            </w:r>
          </w:p>
        </w:tc>
      </w:tr>
      <w:tr w:rsidR="007A7059" w14:paraId="0940AED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B8FC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BD28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C1E5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9F92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C95E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1.726.991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4280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1.726.991</w:t>
            </w:r>
          </w:p>
        </w:tc>
      </w:tr>
      <w:tr w:rsidR="007A7059" w14:paraId="1191CD0A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802FA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B18A7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NACIONALNA ARHIVA I BAZA METEOROLOŠKIH,HIDROLOŠKIH I PODATAKA O KVALITETI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AAF4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C431B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B3B59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A043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59.044</w:t>
            </w:r>
          </w:p>
        </w:tc>
      </w:tr>
      <w:tr w:rsidR="007A7059" w14:paraId="65E80D7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73BE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675F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1EF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E72A8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698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615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56.986</w:t>
            </w:r>
          </w:p>
        </w:tc>
      </w:tr>
      <w:tr w:rsidR="007A7059" w14:paraId="0733A82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5A4C2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2842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8DA8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79FD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F262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E14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56.986</w:t>
            </w:r>
          </w:p>
        </w:tc>
      </w:tr>
      <w:tr w:rsidR="007A7059" w14:paraId="4596A7A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C76E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F2D8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22C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5667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BCBD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BD19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2.058</w:t>
            </w:r>
          </w:p>
        </w:tc>
      </w:tr>
      <w:tr w:rsidR="007A7059" w14:paraId="258EF87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A98B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5E658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6A7F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A3A0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5884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E80E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2.058</w:t>
            </w:r>
          </w:p>
        </w:tc>
      </w:tr>
      <w:tr w:rsidR="007A7059" w14:paraId="0755FF4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EF8A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F6B99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ZAŠTITA ŽIVOTA,OKOLIŠA,VLASNIŠTVA I VITALNE INFRASTRUKTURE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3AF7A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3A952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7A00A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787CB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143.808</w:t>
            </w:r>
          </w:p>
        </w:tc>
      </w:tr>
      <w:tr w:rsidR="007A7059" w14:paraId="47BEFEC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2E3B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9C44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07651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D81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1D6E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1F59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43.929</w:t>
            </w:r>
          </w:p>
        </w:tc>
      </w:tr>
      <w:tr w:rsidR="007A7059" w14:paraId="466F953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422C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AA95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4023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9028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6D2C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56F1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43.929</w:t>
            </w:r>
          </w:p>
        </w:tc>
      </w:tr>
      <w:tr w:rsidR="007A7059" w14:paraId="043C62B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BD2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9751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2BA8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EA53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A30A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CF56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99.879</w:t>
            </w:r>
          </w:p>
        </w:tc>
      </w:tr>
      <w:tr w:rsidR="007A7059" w14:paraId="3EE3EB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314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4B5B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0B79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3144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2BC6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6AEB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99.879</w:t>
            </w:r>
          </w:p>
        </w:tc>
      </w:tr>
      <w:tr w:rsidR="007A7059" w14:paraId="3F62A14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49F5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F1AA7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OBRANA OD TUČE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266E1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ABC7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FD76C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1.007.136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C27DD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1.007.136</w:t>
            </w:r>
          </w:p>
        </w:tc>
      </w:tr>
      <w:tr w:rsidR="007A7059" w14:paraId="4B4EC9E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D325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4D86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3D1A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20C9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D34F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FF8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505.357</w:t>
            </w:r>
          </w:p>
        </w:tc>
      </w:tr>
      <w:tr w:rsidR="007A7059" w14:paraId="1F82721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A3DF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B300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1D71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8E10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626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A809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394.655</w:t>
            </w:r>
          </w:p>
        </w:tc>
      </w:tr>
      <w:tr w:rsidR="007A7059" w14:paraId="0471C950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5F7B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FE94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80BE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95A7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06D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744B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</w:tr>
      <w:tr w:rsidR="007A7059" w14:paraId="6DF7FF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44C3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11A8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79BB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217D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D533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E80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95.702</w:t>
            </w:r>
          </w:p>
        </w:tc>
      </w:tr>
      <w:tr w:rsidR="007A7059" w14:paraId="20CAC46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1BA5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A022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4D12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C91B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3465F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37B2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501.779</w:t>
            </w:r>
          </w:p>
        </w:tc>
      </w:tr>
      <w:tr w:rsidR="007A7059" w14:paraId="5040FFB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DDD8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C841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776E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D7D4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0DCF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BB7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496.779</w:t>
            </w:r>
          </w:p>
        </w:tc>
      </w:tr>
      <w:tr w:rsidR="007A7059" w14:paraId="6F837FE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9DF8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41E0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5D60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450D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1BD8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4C9F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7A7059" w14:paraId="7CDB74A9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CE92B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E043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PODRŠKA GOSPODARSTVU I ODRŽIVOM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9D06E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1E4BB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4AB09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65BB9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34.959</w:t>
            </w:r>
          </w:p>
        </w:tc>
      </w:tr>
      <w:tr w:rsidR="007A7059" w14:paraId="4B34473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1776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317B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A52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DFC10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DB9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BDBE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28.323</w:t>
            </w:r>
          </w:p>
        </w:tc>
      </w:tr>
      <w:tr w:rsidR="007A7059" w14:paraId="38E1326C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C5CC80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4336C6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990F76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F3114A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EAFB41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B5CF5E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55E72A2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9DD90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9BFA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F8E2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1533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870A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86F8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27.323</w:t>
            </w:r>
          </w:p>
        </w:tc>
      </w:tr>
      <w:tr w:rsidR="007A7059" w14:paraId="64051EE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9A1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D296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DF3E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7866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F01A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31B5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7A7059" w14:paraId="55F43C1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806B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A5FB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B610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AB2A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CB1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A2D5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</w:tr>
      <w:tr w:rsidR="007A7059" w14:paraId="4FE0654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1CA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B50D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DFEF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F0328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CE9B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2650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</w:tr>
      <w:tr w:rsidR="007A7059" w14:paraId="1373FBF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998AE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73091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MEĐUNARODNE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30F90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CF099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AFC39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1.027.224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EF5A9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1.027.224</w:t>
            </w:r>
          </w:p>
        </w:tc>
      </w:tr>
      <w:tr w:rsidR="007A7059" w14:paraId="6224C7B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9554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DC2C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98BB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E68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B7B4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9E04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759.091</w:t>
            </w:r>
          </w:p>
        </w:tc>
      </w:tr>
      <w:tr w:rsidR="007A7059" w14:paraId="0F05FF9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0EA3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B2A8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F2C5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81D4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C194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5D86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759.091</w:t>
            </w:r>
          </w:p>
        </w:tc>
      </w:tr>
      <w:tr w:rsidR="007A7059" w14:paraId="152F83C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29EC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51F6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780F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ED4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8FA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FF2B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46.452</w:t>
            </w:r>
          </w:p>
        </w:tc>
      </w:tr>
      <w:tr w:rsidR="007A7059" w14:paraId="4C47A8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DE24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3D8E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0B02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1A4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FED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EDF7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46.452</w:t>
            </w:r>
          </w:p>
        </w:tc>
      </w:tr>
      <w:tr w:rsidR="007A7059" w14:paraId="27C8C6E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1F83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128E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0F0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1E4F6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8F6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77CB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221.681</w:t>
            </w:r>
          </w:p>
        </w:tc>
      </w:tr>
      <w:tr w:rsidR="007A7059" w14:paraId="407462E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253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CAEE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2BC45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1922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4455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9314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221.681</w:t>
            </w:r>
          </w:p>
        </w:tc>
      </w:tr>
      <w:tr w:rsidR="007A7059" w14:paraId="73B7357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0221C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D60F6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DRŽAVNA MREŽA ZA TRAJNO PRAĆENJE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18D86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32AAE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D4393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526.071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2C04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526.071</w:t>
            </w:r>
          </w:p>
        </w:tc>
      </w:tr>
      <w:tr w:rsidR="007A7059" w14:paraId="6FE05C4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8AEF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1D34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7F8D5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5D25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27E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8D39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526.071</w:t>
            </w:r>
          </w:p>
        </w:tc>
      </w:tr>
      <w:tr w:rsidR="007A7059" w14:paraId="1C05644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179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D905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B6D1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5AA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D1F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ED55E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476.696</w:t>
            </w:r>
          </w:p>
        </w:tc>
      </w:tr>
      <w:tr w:rsidR="007A7059" w14:paraId="6732597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5883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A82A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6DC6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6961E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DD8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BEAF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49.375</w:t>
            </w:r>
          </w:p>
        </w:tc>
      </w:tr>
      <w:tr w:rsidR="007A7059" w14:paraId="62CF2B9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9F837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829C5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B5372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10F8A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200EB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E03EA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277.196</w:t>
            </w:r>
          </w:p>
        </w:tc>
      </w:tr>
      <w:tr w:rsidR="007A7059" w14:paraId="7D4EA86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C7DA7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1480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9207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4660F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1DB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51E1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101.254</w:t>
            </w:r>
          </w:p>
        </w:tc>
      </w:tr>
      <w:tr w:rsidR="007A7059" w14:paraId="037AE4A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9FDB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BA53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32CF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4EDC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61AE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3ED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74.861</w:t>
            </w:r>
          </w:p>
        </w:tc>
      </w:tr>
      <w:tr w:rsidR="007A7059" w14:paraId="3B87BF0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A3A3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BCB4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E82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90C8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6327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FE58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13.121</w:t>
            </w:r>
          </w:p>
        </w:tc>
      </w:tr>
      <w:tr w:rsidR="007A7059" w14:paraId="3B9C2E7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B875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92595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79A1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3FA32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336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255E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</w:tr>
      <w:tr w:rsidR="007A7059" w14:paraId="765D954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AF447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E2CD7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F143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BCDC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6B64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03A8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175.942</w:t>
            </w:r>
          </w:p>
        </w:tc>
      </w:tr>
      <w:tr w:rsidR="007A7059" w14:paraId="5C82B58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49A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23E5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199B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7CA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881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9AC4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</w:tr>
      <w:tr w:rsidR="007A7059" w14:paraId="7EEB2EE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BFE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E030C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BEA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1E4B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4D80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36A1D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162.670</w:t>
            </w:r>
          </w:p>
        </w:tc>
      </w:tr>
      <w:tr w:rsidR="007A7059" w14:paraId="392607B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72916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402B0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EUMETRAIN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C0726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F0D93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C9F50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CB37B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67.692</w:t>
            </w:r>
          </w:p>
        </w:tc>
      </w:tr>
      <w:tr w:rsidR="007A7059" w14:paraId="32CFB1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0362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D3AEB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E32B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FA70B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C42E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379EB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67.692</w:t>
            </w:r>
          </w:p>
        </w:tc>
      </w:tr>
      <w:tr w:rsidR="007A7059" w14:paraId="3878CF4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E347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4B30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9F032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48B9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09BD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C277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63.028</w:t>
            </w:r>
          </w:p>
        </w:tc>
      </w:tr>
      <w:tr w:rsidR="007A7059" w14:paraId="7B8FB56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B498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3A32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C129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27C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15BF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70B9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4.664</w:t>
            </w:r>
          </w:p>
        </w:tc>
      </w:tr>
      <w:tr w:rsidR="007A7059" w14:paraId="6BFB890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2F19E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021C9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10C7D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CF794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6C10B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C98B8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110.720</w:t>
            </w:r>
          </w:p>
        </w:tc>
      </w:tr>
      <w:tr w:rsidR="007A7059" w14:paraId="1D47BF2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C56F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57ED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7863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47B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2C9B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56C1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56.304</w:t>
            </w:r>
          </w:p>
        </w:tc>
      </w:tr>
      <w:tr w:rsidR="007A7059" w14:paraId="501F2BD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7D10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E9876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FCE0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32C8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321A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DABA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55.624</w:t>
            </w:r>
          </w:p>
        </w:tc>
      </w:tr>
      <w:tr w:rsidR="007A7059" w14:paraId="69B2203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E2A35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A10E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D0D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B789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249F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1AAE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</w:tr>
      <w:tr w:rsidR="007A7059" w14:paraId="417D6C2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8B65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B379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55A7E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18679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4A2DA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C6EC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54.416</w:t>
            </w:r>
          </w:p>
        </w:tc>
      </w:tr>
      <w:tr w:rsidR="007A7059" w14:paraId="77867CF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AB56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1240C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4B70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2A9B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93F7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98C9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7.963</w:t>
            </w:r>
          </w:p>
        </w:tc>
      </w:tr>
      <w:tr w:rsidR="007A7059" w14:paraId="4BB1483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58F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18F8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30B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BE06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1D6F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83F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46.453</w:t>
            </w:r>
          </w:p>
        </w:tc>
      </w:tr>
      <w:tr w:rsidR="007A7059" w14:paraId="5A3DD60F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2D08C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B69D9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IZGRADNJA NOVE UPRAVNE ZGRADE ZAVODA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C7DDC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94F3A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5493B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B33D2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64.988</w:t>
            </w:r>
          </w:p>
        </w:tc>
      </w:tr>
      <w:tr w:rsidR="007A7059" w14:paraId="508E2DA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49F5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6CAE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7565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A62F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3EE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F81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25.171</w:t>
            </w:r>
          </w:p>
        </w:tc>
      </w:tr>
      <w:tr w:rsidR="007A7059" w14:paraId="013F066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79F20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46BD4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D812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4109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1DF9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0B15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25.171</w:t>
            </w:r>
          </w:p>
        </w:tc>
      </w:tr>
      <w:tr w:rsidR="007A7059" w14:paraId="1F8A891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E43A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B1F2C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C2C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2E3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DA3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347C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</w:tr>
      <w:tr w:rsidR="007A7059" w14:paraId="7D935F9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B9999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46CB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FCD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B09D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8C5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B1799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</w:tr>
      <w:tr w:rsidR="007A7059" w14:paraId="0C7C28C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C7F33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CB1F8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RAZVOJ DJELATNOSTI DHMZ-A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85A35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7E88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00EF3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5FF3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142.674</w:t>
            </w:r>
          </w:p>
        </w:tc>
      </w:tr>
      <w:tr w:rsidR="007A7059" w14:paraId="727DAB5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35780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4A18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A856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0BA7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37C0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AF9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58.167</w:t>
            </w:r>
          </w:p>
        </w:tc>
      </w:tr>
      <w:tr w:rsidR="007A7059" w14:paraId="2086256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2458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60D2E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8857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879F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F11C1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CEA46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57.768</w:t>
            </w:r>
          </w:p>
        </w:tc>
      </w:tr>
      <w:tr w:rsidR="007A7059" w14:paraId="2E5E621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4B2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42AF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5474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F714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CC64F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4976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</w:tr>
      <w:tr w:rsidR="007A7059" w14:paraId="4B4022A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E7111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8739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C732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D863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65A8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F7A3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84.507</w:t>
            </w:r>
          </w:p>
        </w:tc>
      </w:tr>
      <w:tr w:rsidR="007A7059" w14:paraId="666C6F2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7D3EA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DA31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AC3C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99D6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73B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437F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84.507</w:t>
            </w:r>
          </w:p>
        </w:tc>
      </w:tr>
      <w:tr w:rsidR="007A7059" w14:paraId="5DC30CC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F2106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6D01D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EUMETNET Klima Projekt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EC393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C085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7BF4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31D4F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9.133</w:t>
            </w:r>
          </w:p>
        </w:tc>
      </w:tr>
      <w:tr w:rsidR="007A7059" w14:paraId="72B75EC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CDDF0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F0B90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F6F3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EBF4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20C2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0F8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9.133</w:t>
            </w:r>
          </w:p>
        </w:tc>
      </w:tr>
      <w:tr w:rsidR="007A7059" w14:paraId="091A9D5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B7F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13C2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7DC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3850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87D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9715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7.806</w:t>
            </w:r>
          </w:p>
        </w:tc>
      </w:tr>
      <w:tr w:rsidR="007A7059" w14:paraId="1B507B3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1230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CE08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18E5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B9C4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70F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29CAA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</w:t>
            </w:r>
          </w:p>
        </w:tc>
      </w:tr>
      <w:tr w:rsidR="007A7059" w14:paraId="66B255AD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583B04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DCE3DD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1E8634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0F488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5EB33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0D4F9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71A7C598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9444F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27DE2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PROMETNI MODEL ZA BOLJU POLITIKU KVALITETE ZRAKA U GRADOVIMA - LIFE City TRAQ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8341C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7F82E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CDAB5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1FC4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68.249</w:t>
            </w:r>
          </w:p>
        </w:tc>
      </w:tr>
      <w:tr w:rsidR="007A7059" w14:paraId="1FE5255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5452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FF22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DB43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54A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F295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E1BB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26.879</w:t>
            </w:r>
          </w:p>
        </w:tc>
      </w:tr>
      <w:tr w:rsidR="007A7059" w14:paraId="21619EE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D5F3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DF52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7E1E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5D4A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520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C89D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5.480</w:t>
            </w:r>
          </w:p>
        </w:tc>
      </w:tr>
      <w:tr w:rsidR="007A7059" w14:paraId="6EC0948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1982A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B5CA6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22E9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5729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EC67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46EB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1.399</w:t>
            </w:r>
          </w:p>
        </w:tc>
      </w:tr>
      <w:tr w:rsidR="007A7059" w14:paraId="7BD6F0F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0E99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2635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D3EA8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D900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EE74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FFDD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7A7059" w14:paraId="71F03A1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E7B1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83718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A7B5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F02D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1A91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4FAE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41.370</w:t>
            </w:r>
          </w:p>
        </w:tc>
      </w:tr>
      <w:tr w:rsidR="007A7059" w14:paraId="2989609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F0861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556AE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F25F5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4003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DA5F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8FFA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9.510</w:t>
            </w:r>
          </w:p>
        </w:tc>
      </w:tr>
      <w:tr w:rsidR="007A7059" w14:paraId="4D2C1B6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4AFF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360DD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BE5D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217A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5648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310F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1.860</w:t>
            </w:r>
          </w:p>
        </w:tc>
      </w:tr>
      <w:tr w:rsidR="007A7059" w14:paraId="34C586F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252FD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A82B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8B98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7029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180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D3FE0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7A7059" w14:paraId="66D6B7A0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D7C0E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10D5A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DIGITALNI SUSTAV ZA PROGNOZU EKSTREMNOG VREMENA - DEODE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E06EA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0215D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0BFD9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0D788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75.446</w:t>
            </w:r>
          </w:p>
        </w:tc>
      </w:tr>
      <w:tr w:rsidR="007A7059" w14:paraId="29E5703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4F5F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0D8EF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31E7C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94AB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723C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8F3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75.446</w:t>
            </w:r>
          </w:p>
        </w:tc>
      </w:tr>
      <w:tr w:rsidR="007A7059" w14:paraId="474DF92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0EE5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8CA1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1C1B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4DE3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1CA3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C7993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11.933</w:t>
            </w:r>
          </w:p>
        </w:tc>
      </w:tr>
      <w:tr w:rsidR="007A7059" w14:paraId="17EBE8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5CF92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D03E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FFE6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4457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D9C3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28A2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62.713</w:t>
            </w:r>
          </w:p>
        </w:tc>
      </w:tr>
      <w:tr w:rsidR="007A7059" w14:paraId="2D74543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4AB7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7CE3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3402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46E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5EBB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4EF0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7A7059" w14:paraId="404523C4" w14:textId="77777777" w:rsidTr="007A705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CEEE3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K654100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95649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PROGNOSTIČKI ALATI ZA UBLAŽAVANJE ZDRUŽENIH POSLJEDICA SUŠE, TOPLINSKIH VALOVA I POŽARA NA PODRUČJU SREDIŠNJE EUROPE - CLIM4CAST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418A1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B70E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06C14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30C01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42.559</w:t>
            </w:r>
          </w:p>
        </w:tc>
      </w:tr>
      <w:tr w:rsidR="007A7059" w14:paraId="5081440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79FD0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EBF1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refundacije iz sredstava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94B3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BAB6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073F8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1C7A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42.559</w:t>
            </w:r>
          </w:p>
        </w:tc>
      </w:tr>
      <w:tr w:rsidR="007A7059" w14:paraId="63A39D7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1C1F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DE4E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7140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BC56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4EB9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6DC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29.639</w:t>
            </w:r>
          </w:p>
        </w:tc>
      </w:tr>
      <w:tr w:rsidR="007A7059" w14:paraId="7611C9B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DD669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B50F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0DB8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668C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1D2D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7246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11.420</w:t>
            </w:r>
          </w:p>
        </w:tc>
      </w:tr>
      <w:tr w:rsidR="007A7059" w14:paraId="32A212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506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9816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ABD8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7A9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5AAE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F40C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</w:tr>
      <w:tr w:rsidR="007A7059" w14:paraId="5A4B0E3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B66AB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28472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Institut za vode "Josip Juraj Strossmayer"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3E226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BB43C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2317A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4E777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7.145.721</w:t>
            </w:r>
          </w:p>
        </w:tc>
      </w:tr>
      <w:tr w:rsidR="007A7059" w14:paraId="33FAB91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6D2D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8962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9C64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9D1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67E3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9E1E3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7.145.721</w:t>
            </w:r>
          </w:p>
        </w:tc>
      </w:tr>
      <w:tr w:rsidR="007A7059" w14:paraId="07CAD479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9A8FC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8A8D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JAVNE ODVODNJE I ZAŠTITE VODA I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42B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E264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2D47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2133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7.145.721</w:t>
            </w:r>
          </w:p>
        </w:tc>
      </w:tr>
      <w:tr w:rsidR="007A7059" w14:paraId="3C2D06F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45CE4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06FC4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08965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7B848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99216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A3B39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7.145.721</w:t>
            </w:r>
          </w:p>
        </w:tc>
      </w:tr>
      <w:tr w:rsidR="007A7059" w14:paraId="647A0F1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0EF4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9722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1711D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1418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087D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C018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7.145.721</w:t>
            </w:r>
          </w:p>
        </w:tc>
      </w:tr>
      <w:tr w:rsidR="007A7059" w14:paraId="4866D6C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A2D97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7CF7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18B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F07C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EB92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1.078.390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1EA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1.078.390</w:t>
            </w:r>
          </w:p>
        </w:tc>
      </w:tr>
      <w:tr w:rsidR="007A7059" w14:paraId="3F2D17A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B6B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5FB0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F694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516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4FEC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5.674.477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E25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5.674.477</w:t>
            </w:r>
          </w:p>
        </w:tc>
      </w:tr>
      <w:tr w:rsidR="007A7059" w14:paraId="03917195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F1A0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9EED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1B96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7855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82B9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7E9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7A7059" w14:paraId="012BEE2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BF02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DD0E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8721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1F5A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D85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5E3B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9.439</w:t>
            </w:r>
          </w:p>
        </w:tc>
      </w:tr>
      <w:tr w:rsidR="007A7059" w14:paraId="210C68D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5BDF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9363D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6A420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72EB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B2389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319A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373.415</w:t>
            </w:r>
          </w:p>
        </w:tc>
      </w:tr>
      <w:tr w:rsidR="007A7059" w14:paraId="2295E4FD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1DD23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15C8D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ZNANOSTI, OBRAZOVANJA I MLADIH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C5CF1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3.846.601.695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A79FE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ADE08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2.200.858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8C11D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3.848.802.553</w:t>
            </w:r>
          </w:p>
        </w:tc>
      </w:tr>
      <w:tr w:rsidR="007A7059" w14:paraId="43390A6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E7CF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8E409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znanosti, obrazovanja i mladih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0C7B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2.549.772.907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0B39E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9657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2.200.858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6DE4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2.551.973.765</w:t>
            </w:r>
          </w:p>
        </w:tc>
      </w:tr>
      <w:tr w:rsidR="007A7059" w14:paraId="28E6034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1D4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60C1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E8B4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2.373.546.060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6C3C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4B0E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691F6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2.375.746.918</w:t>
            </w:r>
          </w:p>
        </w:tc>
      </w:tr>
      <w:tr w:rsidR="007A7059" w14:paraId="1133456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18FE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D7469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BAD6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284.035.321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B9800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285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6A405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286.236.179</w:t>
            </w:r>
          </w:p>
        </w:tc>
      </w:tr>
      <w:tr w:rsidR="007A7059" w14:paraId="6610F0A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F9C38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A558047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CDEBD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POLITIKA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DDE8D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9F6A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B8B5F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1.412.832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28C4C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1.412.832</w:t>
            </w:r>
          </w:p>
        </w:tc>
      </w:tr>
      <w:tr w:rsidR="007A7059" w14:paraId="23F3F81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ED67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A586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44E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A5895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92FAD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AEE0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589.553</w:t>
            </w:r>
          </w:p>
        </w:tc>
      </w:tr>
      <w:tr w:rsidR="007A7059" w14:paraId="3596DF4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8234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331B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B91B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5C5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E342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344D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194.370</w:t>
            </w:r>
          </w:p>
        </w:tc>
      </w:tr>
      <w:tr w:rsidR="007A7059" w14:paraId="6788D3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10A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F6EAD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9B691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1C237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88C9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9A61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212.357</w:t>
            </w:r>
          </w:p>
        </w:tc>
      </w:tr>
      <w:tr w:rsidR="007A7059" w14:paraId="40334FF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841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303A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4965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CADC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7CA5E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F579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182.826</w:t>
            </w:r>
          </w:p>
        </w:tc>
      </w:tr>
      <w:tr w:rsidR="007A7059" w14:paraId="4D53065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8F33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B223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0C498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6D62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D84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BEE4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823.279</w:t>
            </w:r>
          </w:p>
        </w:tc>
      </w:tr>
      <w:tr w:rsidR="007A7059" w14:paraId="291804D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27CB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A533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BEFC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EBA9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C247D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4B12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</w:tr>
      <w:tr w:rsidR="007A7059" w14:paraId="07DD85A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7F44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733D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1341D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D19C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7F6A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A4D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59.725</w:t>
            </w:r>
          </w:p>
        </w:tc>
      </w:tr>
      <w:tr w:rsidR="007A7059" w14:paraId="2040509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5D97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91E9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B798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6E17B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908B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36BEB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750.282</w:t>
            </w:r>
          </w:p>
        </w:tc>
      </w:tr>
      <w:tr w:rsidR="007A7059" w14:paraId="1E80C1FB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8DAC2E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1354D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AAF781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E5CE4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275F65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838B38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5BADC6E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61B6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A558053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96FB6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POTPORA ZA PROGRAME USMJERENE MLADIMA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38299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A13B8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75C5F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3894B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262.302</w:t>
            </w:r>
          </w:p>
        </w:tc>
      </w:tr>
      <w:tr w:rsidR="007A7059" w14:paraId="7AAB75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B3B1E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BDCB8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35F2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A8E1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EC3A5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87CC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3.584</w:t>
            </w:r>
          </w:p>
        </w:tc>
      </w:tr>
      <w:tr w:rsidR="007A7059" w14:paraId="1A56710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CF143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485B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EFDF7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5BD5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19AA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BFE8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3.584</w:t>
            </w:r>
          </w:p>
        </w:tc>
      </w:tr>
      <w:tr w:rsidR="007A7059" w14:paraId="14FEBA5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3A2F1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2C9B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4745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39C4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E81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98E2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258.718</w:t>
            </w:r>
          </w:p>
        </w:tc>
      </w:tr>
      <w:tr w:rsidR="007A7059" w14:paraId="3B9BAE4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3E9AF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CB61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5CC43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007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91BE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4BB64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</w:tr>
      <w:tr w:rsidR="007A7059" w14:paraId="72D403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9013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30F3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F853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A45AF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30A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1F1C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245.446</w:t>
            </w:r>
          </w:p>
        </w:tc>
      </w:tr>
      <w:tr w:rsidR="007A7059" w14:paraId="127D6F3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F95C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7220C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5F52B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11.582.839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F4548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5C7B0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E9917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11.685.039</w:t>
            </w:r>
          </w:p>
        </w:tc>
      </w:tr>
      <w:tr w:rsidR="007A7059" w14:paraId="4FB8CAA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20A9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00A0A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1EC7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11.562.839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C569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8046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1FBD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11.665.039</w:t>
            </w:r>
          </w:p>
        </w:tc>
      </w:tr>
      <w:tr w:rsidR="007A7059" w14:paraId="049C01B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444E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96978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3FCD4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8.661.158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27E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AF85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AC07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8.760.358</w:t>
            </w:r>
          </w:p>
        </w:tc>
      </w:tr>
      <w:tr w:rsidR="007A7059" w14:paraId="2E7D9E7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F9D3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43B8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0761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2.699.906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230A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5DC90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F693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2.702.906</w:t>
            </w:r>
          </w:p>
        </w:tc>
      </w:tr>
      <w:tr w:rsidR="007A7059" w14:paraId="1F981DF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34ABC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A792009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AF7AE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PREVENCIJA NASILJA NAD I MEĐU MLADIMA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0B39A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E881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A6BEF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F87B1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423.524</w:t>
            </w:r>
          </w:p>
        </w:tc>
      </w:tr>
      <w:tr w:rsidR="007A7059" w14:paraId="147BC11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C368E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9D02C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1168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4987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E38A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3947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7A7059" w14:paraId="00CD264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AABF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8AC9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599F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4646F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1CF2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920B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7A7059" w14:paraId="648DA36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41FE7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CB9C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4889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C261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14FF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8DAF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273.524</w:t>
            </w:r>
          </w:p>
        </w:tc>
      </w:tr>
      <w:tr w:rsidR="007A7059" w14:paraId="4147CB1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C39D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8149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E11A5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C51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800F9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E2CFB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6.636</w:t>
            </w:r>
          </w:p>
        </w:tc>
      </w:tr>
      <w:tr w:rsidR="007A7059" w14:paraId="755D722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46235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C79EF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2A77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430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D80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AFD3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266.888</w:t>
            </w:r>
          </w:p>
        </w:tc>
      </w:tr>
      <w:tr w:rsidR="007A7059" w14:paraId="014F04E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F241B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D04F8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DEMOGRAFIJE I USELJENIŠTVA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8757B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3CDC5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F20F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207.030.795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01B3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207.030.795</w:t>
            </w:r>
          </w:p>
        </w:tc>
      </w:tr>
      <w:tr w:rsidR="007A7059" w14:paraId="151FFD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7B9A2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- 08705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D5EF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demografije i useljeništva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647AB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C505C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7BF68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207.030.795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AD018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207.030.795</w:t>
            </w:r>
          </w:p>
        </w:tc>
      </w:tr>
      <w:tr w:rsidR="007A7059" w14:paraId="6E38246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4AC5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93E71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1593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D42AF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820E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207.030.795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6559E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207.030.795</w:t>
            </w:r>
          </w:p>
        </w:tc>
      </w:tr>
      <w:tr w:rsidR="007A7059" w14:paraId="318D52FA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D86F2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2C59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DEMOGRAFSKA REVITALIZACIJA I POTICANJE USELJENIŠTVA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7AD7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B43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701F0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207.030.795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2561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207.030.795</w:t>
            </w:r>
          </w:p>
        </w:tc>
      </w:tr>
      <w:tr w:rsidR="007A7059" w14:paraId="34F38C99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5082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A558049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06970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PROVEDBA MJERA OBITELJSKE I POPULACIJSKE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DC159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3466D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59458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1.262.068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CD319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1.262.068</w:t>
            </w:r>
          </w:p>
        </w:tc>
      </w:tr>
      <w:tr w:rsidR="007A7059" w14:paraId="27C403A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5AC4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8E68A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5167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6C4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B273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0826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731.320</w:t>
            </w:r>
          </w:p>
        </w:tc>
      </w:tr>
      <w:tr w:rsidR="007A7059" w14:paraId="3417A7F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CDA87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C5966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28DD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CDA0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82CB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C1EF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428.827</w:t>
            </w:r>
          </w:p>
        </w:tc>
      </w:tr>
      <w:tr w:rsidR="007A7059" w14:paraId="1A521E0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9280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5682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C80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4A9B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4404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6156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302.493</w:t>
            </w:r>
          </w:p>
        </w:tc>
      </w:tr>
      <w:tr w:rsidR="007A7059" w14:paraId="3136A8B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575D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A8A2E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E2C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7052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9531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C51E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530.748</w:t>
            </w:r>
          </w:p>
        </w:tc>
      </w:tr>
      <w:tr w:rsidR="007A7059" w14:paraId="36A15B3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F354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01E6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F8541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BE243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80E8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69A30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530.748</w:t>
            </w:r>
          </w:p>
        </w:tc>
      </w:tr>
      <w:tr w:rsidR="007A7059" w14:paraId="65F7F867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35A5B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A653028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247CE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DODATNI RODILJNI DOPUST, RODITELJSKI DOPUST I OPREMA ZA NOVOROĐENO DIJETE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D7C48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9BC53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E8A13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188.399.464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7DD8E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188.399.464</w:t>
            </w:r>
          </w:p>
        </w:tc>
      </w:tr>
      <w:tr w:rsidR="007A7059" w14:paraId="01155A1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016E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F3FC0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1806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C365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0FE7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188.399.464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1F83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188.399.464</w:t>
            </w:r>
          </w:p>
        </w:tc>
      </w:tr>
      <w:tr w:rsidR="007A7059" w14:paraId="5582531C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2DFE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8075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3081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E5CE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4049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188.399.464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2CB6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188.399.464</w:t>
            </w:r>
          </w:p>
        </w:tc>
      </w:tr>
      <w:tr w:rsidR="007A7059" w14:paraId="1B55E6E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BB3C7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A788018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0AFB7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PROVEDBA MJERA DEMOGRAFSKE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5DEF7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B80C3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B929A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6.105.688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7F511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6.105.688</w:t>
            </w:r>
          </w:p>
        </w:tc>
      </w:tr>
      <w:tr w:rsidR="007A7059" w14:paraId="6D52B95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86CFD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E0CC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00806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B21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5A81E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6.105.688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36CC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6.105.688</w:t>
            </w:r>
          </w:p>
        </w:tc>
      </w:tr>
      <w:tr w:rsidR="007A7059" w14:paraId="556B192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9DBA5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03679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AAC6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7ECC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65262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7617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820.989</w:t>
            </w:r>
          </w:p>
        </w:tc>
      </w:tr>
      <w:tr w:rsidR="007A7059" w14:paraId="5C36091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B113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4925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603B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8DDD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1460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4.895.982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CA83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4.895.982</w:t>
            </w:r>
          </w:p>
        </w:tc>
      </w:tr>
      <w:tr w:rsidR="007A7059" w14:paraId="37A898F9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07166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F2B0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7584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62A53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6A18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43BC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384.735</w:t>
            </w:r>
          </w:p>
        </w:tc>
      </w:tr>
      <w:tr w:rsidR="007A7059" w14:paraId="1396693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0167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F3C5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FE9E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A15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BECC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10EE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3.982</w:t>
            </w:r>
          </w:p>
        </w:tc>
      </w:tr>
      <w:tr w:rsidR="007A7059" w14:paraId="5D4D2817" w14:textId="77777777" w:rsidTr="007A705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4F825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A862028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489DF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POTPORA UČENJU HRVATSKOG JEZIKA ZA POVRATAK I USELJAVANJE PRIPADNIKA HRVATSKOG ISELJENIŠTVA U REPUBLIKU HRVATSKU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E0324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F637D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CA2A9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465.859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0049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465.859</w:t>
            </w:r>
          </w:p>
        </w:tc>
      </w:tr>
      <w:tr w:rsidR="007A7059" w14:paraId="3CC3026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07D1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F438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36F07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B4189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2123E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6AA82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436.662</w:t>
            </w:r>
          </w:p>
        </w:tc>
      </w:tr>
      <w:tr w:rsidR="007A7059" w14:paraId="129CAF89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099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5009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E96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5B52A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7E23C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2FB7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436.662</w:t>
            </w:r>
          </w:p>
        </w:tc>
      </w:tr>
      <w:tr w:rsidR="007A7059" w14:paraId="518CA75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06D39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EF2F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F95D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87B9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D9C4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4DB7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29.197</w:t>
            </w:r>
          </w:p>
        </w:tc>
      </w:tr>
      <w:tr w:rsidR="007A7059" w14:paraId="3CCE81A5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D7F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025D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D127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D95F1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22AC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5304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29.197</w:t>
            </w:r>
          </w:p>
        </w:tc>
      </w:tr>
      <w:tr w:rsidR="007A7059" w14:paraId="0BD7C92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506F8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A862034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D29C8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PROGRAMI POTICANJA POVRATKA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CBB9C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25C1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B28CB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CCCCC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259.500</w:t>
            </w:r>
          </w:p>
        </w:tc>
      </w:tr>
      <w:tr w:rsidR="007A7059" w14:paraId="7F5D1B9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4CAA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272F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5B926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0C3B8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53A5A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0686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259.500</w:t>
            </w:r>
          </w:p>
        </w:tc>
      </w:tr>
      <w:tr w:rsidR="007A7059" w14:paraId="6592D83B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9E7D78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4042C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4EB27E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2282B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FC579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B99B97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48CEE3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F925A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2787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8E22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CDF9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E16A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C313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7A7059" w14:paraId="7AA196D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E81D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BC78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6FFA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DE115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4C84B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8CEE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239.500</w:t>
            </w:r>
          </w:p>
        </w:tc>
      </w:tr>
      <w:tr w:rsidR="007A7059" w14:paraId="77DF8DD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24984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F21A6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EAE57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2B59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E33A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FA16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1.839.928</w:t>
            </w:r>
          </w:p>
        </w:tc>
      </w:tr>
      <w:tr w:rsidR="007A7059" w14:paraId="2E356B1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5125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0679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60A2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36A5A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C92C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1720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1.839.928</w:t>
            </w:r>
          </w:p>
        </w:tc>
      </w:tr>
      <w:tr w:rsidR="007A7059" w14:paraId="09DF6CA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59249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DCD42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C2965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0F0CE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6DFC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1.252.089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37F1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1.252.089</w:t>
            </w:r>
          </w:p>
        </w:tc>
      </w:tr>
      <w:tr w:rsidR="007A7059" w14:paraId="3F7FC31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57E73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4EB4D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7CD0A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5E99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45BB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35FE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559.308</w:t>
            </w:r>
          </w:p>
        </w:tc>
      </w:tr>
      <w:tr w:rsidR="007A7059" w14:paraId="6B6880C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D5D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B7E7A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3F5D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02CF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D38E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06F1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</w:tr>
      <w:tr w:rsidR="007A7059" w14:paraId="70B1F0C1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21CD6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D0CFC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C052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1C46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C9C6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DCEE6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3.982</w:t>
            </w:r>
          </w:p>
        </w:tc>
      </w:tr>
      <w:tr w:rsidR="007A7059" w14:paraId="0186F24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DFD1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928E1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6271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1B2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61B4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6219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24.284</w:t>
            </w:r>
          </w:p>
        </w:tc>
      </w:tr>
      <w:tr w:rsidR="007A7059" w14:paraId="1A3C99CE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A449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F6662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OPERATIVNI PROGRAM UČINKOVITI LJUDSKI POTENCIJALI 2014-2020 -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B9602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A9F3E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FEF94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3.254.106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ADE52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3.254.106</w:t>
            </w:r>
          </w:p>
        </w:tc>
      </w:tr>
      <w:tr w:rsidR="007A7059" w14:paraId="2A75C8E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533C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FF24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1F248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981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891E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55E6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49.548</w:t>
            </w:r>
          </w:p>
        </w:tc>
      </w:tr>
      <w:tr w:rsidR="007A7059" w14:paraId="32DEBD2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A90F9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C743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55D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CCBE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B892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D476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14.359</w:t>
            </w:r>
          </w:p>
        </w:tc>
      </w:tr>
      <w:tr w:rsidR="007A7059" w14:paraId="4FADA8C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B4A2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286A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A6A0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1315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1A1F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2FDFE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35.189</w:t>
            </w:r>
          </w:p>
        </w:tc>
      </w:tr>
      <w:tr w:rsidR="007A7059" w14:paraId="66A5DC1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3026B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4B22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668D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5E21A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3D8B2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1084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478.729</w:t>
            </w:r>
          </w:p>
        </w:tc>
      </w:tr>
      <w:tr w:rsidR="007A7059" w14:paraId="0B843ED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F9D07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BEA10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3517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E500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54CB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08C5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140.812</w:t>
            </w:r>
          </w:p>
        </w:tc>
      </w:tr>
      <w:tr w:rsidR="007A7059" w14:paraId="6A1F16B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6C35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3FA14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1A52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DB8C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B2BD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F69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337.917</w:t>
            </w:r>
          </w:p>
        </w:tc>
      </w:tr>
      <w:tr w:rsidR="007A7059" w14:paraId="3B7EBFC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B71B5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A0763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socijalni fond (ESF)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E3791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A842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03E4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2.725.829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6D771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2.725.829</w:t>
            </w:r>
          </w:p>
        </w:tc>
      </w:tr>
      <w:tr w:rsidR="007A7059" w14:paraId="0EF5DC6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8FA4B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AE24C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C566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0644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7274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ADA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1.123.005</w:t>
            </w:r>
          </w:p>
        </w:tc>
      </w:tr>
      <w:tr w:rsidR="007A7059" w14:paraId="31143E4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14E4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8B62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2C7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F2CB1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66A3E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1.602.824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AA874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1.602.824</w:t>
            </w:r>
          </w:p>
        </w:tc>
      </w:tr>
      <w:tr w:rsidR="007A7059" w14:paraId="23AC245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A700D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D71A8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1ADB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115AC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491A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E5B70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129.182</w:t>
            </w:r>
          </w:p>
        </w:tc>
      </w:tr>
      <w:tr w:rsidR="007A7059" w14:paraId="7A60025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FB2DC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17A45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07E2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7A43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891F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823CB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129.182</w:t>
            </w:r>
          </w:p>
        </w:tc>
      </w:tr>
      <w:tr w:rsidR="007A7059" w14:paraId="171AC85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4761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615E9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77CBE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D579F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3C82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1148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129.182</w:t>
            </w:r>
          </w:p>
        </w:tc>
      </w:tr>
      <w:tr w:rsidR="007A7059" w14:paraId="0B6B9EF7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83576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BD59B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PODRŠKA PRISTUPAČNOSTI KULTURNIH, SPORTSKIH I SOCIJALNIH 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8BEF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31F32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48E8B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14B4D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3.300.000</w:t>
            </w:r>
          </w:p>
        </w:tc>
      </w:tr>
      <w:tr w:rsidR="007A7059" w14:paraId="25CB237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BE15F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5C787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867D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79D1F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78DF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16912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3.300.000</w:t>
            </w:r>
          </w:p>
        </w:tc>
      </w:tr>
      <w:tr w:rsidR="007A7059" w14:paraId="7C84437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1B683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79C8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895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5F9A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BF6F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12D50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3.300.000</w:t>
            </w:r>
          </w:p>
        </w:tc>
      </w:tr>
      <w:tr w:rsidR="007A7059" w14:paraId="6825F4F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C193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A934006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006B2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PROJEKTI I PROGRAMI POTPORE I OTPORNOSTI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1BDA7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97CCA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933E4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C9A75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2.015.000</w:t>
            </w:r>
          </w:p>
        </w:tc>
      </w:tr>
      <w:tr w:rsidR="007A7059" w14:paraId="12BE1991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32CC2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CF68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F4A93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0C588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AE148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5764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2.015.000</w:t>
            </w:r>
          </w:p>
        </w:tc>
      </w:tr>
      <w:tr w:rsidR="007A7059" w14:paraId="44D0BB9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79C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7094D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0BF4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A8C8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91B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53E04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</w:tr>
      <w:tr w:rsidR="007A7059" w14:paraId="3A62B3DD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B8A28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403B1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27823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CA1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7E14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E099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365.000</w:t>
            </w:r>
          </w:p>
        </w:tc>
      </w:tr>
      <w:tr w:rsidR="007A7059" w14:paraId="38BF7EC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9AF9C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6E297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3A1ED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BDD8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2F26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E567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</w:t>
            </w:r>
          </w:p>
        </w:tc>
      </w:tr>
      <w:tr w:rsidR="007A7059" w14:paraId="77F4B788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6F486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393C0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PRAVOSUĐA, UPRAVE I DIGITALNE TRANSFORMACIJE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C1DE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691.512.725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80855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8791E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65.119.375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6039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756.632.100</w:t>
            </w:r>
          </w:p>
        </w:tc>
      </w:tr>
      <w:tr w:rsidR="007A7059" w14:paraId="53CC9E54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31CA0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203E7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pravosuđa, uprave i digitalne transformacije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0A3A5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225.327.739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6D394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3A530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65.119.375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90C46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290.447.114</w:t>
            </w:r>
          </w:p>
        </w:tc>
      </w:tr>
      <w:tr w:rsidR="007A7059" w14:paraId="62B8649D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E2EBB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796D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78EC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102.141.176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0BAD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FCF9F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62.276.021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F51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164.417.197</w:t>
            </w:r>
          </w:p>
        </w:tc>
      </w:tr>
      <w:tr w:rsidR="007A7059" w14:paraId="765C9454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F8C5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BB0A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INFORMACIJSKI SUSTAV JAVNE SLUŽBENE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8D5A9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900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0006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62.276.021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F7AAB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62.276.021</w:t>
            </w:r>
          </w:p>
        </w:tc>
      </w:tr>
      <w:tr w:rsidR="007A7059" w14:paraId="44BEAB7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B34BA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A757012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6A50A8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RAČUNALNO - KOMUNIKACIJSKA MREŽA TIJELA DRŽAVNE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A53B1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D79C5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96ADE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768.255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9A0BAD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768.255</w:t>
            </w:r>
          </w:p>
        </w:tc>
      </w:tr>
      <w:tr w:rsidR="007A7059" w14:paraId="452949C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C4AF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9BEE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12F11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7103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F6BF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24A06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768.255</w:t>
            </w:r>
          </w:p>
        </w:tc>
      </w:tr>
      <w:tr w:rsidR="007A7059" w14:paraId="493FAC1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FF6A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B3CD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4BFE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1C8D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1EE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948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768.255</w:t>
            </w:r>
          </w:p>
        </w:tc>
      </w:tr>
      <w:tr w:rsidR="007A7059" w14:paraId="1CA60BF5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B9380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A830019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A770A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I ODRŽAVANJE USLUGE e-GRAĐANI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99D08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E06E7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FA3B92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2.474.603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CC2B4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2.474.603</w:t>
            </w:r>
          </w:p>
        </w:tc>
      </w:tr>
      <w:tr w:rsidR="007A7059" w14:paraId="66F9C13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2567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01A8B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26C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F13DB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DA098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2.474.603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C245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2.474.603</w:t>
            </w:r>
          </w:p>
        </w:tc>
      </w:tr>
      <w:tr w:rsidR="007A7059" w14:paraId="20CC770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77398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E597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F1E5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18E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C38F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2.474.603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6F74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2.474.603</w:t>
            </w:r>
          </w:p>
        </w:tc>
      </w:tr>
      <w:tr w:rsidR="007A7059" w14:paraId="13EC94C3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FDFF4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36730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POPULARIZACIJA I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E7842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C6616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9388F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F9DEF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150.349</w:t>
            </w:r>
          </w:p>
        </w:tc>
      </w:tr>
      <w:tr w:rsidR="007A7059" w14:paraId="3EB2527F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7E2A3F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27926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29036B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74CCC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DFDA6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C9CC60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5653455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13B2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A7C1D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C520C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88AA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F629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B1CEB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150.349</w:t>
            </w:r>
          </w:p>
        </w:tc>
      </w:tr>
      <w:tr w:rsidR="007A7059" w14:paraId="5473AD8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985A7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D49AF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4903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16C5F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B6927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1EB0D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150.349</w:t>
            </w:r>
          </w:p>
        </w:tc>
      </w:tr>
      <w:tr w:rsidR="007A7059" w14:paraId="78D2B58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D50A6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FDF78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KIBERNETIČKA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0CC5B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0AAE2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C763A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480AC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29.334</w:t>
            </w:r>
          </w:p>
        </w:tc>
      </w:tr>
      <w:tr w:rsidR="007A7059" w14:paraId="5D99C3E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8B0D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93D0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BF69D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4B937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648D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9FCD7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29.334</w:t>
            </w:r>
          </w:p>
        </w:tc>
      </w:tr>
      <w:tr w:rsidR="007A7059" w14:paraId="036136E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FCD91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2245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C534D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9771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ABB7A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B06D6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29.334</w:t>
            </w:r>
          </w:p>
        </w:tc>
      </w:tr>
      <w:tr w:rsidR="007A7059" w14:paraId="77C047A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83D76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EBF0C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BAZA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FB72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28FB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F2D14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211F7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45.363</w:t>
            </w:r>
          </w:p>
        </w:tc>
      </w:tr>
      <w:tr w:rsidR="007A7059" w14:paraId="4F7FF5A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8AD4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FF4B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598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C618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9EF67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634CA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45.363</w:t>
            </w:r>
          </w:p>
        </w:tc>
      </w:tr>
      <w:tr w:rsidR="007A7059" w14:paraId="5B05136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FF41C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8A9D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CDB7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FA029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41EC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2A9E3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45.363</w:t>
            </w:r>
          </w:p>
        </w:tc>
      </w:tr>
      <w:tr w:rsidR="007A7059" w14:paraId="4FBA3B9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C530D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EF09F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5EE1C9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08C2A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21147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3.004.139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1B7DE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3.004.139</w:t>
            </w:r>
          </w:p>
        </w:tc>
      </w:tr>
      <w:tr w:rsidR="007A7059" w14:paraId="11C22A3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8C27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D092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97E52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3E7E4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8043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9F566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271.832</w:t>
            </w:r>
          </w:p>
        </w:tc>
      </w:tr>
      <w:tr w:rsidR="007A7059" w14:paraId="5F95B15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D9A14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0CBD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CE540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7B694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830B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559DD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271.832</w:t>
            </w:r>
          </w:p>
        </w:tc>
      </w:tr>
      <w:tr w:rsidR="007A7059" w14:paraId="6760C1E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C0A40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6189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E2994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1F21D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62284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2.732.307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AFBFD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2.732.307</w:t>
            </w:r>
          </w:p>
        </w:tc>
      </w:tr>
      <w:tr w:rsidR="007A7059" w14:paraId="040E09D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FC7AF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051AD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443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F7224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EB3CA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8205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1.540.384</w:t>
            </w:r>
          </w:p>
        </w:tc>
      </w:tr>
      <w:tr w:rsidR="007A7059" w14:paraId="2C0E438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9C12D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8B69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D7C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A5360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15EDE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1.191.923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5578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1.191.923</w:t>
            </w:r>
          </w:p>
        </w:tc>
      </w:tr>
      <w:tr w:rsidR="007A7059" w14:paraId="3B80A7C0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410A1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2D578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SUSTAV ZA NAPLATU JAVNIH DAVANJA I E-PRISTOJBE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84500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FE0E6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B6FA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1.895.533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77BC5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1.895.533</w:t>
            </w:r>
          </w:p>
        </w:tc>
      </w:tr>
      <w:tr w:rsidR="007A7059" w14:paraId="1795443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B044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38DF6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DED9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4F579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029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1.895.533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B25C8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1.895.533</w:t>
            </w:r>
          </w:p>
        </w:tc>
      </w:tr>
      <w:tr w:rsidR="007A7059" w14:paraId="2486787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66FE9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42F14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2F10A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9DB02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7C975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1.895.533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C610F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1.895.533</w:t>
            </w:r>
          </w:p>
        </w:tc>
      </w:tr>
      <w:tr w:rsidR="007A7059" w14:paraId="4648C32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C8AD7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B4BE6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ULAGANJE U MREŽE DRŽAVNE INFORMACIJSKE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A148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F2F42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C9BD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12.632.513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423DC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12.632.513</w:t>
            </w:r>
          </w:p>
        </w:tc>
      </w:tr>
      <w:tr w:rsidR="007A7059" w14:paraId="42A0C0F7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736A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B8B8D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6C4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03F4C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D1ED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9DA3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12.632.513</w:t>
            </w:r>
          </w:p>
        </w:tc>
      </w:tr>
      <w:tr w:rsidR="007A7059" w14:paraId="464E484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179B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C85E6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DB5E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D0CB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1006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C890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382.513</w:t>
            </w:r>
          </w:p>
        </w:tc>
      </w:tr>
      <w:tr w:rsidR="007A7059" w14:paraId="763E713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36F8F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FB33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F32E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5E34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1463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451B8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12.250.000</w:t>
            </w:r>
          </w:p>
        </w:tc>
      </w:tr>
      <w:tr w:rsidR="007A7059" w14:paraId="1384BFF5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8972D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087F7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KONSOLIDACIJA SUSTAVA ZDRAVSTVENE INFORMACIJSKE INFRASTRUKTURE CEZIH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10049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8D5D2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AF5B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1.128.549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11378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1.128.549</w:t>
            </w:r>
          </w:p>
        </w:tc>
      </w:tr>
      <w:tr w:rsidR="007A7059" w14:paraId="305AA2E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C4D9E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E8E3E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7B5B4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6A58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834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5DE65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1.128.549</w:t>
            </w:r>
          </w:p>
        </w:tc>
      </w:tr>
      <w:tr w:rsidR="007A7059" w14:paraId="39C77B0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281EB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2FC93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4748A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B0A4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731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8E225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128.549</w:t>
            </w:r>
          </w:p>
        </w:tc>
      </w:tr>
      <w:tr w:rsidR="007A7059" w14:paraId="7D6D864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C6BFB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B4931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7C80A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60343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C0595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2FD7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</w:tr>
      <w:tr w:rsidR="007A7059" w14:paraId="260F82C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C633C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BC4FA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NADOGRADNJA CENTRA DIJELJENIH 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4879B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2E06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170D8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10.674.946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FE776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10.674.946</w:t>
            </w:r>
          </w:p>
        </w:tc>
      </w:tr>
      <w:tr w:rsidR="007A7059" w14:paraId="04B84BC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187E6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B72B0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F9DEE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E8B1A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F387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10.674.946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AC43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10.674.946</w:t>
            </w:r>
          </w:p>
        </w:tc>
      </w:tr>
      <w:tr w:rsidR="007A7059" w14:paraId="7CE2857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40AEB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7AB77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DDDB3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F14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31B4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1.706.468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ED7D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1.706.468</w:t>
            </w:r>
          </w:p>
        </w:tc>
      </w:tr>
      <w:tr w:rsidR="007A7059" w14:paraId="667E534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27ADE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4758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11673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B18C4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5EB3A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1F6BF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</w:t>
            </w:r>
          </w:p>
        </w:tc>
      </w:tr>
      <w:tr w:rsidR="007A7059" w14:paraId="61E1737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4C9AA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D537A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C402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5D30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CD34E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5.968.478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72F30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5.968.478</w:t>
            </w:r>
          </w:p>
        </w:tc>
      </w:tr>
      <w:tr w:rsidR="007A7059" w14:paraId="224E362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16CB3C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7F8914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IZRADA DIGITALNE MOBILNE PLATFORME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BA744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0C4BA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BEE72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3.746.196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6F12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3.746.196</w:t>
            </w:r>
          </w:p>
        </w:tc>
      </w:tr>
      <w:tr w:rsidR="007A7059" w14:paraId="099341A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80D0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D1B0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670EB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AC47C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4AEA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3.746.196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223D3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3.746.196</w:t>
            </w:r>
          </w:p>
        </w:tc>
      </w:tr>
      <w:tr w:rsidR="007A7059" w14:paraId="353E8E9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4A288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02088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0F01E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C9F9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A0F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E2FE3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265.796</w:t>
            </w:r>
          </w:p>
        </w:tc>
      </w:tr>
      <w:tr w:rsidR="007A7059" w14:paraId="3BFEB63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F038A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BB233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18FD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38668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C1214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6866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3.480.400</w:t>
            </w:r>
          </w:p>
        </w:tc>
      </w:tr>
      <w:tr w:rsidR="007A7059" w14:paraId="26074262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A160E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0F609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SREDIŠNJEG SUSTAVA INTEROPERABILNOSTI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F9AFE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DD7D4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1C7A5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10.736.796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8D47C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10.736.796</w:t>
            </w:r>
          </w:p>
        </w:tc>
      </w:tr>
      <w:tr w:rsidR="007A7059" w14:paraId="69D7A68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8A802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62DD6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4FA8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D0BB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D6C4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10.736.796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382B0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10.736.796</w:t>
            </w:r>
          </w:p>
        </w:tc>
      </w:tr>
      <w:tr w:rsidR="007A7059" w14:paraId="088FB8AC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1B59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36747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1FE02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E67AC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01ED6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FC7E8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81.796</w:t>
            </w:r>
          </w:p>
        </w:tc>
      </w:tr>
      <w:tr w:rsidR="007A7059" w14:paraId="2B734C6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AC62F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5D9EA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D6A3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0023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5C2B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F5D18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10.155.000</w:t>
            </w:r>
          </w:p>
        </w:tc>
      </w:tr>
      <w:tr w:rsidR="007A7059" w14:paraId="097C2DB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7060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BE252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A3823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C736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80163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E035C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7A7059" w14:paraId="0440EDEF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F2D38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AA645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JEDINSTVENOG KONTAKT CENTRA ZA SVE E-JAVNE USLUGE ZA PRUŽANJE KORISNIČKE PODRŠKE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77C1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C1A566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F328E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2.459.172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73E5B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2.459.172</w:t>
            </w:r>
          </w:p>
        </w:tc>
      </w:tr>
      <w:tr w:rsidR="007A7059" w14:paraId="08FA8E6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F4A9B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208F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2191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CB77C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BE5CD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2.459.172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FB83C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2.459.172</w:t>
            </w:r>
          </w:p>
        </w:tc>
      </w:tr>
      <w:tr w:rsidR="007A7059" w14:paraId="6B92EAA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35F8F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9CAC4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8A72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4B9D7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E3B1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0FC20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539.285</w:t>
            </w:r>
          </w:p>
        </w:tc>
      </w:tr>
      <w:tr w:rsidR="007A7059" w14:paraId="389D1F6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418C7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B5C1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35E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ED0DC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364B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1.919.887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0706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1.919.887</w:t>
            </w:r>
          </w:p>
        </w:tc>
      </w:tr>
      <w:tr w:rsidR="007A7059" w14:paraId="5C5CDCCC" w14:textId="77777777" w:rsidTr="005B344B">
        <w:trPr>
          <w:trHeight w:val="61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13A0E3" w14:textId="77777777" w:rsidR="007A7059" w:rsidRDefault="007A7059" w:rsidP="005B34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0FFAA2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0EEE59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2024.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DA897A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D8C931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AB154C" w14:textId="77777777" w:rsidR="007A7059" w:rsidRDefault="007A7059" w:rsidP="005B3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2024.</w:t>
            </w:r>
          </w:p>
        </w:tc>
      </w:tr>
      <w:tr w:rsidR="007A7059" w14:paraId="7B8CFA6B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CA4A9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9D82F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USPOSTAVA CENTRALNOG DATA LAKE REPOZITORIJA I SUSTAVA POSLOVNE ANALITIKE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B50EA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FED70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8B3B2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1.751.267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680B7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1.751.267</w:t>
            </w:r>
          </w:p>
        </w:tc>
      </w:tr>
      <w:tr w:rsidR="007A7059" w14:paraId="60FD966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6FD66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8201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86D07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F7584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02F5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1.751.267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925CC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1.751.267</w:t>
            </w:r>
          </w:p>
        </w:tc>
      </w:tr>
      <w:tr w:rsidR="007A7059" w14:paraId="1A0DC6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80E1E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6698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01F56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12C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83B1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1.251.267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38186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1.251.267</w:t>
            </w:r>
          </w:p>
        </w:tc>
      </w:tr>
      <w:tr w:rsidR="007A7059" w14:paraId="205FC67A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C5DE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FA489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FD07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ADA95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456FD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DFE4F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7A7059" w14:paraId="05FD51E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4DFBA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K912003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BB2A0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472C07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0BCEA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0C5BF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9.939.213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2FD4A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9.939.213</w:t>
            </w:r>
          </w:p>
        </w:tc>
      </w:tr>
      <w:tr w:rsidR="007A7059" w14:paraId="261B5A3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3ABDF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9774E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6D255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3DC5B6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698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9.939.213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A326F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9.939.213</w:t>
            </w:r>
          </w:p>
        </w:tc>
      </w:tr>
      <w:tr w:rsidR="007A7059" w14:paraId="427B88B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1446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89FB6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7DC1E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83DF6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F611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6.408.086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DD93C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6.408.086</w:t>
            </w:r>
          </w:p>
        </w:tc>
      </w:tr>
      <w:tr w:rsidR="007A7059" w14:paraId="5703118B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37E61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83AB0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sz w:val="16"/>
                <w:szCs w:val="16"/>
              </w:rPr>
              <w:t>neproizvedene</w:t>
            </w:r>
            <w:proofErr w:type="spellEnd"/>
            <w:r>
              <w:rPr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44B96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8995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35B3B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2.252.578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3B38E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2.252.578</w:t>
            </w:r>
          </w:p>
        </w:tc>
      </w:tr>
      <w:tr w:rsidR="007A7059" w14:paraId="3E0B28CE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C4E5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A91232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2BEC6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19A01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1E3B7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1.278.549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DBF9C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1.278.549</w:t>
            </w:r>
          </w:p>
        </w:tc>
      </w:tr>
      <w:tr w:rsidR="007A7059" w14:paraId="60786798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293FE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T830029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863FD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CJELOVITA INFORMATIZACIJA SUSTAVA ODGOJA I OBRAZOVANJA - ESF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AEAC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1E84F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DF4D40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A3441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82.500</w:t>
            </w:r>
          </w:p>
        </w:tc>
      </w:tr>
      <w:tr w:rsidR="007A7059" w14:paraId="0757C96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2B1D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126F3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42A46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A98EB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D5862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89824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12.375</w:t>
            </w:r>
          </w:p>
        </w:tc>
      </w:tr>
      <w:tr w:rsidR="007A7059" w14:paraId="49C29CC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D5D4D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545D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86A1D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FACA6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33DED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792A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12.375</w:t>
            </w:r>
          </w:p>
        </w:tc>
      </w:tr>
      <w:tr w:rsidR="007A7059" w14:paraId="7C8CDAC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5733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214B4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socijalni fond (ESF)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520E9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07170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0BC67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938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70.125</w:t>
            </w:r>
          </w:p>
        </w:tc>
      </w:tr>
      <w:tr w:rsidR="007A7059" w14:paraId="2727D6E4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B23A5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7627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E597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E4323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66742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8269F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70.125</w:t>
            </w:r>
          </w:p>
        </w:tc>
      </w:tr>
      <w:tr w:rsidR="007A7059" w14:paraId="72E0C0DE" w14:textId="77777777" w:rsidTr="007A70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BA67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T912028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DF1C6B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EKSTERNALIZACIJA NIAS USLUGA ZA POTREBE GOSPODARSKOG SEKTORA I CIVILNOG DRUŠTVA - PKK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521D40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38D4B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44B68F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757.293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C7C7E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757.293</w:t>
            </w:r>
          </w:p>
        </w:tc>
      </w:tr>
      <w:tr w:rsidR="007A7059" w14:paraId="33F7353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53EF5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11F5F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16976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BB9A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CE87C5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3B88A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113.593</w:t>
            </w:r>
          </w:p>
        </w:tc>
      </w:tr>
      <w:tr w:rsidR="007A7059" w14:paraId="6EF5F6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C0FC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9E218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79E6A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936D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DC2AC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62E4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113.593</w:t>
            </w:r>
          </w:p>
        </w:tc>
      </w:tr>
      <w:tr w:rsidR="007A7059" w14:paraId="28BC2C2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EC236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176E4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ED77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1C920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1C207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15647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643.700</w:t>
            </w:r>
          </w:p>
        </w:tc>
      </w:tr>
      <w:tr w:rsidR="007A7059" w14:paraId="3D238FA2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F5D4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DFEC1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10A1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9C149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CF3D7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76298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643.700</w:t>
            </w:r>
          </w:p>
        </w:tc>
      </w:tr>
      <w:tr w:rsidR="007A7059" w14:paraId="4B0BA048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A1C2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27105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AB6D7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123.186.563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944D1F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5F69B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2.843.354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6767F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126.029.917</w:t>
            </w:r>
          </w:p>
        </w:tc>
      </w:tr>
      <w:tr w:rsidR="007A7059" w14:paraId="6BD00E17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10BD2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364B1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KOORDINACIJA I UPRAVLJANJE PRAVOSUĐA I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EB0F0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62.842.300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ACC52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135C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C8E39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65.649.227</w:t>
            </w:r>
          </w:p>
        </w:tc>
      </w:tr>
      <w:tr w:rsidR="007A7059" w14:paraId="213033C6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97A5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A629000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968045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C3A0CB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58.824.065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C81C2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0ACC8A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2.806.927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55948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61.630.992</w:t>
            </w:r>
          </w:p>
        </w:tc>
      </w:tr>
      <w:tr w:rsidR="007A7059" w14:paraId="265D61E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EEAE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C66D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6B0DF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58.465.965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3C7E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179B9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B9BB90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61.272.892</w:t>
            </w:r>
          </w:p>
        </w:tc>
      </w:tr>
      <w:tr w:rsidR="007A7059" w14:paraId="77403CB0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808AB1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558A9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B3422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42.473.798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D0CC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E04D5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2.078.393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04DA88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44.552.191</w:t>
            </w:r>
          </w:p>
        </w:tc>
      </w:tr>
      <w:tr w:rsidR="007A7059" w14:paraId="522F3B9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652F5C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D6CD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90524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15.950.317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B064AD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30B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A37E4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16.675.613</w:t>
            </w:r>
          </w:p>
        </w:tc>
      </w:tr>
      <w:tr w:rsidR="007A7059" w14:paraId="029D2A0D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0DB74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3C9A60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FB134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1FE37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66F193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4E72F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21.988</w:t>
            </w:r>
          </w:p>
        </w:tc>
      </w:tr>
      <w:tr w:rsidR="007A7059" w14:paraId="31AF3CF6" w14:textId="77777777" w:rsidTr="007A70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62F0AA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B78F9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IZGRADNJA, OBNOVA, ODRŽAVANJE I 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0C5892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41.007.492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AE7BC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D0727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C416E6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41.043.919</w:t>
            </w:r>
          </w:p>
        </w:tc>
      </w:tr>
      <w:tr w:rsidR="007A7059" w14:paraId="4541B09C" w14:textId="77777777" w:rsidTr="007A70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C2872E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C8B313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VOZNOG PARKA MINISTARSTVA I PRAVOSUDNIH TIJELA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8A9EB1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F6CE61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585687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FC331C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16.690</w:t>
            </w:r>
          </w:p>
        </w:tc>
      </w:tr>
      <w:tr w:rsidR="007A7059" w14:paraId="088B5A76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2118D5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C253C9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5068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A8784E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1C2D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0CD6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16.690</w:t>
            </w:r>
          </w:p>
        </w:tc>
      </w:tr>
      <w:tr w:rsidR="007A7059" w14:paraId="28DC8B05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1A1757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FE407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FC0999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08E96F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EFF94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3BDEBC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13.372</w:t>
            </w:r>
          </w:p>
        </w:tc>
      </w:tr>
      <w:tr w:rsidR="007A7059" w14:paraId="60988943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CE058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K630103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B7B7AF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UREĐENJE I OPREMANJE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0E76A9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EB132D" w14:textId="77777777" w:rsidR="007A7059" w:rsidRDefault="007A70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4B80C3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978365" w14:textId="77777777" w:rsidR="007A7059" w:rsidRDefault="007A70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182.977</w:t>
            </w:r>
          </w:p>
        </w:tc>
      </w:tr>
      <w:tr w:rsidR="007A7059" w14:paraId="3C97B519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D6CBCB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551FA3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AB717B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2D372D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AA9BB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251B5E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182.977</w:t>
            </w:r>
          </w:p>
        </w:tc>
      </w:tr>
      <w:tr w:rsidR="007A7059" w14:paraId="75BDC14F" w14:textId="77777777" w:rsidTr="007A70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0B52A8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6EB0F4" w14:textId="77777777" w:rsidR="007A7059" w:rsidRDefault="007A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8743C7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FF98A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551194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02A91" w14:textId="77777777" w:rsidR="007A7059" w:rsidRDefault="007A7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120.327</w:t>
            </w:r>
          </w:p>
        </w:tc>
      </w:tr>
    </w:tbl>
    <w:p w14:paraId="4D8D9FA1" w14:textId="77777777" w:rsidR="007A7059" w:rsidRDefault="007A7059" w:rsidP="008B7F87">
      <w:pPr>
        <w:jc w:val="both"/>
      </w:pPr>
    </w:p>
    <w:p w14:paraId="069E3B44" w14:textId="77777777" w:rsidR="00B24000" w:rsidRPr="00251F8B" w:rsidRDefault="00B24000" w:rsidP="008B7F87">
      <w:pPr>
        <w:jc w:val="both"/>
      </w:pPr>
    </w:p>
    <w:p w14:paraId="48562E86" w14:textId="77777777" w:rsidR="008B7F87" w:rsidRPr="00251F8B" w:rsidRDefault="008B7F87" w:rsidP="008B7F87">
      <w:pPr>
        <w:jc w:val="both"/>
      </w:pPr>
    </w:p>
    <w:p w14:paraId="5158476A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>III.</w:t>
      </w:r>
    </w:p>
    <w:p w14:paraId="3DDF3F7A" w14:textId="0705AE6D" w:rsidR="008B7F87" w:rsidRPr="00251F8B" w:rsidRDefault="00A80D1E" w:rsidP="00A80D1E">
      <w:r w:rsidRPr="00A80D1E">
        <w:t>Za izvršenje ove Odluke zadužuje se Ministarstvo financija.</w:t>
      </w:r>
    </w:p>
    <w:p w14:paraId="3892FC3E" w14:textId="718F764B" w:rsidR="008B7F87" w:rsidRDefault="008B7F87" w:rsidP="008B7F87">
      <w:pPr>
        <w:jc w:val="center"/>
      </w:pPr>
    </w:p>
    <w:p w14:paraId="27BA0293" w14:textId="26018776" w:rsidR="007A7059" w:rsidRDefault="007A7059" w:rsidP="008B7F87">
      <w:pPr>
        <w:jc w:val="center"/>
      </w:pPr>
    </w:p>
    <w:p w14:paraId="23B68D57" w14:textId="2D59036B" w:rsidR="007A7059" w:rsidRDefault="007A7059" w:rsidP="008B7F87">
      <w:pPr>
        <w:jc w:val="center"/>
      </w:pPr>
    </w:p>
    <w:p w14:paraId="4AE4FE48" w14:textId="77777777" w:rsidR="007A7059" w:rsidRPr="00251F8B" w:rsidRDefault="007A7059" w:rsidP="008B7F87">
      <w:pPr>
        <w:jc w:val="center"/>
      </w:pPr>
    </w:p>
    <w:p w14:paraId="79E3B6F4" w14:textId="77777777" w:rsidR="008B7F87" w:rsidRPr="00251F8B" w:rsidRDefault="008B7F87" w:rsidP="008B7F87">
      <w:pPr>
        <w:jc w:val="center"/>
      </w:pPr>
    </w:p>
    <w:p w14:paraId="2FEEA614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 xml:space="preserve"> IV.</w:t>
      </w:r>
    </w:p>
    <w:p w14:paraId="7166156B" w14:textId="77777777" w:rsidR="008B7F87" w:rsidRPr="00251F8B" w:rsidRDefault="008B7F87" w:rsidP="008B7F87">
      <w:pPr>
        <w:jc w:val="both"/>
      </w:pPr>
      <w:r w:rsidRPr="00251F8B">
        <w:t>Ova Odluka stupa na snagu danom donošenja, a objavit će se u »Narodnim novinama«.</w:t>
      </w:r>
    </w:p>
    <w:p w14:paraId="7450A700" w14:textId="77777777" w:rsidR="008B7F87" w:rsidRPr="00251F8B" w:rsidRDefault="008B7F87" w:rsidP="008B7F87"/>
    <w:p w14:paraId="55239207" w14:textId="77777777" w:rsidR="008B7F87" w:rsidRPr="00251F8B" w:rsidRDefault="008B7F87" w:rsidP="008B7F87"/>
    <w:p w14:paraId="50A5E717" w14:textId="77777777" w:rsidR="008B7F87" w:rsidRPr="00251F8B" w:rsidRDefault="008B7F87" w:rsidP="008B7F87"/>
    <w:p w14:paraId="079F4150" w14:textId="77777777" w:rsidR="008B7F87" w:rsidRPr="00251F8B" w:rsidRDefault="008B7F87" w:rsidP="008B7F87">
      <w:r w:rsidRPr="00251F8B">
        <w:t>Klasa:</w:t>
      </w:r>
    </w:p>
    <w:p w14:paraId="03995962" w14:textId="77777777" w:rsidR="008B7F87" w:rsidRPr="00251F8B" w:rsidRDefault="008B7F87" w:rsidP="008B7F87">
      <w:proofErr w:type="spellStart"/>
      <w:r w:rsidRPr="00251F8B">
        <w:t>Ur</w:t>
      </w:r>
      <w:proofErr w:type="spellEnd"/>
      <w:r w:rsidRPr="00251F8B">
        <w:t>. Broj:</w:t>
      </w:r>
    </w:p>
    <w:p w14:paraId="2D06A45F" w14:textId="77777777" w:rsidR="008B7F87" w:rsidRPr="00251F8B" w:rsidRDefault="008B7F87" w:rsidP="008B7F87">
      <w:r w:rsidRPr="00251F8B">
        <w:t>Zagreb,</w:t>
      </w:r>
    </w:p>
    <w:p w14:paraId="72DCAAF3" w14:textId="77777777" w:rsidR="008B7F87" w:rsidRPr="00251F8B" w:rsidRDefault="008B7F87" w:rsidP="008B7F87"/>
    <w:p w14:paraId="16970F56" w14:textId="77777777" w:rsidR="008B7F87" w:rsidRPr="00251F8B" w:rsidRDefault="008B7F87" w:rsidP="008B7F87">
      <w:pPr>
        <w:ind w:left="3969"/>
        <w:jc w:val="center"/>
        <w:textAlignment w:val="baseline"/>
        <w:rPr>
          <w:color w:val="000000"/>
        </w:rPr>
      </w:pPr>
      <w:r w:rsidRPr="00251F8B">
        <w:rPr>
          <w:color w:val="000000"/>
        </w:rPr>
        <w:t>PREDSJEDNIK</w:t>
      </w:r>
    </w:p>
    <w:p w14:paraId="3C340ED0" w14:textId="77777777" w:rsidR="008B7F87" w:rsidRPr="00251F8B" w:rsidRDefault="008B7F87" w:rsidP="008B7F87">
      <w:pPr>
        <w:ind w:left="3969"/>
        <w:jc w:val="center"/>
        <w:textAlignment w:val="baseline"/>
        <w:rPr>
          <w:color w:val="000000"/>
        </w:rPr>
      </w:pPr>
    </w:p>
    <w:p w14:paraId="342920B9" w14:textId="77777777" w:rsidR="008B7F87" w:rsidRPr="00251F8B" w:rsidRDefault="008B7F87" w:rsidP="008B7F87">
      <w:pPr>
        <w:ind w:left="3969"/>
        <w:jc w:val="center"/>
        <w:textAlignment w:val="baseline"/>
      </w:pPr>
      <w:r w:rsidRPr="00251F8B">
        <w:t xml:space="preserve">mr. </w:t>
      </w:r>
      <w:proofErr w:type="spellStart"/>
      <w:r w:rsidRPr="00251F8B">
        <w:t>sc</w:t>
      </w:r>
      <w:proofErr w:type="spellEnd"/>
      <w:r w:rsidRPr="00251F8B">
        <w:t>. Andrej Plenković</w:t>
      </w:r>
    </w:p>
    <w:p w14:paraId="28D926E9" w14:textId="36A3AA67" w:rsidR="00A80D1E" w:rsidRDefault="00A80D1E" w:rsidP="008B7F87">
      <w:pPr>
        <w:jc w:val="center"/>
      </w:pPr>
    </w:p>
    <w:p w14:paraId="2464D384" w14:textId="77777777" w:rsidR="00A80D1E" w:rsidRPr="00A80D1E" w:rsidRDefault="00A80D1E" w:rsidP="00A80D1E"/>
    <w:p w14:paraId="39E2D333" w14:textId="2A3A8E98" w:rsidR="00C409D8" w:rsidRDefault="00C409D8">
      <w:r>
        <w:br w:type="page"/>
      </w:r>
    </w:p>
    <w:p w14:paraId="0E101165" w14:textId="00014453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lastRenderedPageBreak/>
        <w:t>OBRAZLOŽENJE</w:t>
      </w:r>
    </w:p>
    <w:p w14:paraId="2DB679FC" w14:textId="77777777" w:rsidR="008B7F87" w:rsidRPr="00251F8B" w:rsidRDefault="008B7F87" w:rsidP="008B7F87">
      <w:pPr>
        <w:jc w:val="center"/>
        <w:rPr>
          <w:b/>
        </w:rPr>
      </w:pPr>
    </w:p>
    <w:p w14:paraId="71381F96" w14:textId="5D21CFE5" w:rsidR="00FD10F4" w:rsidRDefault="00B24000" w:rsidP="00C409D8">
      <w:pPr>
        <w:jc w:val="both"/>
      </w:pPr>
      <w:r w:rsidRPr="00B24000">
        <w:t>Dana 17. svibnja 2024. stupio je na snagu Zakon o izmjenama i dopunama Zakona o ustrojstvu i djelokrugu tijela državne uprave (Narodne novine, br. 57/24</w:t>
      </w:r>
      <w:r>
        <w:t xml:space="preserve">). </w:t>
      </w:r>
    </w:p>
    <w:p w14:paraId="6646260C" w14:textId="2C2E7600" w:rsidR="0020657E" w:rsidRDefault="0020657E" w:rsidP="00C409D8">
      <w:pPr>
        <w:jc w:val="both"/>
      </w:pPr>
    </w:p>
    <w:p w14:paraId="5C647CE4" w14:textId="2CBA2FE9" w:rsidR="002A47E2" w:rsidRDefault="0020657E" w:rsidP="00C409D8">
      <w:pPr>
        <w:jc w:val="both"/>
      </w:pPr>
      <w:r>
        <w:t xml:space="preserve">Sukladno </w:t>
      </w:r>
      <w:r w:rsidR="00B24000">
        <w:t>odredbama navedenog</w:t>
      </w:r>
      <w:r w:rsidR="00995915">
        <w:t xml:space="preserve"> Zakona</w:t>
      </w:r>
      <w:r w:rsidR="002A47E2">
        <w:t xml:space="preserve"> </w:t>
      </w:r>
      <w:r w:rsidR="00A81DA7">
        <w:t>nastupile su</w:t>
      </w:r>
      <w:r w:rsidR="002A47E2">
        <w:t xml:space="preserve"> sljedeće izmjene ustrojstva i djelokruga tijela državne uprave:</w:t>
      </w:r>
    </w:p>
    <w:p w14:paraId="7F1308BF" w14:textId="607EDA99" w:rsidR="002A47E2" w:rsidRDefault="0020657E" w:rsidP="002A47E2">
      <w:pPr>
        <w:pStyle w:val="ListParagraph"/>
        <w:numPr>
          <w:ilvl w:val="0"/>
          <w:numId w:val="11"/>
        </w:numPr>
        <w:jc w:val="both"/>
      </w:pPr>
      <w:r>
        <w:t xml:space="preserve">Središnji državni ured za </w:t>
      </w:r>
      <w:r w:rsidR="00B24000">
        <w:t>razvoj digitalnog društva</w:t>
      </w:r>
      <w:r>
        <w:t xml:space="preserve"> </w:t>
      </w:r>
      <w:r w:rsidR="00A81DA7">
        <w:t>prestao je</w:t>
      </w:r>
      <w:r w:rsidR="002A47E2">
        <w:t xml:space="preserve"> s radom</w:t>
      </w:r>
      <w:r>
        <w:t xml:space="preserve">, a </w:t>
      </w:r>
      <w:r w:rsidR="00A81DA7">
        <w:t>njegove poslove preuzelo je</w:t>
      </w:r>
      <w:r>
        <w:t xml:space="preserve"> </w:t>
      </w:r>
      <w:r w:rsidR="002A47E2">
        <w:t xml:space="preserve">Ministarstvo pravosuđa i uprave koje </w:t>
      </w:r>
      <w:r w:rsidR="00A81DA7">
        <w:t>je nastavilo s radom</w:t>
      </w:r>
      <w:r w:rsidR="002A47E2">
        <w:t xml:space="preserve"> kao Ministarstvo pravosuđa, uprave i digitalne transformacije,</w:t>
      </w:r>
    </w:p>
    <w:p w14:paraId="0D719719" w14:textId="0E19760A" w:rsidR="0020657E" w:rsidRDefault="002A47E2" w:rsidP="00A81DA7">
      <w:pPr>
        <w:pStyle w:val="ListParagraph"/>
        <w:numPr>
          <w:ilvl w:val="0"/>
          <w:numId w:val="11"/>
        </w:numPr>
        <w:jc w:val="both"/>
      </w:pPr>
      <w:r>
        <w:t xml:space="preserve">Središnji državni ured za demografiju i mlade </w:t>
      </w:r>
      <w:r w:rsidR="00A81DA7">
        <w:t>prestao je</w:t>
      </w:r>
      <w:r>
        <w:t xml:space="preserve"> s radom, a poslove demografije </w:t>
      </w:r>
      <w:r w:rsidR="00A81DA7">
        <w:t>preuzelo je</w:t>
      </w:r>
      <w:r>
        <w:t xml:space="preserve"> novo Ministarstvo demografije i useljeništva, dok </w:t>
      </w:r>
      <w:r w:rsidR="000B5D4A">
        <w:t xml:space="preserve">je </w:t>
      </w:r>
      <w:r>
        <w:t xml:space="preserve">poslove koji se odnose na unapređenje kvalitete života mladih </w:t>
      </w:r>
      <w:r w:rsidR="000B5D4A">
        <w:t>preuzelo</w:t>
      </w:r>
      <w:r>
        <w:t xml:space="preserve"> Ministarstvo znanosti i obrazovanja koje </w:t>
      </w:r>
      <w:r w:rsidR="000B5D4A">
        <w:t>je nastavilo</w:t>
      </w:r>
      <w:r>
        <w:t xml:space="preserve"> s radom kao Ministarstvo znanosti, obrazovanja i mladih,</w:t>
      </w:r>
    </w:p>
    <w:p w14:paraId="0D45485C" w14:textId="02FCEA41" w:rsidR="002A47E2" w:rsidRDefault="002A47E2" w:rsidP="00E66775">
      <w:pPr>
        <w:pStyle w:val="ListParagraph"/>
        <w:numPr>
          <w:ilvl w:val="0"/>
          <w:numId w:val="11"/>
        </w:numPr>
        <w:jc w:val="both"/>
      </w:pPr>
      <w:r>
        <w:t xml:space="preserve">Dio poslova iz nadležnosti </w:t>
      </w:r>
      <w:r w:rsidR="00E66775">
        <w:t>S</w:t>
      </w:r>
      <w:r>
        <w:t xml:space="preserve">redišnjeg državnog ureda za Hrvate izvan </w:t>
      </w:r>
      <w:r w:rsidR="00E66775">
        <w:t>R</w:t>
      </w:r>
      <w:r>
        <w:t xml:space="preserve">epublike Hrvatske koji se odnose </w:t>
      </w:r>
      <w:r w:rsidR="00E66775">
        <w:t xml:space="preserve">na </w:t>
      </w:r>
      <w:r w:rsidR="00E66775" w:rsidRPr="00E66775">
        <w:t>poslove vezane uz useljeništvo i povratak hrvatskih iseljenika u Republiku Hrvatsku i njihovo uključivanje u gospodarski i društveni život u Republici Hrvatskoj</w:t>
      </w:r>
      <w:r w:rsidR="00E66775">
        <w:t xml:space="preserve"> </w:t>
      </w:r>
      <w:r w:rsidR="000B5D4A">
        <w:t>preuzelo je</w:t>
      </w:r>
      <w:r w:rsidR="00E66775">
        <w:t xml:space="preserve"> novo </w:t>
      </w:r>
      <w:r w:rsidR="00E66775" w:rsidRPr="00E66775">
        <w:t>Ministarstvo demografije i useljeništva</w:t>
      </w:r>
      <w:r w:rsidR="00E66775">
        <w:t>,</w:t>
      </w:r>
    </w:p>
    <w:p w14:paraId="3AC9EFCC" w14:textId="26D616C7" w:rsidR="00E66775" w:rsidRDefault="00E66775" w:rsidP="00E66775">
      <w:pPr>
        <w:pStyle w:val="ListParagraph"/>
        <w:numPr>
          <w:ilvl w:val="0"/>
          <w:numId w:val="11"/>
        </w:numPr>
        <w:jc w:val="both"/>
      </w:pPr>
      <w:r>
        <w:t xml:space="preserve">Ministarstvo gospodarstva i održivog razvoja </w:t>
      </w:r>
      <w:r w:rsidR="000B5D4A">
        <w:t>nastavilo je</w:t>
      </w:r>
      <w:r>
        <w:t xml:space="preserve"> s radom kao Ministarstvo gospodarstva, a poslove koji se odnose na zaštitu okoliša i prirode te vodno gospodarstvo </w:t>
      </w:r>
      <w:r w:rsidR="000B5D4A">
        <w:t>preuzelo je</w:t>
      </w:r>
      <w:r>
        <w:t xml:space="preserve"> novo Ministarstvo zaštite okoliša i zelene tranzicije.</w:t>
      </w:r>
    </w:p>
    <w:p w14:paraId="64ADD159" w14:textId="7E349CCB" w:rsidR="00E66775" w:rsidRDefault="00E66775" w:rsidP="00E66775">
      <w:pPr>
        <w:jc w:val="both"/>
      </w:pPr>
    </w:p>
    <w:p w14:paraId="7B5CFC33" w14:textId="13A09A4F" w:rsidR="00743819" w:rsidRDefault="00E66775" w:rsidP="00C409D8">
      <w:pPr>
        <w:jc w:val="both"/>
      </w:pPr>
      <w:r w:rsidRPr="00E66775">
        <w:t>Nadalje, 23. svibnja 2024. stupila je na snagu Uredba o prestanku važenja Uredbe o Uredu potpredsjednice Vlade Republike Hrvatske (Narodne novine, broj 62/24).</w:t>
      </w:r>
      <w:r>
        <w:t xml:space="preserve"> Sukladno odredbama navedene Uredbe, </w:t>
      </w:r>
      <w:r w:rsidRPr="00E66775">
        <w:t>Ured potpredsjednice Vlade Republike Hrvatske</w:t>
      </w:r>
      <w:r>
        <w:t xml:space="preserve"> </w:t>
      </w:r>
      <w:r w:rsidR="000B5D4A">
        <w:t>prestao je</w:t>
      </w:r>
      <w:r>
        <w:t xml:space="preserve"> s radom, a poslove </w:t>
      </w:r>
      <w:r w:rsidR="000B5D4A">
        <w:t>je preuzelo</w:t>
      </w:r>
      <w:r>
        <w:t xml:space="preserve"> Glavno tajništvo Vlade Republike Hrvatske.</w:t>
      </w:r>
    </w:p>
    <w:p w14:paraId="60C3605C" w14:textId="77777777" w:rsidR="00E66775" w:rsidRDefault="00E66775" w:rsidP="00C409D8">
      <w:pPr>
        <w:jc w:val="both"/>
      </w:pPr>
    </w:p>
    <w:p w14:paraId="3001523F" w14:textId="0D667EC2" w:rsidR="00ED0E07" w:rsidRDefault="00ED0E07" w:rsidP="00ED0E07">
      <w:pPr>
        <w:jc w:val="both"/>
      </w:pPr>
      <w:r>
        <w:t>Sukladno članku</w:t>
      </w:r>
      <w:r w:rsidRPr="00ED0E07">
        <w:t xml:space="preserve"> 18. Zakona </w:t>
      </w:r>
      <w:r w:rsidRPr="00B24000">
        <w:t>o izmjenama i dopunama Zakona o ustrojstvu i djelokrugu tijela državne uprave</w:t>
      </w:r>
      <w:r w:rsidRPr="00ED0E07">
        <w:t xml:space="preserve"> sredstva osigurana u državnom proračunu za rad tijela državne uprave </w:t>
      </w:r>
      <w:r>
        <w:t xml:space="preserve">preraspodijelit će se temeljem odluke Vlade Republike Hrvatske o rasporedu sredstava </w:t>
      </w:r>
      <w:r w:rsidRPr="00ED0E07">
        <w:t>razmjerno i sukladno us</w:t>
      </w:r>
      <w:r>
        <w:t>trojstvu i djelokrugu propisanim</w:t>
      </w:r>
      <w:r w:rsidRPr="00ED0E07">
        <w:t xml:space="preserve"> ovim Zakonom</w:t>
      </w:r>
      <w:r>
        <w:t>.</w:t>
      </w:r>
    </w:p>
    <w:p w14:paraId="31E16C37" w14:textId="3019A368" w:rsidR="00ED0E07" w:rsidRDefault="00ED0E07" w:rsidP="00743819">
      <w:pPr>
        <w:jc w:val="both"/>
      </w:pPr>
    </w:p>
    <w:p w14:paraId="72BA0DFB" w14:textId="3897C806" w:rsidR="00743819" w:rsidRDefault="004228F4" w:rsidP="00743819">
      <w:pPr>
        <w:jc w:val="both"/>
      </w:pPr>
      <w:r>
        <w:t>Č</w:t>
      </w:r>
      <w:r w:rsidR="00743819">
        <w:t xml:space="preserve">lankom 68. </w:t>
      </w:r>
      <w:r>
        <w:t xml:space="preserve">stavkom 1. </w:t>
      </w:r>
      <w:r w:rsidR="00743819">
        <w:t>Zakona o proračunu (</w:t>
      </w:r>
      <w:r w:rsidR="00743819" w:rsidRPr="00743819">
        <w:t>Narodne novine, broj 144/21)</w:t>
      </w:r>
      <w:r w:rsidR="00743819">
        <w:t xml:space="preserve"> </w:t>
      </w:r>
      <w:r w:rsidRPr="004228F4">
        <w:t xml:space="preserve">propisano je </w:t>
      </w:r>
      <w:r w:rsidR="005D2EDC">
        <w:t>a</w:t>
      </w:r>
      <w:r w:rsidR="005D2EDC" w:rsidRPr="005D2EDC">
        <w:t>ko se tijekom godine, na temelju propisa, smanji djelokrug ili nadležnost proračunskog korisnika, zbog čega se smanjuju sredstva, ili ako se ukine proračunski korisnik, neutrošena sredstva za njegove rashode i izdatke prenose se u proračunsku zalihu ili proračunskom korisni</w:t>
      </w:r>
      <w:r w:rsidR="005D2EDC">
        <w:t>ku koji preuzme njegove poslove</w:t>
      </w:r>
      <w:r w:rsidRPr="004228F4">
        <w:t>.</w:t>
      </w:r>
      <w:r>
        <w:t xml:space="preserve"> Stavkom 2. istoga članka propisano je da </w:t>
      </w:r>
      <w:r w:rsidR="00743819">
        <w:t>Odluku o rasporedu sredst</w:t>
      </w:r>
      <w:r>
        <w:t>a</w:t>
      </w:r>
      <w:r w:rsidR="00743819">
        <w:t>va iz stavka 1. ovoga članka donosi Vlada.</w:t>
      </w:r>
    </w:p>
    <w:p w14:paraId="13945C4B" w14:textId="629E98D5" w:rsidR="00FD10F4" w:rsidRDefault="00FD10F4" w:rsidP="00C409D8">
      <w:pPr>
        <w:jc w:val="both"/>
        <w:rPr>
          <w:highlight w:val="yellow"/>
        </w:rPr>
      </w:pPr>
    </w:p>
    <w:p w14:paraId="0F77EDA1" w14:textId="114F1AA9" w:rsidR="00FD10F4" w:rsidRDefault="004228F4" w:rsidP="00C409D8">
      <w:pPr>
        <w:jc w:val="both"/>
        <w:rPr>
          <w:highlight w:val="yellow"/>
        </w:rPr>
      </w:pPr>
      <w:r w:rsidRPr="004228F4">
        <w:t xml:space="preserve">Slijedom navedenog, </w:t>
      </w:r>
      <w:r>
        <w:t>izrađena je Odluka</w:t>
      </w:r>
      <w:r w:rsidRPr="004228F4">
        <w:t xml:space="preserve"> o rasporedu sredstava Državnog proračuna Republike Hrvatske za 202</w:t>
      </w:r>
      <w:r w:rsidR="003A444F">
        <w:t xml:space="preserve">4. godinu kojom se preraspodjeljuju sredstva u ukupnom iznosu od 854,9 milijuna eura. </w:t>
      </w:r>
    </w:p>
    <w:p w14:paraId="3EE8EE6E" w14:textId="5EAC388A" w:rsidR="00C409D8" w:rsidRDefault="00C409D8" w:rsidP="00C409D8">
      <w:pPr>
        <w:jc w:val="both"/>
        <w:rPr>
          <w:highlight w:val="yellow"/>
        </w:rPr>
      </w:pPr>
    </w:p>
    <w:sectPr w:rsidR="00C409D8" w:rsidSect="00FD10F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954B" w14:textId="77777777" w:rsidR="00604CD9" w:rsidRDefault="00604CD9">
      <w:r>
        <w:separator/>
      </w:r>
    </w:p>
  </w:endnote>
  <w:endnote w:type="continuationSeparator" w:id="0">
    <w:p w14:paraId="67010393" w14:textId="77777777" w:rsidR="00604CD9" w:rsidRDefault="006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0F24" w14:textId="77777777" w:rsidR="004F6091" w:rsidRDefault="004F6091" w:rsidP="00FD1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00F25" w14:textId="77777777" w:rsidR="004F6091" w:rsidRDefault="004F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0F26" w14:textId="77777777" w:rsidR="004F6091" w:rsidRDefault="004F6091">
    <w:pPr>
      <w:pStyle w:val="Footer"/>
      <w:jc w:val="center"/>
    </w:pPr>
  </w:p>
  <w:p w14:paraId="5C000F27" w14:textId="77777777" w:rsidR="004F6091" w:rsidRDefault="004F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8122" w14:textId="77777777" w:rsidR="00604CD9" w:rsidRDefault="00604CD9">
      <w:r>
        <w:separator/>
      </w:r>
    </w:p>
  </w:footnote>
  <w:footnote w:type="continuationSeparator" w:id="0">
    <w:p w14:paraId="47671A33" w14:textId="77777777" w:rsidR="00604CD9" w:rsidRDefault="0060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C6CA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A22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2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24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AE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2E7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C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66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AE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112AE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0B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41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4A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4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8B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AB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85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A9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F7A636C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306503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9AA22E8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8FB0DE4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F90FF1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270EB54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3C864A30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8CE506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1F685B4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3130361"/>
    <w:multiLevelType w:val="hybridMultilevel"/>
    <w:tmpl w:val="3FB80124"/>
    <w:lvl w:ilvl="0" w:tplc="046AA3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A05DA"/>
    <w:multiLevelType w:val="hybridMultilevel"/>
    <w:tmpl w:val="6DEA1E14"/>
    <w:lvl w:ilvl="0" w:tplc="86981C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47D25"/>
    <w:multiLevelType w:val="hybridMultilevel"/>
    <w:tmpl w:val="720EE7EC"/>
    <w:lvl w:ilvl="0" w:tplc="C3E0061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187ED8A6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67882E8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9D22B32A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DE3A07B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B608ECE4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ABF0B13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BA48DDEE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911EC52A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65ED7178"/>
    <w:multiLevelType w:val="hybridMultilevel"/>
    <w:tmpl w:val="9C2E3784"/>
    <w:lvl w:ilvl="0" w:tplc="6B341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85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EB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6F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1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C7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AB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62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05A07"/>
    <w:multiLevelType w:val="hybridMultilevel"/>
    <w:tmpl w:val="172C7024"/>
    <w:lvl w:ilvl="0" w:tplc="509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66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2F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A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24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E0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63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2D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09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63CDD"/>
    <w:multiLevelType w:val="hybridMultilevel"/>
    <w:tmpl w:val="43C43734"/>
    <w:lvl w:ilvl="0" w:tplc="9B940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8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EC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4C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81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27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47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7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21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90"/>
    <w:rsid w:val="000B5D4A"/>
    <w:rsid w:val="001762A7"/>
    <w:rsid w:val="0020213D"/>
    <w:rsid w:val="0020657E"/>
    <w:rsid w:val="002278D0"/>
    <w:rsid w:val="002A47E2"/>
    <w:rsid w:val="0030110F"/>
    <w:rsid w:val="00317163"/>
    <w:rsid w:val="003A444F"/>
    <w:rsid w:val="004228F4"/>
    <w:rsid w:val="004F3A0C"/>
    <w:rsid w:val="004F6091"/>
    <w:rsid w:val="005D2EDC"/>
    <w:rsid w:val="00604CD9"/>
    <w:rsid w:val="006420A9"/>
    <w:rsid w:val="00743819"/>
    <w:rsid w:val="007A7059"/>
    <w:rsid w:val="00892B90"/>
    <w:rsid w:val="008B7F87"/>
    <w:rsid w:val="00995915"/>
    <w:rsid w:val="00A80D1E"/>
    <w:rsid w:val="00A81DA7"/>
    <w:rsid w:val="00AA50CB"/>
    <w:rsid w:val="00B24000"/>
    <w:rsid w:val="00BB2762"/>
    <w:rsid w:val="00C409D8"/>
    <w:rsid w:val="00C64228"/>
    <w:rsid w:val="00CA019F"/>
    <w:rsid w:val="00D705B7"/>
    <w:rsid w:val="00D76805"/>
    <w:rsid w:val="00DC3609"/>
    <w:rsid w:val="00E66775"/>
    <w:rsid w:val="00EB1D6E"/>
    <w:rsid w:val="00ED0E07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00EF6"/>
  <w15:docId w15:val="{42F97619-4BC3-4C86-ACDD-A1E9AD8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059"/>
    <w:rPr>
      <w:color w:val="FF8073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A7059"/>
    <w:rPr>
      <w:color w:val="800080"/>
      <w:u w:val="single"/>
    </w:rPr>
  </w:style>
  <w:style w:type="paragraph" w:customStyle="1" w:styleId="msonormal0">
    <w:name w:val="msonormal"/>
    <w:basedOn w:val="Normal"/>
    <w:rsid w:val="007A7059"/>
    <w:pPr>
      <w:spacing w:before="100" w:beforeAutospacing="1" w:after="100" w:afterAutospacing="1"/>
    </w:pPr>
  </w:style>
  <w:style w:type="paragraph" w:customStyle="1" w:styleId="xl129">
    <w:name w:val="xl129"/>
    <w:basedOn w:val="Normal"/>
    <w:rsid w:val="007A705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7A705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rsid w:val="007A7059"/>
    <w:pPr>
      <w:spacing w:before="100" w:beforeAutospacing="1" w:after="100" w:afterAutospacing="1"/>
    </w:pPr>
  </w:style>
  <w:style w:type="paragraph" w:customStyle="1" w:styleId="xl132">
    <w:name w:val="xl132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Normal"/>
    <w:rsid w:val="007A7059"/>
    <w:pPr>
      <w:spacing w:before="100" w:beforeAutospacing="1" w:after="100" w:afterAutospacing="1"/>
    </w:pPr>
  </w:style>
  <w:style w:type="paragraph" w:customStyle="1" w:styleId="xl137">
    <w:name w:val="xl137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rsid w:val="007A7059"/>
    <w:pPr>
      <w:spacing w:before="100" w:beforeAutospacing="1" w:after="100" w:afterAutospacing="1"/>
    </w:pPr>
  </w:style>
  <w:style w:type="paragraph" w:customStyle="1" w:styleId="xl146">
    <w:name w:val="xl146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7A705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A0E6E2050E429FFA2399AC633928" ma:contentTypeVersion="0" ma:contentTypeDescription="Create a new document." ma:contentTypeScope="" ma:versionID="1a5de3ac818319a50eba511751c91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4274-8669-4DEF-9333-55E6793F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A9190-A9E7-48B9-964A-6C2939DE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34</Pages>
  <Words>12889</Words>
  <Characters>73469</Characters>
  <Application>Microsoft Office Word</Application>
  <DocSecurity>0</DocSecurity>
  <Lines>612</Lines>
  <Paragraphs>172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86186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10</cp:revision>
  <cp:lastPrinted>2024-05-28T09:08:00Z</cp:lastPrinted>
  <dcterms:created xsi:type="dcterms:W3CDTF">2024-05-28T07:59:00Z</dcterms:created>
  <dcterms:modified xsi:type="dcterms:W3CDTF">2024-05-29T08:56:00Z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0x0101009F4FA0E6E2050E429FFA2399AC633928</vt:lpwstr>
  </property>
</Properties>
</file>