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5729" w14:textId="77777777" w:rsidR="00CD7768" w:rsidRPr="00A77FAD" w:rsidRDefault="00CD7768" w:rsidP="00CD7768">
      <w:pPr>
        <w:jc w:val="center"/>
        <w:rPr>
          <w:rFonts w:ascii="Calibri" w:eastAsia="Calibri" w:hAnsi="Calibri" w:cs="Times New Roman"/>
          <w:color w:val="auto"/>
          <w:sz w:val="22"/>
          <w:szCs w:val="22"/>
          <w:lang w:eastAsia="en-US"/>
        </w:rPr>
      </w:pPr>
      <w:r w:rsidRPr="00A77FAD">
        <w:rPr>
          <w:rFonts w:ascii="Calibri" w:eastAsia="Calibri" w:hAnsi="Calibri" w:cs="Times New Roman"/>
          <w:noProof/>
          <w:color w:val="auto"/>
          <w:sz w:val="22"/>
          <w:szCs w:val="22"/>
        </w:rPr>
        <w:drawing>
          <wp:inline distT="0" distB="0" distL="0" distR="0" wp14:anchorId="3E712642" wp14:editId="15D57BDC">
            <wp:extent cx="502942" cy="684000"/>
            <wp:effectExtent l="0" t="0" r="0" b="1905"/>
            <wp:docPr id="2"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77FAD">
        <w:rPr>
          <w:rFonts w:ascii="Calibri" w:eastAsia="Calibri" w:hAnsi="Calibri" w:cs="Times New Roman"/>
          <w:color w:val="auto"/>
          <w:sz w:val="22"/>
          <w:szCs w:val="22"/>
          <w:lang w:eastAsia="en-US"/>
        </w:rPr>
        <w:fldChar w:fldCharType="begin"/>
      </w:r>
      <w:r w:rsidRPr="00A77FAD">
        <w:rPr>
          <w:rFonts w:ascii="Calibri" w:eastAsia="Calibri" w:hAnsi="Calibri" w:cs="Times New Roman"/>
          <w:color w:val="auto"/>
          <w:sz w:val="22"/>
          <w:szCs w:val="22"/>
          <w:lang w:eastAsia="en-US"/>
        </w:rPr>
        <w:instrText xml:space="preserve"> INCLUDEPICTURE "http://www.inet.hr/~box/images/grb-rh.gif" \* MERGEFORMATINET </w:instrText>
      </w:r>
      <w:r w:rsidRPr="00A77FAD">
        <w:rPr>
          <w:rFonts w:ascii="Calibri" w:eastAsia="Calibri" w:hAnsi="Calibri" w:cs="Times New Roman"/>
          <w:color w:val="auto"/>
          <w:sz w:val="22"/>
          <w:szCs w:val="22"/>
          <w:lang w:eastAsia="en-US"/>
        </w:rPr>
        <w:fldChar w:fldCharType="end"/>
      </w:r>
    </w:p>
    <w:p w14:paraId="60798859" w14:textId="77777777" w:rsidR="00CD7768" w:rsidRPr="00A77FAD" w:rsidRDefault="00CD7768" w:rsidP="00CD7768">
      <w:pPr>
        <w:spacing w:before="60" w:after="1680" w:line="276" w:lineRule="auto"/>
        <w:jc w:val="center"/>
        <w:rPr>
          <w:rFonts w:ascii="Times New Roman" w:eastAsia="Calibri" w:hAnsi="Times New Roman" w:cs="Times New Roman"/>
          <w:color w:val="auto"/>
          <w:sz w:val="28"/>
          <w:szCs w:val="22"/>
          <w:lang w:eastAsia="en-US"/>
        </w:rPr>
      </w:pPr>
      <w:r w:rsidRPr="00A77FAD">
        <w:rPr>
          <w:rFonts w:ascii="Times New Roman" w:eastAsia="Calibri" w:hAnsi="Times New Roman" w:cs="Times New Roman"/>
          <w:color w:val="auto"/>
          <w:sz w:val="28"/>
          <w:szCs w:val="22"/>
          <w:lang w:eastAsia="en-US"/>
        </w:rPr>
        <w:t>VLADA REPUBLIKE HRVATSKE</w:t>
      </w:r>
    </w:p>
    <w:p w14:paraId="3170B0F9"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4B4216D9" w14:textId="2D0CA5D0" w:rsidR="00CD7768" w:rsidRPr="00A77FAD" w:rsidRDefault="00CD7768" w:rsidP="00CD7768">
      <w:pPr>
        <w:spacing w:after="200" w:line="276" w:lineRule="auto"/>
        <w:jc w:val="right"/>
        <w:rPr>
          <w:rFonts w:ascii="Times New Roman" w:eastAsia="Calibri" w:hAnsi="Times New Roman" w:cs="Times New Roman"/>
          <w:color w:val="auto"/>
          <w:lang w:eastAsia="en-US"/>
        </w:rPr>
      </w:pPr>
      <w:r w:rsidRPr="005A4F37">
        <w:rPr>
          <w:rFonts w:ascii="Times New Roman" w:eastAsia="Calibri" w:hAnsi="Times New Roman" w:cs="Times New Roman"/>
          <w:color w:val="auto"/>
          <w:lang w:eastAsia="en-US"/>
        </w:rPr>
        <w:t xml:space="preserve">Zagreb, </w:t>
      </w:r>
      <w:r w:rsidR="00654095">
        <w:rPr>
          <w:rFonts w:ascii="Times New Roman" w:eastAsia="Calibri" w:hAnsi="Times New Roman" w:cs="Times New Roman"/>
          <w:color w:val="auto"/>
          <w:lang w:eastAsia="en-US"/>
        </w:rPr>
        <w:t>10</w:t>
      </w:r>
      <w:bookmarkStart w:id="0" w:name="_GoBack"/>
      <w:bookmarkEnd w:id="0"/>
      <w:r w:rsidR="00B9616D" w:rsidRPr="00B9616D">
        <w:rPr>
          <w:rFonts w:ascii="Times New Roman" w:eastAsia="Calibri" w:hAnsi="Times New Roman" w:cs="Times New Roman"/>
          <w:color w:val="auto"/>
          <w:lang w:eastAsia="en-US"/>
        </w:rPr>
        <w:t xml:space="preserve">. </w:t>
      </w:r>
      <w:r w:rsidR="00546EF8" w:rsidRPr="00B9616D">
        <w:rPr>
          <w:rFonts w:ascii="Times New Roman" w:eastAsia="Calibri" w:hAnsi="Times New Roman" w:cs="Times New Roman"/>
          <w:color w:val="auto"/>
          <w:lang w:eastAsia="en-US"/>
        </w:rPr>
        <w:t>travnja</w:t>
      </w:r>
      <w:r w:rsidRPr="00B9616D">
        <w:rPr>
          <w:rFonts w:ascii="Times New Roman" w:eastAsia="Calibri" w:hAnsi="Times New Roman" w:cs="Times New Roman"/>
          <w:color w:val="auto"/>
          <w:lang w:eastAsia="en-US"/>
        </w:rPr>
        <w:t xml:space="preserve"> 202</w:t>
      </w:r>
      <w:r w:rsidR="004A3925" w:rsidRPr="00B9616D">
        <w:rPr>
          <w:rFonts w:ascii="Times New Roman" w:eastAsia="Calibri" w:hAnsi="Times New Roman" w:cs="Times New Roman"/>
          <w:color w:val="auto"/>
          <w:lang w:eastAsia="en-US"/>
        </w:rPr>
        <w:t>4</w:t>
      </w:r>
      <w:r w:rsidRPr="005A4F37">
        <w:rPr>
          <w:rFonts w:ascii="Times New Roman" w:eastAsia="Calibri" w:hAnsi="Times New Roman" w:cs="Times New Roman"/>
          <w:color w:val="auto"/>
          <w:lang w:eastAsia="en-US"/>
        </w:rPr>
        <w:t>.</w:t>
      </w:r>
    </w:p>
    <w:p w14:paraId="41736D3B" w14:textId="77777777" w:rsidR="00CD7768" w:rsidRPr="00A77FAD" w:rsidRDefault="00CD7768" w:rsidP="00CD7768">
      <w:pPr>
        <w:spacing w:after="200" w:line="276" w:lineRule="auto"/>
        <w:jc w:val="right"/>
        <w:rPr>
          <w:rFonts w:ascii="Times New Roman" w:eastAsia="Calibri" w:hAnsi="Times New Roman" w:cs="Times New Roman"/>
          <w:color w:val="auto"/>
          <w:lang w:eastAsia="en-US"/>
        </w:rPr>
      </w:pPr>
    </w:p>
    <w:p w14:paraId="04324794" w14:textId="77777777" w:rsidR="00CD7768" w:rsidRPr="00A77FAD" w:rsidRDefault="00CD7768" w:rsidP="00CD7768">
      <w:pPr>
        <w:spacing w:after="200" w:line="276" w:lineRule="auto"/>
        <w:jc w:val="right"/>
        <w:rPr>
          <w:rFonts w:ascii="Times New Roman" w:eastAsia="Calibri" w:hAnsi="Times New Roman" w:cs="Times New Roman"/>
          <w:color w:val="auto"/>
          <w:lang w:eastAsia="en-US"/>
        </w:rPr>
      </w:pPr>
    </w:p>
    <w:p w14:paraId="17F0B5C3" w14:textId="77777777" w:rsidR="00CD7768" w:rsidRPr="00A77FAD" w:rsidRDefault="00CD7768" w:rsidP="00CD7768">
      <w:pPr>
        <w:spacing w:after="200" w:line="276" w:lineRule="auto"/>
        <w:jc w:val="right"/>
        <w:rPr>
          <w:rFonts w:ascii="Times New Roman" w:eastAsia="Calibri" w:hAnsi="Times New Roman" w:cs="Times New Roman"/>
          <w:color w:val="auto"/>
          <w:lang w:eastAsia="en-US"/>
        </w:rPr>
      </w:pPr>
    </w:p>
    <w:p w14:paraId="0879A7C6"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D7768" w:rsidRPr="00A77FAD" w14:paraId="41A8B72D" w14:textId="77777777" w:rsidTr="004B3A15">
        <w:tc>
          <w:tcPr>
            <w:tcW w:w="1951" w:type="dxa"/>
          </w:tcPr>
          <w:p w14:paraId="3E2617AB" w14:textId="6655AD4E" w:rsidR="00CD7768" w:rsidRPr="00A77FAD" w:rsidRDefault="00CD7768" w:rsidP="004B3A15">
            <w:pPr>
              <w:spacing w:after="200" w:line="360" w:lineRule="auto"/>
              <w:jc w:val="right"/>
              <w:rPr>
                <w:rFonts w:ascii="Times New Roman" w:eastAsia="Calibri" w:hAnsi="Times New Roman" w:cs="Times New Roman"/>
                <w:color w:val="auto"/>
                <w:lang w:eastAsia="en-US"/>
              </w:rPr>
            </w:pPr>
            <w:r w:rsidRPr="00A77FAD">
              <w:rPr>
                <w:rFonts w:ascii="Times New Roman" w:eastAsia="Calibri" w:hAnsi="Times New Roman" w:cs="Times New Roman"/>
                <w:b/>
                <w:smallCaps/>
                <w:color w:val="auto"/>
                <w:lang w:eastAsia="en-US"/>
              </w:rPr>
              <w:t>Predlagatelj</w:t>
            </w:r>
            <w:r w:rsidRPr="00A77FAD">
              <w:rPr>
                <w:rFonts w:ascii="Times New Roman" w:eastAsia="Calibri" w:hAnsi="Times New Roman" w:cs="Times New Roman"/>
                <w:b/>
                <w:color w:val="auto"/>
                <w:lang w:eastAsia="en-US"/>
              </w:rPr>
              <w:t>:</w:t>
            </w:r>
          </w:p>
        </w:tc>
        <w:tc>
          <w:tcPr>
            <w:tcW w:w="7229" w:type="dxa"/>
          </w:tcPr>
          <w:p w14:paraId="5666D290" w14:textId="77777777" w:rsidR="00CD7768" w:rsidRPr="00A77FAD" w:rsidRDefault="00CD7768" w:rsidP="004B3A15">
            <w:pPr>
              <w:spacing w:after="200" w:line="360" w:lineRule="auto"/>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 xml:space="preserve">Ministarstvo </w:t>
            </w:r>
            <w:r>
              <w:rPr>
                <w:rFonts w:ascii="Times New Roman" w:eastAsia="Calibri" w:hAnsi="Times New Roman" w:cs="Times New Roman"/>
                <w:color w:val="auto"/>
                <w:lang w:eastAsia="en-US"/>
              </w:rPr>
              <w:t>poljoprivrede</w:t>
            </w:r>
          </w:p>
        </w:tc>
      </w:tr>
    </w:tbl>
    <w:p w14:paraId="00882386"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D7768" w:rsidRPr="00A77FAD" w14:paraId="075F733E" w14:textId="77777777" w:rsidTr="004B3A15">
        <w:tc>
          <w:tcPr>
            <w:tcW w:w="1951" w:type="dxa"/>
          </w:tcPr>
          <w:p w14:paraId="01C78DEC" w14:textId="77777777" w:rsidR="00CD7768" w:rsidRPr="00A77FAD" w:rsidRDefault="00CD7768" w:rsidP="004B3A15">
            <w:pPr>
              <w:spacing w:after="200" w:line="360" w:lineRule="auto"/>
              <w:jc w:val="right"/>
              <w:rPr>
                <w:rFonts w:ascii="Times New Roman" w:eastAsia="Calibri" w:hAnsi="Times New Roman" w:cs="Times New Roman"/>
                <w:color w:val="auto"/>
                <w:lang w:eastAsia="en-US"/>
              </w:rPr>
            </w:pPr>
            <w:r w:rsidRPr="00A77FAD">
              <w:rPr>
                <w:rFonts w:ascii="Times New Roman" w:eastAsia="Calibri" w:hAnsi="Times New Roman" w:cs="Times New Roman"/>
                <w:b/>
                <w:smallCaps/>
                <w:color w:val="auto"/>
                <w:lang w:eastAsia="en-US"/>
              </w:rPr>
              <w:t>Predmet</w:t>
            </w:r>
            <w:r w:rsidRPr="00A77FAD">
              <w:rPr>
                <w:rFonts w:ascii="Times New Roman" w:eastAsia="Calibri" w:hAnsi="Times New Roman" w:cs="Times New Roman"/>
                <w:b/>
                <w:color w:val="auto"/>
                <w:lang w:eastAsia="en-US"/>
              </w:rPr>
              <w:t>:</w:t>
            </w:r>
          </w:p>
        </w:tc>
        <w:tc>
          <w:tcPr>
            <w:tcW w:w="7229" w:type="dxa"/>
          </w:tcPr>
          <w:p w14:paraId="055CF73A" w14:textId="77777777" w:rsidR="00CD7768" w:rsidRDefault="00CD7768" w:rsidP="004B3A15">
            <w:pPr>
              <w:jc w:val="both"/>
              <w:rPr>
                <w:rFonts w:ascii="Times New Roman" w:eastAsia="Calibri" w:hAnsi="Times New Roman" w:cs="Times New Roman"/>
                <w:lang w:eastAsia="en-US"/>
              </w:rPr>
            </w:pPr>
            <w:r w:rsidRPr="00E50887">
              <w:rPr>
                <w:rFonts w:ascii="Times New Roman" w:eastAsia="Calibri" w:hAnsi="Times New Roman" w:cs="Times New Roman"/>
                <w:color w:val="auto"/>
                <w:lang w:eastAsia="en-US"/>
              </w:rPr>
              <w:t xml:space="preserve">Prijedlog </w:t>
            </w:r>
            <w:r w:rsidR="00546EF8">
              <w:rPr>
                <w:rFonts w:ascii="Times New Roman" w:eastAsia="Calibri" w:hAnsi="Times New Roman" w:cs="Times New Roman"/>
                <w:color w:val="auto"/>
                <w:lang w:eastAsia="en-US"/>
              </w:rPr>
              <w:t>o</w:t>
            </w:r>
            <w:r w:rsidRPr="00E50887">
              <w:rPr>
                <w:rFonts w:ascii="Times New Roman" w:eastAsia="Calibri" w:hAnsi="Times New Roman" w:cs="Times New Roman"/>
                <w:color w:val="auto"/>
                <w:lang w:eastAsia="en-US"/>
              </w:rPr>
              <w:t xml:space="preserve">dluke </w:t>
            </w:r>
            <w:bookmarkStart w:id="1" w:name="_Hlk146530332"/>
            <w:r w:rsidRPr="00E50887">
              <w:rPr>
                <w:rFonts w:ascii="Times New Roman" w:eastAsia="Calibri" w:hAnsi="Times New Roman" w:cs="Times New Roman"/>
                <w:color w:val="auto"/>
                <w:lang w:eastAsia="en-US"/>
              </w:rPr>
              <w:t xml:space="preserve">o donošenju </w:t>
            </w:r>
            <w:r w:rsidR="004A3925">
              <w:rPr>
                <w:rFonts w:ascii="Times New Roman" w:eastAsia="Calibri" w:hAnsi="Times New Roman" w:cs="Times New Roman"/>
                <w:lang w:eastAsia="en-US"/>
              </w:rPr>
              <w:t>P</w:t>
            </w:r>
            <w:r w:rsidR="004A3925" w:rsidRPr="004A3925">
              <w:rPr>
                <w:rFonts w:ascii="Times New Roman" w:eastAsia="Calibri" w:hAnsi="Times New Roman" w:cs="Times New Roman"/>
                <w:lang w:eastAsia="en-US"/>
              </w:rPr>
              <w:t>rogram</w:t>
            </w:r>
            <w:r w:rsidR="004A3925">
              <w:rPr>
                <w:rFonts w:ascii="Times New Roman" w:eastAsia="Calibri" w:hAnsi="Times New Roman" w:cs="Times New Roman"/>
                <w:lang w:eastAsia="en-US"/>
              </w:rPr>
              <w:t>a</w:t>
            </w:r>
            <w:r w:rsidR="004A3925" w:rsidRPr="004A3925">
              <w:rPr>
                <w:rFonts w:ascii="Times New Roman" w:eastAsia="Calibri" w:hAnsi="Times New Roman" w:cs="Times New Roman"/>
                <w:lang w:eastAsia="en-US"/>
              </w:rPr>
              <w:t xml:space="preserve"> potpore za unapređenje uvjeta stanovanja mladih poljoprivrednika</w:t>
            </w:r>
            <w:bookmarkEnd w:id="1"/>
            <w:r w:rsidR="00046A7F">
              <w:rPr>
                <w:rFonts w:ascii="Times New Roman" w:eastAsia="Calibri" w:hAnsi="Times New Roman" w:cs="Times New Roman"/>
                <w:lang w:eastAsia="en-US"/>
              </w:rPr>
              <w:t xml:space="preserve"> za 2024. godinu</w:t>
            </w:r>
          </w:p>
          <w:p w14:paraId="5F9C39BA" w14:textId="3AA920D2" w:rsidR="00750B2C" w:rsidRPr="00425BAA" w:rsidRDefault="00750B2C" w:rsidP="004B3A15">
            <w:pPr>
              <w:jc w:val="both"/>
              <w:rPr>
                <w:rFonts w:ascii="Times New Roman" w:hAnsi="Times New Roman" w:cs="Times New Roman"/>
              </w:rPr>
            </w:pPr>
          </w:p>
        </w:tc>
      </w:tr>
    </w:tbl>
    <w:p w14:paraId="73D4D482"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r w:rsidRPr="00A77FAD">
        <w:rPr>
          <w:rFonts w:ascii="Times New Roman" w:eastAsia="Calibri" w:hAnsi="Times New Roman" w:cs="Times New Roman"/>
          <w:color w:val="auto"/>
          <w:lang w:eastAsia="en-US"/>
        </w:rPr>
        <w:t>__________________________________________________________________________</w:t>
      </w:r>
    </w:p>
    <w:p w14:paraId="46E967E7"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0343D952"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5CF4CE71"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36A0B2F9"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4DFED6D8" w14:textId="77777777" w:rsidR="00CD7768" w:rsidRPr="00A77FAD" w:rsidRDefault="00CD7768" w:rsidP="00CD7768">
      <w:pPr>
        <w:spacing w:after="200" w:line="276" w:lineRule="auto"/>
        <w:jc w:val="both"/>
        <w:rPr>
          <w:rFonts w:ascii="Times New Roman" w:eastAsia="Calibri" w:hAnsi="Times New Roman" w:cs="Times New Roman"/>
          <w:color w:val="auto"/>
          <w:lang w:eastAsia="en-US"/>
        </w:rPr>
      </w:pPr>
    </w:p>
    <w:p w14:paraId="4484F4E2" w14:textId="77777777" w:rsidR="00CD7768" w:rsidRDefault="00CD7768" w:rsidP="00CD7768">
      <w:pPr>
        <w:tabs>
          <w:tab w:val="center" w:pos="4536"/>
          <w:tab w:val="right" w:pos="9072"/>
        </w:tabs>
        <w:rPr>
          <w:rFonts w:ascii="Calibri" w:eastAsia="Calibri" w:hAnsi="Calibri" w:cs="Times New Roman"/>
          <w:color w:val="auto"/>
          <w:sz w:val="22"/>
          <w:szCs w:val="22"/>
          <w:lang w:eastAsia="en-US"/>
        </w:rPr>
      </w:pPr>
    </w:p>
    <w:p w14:paraId="3BB368D4" w14:textId="77777777" w:rsidR="00CD7768" w:rsidRDefault="00CD7768" w:rsidP="00CD7768">
      <w:pPr>
        <w:tabs>
          <w:tab w:val="center" w:pos="4536"/>
          <w:tab w:val="right" w:pos="9072"/>
        </w:tabs>
        <w:rPr>
          <w:rFonts w:ascii="Calibri" w:eastAsia="Calibri" w:hAnsi="Calibri" w:cs="Times New Roman"/>
          <w:color w:val="auto"/>
          <w:sz w:val="22"/>
          <w:szCs w:val="22"/>
          <w:lang w:eastAsia="en-US"/>
        </w:rPr>
      </w:pPr>
    </w:p>
    <w:p w14:paraId="6CC967FA" w14:textId="77777777" w:rsidR="00CD7768" w:rsidRPr="00A77FAD" w:rsidRDefault="00CD7768" w:rsidP="00CD7768">
      <w:pPr>
        <w:tabs>
          <w:tab w:val="center" w:pos="4536"/>
          <w:tab w:val="right" w:pos="9072"/>
        </w:tabs>
        <w:rPr>
          <w:rFonts w:ascii="Calibri" w:eastAsia="Calibri" w:hAnsi="Calibri" w:cs="Times New Roman"/>
          <w:color w:val="auto"/>
          <w:sz w:val="22"/>
          <w:szCs w:val="22"/>
          <w:lang w:eastAsia="en-US"/>
        </w:rPr>
      </w:pPr>
    </w:p>
    <w:p w14:paraId="05A6CF4B" w14:textId="77777777" w:rsidR="00CD7768" w:rsidRDefault="00CD7768" w:rsidP="00CD7768">
      <w:pPr>
        <w:tabs>
          <w:tab w:val="center" w:pos="4536"/>
          <w:tab w:val="right" w:pos="9072"/>
        </w:tabs>
        <w:rPr>
          <w:rFonts w:ascii="Calibri" w:eastAsia="Calibri" w:hAnsi="Calibri" w:cs="Times New Roman"/>
          <w:color w:val="auto"/>
          <w:sz w:val="22"/>
          <w:szCs w:val="22"/>
          <w:lang w:eastAsia="en-US"/>
        </w:rPr>
      </w:pPr>
    </w:p>
    <w:p w14:paraId="6B6B3241" w14:textId="77777777" w:rsidR="00CD7768" w:rsidRPr="00A77FAD" w:rsidRDefault="00CD7768" w:rsidP="00CD7768">
      <w:pPr>
        <w:tabs>
          <w:tab w:val="center" w:pos="4536"/>
          <w:tab w:val="right" w:pos="9072"/>
        </w:tabs>
        <w:rPr>
          <w:rFonts w:ascii="Calibri" w:eastAsia="Calibri" w:hAnsi="Calibri" w:cs="Times New Roman"/>
          <w:color w:val="auto"/>
          <w:sz w:val="22"/>
          <w:szCs w:val="22"/>
          <w:lang w:eastAsia="en-US"/>
        </w:rPr>
      </w:pPr>
    </w:p>
    <w:p w14:paraId="0A73E8CB" w14:textId="77777777" w:rsidR="00CD7768" w:rsidRPr="00A77FAD" w:rsidRDefault="00CD7768" w:rsidP="00CD7768">
      <w:pPr>
        <w:spacing w:after="200" w:line="276" w:lineRule="auto"/>
        <w:rPr>
          <w:rFonts w:ascii="Calibri" w:eastAsia="Calibri" w:hAnsi="Calibri" w:cs="Times New Roman"/>
          <w:color w:val="auto"/>
          <w:sz w:val="22"/>
          <w:szCs w:val="22"/>
          <w:lang w:eastAsia="en-US"/>
        </w:rPr>
      </w:pPr>
    </w:p>
    <w:p w14:paraId="1BB66CEB" w14:textId="77777777" w:rsidR="00CD7768" w:rsidRDefault="00CD7768" w:rsidP="00CD7768">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2"/>
          <w:lang w:eastAsia="en-US"/>
        </w:rPr>
      </w:pPr>
      <w:r w:rsidRPr="00A77FAD">
        <w:rPr>
          <w:rFonts w:ascii="Times New Roman" w:eastAsia="Calibri" w:hAnsi="Times New Roman" w:cs="Times New Roman"/>
          <w:color w:val="404040"/>
          <w:spacing w:val="20"/>
          <w:sz w:val="20"/>
          <w:szCs w:val="22"/>
          <w:lang w:eastAsia="en-US"/>
        </w:rPr>
        <w:t>Banski dvori | Trg Sv. Marka 2  | 10000 Zagreb | tel. 01 4569 222 | vlada.gov.hr</w:t>
      </w:r>
    </w:p>
    <w:p w14:paraId="407D3D8D" w14:textId="77777777" w:rsidR="00CD7768" w:rsidRPr="00820766" w:rsidRDefault="00CD7768" w:rsidP="00CD7768">
      <w:pPr>
        <w:pBdr>
          <w:top w:val="single" w:sz="4" w:space="1" w:color="404040"/>
        </w:pBdr>
        <w:tabs>
          <w:tab w:val="center" w:pos="4536"/>
          <w:tab w:val="right" w:pos="9072"/>
        </w:tabs>
        <w:rPr>
          <w:rFonts w:ascii="Times New Roman" w:eastAsia="Calibri" w:hAnsi="Times New Roman" w:cs="Times New Roman"/>
          <w:color w:val="404040"/>
          <w:spacing w:val="20"/>
          <w:sz w:val="20"/>
          <w:szCs w:val="22"/>
          <w:lang w:eastAsia="en-US"/>
        </w:rPr>
      </w:pPr>
    </w:p>
    <w:p w14:paraId="1FAF1D52" w14:textId="77777777" w:rsidR="00CD7768" w:rsidRDefault="00CD7768" w:rsidP="00CD7768">
      <w:pPr>
        <w:autoSpaceDE w:val="0"/>
        <w:autoSpaceDN w:val="0"/>
        <w:jc w:val="right"/>
        <w:rPr>
          <w:rFonts w:ascii="Times New Roman" w:eastAsia="Calibri" w:hAnsi="Times New Roman" w:cs="Times New Roman"/>
        </w:rPr>
      </w:pPr>
    </w:p>
    <w:p w14:paraId="7F4987F8" w14:textId="77777777" w:rsidR="00750B2C" w:rsidRPr="00EA2DBE" w:rsidRDefault="00750B2C" w:rsidP="00750B2C">
      <w:pPr>
        <w:autoSpaceDE w:val="0"/>
        <w:autoSpaceDN w:val="0"/>
        <w:jc w:val="right"/>
        <w:rPr>
          <w:rFonts w:ascii="Times New Roman" w:eastAsia="Calibri" w:hAnsi="Times New Roman" w:cs="Times New Roman"/>
        </w:rPr>
      </w:pPr>
    </w:p>
    <w:p w14:paraId="5EF0ED6E" w14:textId="77777777" w:rsidR="00750B2C" w:rsidRPr="00EA2DBE" w:rsidRDefault="00750B2C" w:rsidP="00750B2C">
      <w:pPr>
        <w:autoSpaceDE w:val="0"/>
        <w:autoSpaceDN w:val="0"/>
        <w:jc w:val="right"/>
        <w:rPr>
          <w:rFonts w:ascii="Times New Roman" w:eastAsia="Calibri" w:hAnsi="Times New Roman" w:cs="Times New Roman"/>
        </w:rPr>
      </w:pPr>
    </w:p>
    <w:p w14:paraId="1C049720" w14:textId="42F227E2" w:rsidR="00CD7768" w:rsidRPr="00EA2DBE" w:rsidRDefault="00CD7768" w:rsidP="00750B2C">
      <w:pPr>
        <w:autoSpaceDE w:val="0"/>
        <w:autoSpaceDN w:val="0"/>
        <w:jc w:val="right"/>
        <w:rPr>
          <w:rFonts w:ascii="Times New Roman" w:eastAsia="Calibri" w:hAnsi="Times New Roman" w:cs="Times New Roman"/>
        </w:rPr>
      </w:pPr>
      <w:r w:rsidRPr="00EA2DBE">
        <w:rPr>
          <w:rFonts w:ascii="Times New Roman" w:eastAsia="Calibri" w:hAnsi="Times New Roman" w:cs="Times New Roman"/>
        </w:rPr>
        <w:t>PRIJEDLOG</w:t>
      </w:r>
    </w:p>
    <w:p w14:paraId="77267346" w14:textId="5BD1771E" w:rsidR="00CD7768" w:rsidRPr="00EA2DBE" w:rsidRDefault="00CD7768" w:rsidP="00750B2C">
      <w:pPr>
        <w:autoSpaceDE w:val="0"/>
        <w:autoSpaceDN w:val="0"/>
        <w:adjustRightInd w:val="0"/>
        <w:jc w:val="both"/>
        <w:rPr>
          <w:rFonts w:ascii="Times New Roman" w:hAnsi="Times New Roman" w:cs="Times New Roman"/>
          <w:color w:val="auto"/>
        </w:rPr>
      </w:pPr>
    </w:p>
    <w:p w14:paraId="1CE2541D" w14:textId="31C1A105" w:rsidR="00750B2C" w:rsidRPr="00EA2DBE" w:rsidRDefault="00750B2C" w:rsidP="00750B2C">
      <w:pPr>
        <w:autoSpaceDE w:val="0"/>
        <w:autoSpaceDN w:val="0"/>
        <w:adjustRightInd w:val="0"/>
        <w:jc w:val="both"/>
        <w:rPr>
          <w:rFonts w:ascii="Times New Roman" w:hAnsi="Times New Roman" w:cs="Times New Roman"/>
          <w:color w:val="auto"/>
        </w:rPr>
      </w:pPr>
    </w:p>
    <w:p w14:paraId="0E9C61E8" w14:textId="77777777" w:rsidR="00EF504A" w:rsidRPr="00EA2DBE" w:rsidRDefault="00EF504A" w:rsidP="00750B2C">
      <w:pPr>
        <w:ind w:firstLine="1418"/>
        <w:jc w:val="both"/>
        <w:rPr>
          <w:rFonts w:ascii="Times New Roman" w:hAnsi="Times New Roman"/>
        </w:rPr>
      </w:pPr>
      <w:bookmarkStart w:id="2" w:name="_Hlk146531285"/>
      <w:r w:rsidRPr="00EA2DBE">
        <w:rPr>
          <w:rFonts w:ascii="Times New Roman" w:hAnsi="Times New Roman"/>
        </w:rPr>
        <w:t>Na temelju članka 1. i članka 31. stavka 2. Zakona o Vladi Republike Hrvatske („Narodne novine“, br. 150/11., 119/14., 93/16., 116/18. i 80/22), Vlada Republike Hrvatske je na sjednici održanoj ________________ donijela</w:t>
      </w:r>
    </w:p>
    <w:bookmarkEnd w:id="2"/>
    <w:p w14:paraId="2B4778B4" w14:textId="6C4B1767" w:rsidR="00CD7768" w:rsidRPr="00EA2DBE" w:rsidRDefault="00CD7768" w:rsidP="00750B2C">
      <w:pPr>
        <w:autoSpaceDE w:val="0"/>
        <w:autoSpaceDN w:val="0"/>
        <w:adjustRightInd w:val="0"/>
        <w:jc w:val="both"/>
        <w:rPr>
          <w:rFonts w:ascii="Times New Roman" w:hAnsi="Times New Roman" w:cs="Times New Roman"/>
          <w:color w:val="auto"/>
        </w:rPr>
      </w:pPr>
    </w:p>
    <w:p w14:paraId="17CDBB6A" w14:textId="77777777" w:rsidR="00750B2C" w:rsidRPr="00EA2DBE" w:rsidRDefault="00750B2C" w:rsidP="00750B2C">
      <w:pPr>
        <w:autoSpaceDE w:val="0"/>
        <w:autoSpaceDN w:val="0"/>
        <w:adjustRightInd w:val="0"/>
        <w:jc w:val="both"/>
        <w:rPr>
          <w:rFonts w:ascii="Times New Roman" w:hAnsi="Times New Roman" w:cs="Times New Roman"/>
          <w:color w:val="auto"/>
        </w:rPr>
      </w:pPr>
    </w:p>
    <w:p w14:paraId="6FEE51FA" w14:textId="3F7D5D2B" w:rsidR="00CD7768" w:rsidRPr="00EA2DBE" w:rsidRDefault="00CD7768" w:rsidP="00750B2C">
      <w:pPr>
        <w:autoSpaceDE w:val="0"/>
        <w:autoSpaceDN w:val="0"/>
        <w:adjustRightInd w:val="0"/>
        <w:jc w:val="center"/>
        <w:rPr>
          <w:rFonts w:ascii="Times New Roman" w:hAnsi="Times New Roman" w:cs="Times New Roman"/>
          <w:b/>
          <w:bCs/>
          <w:color w:val="auto"/>
        </w:rPr>
      </w:pPr>
      <w:bookmarkStart w:id="3" w:name="_Hlk138834631"/>
      <w:r w:rsidRPr="00EA2DBE">
        <w:rPr>
          <w:rFonts w:ascii="Times New Roman" w:hAnsi="Times New Roman" w:cs="Times New Roman"/>
          <w:b/>
          <w:bCs/>
          <w:color w:val="auto"/>
        </w:rPr>
        <w:t>O D L U K U</w:t>
      </w:r>
    </w:p>
    <w:p w14:paraId="476C0A7F" w14:textId="77777777" w:rsidR="00FB5DF1" w:rsidRPr="00EA2DBE" w:rsidRDefault="00FB5DF1" w:rsidP="00750B2C">
      <w:pPr>
        <w:autoSpaceDE w:val="0"/>
        <w:autoSpaceDN w:val="0"/>
        <w:adjustRightInd w:val="0"/>
        <w:jc w:val="center"/>
        <w:rPr>
          <w:rFonts w:ascii="Times New Roman" w:hAnsi="Times New Roman" w:cs="Times New Roman"/>
          <w:b/>
          <w:bCs/>
          <w:color w:val="auto"/>
        </w:rPr>
      </w:pPr>
    </w:p>
    <w:bookmarkEnd w:id="3"/>
    <w:p w14:paraId="24CBD3B1" w14:textId="0079A2D3" w:rsidR="00CD7768" w:rsidRPr="00EA2DBE" w:rsidRDefault="00CD7768" w:rsidP="00750B2C">
      <w:pPr>
        <w:autoSpaceDE w:val="0"/>
        <w:autoSpaceDN w:val="0"/>
        <w:adjustRightInd w:val="0"/>
        <w:jc w:val="center"/>
        <w:rPr>
          <w:rFonts w:ascii="Times New Roman" w:hAnsi="Times New Roman" w:cs="Times New Roman"/>
          <w:b/>
          <w:bCs/>
          <w:color w:val="auto"/>
        </w:rPr>
      </w:pPr>
      <w:r w:rsidRPr="00EA2DBE">
        <w:rPr>
          <w:rFonts w:ascii="Times New Roman" w:hAnsi="Times New Roman" w:cs="Times New Roman"/>
          <w:b/>
          <w:bCs/>
          <w:color w:val="auto"/>
        </w:rPr>
        <w:t xml:space="preserve">o donošenju </w:t>
      </w:r>
      <w:r w:rsidR="004A3925" w:rsidRPr="00EA2DBE">
        <w:rPr>
          <w:rFonts w:ascii="Times New Roman" w:hAnsi="Times New Roman" w:cs="Times New Roman"/>
          <w:b/>
          <w:bCs/>
          <w:color w:val="auto"/>
        </w:rPr>
        <w:t>Programa potpore za unapređenje uvjeta stanovanja mladih poljoprivrednika</w:t>
      </w:r>
      <w:r w:rsidR="00046A7F" w:rsidRPr="00EA2DBE">
        <w:rPr>
          <w:rFonts w:ascii="Times New Roman" w:hAnsi="Times New Roman" w:cs="Times New Roman"/>
          <w:b/>
          <w:bCs/>
          <w:color w:val="auto"/>
        </w:rPr>
        <w:t xml:space="preserve"> za 2024. godinu</w:t>
      </w:r>
    </w:p>
    <w:p w14:paraId="3A84E81F" w14:textId="77777777" w:rsidR="00CD7768" w:rsidRPr="00EA2DBE" w:rsidRDefault="00CD7768" w:rsidP="00750B2C">
      <w:pPr>
        <w:autoSpaceDE w:val="0"/>
        <w:autoSpaceDN w:val="0"/>
        <w:adjustRightInd w:val="0"/>
        <w:rPr>
          <w:rFonts w:ascii="Times New Roman" w:hAnsi="Times New Roman" w:cs="Times New Roman"/>
          <w:color w:val="auto"/>
        </w:rPr>
      </w:pPr>
    </w:p>
    <w:p w14:paraId="17C9B74B" w14:textId="53FC9908" w:rsidR="00CD7768" w:rsidRPr="00EA2DBE" w:rsidRDefault="00CD7768" w:rsidP="00750B2C">
      <w:pPr>
        <w:autoSpaceDE w:val="0"/>
        <w:autoSpaceDN w:val="0"/>
        <w:adjustRightInd w:val="0"/>
        <w:jc w:val="center"/>
        <w:rPr>
          <w:rFonts w:ascii="Times New Roman" w:hAnsi="Times New Roman" w:cs="Times New Roman"/>
          <w:b/>
          <w:bCs/>
          <w:color w:val="auto"/>
        </w:rPr>
      </w:pPr>
      <w:r w:rsidRPr="00EA2DBE">
        <w:rPr>
          <w:rFonts w:ascii="Times New Roman" w:hAnsi="Times New Roman" w:cs="Times New Roman"/>
          <w:b/>
          <w:bCs/>
          <w:color w:val="auto"/>
        </w:rPr>
        <w:t>I.</w:t>
      </w:r>
    </w:p>
    <w:p w14:paraId="1C87AB90" w14:textId="77777777" w:rsidR="00FB5DF1" w:rsidRPr="00EA2DBE" w:rsidRDefault="00FB5DF1" w:rsidP="00750B2C">
      <w:pPr>
        <w:autoSpaceDE w:val="0"/>
        <w:autoSpaceDN w:val="0"/>
        <w:adjustRightInd w:val="0"/>
        <w:jc w:val="center"/>
        <w:rPr>
          <w:rFonts w:ascii="Times New Roman" w:hAnsi="Times New Roman" w:cs="Times New Roman"/>
          <w:b/>
          <w:bCs/>
          <w:color w:val="auto"/>
        </w:rPr>
      </w:pPr>
    </w:p>
    <w:p w14:paraId="30897D68" w14:textId="34BFBC81" w:rsidR="00CD7768" w:rsidRPr="00EA2DBE" w:rsidRDefault="00CD7768" w:rsidP="00750B2C">
      <w:pPr>
        <w:autoSpaceDE w:val="0"/>
        <w:autoSpaceDN w:val="0"/>
        <w:adjustRightInd w:val="0"/>
        <w:ind w:firstLine="1418"/>
        <w:jc w:val="both"/>
        <w:rPr>
          <w:rFonts w:ascii="Times New Roman" w:hAnsi="Times New Roman" w:cs="Times New Roman"/>
          <w:color w:val="auto"/>
        </w:rPr>
      </w:pPr>
      <w:r w:rsidRPr="00EA2DBE">
        <w:rPr>
          <w:rFonts w:ascii="Times New Roman" w:hAnsi="Times New Roman" w:cs="Times New Roman"/>
          <w:color w:val="auto"/>
        </w:rPr>
        <w:t xml:space="preserve">Donosi se </w:t>
      </w:r>
      <w:r w:rsidR="004A3925" w:rsidRPr="00EA2DBE">
        <w:rPr>
          <w:rFonts w:ascii="Times New Roman" w:hAnsi="Times New Roman" w:cs="Times New Roman"/>
          <w:color w:val="auto"/>
        </w:rPr>
        <w:t xml:space="preserve">Program potpore za unapređenje uvjeta stanovanja mladih poljoprivrednika </w:t>
      </w:r>
      <w:r w:rsidRPr="00EA2DBE">
        <w:rPr>
          <w:rFonts w:ascii="Times New Roman" w:hAnsi="Times New Roman" w:cs="Times New Roman"/>
          <w:color w:val="auto"/>
        </w:rPr>
        <w:t xml:space="preserve"> </w:t>
      </w:r>
      <w:r w:rsidR="00046A7F" w:rsidRPr="00EA2DBE">
        <w:rPr>
          <w:rFonts w:ascii="Times New Roman" w:hAnsi="Times New Roman" w:cs="Times New Roman"/>
          <w:color w:val="auto"/>
        </w:rPr>
        <w:t xml:space="preserve">za 2024. godinu </w:t>
      </w:r>
      <w:r w:rsidRPr="00EA2DBE">
        <w:rPr>
          <w:rFonts w:ascii="Times New Roman" w:hAnsi="Times New Roman" w:cs="Times New Roman"/>
          <w:color w:val="auto"/>
        </w:rPr>
        <w:t>(u daljnjem tekstu: Program)</w:t>
      </w:r>
      <w:r w:rsidR="00D454EC" w:rsidRPr="00EA2DBE">
        <w:rPr>
          <w:rFonts w:ascii="Times New Roman" w:hAnsi="Times New Roman" w:cs="Times New Roman"/>
          <w:color w:val="auto"/>
        </w:rPr>
        <w:t>,</w:t>
      </w:r>
      <w:r w:rsidRPr="00EA2DBE">
        <w:rPr>
          <w:rFonts w:ascii="Times New Roman" w:hAnsi="Times New Roman" w:cs="Times New Roman"/>
          <w:color w:val="auto"/>
        </w:rPr>
        <w:t xml:space="preserve"> u tekstu koji je Vladi Republike Hrvatske dostavilo Ministarstvo poljoprivrede aktom</w:t>
      </w:r>
      <w:r w:rsidR="00D454EC" w:rsidRPr="00EA2DBE">
        <w:rPr>
          <w:rFonts w:ascii="Times New Roman" w:hAnsi="Times New Roman" w:cs="Times New Roman"/>
          <w:color w:val="auto"/>
        </w:rPr>
        <w:t>,</w:t>
      </w:r>
      <w:r w:rsidRPr="00EA2DBE">
        <w:rPr>
          <w:rFonts w:ascii="Times New Roman" w:hAnsi="Times New Roman" w:cs="Times New Roman"/>
          <w:color w:val="auto"/>
        </w:rPr>
        <w:t xml:space="preserve"> </w:t>
      </w:r>
      <w:r w:rsidR="00B63648" w:rsidRPr="00EA2DBE">
        <w:rPr>
          <w:rFonts w:ascii="Times New Roman" w:hAnsi="Times New Roman" w:cs="Times New Roman"/>
          <w:color w:val="auto"/>
        </w:rPr>
        <w:t>KLASA</w:t>
      </w:r>
      <w:r w:rsidRPr="00EA2DBE">
        <w:rPr>
          <w:rFonts w:ascii="Times New Roman" w:hAnsi="Times New Roman" w:cs="Times New Roman"/>
          <w:color w:val="auto"/>
        </w:rPr>
        <w:t>:</w:t>
      </w:r>
      <w:r w:rsidR="00B63648" w:rsidRPr="00EA2DBE">
        <w:rPr>
          <w:rFonts w:ascii="Times New Roman" w:hAnsi="Times New Roman" w:cs="Times New Roman"/>
          <w:color w:val="auto"/>
        </w:rPr>
        <w:t xml:space="preserve"> </w:t>
      </w:r>
      <w:r w:rsidR="002A61AA" w:rsidRPr="00EA2DBE">
        <w:rPr>
          <w:rFonts w:ascii="Times New Roman" w:hAnsi="Times New Roman" w:cs="Times New Roman"/>
          <w:color w:val="auto"/>
        </w:rPr>
        <w:t>404-01/24-01/48</w:t>
      </w:r>
      <w:r w:rsidRPr="00EA2DBE">
        <w:rPr>
          <w:rFonts w:ascii="Times New Roman" w:hAnsi="Times New Roman" w:cs="Times New Roman"/>
          <w:color w:val="auto"/>
        </w:rPr>
        <w:t xml:space="preserve">, </w:t>
      </w:r>
      <w:r w:rsidR="00B63648" w:rsidRPr="00EA2DBE">
        <w:rPr>
          <w:rFonts w:ascii="Times New Roman" w:hAnsi="Times New Roman" w:cs="Times New Roman"/>
          <w:color w:val="auto"/>
        </w:rPr>
        <w:t>URBROJ</w:t>
      </w:r>
      <w:r w:rsidRPr="00EA2DBE">
        <w:rPr>
          <w:rFonts w:ascii="Times New Roman" w:hAnsi="Times New Roman" w:cs="Times New Roman"/>
          <w:color w:val="auto"/>
        </w:rPr>
        <w:t xml:space="preserve">: </w:t>
      </w:r>
      <w:r w:rsidR="002A61AA" w:rsidRPr="00EA2DBE">
        <w:rPr>
          <w:rFonts w:ascii="Times New Roman" w:hAnsi="Times New Roman" w:cs="Times New Roman"/>
          <w:color w:val="auto"/>
        </w:rPr>
        <w:t>525-07/314-24-5</w:t>
      </w:r>
      <w:r w:rsidRPr="00EA2DBE">
        <w:rPr>
          <w:rFonts w:ascii="Times New Roman" w:hAnsi="Times New Roman" w:cs="Times New Roman"/>
          <w:color w:val="auto"/>
        </w:rPr>
        <w:t xml:space="preserve">, od </w:t>
      </w:r>
      <w:r w:rsidR="002A61AA" w:rsidRPr="00EA2DBE">
        <w:rPr>
          <w:rFonts w:ascii="Times New Roman" w:hAnsi="Times New Roman" w:cs="Times New Roman"/>
          <w:color w:val="auto"/>
        </w:rPr>
        <w:t>5</w:t>
      </w:r>
      <w:r w:rsidR="004A2B87" w:rsidRPr="00EA2DBE">
        <w:rPr>
          <w:rFonts w:ascii="Times New Roman" w:hAnsi="Times New Roman" w:cs="Times New Roman"/>
          <w:color w:val="auto"/>
        </w:rPr>
        <w:t xml:space="preserve"> </w:t>
      </w:r>
      <w:r w:rsidR="005A4F37" w:rsidRPr="00EA2DBE">
        <w:rPr>
          <w:rFonts w:ascii="Times New Roman" w:hAnsi="Times New Roman" w:cs="Times New Roman"/>
          <w:color w:val="auto"/>
        </w:rPr>
        <w:t xml:space="preserve">travnja </w:t>
      </w:r>
      <w:r w:rsidRPr="00EA2DBE">
        <w:rPr>
          <w:rFonts w:ascii="Times New Roman" w:hAnsi="Times New Roman" w:cs="Times New Roman"/>
          <w:color w:val="auto"/>
        </w:rPr>
        <w:t>202</w:t>
      </w:r>
      <w:r w:rsidR="004A3925" w:rsidRPr="00EA2DBE">
        <w:rPr>
          <w:rFonts w:ascii="Times New Roman" w:hAnsi="Times New Roman" w:cs="Times New Roman"/>
          <w:color w:val="auto"/>
        </w:rPr>
        <w:t>4</w:t>
      </w:r>
      <w:r w:rsidRPr="00EA2DBE">
        <w:rPr>
          <w:rFonts w:ascii="Times New Roman" w:hAnsi="Times New Roman" w:cs="Times New Roman"/>
          <w:color w:val="auto"/>
        </w:rPr>
        <w:t>.</w:t>
      </w:r>
    </w:p>
    <w:p w14:paraId="259CCB5C" w14:textId="6913E1E9" w:rsidR="00CD7768" w:rsidRPr="00EA2DBE" w:rsidRDefault="00CD7768" w:rsidP="00750B2C">
      <w:pPr>
        <w:autoSpaceDE w:val="0"/>
        <w:autoSpaceDN w:val="0"/>
        <w:adjustRightInd w:val="0"/>
        <w:jc w:val="both"/>
        <w:rPr>
          <w:rFonts w:ascii="Times New Roman" w:hAnsi="Times New Roman" w:cs="Times New Roman"/>
          <w:color w:val="auto"/>
        </w:rPr>
      </w:pPr>
    </w:p>
    <w:p w14:paraId="0B325454" w14:textId="4FAAA6E4" w:rsidR="00CD7768" w:rsidRPr="00EA2DBE" w:rsidRDefault="00CD7768" w:rsidP="00750B2C">
      <w:pPr>
        <w:autoSpaceDE w:val="0"/>
        <w:autoSpaceDN w:val="0"/>
        <w:adjustRightInd w:val="0"/>
        <w:jc w:val="center"/>
        <w:rPr>
          <w:rFonts w:ascii="Times New Roman" w:hAnsi="Times New Roman" w:cs="Times New Roman"/>
          <w:b/>
          <w:bCs/>
          <w:color w:val="auto"/>
        </w:rPr>
      </w:pPr>
      <w:r w:rsidRPr="00EA2DBE">
        <w:rPr>
          <w:rFonts w:ascii="Times New Roman" w:hAnsi="Times New Roman" w:cs="Times New Roman"/>
          <w:b/>
          <w:bCs/>
          <w:color w:val="auto"/>
        </w:rPr>
        <w:t>II.</w:t>
      </w:r>
    </w:p>
    <w:p w14:paraId="60D169F8" w14:textId="77777777" w:rsidR="00FB5DF1" w:rsidRPr="00EA2DBE" w:rsidRDefault="00FB5DF1" w:rsidP="00750B2C">
      <w:pPr>
        <w:autoSpaceDE w:val="0"/>
        <w:autoSpaceDN w:val="0"/>
        <w:adjustRightInd w:val="0"/>
        <w:jc w:val="center"/>
        <w:rPr>
          <w:rFonts w:ascii="Times New Roman" w:hAnsi="Times New Roman" w:cs="Times New Roman"/>
          <w:b/>
          <w:bCs/>
          <w:color w:val="auto"/>
        </w:rPr>
      </w:pPr>
    </w:p>
    <w:p w14:paraId="27BD0965" w14:textId="1A1E408F" w:rsidR="00FA5DBE" w:rsidRPr="00EA2DBE" w:rsidRDefault="00FA5DBE" w:rsidP="00750B2C">
      <w:pPr>
        <w:autoSpaceDE w:val="0"/>
        <w:autoSpaceDN w:val="0"/>
        <w:adjustRightInd w:val="0"/>
        <w:ind w:firstLine="1418"/>
        <w:jc w:val="both"/>
        <w:rPr>
          <w:rFonts w:ascii="Times New Roman" w:hAnsi="Times New Roman" w:cs="Times New Roman"/>
          <w:color w:val="auto"/>
        </w:rPr>
      </w:pPr>
    </w:p>
    <w:p w14:paraId="665BDEE4" w14:textId="320B535B" w:rsidR="00EF504A" w:rsidRPr="00EA2DBE" w:rsidRDefault="003442FD" w:rsidP="00166D20">
      <w:pPr>
        <w:pStyle w:val="BodyText2"/>
        <w:spacing w:after="0" w:line="240" w:lineRule="auto"/>
        <w:ind w:firstLine="1418"/>
        <w:rPr>
          <w:rStyle w:val="zadanifontodlomka-000005"/>
        </w:rPr>
      </w:pPr>
      <w:r w:rsidRPr="00EA2DBE">
        <w:rPr>
          <w:sz w:val="24"/>
          <w:szCs w:val="24"/>
        </w:rPr>
        <w:t>Ukupna f</w:t>
      </w:r>
      <w:r w:rsidR="003928BC" w:rsidRPr="00EA2DBE">
        <w:rPr>
          <w:sz w:val="24"/>
          <w:szCs w:val="24"/>
        </w:rPr>
        <w:t>inancijska sredstva za provedbu Programa u iznos</w:t>
      </w:r>
      <w:r w:rsidR="005B6799" w:rsidRPr="00EA2DBE">
        <w:rPr>
          <w:sz w:val="24"/>
          <w:szCs w:val="24"/>
        </w:rPr>
        <w:t>u</w:t>
      </w:r>
      <w:r w:rsidR="003928BC" w:rsidRPr="00EA2DBE">
        <w:rPr>
          <w:sz w:val="24"/>
          <w:szCs w:val="24"/>
        </w:rPr>
        <w:t xml:space="preserve"> od </w:t>
      </w:r>
      <w:r w:rsidR="00EF504A" w:rsidRPr="00EA2DBE">
        <w:rPr>
          <w:sz w:val="24"/>
          <w:szCs w:val="24"/>
        </w:rPr>
        <w:t xml:space="preserve">1.000.000,00 </w:t>
      </w:r>
      <w:r w:rsidR="003928BC" w:rsidRPr="00EA2DBE">
        <w:rPr>
          <w:sz w:val="24"/>
          <w:szCs w:val="24"/>
        </w:rPr>
        <w:t>eura osigurana su u Državnom proračunu Republike Hrvatske za 202</w:t>
      </w:r>
      <w:r w:rsidR="00EF504A" w:rsidRPr="00EA2DBE">
        <w:rPr>
          <w:sz w:val="24"/>
          <w:szCs w:val="24"/>
        </w:rPr>
        <w:t>4</w:t>
      </w:r>
      <w:r w:rsidR="003928BC" w:rsidRPr="00EA2DBE">
        <w:rPr>
          <w:sz w:val="24"/>
          <w:szCs w:val="24"/>
        </w:rPr>
        <w:t xml:space="preserve">. godinu </w:t>
      </w:r>
      <w:r w:rsidR="003928BC" w:rsidRPr="00EA2DBE">
        <w:rPr>
          <w:rStyle w:val="zadanifontodlomka-000005"/>
        </w:rPr>
        <w:t>unutar proračunske glave 06005 Ministarstva poljoprivrede</w:t>
      </w:r>
      <w:r w:rsidR="00041CD8" w:rsidRPr="00EA2DBE">
        <w:rPr>
          <w:rStyle w:val="zadanifontodlomka-000005"/>
        </w:rPr>
        <w:t>,</w:t>
      </w:r>
      <w:r w:rsidR="003928BC" w:rsidRPr="00EA2DBE">
        <w:rPr>
          <w:rStyle w:val="zadanifontodlomka-000005"/>
        </w:rPr>
        <w:t xml:space="preserve"> na proračunskoj aktivnosti </w:t>
      </w:r>
      <w:r w:rsidR="00EF504A" w:rsidRPr="00EA2DBE">
        <w:rPr>
          <w:rStyle w:val="zadanifontodlomka-000005"/>
        </w:rPr>
        <w:t>A865054 Kompenzacijske mjere i potpore depopuliranim područjima.</w:t>
      </w:r>
    </w:p>
    <w:p w14:paraId="5AB46C3E" w14:textId="77777777" w:rsidR="00F05513" w:rsidRPr="00EA2DBE" w:rsidRDefault="00F05513" w:rsidP="00750B2C">
      <w:pPr>
        <w:pStyle w:val="BodyText2"/>
        <w:spacing w:after="0" w:line="240" w:lineRule="auto"/>
        <w:ind w:firstLine="709"/>
        <w:rPr>
          <w:rStyle w:val="zadanifontodlomka-000005"/>
        </w:rPr>
      </w:pPr>
    </w:p>
    <w:p w14:paraId="26B43932" w14:textId="70CE3DBB" w:rsidR="00CD7768" w:rsidRPr="00EA2DBE" w:rsidRDefault="00CD7768" w:rsidP="00750B2C">
      <w:pPr>
        <w:autoSpaceDE w:val="0"/>
        <w:autoSpaceDN w:val="0"/>
        <w:adjustRightInd w:val="0"/>
        <w:jc w:val="center"/>
        <w:rPr>
          <w:rFonts w:ascii="Times New Roman" w:hAnsi="Times New Roman" w:cs="Times New Roman"/>
          <w:b/>
          <w:bCs/>
          <w:color w:val="auto"/>
        </w:rPr>
      </w:pPr>
      <w:r w:rsidRPr="00EA2DBE">
        <w:rPr>
          <w:rFonts w:ascii="Times New Roman" w:hAnsi="Times New Roman" w:cs="Times New Roman"/>
          <w:b/>
          <w:bCs/>
          <w:color w:val="auto"/>
        </w:rPr>
        <w:t>III.</w:t>
      </w:r>
    </w:p>
    <w:p w14:paraId="60565821" w14:textId="77777777" w:rsidR="00FB5DF1" w:rsidRPr="00EA2DBE" w:rsidRDefault="00FB5DF1" w:rsidP="00750B2C">
      <w:pPr>
        <w:autoSpaceDE w:val="0"/>
        <w:autoSpaceDN w:val="0"/>
        <w:adjustRightInd w:val="0"/>
        <w:jc w:val="center"/>
        <w:rPr>
          <w:rFonts w:ascii="Times New Roman" w:hAnsi="Times New Roman" w:cs="Times New Roman"/>
          <w:b/>
          <w:bCs/>
          <w:color w:val="auto"/>
        </w:rPr>
      </w:pPr>
    </w:p>
    <w:p w14:paraId="6B0301C3" w14:textId="54C141F0" w:rsidR="00CD7768" w:rsidRPr="00EA2DBE" w:rsidRDefault="00CD7768" w:rsidP="00041CD8">
      <w:pPr>
        <w:autoSpaceDE w:val="0"/>
        <w:autoSpaceDN w:val="0"/>
        <w:adjustRightInd w:val="0"/>
        <w:ind w:firstLine="1418"/>
        <w:jc w:val="both"/>
        <w:rPr>
          <w:rFonts w:ascii="Times New Roman" w:hAnsi="Times New Roman" w:cs="Times New Roman"/>
          <w:color w:val="auto"/>
        </w:rPr>
      </w:pPr>
      <w:r w:rsidRPr="00EA2DBE">
        <w:rPr>
          <w:rFonts w:ascii="Times New Roman" w:hAnsi="Times New Roman" w:cs="Times New Roman"/>
          <w:color w:val="auto"/>
        </w:rPr>
        <w:t>Zadužuje se Ministarstvo poljoprivrede da na svojim mrežnim stranicama objavi Program.</w:t>
      </w:r>
    </w:p>
    <w:p w14:paraId="6D67846E" w14:textId="77777777" w:rsidR="00CD7768" w:rsidRPr="00EA2DBE" w:rsidRDefault="00CD7768" w:rsidP="00750B2C">
      <w:pPr>
        <w:autoSpaceDE w:val="0"/>
        <w:autoSpaceDN w:val="0"/>
        <w:adjustRightInd w:val="0"/>
        <w:ind w:firstLine="708"/>
        <w:jc w:val="both"/>
        <w:rPr>
          <w:rFonts w:ascii="Times New Roman" w:hAnsi="Times New Roman" w:cs="Times New Roman"/>
          <w:color w:val="auto"/>
        </w:rPr>
      </w:pPr>
    </w:p>
    <w:p w14:paraId="3750740F" w14:textId="6B7FDFFF" w:rsidR="00CD7768" w:rsidRPr="00EA2DBE" w:rsidRDefault="00CD7768" w:rsidP="00750B2C">
      <w:pPr>
        <w:autoSpaceDE w:val="0"/>
        <w:autoSpaceDN w:val="0"/>
        <w:adjustRightInd w:val="0"/>
        <w:jc w:val="center"/>
        <w:rPr>
          <w:rFonts w:ascii="Times New Roman" w:hAnsi="Times New Roman" w:cs="Times New Roman"/>
          <w:b/>
          <w:bCs/>
          <w:color w:val="auto"/>
        </w:rPr>
      </w:pPr>
      <w:r w:rsidRPr="00EA2DBE">
        <w:rPr>
          <w:rFonts w:ascii="Times New Roman" w:hAnsi="Times New Roman" w:cs="Times New Roman"/>
          <w:b/>
          <w:bCs/>
          <w:color w:val="auto"/>
        </w:rPr>
        <w:t>IV.</w:t>
      </w:r>
    </w:p>
    <w:p w14:paraId="23C13D10" w14:textId="77777777" w:rsidR="00FB5DF1" w:rsidRPr="00EA2DBE" w:rsidRDefault="00FB5DF1" w:rsidP="00750B2C">
      <w:pPr>
        <w:autoSpaceDE w:val="0"/>
        <w:autoSpaceDN w:val="0"/>
        <w:adjustRightInd w:val="0"/>
        <w:jc w:val="center"/>
        <w:rPr>
          <w:rFonts w:ascii="Times New Roman" w:hAnsi="Times New Roman" w:cs="Times New Roman"/>
          <w:b/>
          <w:bCs/>
          <w:color w:val="auto"/>
        </w:rPr>
      </w:pPr>
    </w:p>
    <w:p w14:paraId="46C4F0DB" w14:textId="2D25B999" w:rsidR="00CD7768" w:rsidRPr="00EA2DBE" w:rsidRDefault="00CD7768" w:rsidP="00041CD8">
      <w:pPr>
        <w:ind w:left="708" w:firstLine="708"/>
        <w:jc w:val="both"/>
        <w:rPr>
          <w:rFonts w:ascii="Times New Roman" w:hAnsi="Times New Roman" w:cs="Times New Roman"/>
          <w:color w:val="auto"/>
        </w:rPr>
      </w:pPr>
      <w:r w:rsidRPr="00EA2DBE">
        <w:rPr>
          <w:rFonts w:ascii="Times New Roman" w:hAnsi="Times New Roman" w:cs="Times New Roman"/>
          <w:color w:val="auto"/>
        </w:rPr>
        <w:t xml:space="preserve">Ova Odluka </w:t>
      </w:r>
      <w:r w:rsidR="00553F73" w:rsidRPr="00EA2DBE">
        <w:rPr>
          <w:rFonts w:ascii="Times New Roman" w:hAnsi="Times New Roman" w:cs="Times New Roman"/>
          <w:color w:val="auto"/>
        </w:rPr>
        <w:t>stupa na snagu danom donošenja</w:t>
      </w:r>
      <w:r w:rsidR="00F34DF1" w:rsidRPr="00EA2DBE">
        <w:rPr>
          <w:rFonts w:ascii="Times New Roman" w:hAnsi="Times New Roman" w:cs="Times New Roman"/>
          <w:color w:val="auto"/>
        </w:rPr>
        <w:t>.</w:t>
      </w:r>
    </w:p>
    <w:p w14:paraId="3F6A3702" w14:textId="77777777" w:rsidR="00CD7768" w:rsidRPr="00EA2DBE" w:rsidRDefault="00CD7768" w:rsidP="00750B2C">
      <w:pPr>
        <w:ind w:left="4956" w:firstLine="708"/>
        <w:jc w:val="center"/>
        <w:rPr>
          <w:rFonts w:ascii="Times New Roman" w:hAnsi="Times New Roman" w:cs="Times New Roman"/>
          <w:color w:val="auto"/>
        </w:rPr>
      </w:pPr>
    </w:p>
    <w:p w14:paraId="68CD1952" w14:textId="722F8F51" w:rsidR="00CD7768" w:rsidRPr="00EA2DBE" w:rsidRDefault="00041CD8" w:rsidP="00750B2C">
      <w:pPr>
        <w:jc w:val="both"/>
        <w:rPr>
          <w:rFonts w:ascii="Times New Roman" w:hAnsi="Times New Roman" w:cs="Times New Roman"/>
          <w:color w:val="auto"/>
        </w:rPr>
      </w:pPr>
      <w:r w:rsidRPr="00EA2DBE">
        <w:rPr>
          <w:rFonts w:ascii="Times New Roman" w:hAnsi="Times New Roman" w:cs="Times New Roman"/>
          <w:color w:val="auto"/>
        </w:rPr>
        <w:lastRenderedPageBreak/>
        <w:t xml:space="preserve">KLASA: </w:t>
      </w:r>
    </w:p>
    <w:p w14:paraId="1F515793" w14:textId="2468848B" w:rsidR="00CD7768" w:rsidRPr="00EA2DBE" w:rsidRDefault="00041CD8" w:rsidP="00750B2C">
      <w:pPr>
        <w:jc w:val="both"/>
        <w:rPr>
          <w:rFonts w:ascii="Times New Roman" w:hAnsi="Times New Roman" w:cs="Times New Roman"/>
          <w:color w:val="auto"/>
        </w:rPr>
      </w:pPr>
      <w:r w:rsidRPr="00EA2DBE">
        <w:rPr>
          <w:rFonts w:ascii="Times New Roman" w:hAnsi="Times New Roman" w:cs="Times New Roman"/>
          <w:color w:val="auto"/>
        </w:rPr>
        <w:t xml:space="preserve">URBROJ: </w:t>
      </w:r>
    </w:p>
    <w:p w14:paraId="2F3DCAFB" w14:textId="77777777" w:rsidR="00041CD8" w:rsidRPr="00EA2DBE" w:rsidRDefault="00041CD8" w:rsidP="00750B2C">
      <w:pPr>
        <w:jc w:val="both"/>
        <w:rPr>
          <w:rFonts w:ascii="Times New Roman" w:hAnsi="Times New Roman" w:cs="Times New Roman"/>
          <w:color w:val="auto"/>
        </w:rPr>
      </w:pPr>
    </w:p>
    <w:p w14:paraId="0E9974C0" w14:textId="58B19213" w:rsidR="00CD7768" w:rsidRPr="00EA2DBE" w:rsidRDefault="00CD7768" w:rsidP="00750B2C">
      <w:pPr>
        <w:jc w:val="both"/>
        <w:rPr>
          <w:rFonts w:ascii="Times New Roman" w:hAnsi="Times New Roman" w:cs="Times New Roman"/>
          <w:color w:val="auto"/>
        </w:rPr>
      </w:pPr>
      <w:r w:rsidRPr="00EA2DBE">
        <w:rPr>
          <w:rFonts w:ascii="Times New Roman" w:hAnsi="Times New Roman" w:cs="Times New Roman"/>
          <w:color w:val="auto"/>
        </w:rPr>
        <w:t xml:space="preserve">Zagreb, </w:t>
      </w:r>
    </w:p>
    <w:p w14:paraId="3020B521" w14:textId="77777777" w:rsidR="00CD7768" w:rsidRPr="00EA2DBE" w:rsidRDefault="00CD7768" w:rsidP="00750B2C">
      <w:pPr>
        <w:jc w:val="both"/>
        <w:rPr>
          <w:rFonts w:ascii="Times New Roman" w:hAnsi="Times New Roman" w:cs="Times New Roman"/>
          <w:color w:val="auto"/>
        </w:rPr>
      </w:pPr>
    </w:p>
    <w:p w14:paraId="3ACE8FCC" w14:textId="77777777" w:rsidR="00041CD8" w:rsidRPr="00EA2DBE" w:rsidRDefault="00041CD8" w:rsidP="00041CD8">
      <w:pPr>
        <w:ind w:left="4956" w:firstLine="708"/>
        <w:jc w:val="center"/>
        <w:rPr>
          <w:rFonts w:ascii="Times New Roman" w:hAnsi="Times New Roman" w:cs="Times New Roman"/>
          <w:color w:val="auto"/>
        </w:rPr>
      </w:pPr>
      <w:r w:rsidRPr="00EA2DBE">
        <w:rPr>
          <w:rFonts w:ascii="Times New Roman" w:hAnsi="Times New Roman" w:cs="Times New Roman"/>
          <w:color w:val="auto"/>
        </w:rPr>
        <w:t>PREDSJEDNIK</w:t>
      </w:r>
    </w:p>
    <w:p w14:paraId="216F4B05" w14:textId="508279C0" w:rsidR="00041CD8" w:rsidRPr="00EA2DBE" w:rsidRDefault="00041CD8" w:rsidP="00041CD8">
      <w:pPr>
        <w:rPr>
          <w:rFonts w:ascii="Times New Roman" w:hAnsi="Times New Roman" w:cs="Times New Roman"/>
          <w:color w:val="auto"/>
        </w:rPr>
      </w:pPr>
    </w:p>
    <w:p w14:paraId="38859869" w14:textId="77777777" w:rsidR="00041CD8" w:rsidRPr="00EA2DBE" w:rsidRDefault="00041CD8" w:rsidP="00041CD8">
      <w:pPr>
        <w:rPr>
          <w:rFonts w:ascii="Times New Roman" w:hAnsi="Times New Roman" w:cs="Times New Roman"/>
          <w:color w:val="auto"/>
        </w:rPr>
      </w:pPr>
    </w:p>
    <w:p w14:paraId="4CAA7F22" w14:textId="7BC7020A" w:rsidR="00CD7768" w:rsidRPr="00EA2DBE" w:rsidRDefault="00041CD8" w:rsidP="00041CD8">
      <w:pPr>
        <w:ind w:left="4956" w:firstLine="708"/>
        <w:jc w:val="center"/>
        <w:rPr>
          <w:rFonts w:ascii="Times New Roman" w:hAnsi="Times New Roman" w:cs="Times New Roman"/>
          <w:color w:val="auto"/>
        </w:rPr>
      </w:pPr>
      <w:r w:rsidRPr="00EA2DBE">
        <w:rPr>
          <w:rFonts w:ascii="Times New Roman" w:hAnsi="Times New Roman" w:cs="Times New Roman"/>
          <w:color w:val="auto"/>
        </w:rPr>
        <w:t>mr. sc. Andrej Plenković</w:t>
      </w:r>
    </w:p>
    <w:p w14:paraId="43DC2B8F" w14:textId="77777777" w:rsidR="00CD7768" w:rsidRPr="00EA2DBE" w:rsidRDefault="00CD7768" w:rsidP="00CD7768">
      <w:pPr>
        <w:rPr>
          <w:rFonts w:ascii="Times New Roman" w:hAnsi="Times New Roman" w:cs="Times New Roman"/>
          <w:color w:val="auto"/>
        </w:rPr>
      </w:pPr>
      <w:r w:rsidRPr="00EA2DBE">
        <w:rPr>
          <w:rFonts w:ascii="Times New Roman" w:hAnsi="Times New Roman" w:cs="Times New Roman"/>
          <w:color w:val="auto"/>
        </w:rPr>
        <w:br w:type="page"/>
      </w:r>
    </w:p>
    <w:p w14:paraId="707FD3D4" w14:textId="77777777" w:rsidR="00CD7768" w:rsidRPr="009C272C" w:rsidRDefault="00CD7768" w:rsidP="00CD7768">
      <w:pPr>
        <w:jc w:val="center"/>
        <w:rPr>
          <w:rFonts w:ascii="Times New Roman" w:hAnsi="Times New Roman" w:cs="Times New Roman"/>
          <w:b/>
          <w:color w:val="auto"/>
        </w:rPr>
      </w:pPr>
      <w:r w:rsidRPr="009C272C">
        <w:rPr>
          <w:rFonts w:ascii="Times New Roman" w:hAnsi="Times New Roman" w:cs="Times New Roman"/>
          <w:b/>
          <w:color w:val="auto"/>
        </w:rPr>
        <w:lastRenderedPageBreak/>
        <w:t>OBRAZLOŽENJE</w:t>
      </w:r>
    </w:p>
    <w:p w14:paraId="72EE65C5" w14:textId="65A7E654" w:rsidR="00CD7768" w:rsidRDefault="00CD7768" w:rsidP="00CD7768">
      <w:pPr>
        <w:jc w:val="both"/>
        <w:rPr>
          <w:rFonts w:ascii="Times New Roman" w:eastAsia="Calibri" w:hAnsi="Times New Roman" w:cs="Times New Roman"/>
          <w:color w:val="auto"/>
          <w:lang w:eastAsia="en-US"/>
        </w:rPr>
      </w:pPr>
    </w:p>
    <w:p w14:paraId="1BEF4EF4" w14:textId="77777777" w:rsidR="00B347AE" w:rsidRPr="00B347AE" w:rsidRDefault="00B347AE" w:rsidP="00B347AE">
      <w:pPr>
        <w:jc w:val="both"/>
        <w:rPr>
          <w:rFonts w:ascii="Times New Roman" w:eastAsia="Calibri" w:hAnsi="Times New Roman" w:cs="Times New Roman"/>
          <w:color w:val="auto"/>
          <w:lang w:eastAsia="en-US"/>
        </w:rPr>
      </w:pPr>
    </w:p>
    <w:p w14:paraId="5AC38379" w14:textId="44656660" w:rsidR="00B347AE" w:rsidRPr="00B347AE" w:rsidRDefault="00B347AE" w:rsidP="00B347AE">
      <w:pPr>
        <w:jc w:val="both"/>
        <w:rPr>
          <w:rFonts w:ascii="Times New Roman" w:eastAsia="Calibri" w:hAnsi="Times New Roman" w:cs="Times New Roman"/>
          <w:color w:val="auto"/>
          <w:lang w:eastAsia="en-US"/>
        </w:rPr>
      </w:pPr>
      <w:r w:rsidRPr="00B347AE">
        <w:rPr>
          <w:rFonts w:ascii="Times New Roman" w:eastAsia="Calibri" w:hAnsi="Times New Roman" w:cs="Times New Roman"/>
          <w:color w:val="auto"/>
          <w:lang w:eastAsia="en-US"/>
        </w:rPr>
        <w:t xml:space="preserve">Ministarstvo poljoprivrede pripremilo je </w:t>
      </w:r>
      <w:r w:rsidR="00046A7F" w:rsidRPr="008E085B">
        <w:rPr>
          <w:rFonts w:ascii="Times New Roman" w:hAnsi="Times New Roman" w:cs="Times New Roman"/>
          <w:color w:val="auto"/>
        </w:rPr>
        <w:t xml:space="preserve">Program potpore za unapređenje uvjeta stanovanja mladih poljoprivrednika  </w:t>
      </w:r>
      <w:r w:rsidR="00046A7F">
        <w:rPr>
          <w:rFonts w:ascii="Times New Roman" w:hAnsi="Times New Roman" w:cs="Times New Roman"/>
          <w:color w:val="auto"/>
        </w:rPr>
        <w:t xml:space="preserve">za 2024. godinu </w:t>
      </w:r>
      <w:r w:rsidR="00046A7F" w:rsidRPr="008E085B">
        <w:rPr>
          <w:rFonts w:ascii="Times New Roman" w:hAnsi="Times New Roman" w:cs="Times New Roman"/>
          <w:color w:val="auto"/>
        </w:rPr>
        <w:t>(u daljnjem tekstu: Program)</w:t>
      </w:r>
      <w:r w:rsidR="00046A7F">
        <w:rPr>
          <w:rFonts w:ascii="Times New Roman" w:hAnsi="Times New Roman" w:cs="Times New Roman"/>
          <w:color w:val="auto"/>
        </w:rPr>
        <w:t xml:space="preserve"> </w:t>
      </w:r>
      <w:r w:rsidRPr="00B347AE">
        <w:rPr>
          <w:rFonts w:ascii="Times New Roman" w:eastAsia="Calibri" w:hAnsi="Times New Roman" w:cs="Times New Roman"/>
          <w:color w:val="auto"/>
          <w:lang w:eastAsia="en-US"/>
        </w:rPr>
        <w:t xml:space="preserve">radi poboljšanja uvjeta stanovanja mladih poljoprivrednika. Cilj Programa je mladim poljoprivrednicima koji žive u </w:t>
      </w:r>
      <w:r w:rsidR="00546EF8">
        <w:rPr>
          <w:rFonts w:ascii="Times New Roman" w:eastAsia="Calibri" w:hAnsi="Times New Roman" w:cs="Times New Roman"/>
          <w:color w:val="auto"/>
          <w:lang w:eastAsia="en-US"/>
        </w:rPr>
        <w:t>j</w:t>
      </w:r>
      <w:r w:rsidR="00546EF8" w:rsidRPr="00B347AE">
        <w:rPr>
          <w:rFonts w:ascii="Times New Roman" w:eastAsia="Calibri" w:hAnsi="Times New Roman" w:cs="Times New Roman"/>
          <w:color w:val="auto"/>
          <w:lang w:eastAsia="en-US"/>
        </w:rPr>
        <w:t xml:space="preserve">edinicama </w:t>
      </w:r>
      <w:r w:rsidRPr="00B347AE">
        <w:rPr>
          <w:rFonts w:ascii="Times New Roman" w:eastAsia="Calibri" w:hAnsi="Times New Roman" w:cs="Times New Roman"/>
          <w:color w:val="auto"/>
          <w:lang w:eastAsia="en-US"/>
        </w:rPr>
        <w:t xml:space="preserve">lokalne samouprave </w:t>
      </w:r>
      <w:r w:rsidR="00102107">
        <w:rPr>
          <w:rFonts w:ascii="Times New Roman" w:eastAsia="Calibri" w:hAnsi="Times New Roman" w:cs="Times New Roman"/>
          <w:color w:val="auto"/>
          <w:lang w:eastAsia="en-US"/>
        </w:rPr>
        <w:t xml:space="preserve">(dalje u tekstu: JLS) </w:t>
      </w:r>
      <w:r w:rsidRPr="00B347AE">
        <w:rPr>
          <w:rFonts w:ascii="Times New Roman" w:eastAsia="Calibri" w:hAnsi="Times New Roman" w:cs="Times New Roman"/>
          <w:color w:val="auto"/>
          <w:lang w:eastAsia="en-US"/>
        </w:rPr>
        <w:t xml:space="preserve">koje su donijele program potpore za unapređenje stanovanja mladih obitelji, omogućiti dodatnu potporu za kupnju, izgradnju ili rekonstrukciju objekta za stanovanje. Ovom potporom želi se doprinijeti odluci mladih obitelji koje se bave poljoprivredom da ostanu živjeti u ruralnom području i </w:t>
      </w:r>
      <w:r w:rsidR="00E06F02" w:rsidRPr="00F254CF">
        <w:rPr>
          <w:rFonts w:ascii="Times New Roman" w:hAnsi="Times New Roman" w:cs="Times New Roman"/>
        </w:rPr>
        <w:t>proizvod</w:t>
      </w:r>
      <w:r w:rsidR="00E06F02">
        <w:rPr>
          <w:rFonts w:ascii="Times New Roman" w:hAnsi="Times New Roman" w:cs="Times New Roman"/>
        </w:rPr>
        <w:t>iti</w:t>
      </w:r>
      <w:r w:rsidR="00E06F02" w:rsidRPr="00F254CF">
        <w:rPr>
          <w:rFonts w:ascii="Times New Roman" w:hAnsi="Times New Roman" w:cs="Times New Roman"/>
        </w:rPr>
        <w:t xml:space="preserve"> hranu </w:t>
      </w:r>
      <w:r w:rsidR="00E06F02">
        <w:rPr>
          <w:rFonts w:ascii="Times New Roman" w:hAnsi="Times New Roman" w:cs="Times New Roman"/>
        </w:rPr>
        <w:t>te pružati</w:t>
      </w:r>
      <w:r w:rsidR="00E06F02" w:rsidRPr="00F254CF">
        <w:rPr>
          <w:rFonts w:ascii="Times New Roman" w:hAnsi="Times New Roman" w:cs="Times New Roman"/>
        </w:rPr>
        <w:t xml:space="preserve"> usluge </w:t>
      </w:r>
      <w:r w:rsidR="00E06F02">
        <w:rPr>
          <w:rFonts w:ascii="Times New Roman" w:hAnsi="Times New Roman" w:cs="Times New Roman"/>
        </w:rPr>
        <w:t xml:space="preserve">svog poljoprivrednog gospodarstva </w:t>
      </w:r>
      <w:r w:rsidR="00E06F02" w:rsidRPr="00F254CF">
        <w:rPr>
          <w:rFonts w:ascii="Times New Roman" w:hAnsi="Times New Roman" w:cs="Times New Roman"/>
        </w:rPr>
        <w:t>u tom području</w:t>
      </w:r>
      <w:r w:rsidRPr="00B347AE">
        <w:rPr>
          <w:rFonts w:ascii="Times New Roman" w:eastAsia="Calibri" w:hAnsi="Times New Roman" w:cs="Times New Roman"/>
          <w:color w:val="auto"/>
          <w:lang w:eastAsia="en-US"/>
        </w:rPr>
        <w:t xml:space="preserve">. </w:t>
      </w:r>
    </w:p>
    <w:p w14:paraId="199792B9" w14:textId="77777777" w:rsidR="00B347AE" w:rsidRPr="00B347AE" w:rsidRDefault="00B347AE" w:rsidP="00B347AE">
      <w:pPr>
        <w:jc w:val="both"/>
        <w:rPr>
          <w:rFonts w:ascii="Times New Roman" w:eastAsia="Calibri" w:hAnsi="Times New Roman" w:cs="Times New Roman"/>
          <w:color w:val="auto"/>
          <w:lang w:eastAsia="en-US"/>
        </w:rPr>
      </w:pPr>
    </w:p>
    <w:p w14:paraId="66E48DE9" w14:textId="77777777" w:rsidR="00B347AE" w:rsidRPr="00B347AE" w:rsidRDefault="00B347AE" w:rsidP="00B347AE">
      <w:pPr>
        <w:jc w:val="both"/>
        <w:rPr>
          <w:rFonts w:ascii="Times New Roman" w:eastAsia="Calibri" w:hAnsi="Times New Roman" w:cs="Times New Roman"/>
          <w:color w:val="auto"/>
          <w:lang w:eastAsia="en-US"/>
        </w:rPr>
      </w:pPr>
      <w:r w:rsidRPr="00B347AE">
        <w:rPr>
          <w:rFonts w:ascii="Times New Roman" w:eastAsia="Calibri" w:hAnsi="Times New Roman" w:cs="Times New Roman"/>
          <w:color w:val="auto"/>
          <w:lang w:eastAsia="en-US"/>
        </w:rPr>
        <w:t xml:space="preserve">Iznos od 1 milijun eura osiguran je u Državnom proračunu Republike Hrvatske za 2024. </w:t>
      </w:r>
    </w:p>
    <w:p w14:paraId="69250127" w14:textId="77777777" w:rsidR="00B347AE" w:rsidRPr="00B347AE" w:rsidRDefault="00B347AE" w:rsidP="00B347AE">
      <w:pPr>
        <w:jc w:val="both"/>
        <w:rPr>
          <w:rFonts w:ascii="Times New Roman" w:eastAsia="Calibri" w:hAnsi="Times New Roman" w:cs="Times New Roman"/>
          <w:color w:val="auto"/>
          <w:lang w:eastAsia="en-US"/>
        </w:rPr>
      </w:pPr>
    </w:p>
    <w:p w14:paraId="4BAA2962" w14:textId="3ACC793D" w:rsidR="00B347AE" w:rsidRPr="00B347AE" w:rsidRDefault="00B347AE" w:rsidP="00B347AE">
      <w:pPr>
        <w:jc w:val="both"/>
        <w:rPr>
          <w:rFonts w:ascii="Times New Roman" w:eastAsia="Calibri" w:hAnsi="Times New Roman" w:cs="Times New Roman"/>
          <w:color w:val="auto"/>
          <w:lang w:eastAsia="en-US"/>
        </w:rPr>
      </w:pPr>
      <w:r w:rsidRPr="00B347AE">
        <w:rPr>
          <w:rFonts w:ascii="Times New Roman" w:eastAsia="Calibri" w:hAnsi="Times New Roman" w:cs="Times New Roman"/>
          <w:color w:val="auto"/>
          <w:lang w:eastAsia="en-US"/>
        </w:rPr>
        <w:t xml:space="preserve">Prihvatljivi korisnici ove potpore su </w:t>
      </w:r>
      <w:r w:rsidR="00EF504A">
        <w:rPr>
          <w:rFonts w:ascii="Times New Roman" w:eastAsia="Calibri" w:hAnsi="Times New Roman" w:cs="Times New Roman"/>
          <w:color w:val="auto"/>
          <w:lang w:eastAsia="en-US"/>
        </w:rPr>
        <w:t>JLS</w:t>
      </w:r>
      <w:r w:rsidRPr="00B347AE">
        <w:rPr>
          <w:rFonts w:ascii="Times New Roman" w:eastAsia="Calibri" w:hAnsi="Times New Roman" w:cs="Times New Roman"/>
          <w:color w:val="auto"/>
          <w:lang w:eastAsia="en-US"/>
        </w:rPr>
        <w:t xml:space="preserve"> koje su u svojim proračunima za 2024. godinu osigurale financijska sredstva za stambeno zbrinjavanje mladih obitelji na selu i donijele program potpore za unapređenje stanovanja mladih obitelji.</w:t>
      </w:r>
    </w:p>
    <w:p w14:paraId="5A0263E0" w14:textId="77777777" w:rsidR="00B347AE" w:rsidRPr="00B347AE" w:rsidRDefault="00B347AE" w:rsidP="00B347AE">
      <w:pPr>
        <w:jc w:val="both"/>
        <w:rPr>
          <w:rFonts w:ascii="Times New Roman" w:eastAsia="Calibri" w:hAnsi="Times New Roman" w:cs="Times New Roman"/>
          <w:color w:val="auto"/>
          <w:lang w:eastAsia="en-US"/>
        </w:rPr>
      </w:pPr>
    </w:p>
    <w:p w14:paraId="5C3255CF" w14:textId="1F8AE6B5" w:rsidR="00B347AE" w:rsidRPr="00B347AE" w:rsidRDefault="00B347AE" w:rsidP="00B347AE">
      <w:pPr>
        <w:jc w:val="both"/>
        <w:rPr>
          <w:rFonts w:ascii="Times New Roman" w:eastAsia="Calibri" w:hAnsi="Times New Roman" w:cs="Times New Roman"/>
          <w:color w:val="auto"/>
          <w:lang w:eastAsia="en-US"/>
        </w:rPr>
      </w:pPr>
      <w:r w:rsidRPr="00B347AE">
        <w:rPr>
          <w:rFonts w:ascii="Times New Roman" w:eastAsia="Calibri" w:hAnsi="Times New Roman" w:cs="Times New Roman"/>
          <w:color w:val="auto"/>
          <w:lang w:eastAsia="en-US"/>
        </w:rPr>
        <w:t>Krajnji primatelji potpore iz ovog Programa jesu mladi poljoprivrednici koji su zadovoljili uvjete propisane u programima JLS za stambeno zbrinjavanje mladih obitelji na selu te koji zadovoljavaju dodatne uvjete iz Programa</w:t>
      </w:r>
      <w:r w:rsidR="009D1489">
        <w:rPr>
          <w:rFonts w:ascii="Times New Roman" w:eastAsia="Calibri" w:hAnsi="Times New Roman" w:cs="Times New Roman"/>
          <w:color w:val="auto"/>
          <w:lang w:eastAsia="en-US"/>
        </w:rPr>
        <w:t xml:space="preserve">, da su </w:t>
      </w:r>
      <w:r w:rsidRPr="00B347AE">
        <w:rPr>
          <w:rFonts w:ascii="Times New Roman" w:eastAsia="Calibri" w:hAnsi="Times New Roman" w:cs="Times New Roman"/>
          <w:color w:val="auto"/>
          <w:lang w:eastAsia="en-US"/>
        </w:rPr>
        <w:t>upisani u Upisnik poljoprivrednika ili Upisnik obiteljskih poljoprivrednih gospodarstava najmanje godinu dana prije podnošenja zahtjeva</w:t>
      </w:r>
      <w:r w:rsidR="009D1489">
        <w:rPr>
          <w:rFonts w:ascii="Times New Roman" w:eastAsia="Calibri" w:hAnsi="Times New Roman" w:cs="Times New Roman"/>
          <w:color w:val="auto"/>
          <w:lang w:eastAsia="en-US"/>
        </w:rPr>
        <w:t xml:space="preserve"> te da su </w:t>
      </w:r>
      <w:r w:rsidRPr="00B347AE">
        <w:rPr>
          <w:rFonts w:ascii="Times New Roman" w:eastAsia="Calibri" w:hAnsi="Times New Roman" w:cs="Times New Roman"/>
          <w:color w:val="auto"/>
          <w:lang w:eastAsia="en-US"/>
        </w:rPr>
        <w:t>nositelj poljoprivrednog gospodarstva nije stariji od 40 godina u godini podnošenja zahtjeva.</w:t>
      </w:r>
    </w:p>
    <w:p w14:paraId="1212D702" w14:textId="77777777" w:rsidR="00B347AE" w:rsidRPr="00B347AE" w:rsidRDefault="00B347AE" w:rsidP="00B347AE">
      <w:pPr>
        <w:jc w:val="both"/>
        <w:rPr>
          <w:rFonts w:ascii="Times New Roman" w:eastAsia="Calibri" w:hAnsi="Times New Roman" w:cs="Times New Roman"/>
          <w:color w:val="auto"/>
          <w:lang w:eastAsia="en-US"/>
        </w:rPr>
      </w:pPr>
    </w:p>
    <w:p w14:paraId="5F170E47" w14:textId="77777777" w:rsidR="00B347AE" w:rsidRPr="00B347AE" w:rsidRDefault="00B347AE" w:rsidP="00B347AE">
      <w:pPr>
        <w:jc w:val="both"/>
        <w:rPr>
          <w:rFonts w:ascii="Times New Roman" w:eastAsia="Calibri" w:hAnsi="Times New Roman" w:cs="Times New Roman"/>
          <w:color w:val="auto"/>
          <w:lang w:eastAsia="en-US"/>
        </w:rPr>
      </w:pPr>
      <w:r w:rsidRPr="00B347AE">
        <w:rPr>
          <w:rFonts w:ascii="Times New Roman" w:eastAsia="Calibri" w:hAnsi="Times New Roman" w:cs="Times New Roman"/>
          <w:color w:val="auto"/>
          <w:lang w:eastAsia="en-US"/>
        </w:rPr>
        <w:t>Iznos potpore za mlade poljoprivrednike koji zadovolje uvjete iznosi 100 % potpore koju je krajnjem primatelju dodijelila JLS u skladu s uvjetima iz svog programa za stambeno zbrinjavanje mladih obitelji na selu.</w:t>
      </w:r>
    </w:p>
    <w:p w14:paraId="128B9D13" w14:textId="77777777" w:rsidR="00B347AE" w:rsidRPr="00B347AE" w:rsidRDefault="00B347AE" w:rsidP="00B347AE">
      <w:pPr>
        <w:jc w:val="both"/>
        <w:rPr>
          <w:rFonts w:ascii="Times New Roman" w:eastAsia="Calibri" w:hAnsi="Times New Roman" w:cs="Times New Roman"/>
          <w:color w:val="auto"/>
          <w:lang w:eastAsia="en-US"/>
        </w:rPr>
      </w:pPr>
    </w:p>
    <w:p w14:paraId="06BB352C" w14:textId="77777777" w:rsidR="00CD7768" w:rsidRDefault="00CD7768" w:rsidP="00CD7768">
      <w:pPr>
        <w:jc w:val="both"/>
        <w:rPr>
          <w:rFonts w:ascii="Times New Roman" w:eastAsia="Calibri" w:hAnsi="Times New Roman" w:cs="Times New Roman"/>
          <w:color w:val="auto"/>
          <w:lang w:eastAsia="en-US"/>
        </w:rPr>
      </w:pPr>
    </w:p>
    <w:p w14:paraId="06F6A052" w14:textId="77777777" w:rsidR="00CD7768" w:rsidRDefault="00CD7768" w:rsidP="00CD7768">
      <w:pPr>
        <w:jc w:val="both"/>
        <w:rPr>
          <w:rFonts w:ascii="Times New Roman" w:hAnsi="Times New Roman" w:cs="Times New Roman"/>
        </w:rPr>
      </w:pPr>
    </w:p>
    <w:p w14:paraId="5255B811" w14:textId="14E03462" w:rsidR="00CD7768" w:rsidRPr="00143962" w:rsidRDefault="00CD7768" w:rsidP="00F63743">
      <w:pPr>
        <w:rPr>
          <w:rFonts w:ascii="Times New Roman" w:hAnsi="Times New Roman" w:cs="Times New Roman"/>
        </w:rPr>
      </w:pPr>
    </w:p>
    <w:sectPr w:rsidR="00CD7768" w:rsidRPr="00143962" w:rsidSect="0044601F">
      <w:type w:val="continuous"/>
      <w:pgSz w:w="11906" w:h="16838" w:code="9"/>
      <w:pgMar w:top="1417" w:right="1417" w:bottom="1417" w:left="1417"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68"/>
    <w:rsid w:val="00041CD8"/>
    <w:rsid w:val="00046A7F"/>
    <w:rsid w:val="00062394"/>
    <w:rsid w:val="000B2A28"/>
    <w:rsid w:val="00102107"/>
    <w:rsid w:val="001062C5"/>
    <w:rsid w:val="00164D1E"/>
    <w:rsid w:val="00166D20"/>
    <w:rsid w:val="0017256F"/>
    <w:rsid w:val="002A61AA"/>
    <w:rsid w:val="002C37CC"/>
    <w:rsid w:val="002E2B7C"/>
    <w:rsid w:val="003442FD"/>
    <w:rsid w:val="003538AE"/>
    <w:rsid w:val="003928BC"/>
    <w:rsid w:val="003B3107"/>
    <w:rsid w:val="003D0169"/>
    <w:rsid w:val="003E3CDC"/>
    <w:rsid w:val="00435439"/>
    <w:rsid w:val="00471BAC"/>
    <w:rsid w:val="004A2B87"/>
    <w:rsid w:val="004A3925"/>
    <w:rsid w:val="005162A1"/>
    <w:rsid w:val="00546EF8"/>
    <w:rsid w:val="00553F73"/>
    <w:rsid w:val="005A4F37"/>
    <w:rsid w:val="005B6799"/>
    <w:rsid w:val="00654095"/>
    <w:rsid w:val="007071D1"/>
    <w:rsid w:val="007211D9"/>
    <w:rsid w:val="00750B2C"/>
    <w:rsid w:val="007F11C2"/>
    <w:rsid w:val="00823B8A"/>
    <w:rsid w:val="008E085B"/>
    <w:rsid w:val="00920759"/>
    <w:rsid w:val="00936E9D"/>
    <w:rsid w:val="009D1489"/>
    <w:rsid w:val="00A63617"/>
    <w:rsid w:val="00AD719F"/>
    <w:rsid w:val="00B33805"/>
    <w:rsid w:val="00B347AE"/>
    <w:rsid w:val="00B63648"/>
    <w:rsid w:val="00B9616D"/>
    <w:rsid w:val="00BA4F9F"/>
    <w:rsid w:val="00CD40EE"/>
    <w:rsid w:val="00CD7768"/>
    <w:rsid w:val="00D454EC"/>
    <w:rsid w:val="00DF0965"/>
    <w:rsid w:val="00E06F02"/>
    <w:rsid w:val="00EA2DBE"/>
    <w:rsid w:val="00EA3ABE"/>
    <w:rsid w:val="00ED0732"/>
    <w:rsid w:val="00EF504A"/>
    <w:rsid w:val="00F05513"/>
    <w:rsid w:val="00F34DF1"/>
    <w:rsid w:val="00F572A4"/>
    <w:rsid w:val="00F60207"/>
    <w:rsid w:val="00F8071A"/>
    <w:rsid w:val="00FA5DBE"/>
    <w:rsid w:val="00FB5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F5987"/>
  <w15:docId w15:val="{6B252676-9375-451E-9503-7240EABA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table" w:customStyle="1" w:styleId="Reetkatablice1">
    <w:name w:val="Rešetka tablice1"/>
    <w:basedOn w:val="TableNormal"/>
    <w:next w:val="TableGrid"/>
    <w:rsid w:val="00CD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32"/>
    <w:rPr>
      <w:rFonts w:ascii="Arial" w:hAnsi="Arial" w:cs="Arial"/>
      <w:color w:val="000000"/>
      <w:sz w:val="24"/>
      <w:szCs w:val="24"/>
    </w:rPr>
  </w:style>
  <w:style w:type="character" w:styleId="CommentReference">
    <w:name w:val="annotation reference"/>
    <w:basedOn w:val="DefaultParagraphFont"/>
    <w:rsid w:val="007211D9"/>
    <w:rPr>
      <w:sz w:val="16"/>
      <w:szCs w:val="16"/>
    </w:rPr>
  </w:style>
  <w:style w:type="paragraph" w:styleId="CommentText">
    <w:name w:val="annotation text"/>
    <w:basedOn w:val="Normal"/>
    <w:link w:val="CommentTextChar"/>
    <w:rsid w:val="007211D9"/>
    <w:rPr>
      <w:sz w:val="20"/>
      <w:szCs w:val="20"/>
    </w:rPr>
  </w:style>
  <w:style w:type="character" w:customStyle="1" w:styleId="CommentTextChar">
    <w:name w:val="Comment Text Char"/>
    <w:basedOn w:val="DefaultParagraphFont"/>
    <w:link w:val="CommentText"/>
    <w:rsid w:val="007211D9"/>
    <w:rPr>
      <w:rFonts w:ascii="Arial" w:hAnsi="Arial" w:cs="Arial"/>
      <w:color w:val="000000"/>
    </w:rPr>
  </w:style>
  <w:style w:type="paragraph" w:styleId="CommentSubject">
    <w:name w:val="annotation subject"/>
    <w:basedOn w:val="CommentText"/>
    <w:next w:val="CommentText"/>
    <w:link w:val="CommentSubjectChar"/>
    <w:semiHidden/>
    <w:unhideWhenUsed/>
    <w:rsid w:val="007211D9"/>
    <w:rPr>
      <w:b/>
      <w:bCs/>
    </w:rPr>
  </w:style>
  <w:style w:type="character" w:customStyle="1" w:styleId="CommentSubjectChar">
    <w:name w:val="Comment Subject Char"/>
    <w:basedOn w:val="CommentTextChar"/>
    <w:link w:val="CommentSubject"/>
    <w:semiHidden/>
    <w:rsid w:val="007211D9"/>
    <w:rPr>
      <w:rFonts w:ascii="Arial" w:hAnsi="Arial" w:cs="Arial"/>
      <w:b/>
      <w:bCs/>
      <w:color w:val="000000"/>
    </w:rPr>
  </w:style>
  <w:style w:type="paragraph" w:styleId="BodyText2">
    <w:name w:val="Body Text 2"/>
    <w:basedOn w:val="Normal"/>
    <w:link w:val="BodyText2Char"/>
    <w:uiPriority w:val="99"/>
    <w:unhideWhenUsed/>
    <w:rsid w:val="003928BC"/>
    <w:pPr>
      <w:spacing w:after="200" w:line="276" w:lineRule="auto"/>
      <w:jc w:val="both"/>
    </w:pPr>
    <w:rPr>
      <w:rFonts w:ascii="Times New Roman" w:eastAsiaTheme="minorHAnsi" w:hAnsi="Times New Roman" w:cs="Times New Roman"/>
      <w:color w:val="auto"/>
      <w:sz w:val="22"/>
      <w:szCs w:val="22"/>
      <w:lang w:eastAsia="en-US"/>
    </w:rPr>
  </w:style>
  <w:style w:type="character" w:customStyle="1" w:styleId="BodyText2Char">
    <w:name w:val="Body Text 2 Char"/>
    <w:basedOn w:val="DefaultParagraphFont"/>
    <w:link w:val="BodyText2"/>
    <w:uiPriority w:val="99"/>
    <w:rsid w:val="003928BC"/>
    <w:rPr>
      <w:rFonts w:eastAsiaTheme="minorHAnsi"/>
      <w:sz w:val="22"/>
      <w:szCs w:val="22"/>
      <w:lang w:eastAsia="en-US"/>
    </w:rPr>
  </w:style>
  <w:style w:type="character" w:customStyle="1" w:styleId="zadanifontodlomka-000005">
    <w:name w:val="zadanifontodlomka-000005"/>
    <w:basedOn w:val="DefaultParagraphFont"/>
    <w:rsid w:val="003928BC"/>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8ebdde-2688-4b39-9c07-d591e44911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D020AC69EA1439C6D3CB4D4D33829" ma:contentTypeVersion="16" ma:contentTypeDescription="Create a new document." ma:contentTypeScope="" ma:versionID="edec0fc0550b231cb2db6f7719ea5bbf">
  <xsd:schema xmlns:xsd="http://www.w3.org/2001/XMLSchema" xmlns:xs="http://www.w3.org/2001/XMLSchema" xmlns:p="http://schemas.microsoft.com/office/2006/metadata/properties" xmlns:ns3="58d0e663-03b3-4d91-8652-6fc1ffb6787d" xmlns:ns4="4b8ebdde-2688-4b39-9c07-d591e4491165" targetNamespace="http://schemas.microsoft.com/office/2006/metadata/properties" ma:root="true" ma:fieldsID="f1158224152c8b8e586a0e5343682fa8" ns3:_="" ns4:_="">
    <xsd:import namespace="58d0e663-03b3-4d91-8652-6fc1ffb6787d"/>
    <xsd:import namespace="4b8ebdde-2688-4b39-9c07-d591e44911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_activity" minOccurs="0"/>
                <xsd:element ref="ns4:MediaServiceObjectDetectorVersions" minOccurs="0"/>
                <xsd:element ref="ns4:MediaServiceAutoTags" minOccurs="0"/>
                <xsd:element ref="ns4:MediaServiceGenerationTime" minOccurs="0"/>
                <xsd:element ref="ns4:MediaServiceEventHashCode" minOccurs="0"/>
                <xsd:element ref="ns4:MediaLengthInSeconds" minOccurs="0"/>
                <xsd:element ref="ns4:MediaServiceSystemTags" minOccurs="0"/>
                <xsd:element ref="ns4:MediaServiceLocation" minOccurs="0"/>
                <xsd:element ref="ns4:MediaServiceOCR"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663-03b3-4d91-8652-6fc1ffb678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ebdde-2688-4b39-9c07-d591e44911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2.xml><?xml version="1.0" encoding="utf-8"?>
<ds:datastoreItem xmlns:ds="http://schemas.openxmlformats.org/officeDocument/2006/customXml" ds:itemID="{7233A13B-56F9-4A07-925E-AC418D3710C7}">
  <ds:schemaRefs>
    <ds:schemaRef ds:uri="4b8ebdde-2688-4b39-9c07-d591e4491165"/>
    <ds:schemaRef ds:uri="http://purl.org/dc/terms/"/>
    <ds:schemaRef ds:uri="58d0e663-03b3-4d91-8652-6fc1ffb6787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4EF597-5245-4BBA-9046-227907C3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0e663-03b3-4d91-8652-6fc1ffb6787d"/>
    <ds:schemaRef ds:uri="4b8ebdde-2688-4b39-9c07-d591e449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B7F60-DF0D-4ED2-9C1E-E1179E0E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Ines Uglešić</cp:lastModifiedBy>
  <cp:revision>3</cp:revision>
  <cp:lastPrinted>2024-04-05T11:25:00Z</cp:lastPrinted>
  <dcterms:created xsi:type="dcterms:W3CDTF">2024-04-09T11:16:00Z</dcterms:created>
  <dcterms:modified xsi:type="dcterms:W3CDTF">2024-04-09T11:19:00Z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0x0101009B3D020AC69EA1439C6D3CB4D4D33829</vt:lpwstr>
  </property>
  <property fmtid="{D5CDD505-2E9C-101B-9397-08002B2CF9AE}" pid="3" name="_dlc_DocIdItemGuid">
    <vt:lpwstr>b72875d0-1076-4fa9-941f-1f9bbf9b5015</vt:lpwstr>
  </property>
</Properties>
</file>