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95E63" w14:textId="77777777" w:rsidR="00374292" w:rsidRDefault="00374292" w:rsidP="0038683E">
      <w:pPr>
        <w:jc w:val="center"/>
        <w:rPr>
          <w:b/>
          <w:bCs/>
        </w:rPr>
      </w:pPr>
    </w:p>
    <w:p w14:paraId="48861B1E" w14:textId="77777777" w:rsidR="00374292" w:rsidRDefault="00374292" w:rsidP="0038683E">
      <w:pPr>
        <w:jc w:val="center"/>
        <w:rPr>
          <w:b/>
          <w:bCs/>
        </w:rPr>
      </w:pPr>
    </w:p>
    <w:p w14:paraId="1A1F4A47" w14:textId="51BC86A4" w:rsidR="0038683E" w:rsidRDefault="0038683E" w:rsidP="0038683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CAC35E1" wp14:editId="159BC3AB">
            <wp:extent cx="50292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3B4B" w14:textId="77777777" w:rsidR="0038683E" w:rsidRDefault="0038683E" w:rsidP="0038683E">
      <w:pPr>
        <w:ind w:left="-567" w:right="-432"/>
        <w:jc w:val="center"/>
      </w:pPr>
    </w:p>
    <w:p w14:paraId="3BFC7A3F" w14:textId="77777777" w:rsidR="0038683E" w:rsidRDefault="0038683E" w:rsidP="0038683E">
      <w:pPr>
        <w:ind w:left="-567" w:right="-432"/>
        <w:jc w:val="center"/>
      </w:pPr>
      <w:r>
        <w:t>VLADA REPUBLIKE HRVATSKE</w:t>
      </w:r>
    </w:p>
    <w:p w14:paraId="5FEAA019" w14:textId="77777777" w:rsidR="0038683E" w:rsidRDefault="0038683E" w:rsidP="0038683E">
      <w:pPr>
        <w:ind w:left="7080" w:right="-432" w:firstLine="708"/>
        <w:jc w:val="both"/>
      </w:pPr>
    </w:p>
    <w:p w14:paraId="470CB76C" w14:textId="77777777" w:rsidR="0038683E" w:rsidRDefault="0038683E" w:rsidP="0038683E"/>
    <w:p w14:paraId="4DE589FE" w14:textId="77777777" w:rsidR="0038683E" w:rsidRDefault="0038683E" w:rsidP="0038683E"/>
    <w:p w14:paraId="79EBB45B" w14:textId="77777777" w:rsidR="0038683E" w:rsidRDefault="0038683E" w:rsidP="0038683E">
      <w:pPr>
        <w:ind w:left="7080" w:right="-432" w:firstLine="708"/>
        <w:jc w:val="both"/>
      </w:pPr>
    </w:p>
    <w:p w14:paraId="6272F427" w14:textId="77777777" w:rsidR="0038683E" w:rsidRDefault="0038683E" w:rsidP="0038683E">
      <w:pPr>
        <w:ind w:left="7080" w:right="-432" w:firstLine="708"/>
        <w:jc w:val="both"/>
      </w:pPr>
    </w:p>
    <w:p w14:paraId="6F0D67FD" w14:textId="77777777" w:rsidR="0038683E" w:rsidRDefault="0038683E" w:rsidP="0038683E">
      <w:pPr>
        <w:ind w:left="7080" w:right="-432" w:firstLine="708"/>
        <w:jc w:val="both"/>
      </w:pPr>
    </w:p>
    <w:p w14:paraId="705B3D5C" w14:textId="77777777" w:rsidR="0038683E" w:rsidRDefault="0038683E" w:rsidP="0038683E">
      <w:pPr>
        <w:ind w:left="7080" w:right="-432" w:firstLine="708"/>
        <w:jc w:val="both"/>
      </w:pPr>
    </w:p>
    <w:p w14:paraId="774DD45A" w14:textId="0C80406C" w:rsidR="0038683E" w:rsidRDefault="0038683E" w:rsidP="0038683E">
      <w:pPr>
        <w:ind w:left="6372" w:right="-432"/>
        <w:jc w:val="both"/>
      </w:pPr>
      <w:r>
        <w:t xml:space="preserve">Zagreb, </w:t>
      </w:r>
      <w:r w:rsidR="002053A9">
        <w:t xml:space="preserve">22. </w:t>
      </w:r>
      <w:r>
        <w:t>veljače 2024.</w:t>
      </w:r>
    </w:p>
    <w:p w14:paraId="7FD86A1E" w14:textId="77777777" w:rsidR="0038683E" w:rsidRDefault="0038683E" w:rsidP="0038683E">
      <w:pPr>
        <w:ind w:left="7080" w:right="-432" w:firstLine="708"/>
        <w:jc w:val="both"/>
      </w:pPr>
    </w:p>
    <w:p w14:paraId="2C6BF09E" w14:textId="77777777" w:rsidR="0038683E" w:rsidRDefault="0038683E" w:rsidP="0038683E"/>
    <w:p w14:paraId="43FAB0A5" w14:textId="77777777" w:rsidR="0038683E" w:rsidRDefault="0038683E" w:rsidP="0038683E"/>
    <w:p w14:paraId="03577C37" w14:textId="77777777" w:rsidR="0038683E" w:rsidRDefault="0038683E" w:rsidP="0038683E"/>
    <w:p w14:paraId="4E450E64" w14:textId="188D332C" w:rsidR="0038683E" w:rsidRDefault="0038683E" w:rsidP="002053A9">
      <w:pPr>
        <w:ind w:right="-574"/>
        <w:jc w:val="both"/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8683E" w14:paraId="105764B7" w14:textId="77777777" w:rsidTr="006F4F3C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45E5F3" w14:textId="77777777" w:rsidR="0038683E" w:rsidRDefault="0038683E" w:rsidP="006F4F3C">
            <w:pPr>
              <w:spacing w:before="240" w:line="360" w:lineRule="auto"/>
              <w:rPr>
                <w:b/>
                <w:bCs/>
                <w:color w:val="365F91"/>
                <w:lang w:val="en-US" w:eastAsia="en-US"/>
              </w:rPr>
            </w:pPr>
            <w:r>
              <w:rPr>
                <w:b/>
                <w:smallCaps/>
                <w:lang w:val="en-US" w:eastAsia="en-US"/>
              </w:rPr>
              <w:t>Predlagatelj</w:t>
            </w:r>
            <w:r>
              <w:rPr>
                <w:b/>
                <w:lang w:val="en-US" w:eastAsia="en-US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936A06" w14:textId="77777777" w:rsidR="0038683E" w:rsidRDefault="0038683E" w:rsidP="006F4F3C">
            <w:pPr>
              <w:spacing w:before="240" w:line="360" w:lineRule="auto"/>
              <w:rPr>
                <w:b/>
                <w:bCs/>
                <w:color w:val="365F91"/>
                <w:lang w:val="en-US" w:eastAsia="en-US"/>
              </w:rPr>
            </w:pPr>
            <w:r>
              <w:rPr>
                <w:lang w:val="en-US" w:eastAsia="en-US"/>
              </w:rPr>
              <w:t>Ministarstvo pravosuđa i uprave</w:t>
            </w:r>
          </w:p>
        </w:tc>
      </w:tr>
    </w:tbl>
    <w:p w14:paraId="03BF6FC4" w14:textId="3C98AB2F" w:rsidR="0038683E" w:rsidRDefault="0038683E" w:rsidP="0038683E">
      <w:pPr>
        <w:ind w:right="-574"/>
        <w:jc w:val="both"/>
      </w:pPr>
      <w:r>
        <w:t>_____________</w:t>
      </w:r>
      <w:r w:rsidR="002053A9">
        <w:t>__________________</w:t>
      </w:r>
      <w:r>
        <w:t>_________________</w:t>
      </w:r>
      <w:r w:rsidR="00374292">
        <w:t>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38683E" w14:paraId="51BF5C08" w14:textId="77777777" w:rsidTr="006F4F3C">
        <w:tc>
          <w:tcPr>
            <w:tcW w:w="1951" w:type="dxa"/>
            <w:hideMark/>
          </w:tcPr>
          <w:p w14:paraId="622F56EB" w14:textId="77777777" w:rsidR="0038683E" w:rsidRDefault="0038683E" w:rsidP="006F4F3C">
            <w:pPr>
              <w:spacing w:before="240" w:line="360" w:lineRule="auto"/>
              <w:rPr>
                <w:b/>
                <w:bCs/>
                <w:color w:val="365F91"/>
                <w:lang w:val="en-US" w:eastAsia="en-US"/>
              </w:rPr>
            </w:pPr>
            <w:r>
              <w:rPr>
                <w:b/>
                <w:smallCaps/>
                <w:lang w:val="en-US" w:eastAsia="en-US"/>
              </w:rPr>
              <w:t>Predmet</w:t>
            </w:r>
            <w:r>
              <w:rPr>
                <w:b/>
                <w:lang w:val="en-US" w:eastAsia="en-US"/>
              </w:rPr>
              <w:t>:</w:t>
            </w:r>
          </w:p>
        </w:tc>
        <w:tc>
          <w:tcPr>
            <w:tcW w:w="7825" w:type="dxa"/>
            <w:hideMark/>
          </w:tcPr>
          <w:p w14:paraId="4D264F5C" w14:textId="48EFBC87" w:rsidR="002053A9" w:rsidRPr="002053A9" w:rsidRDefault="0038683E" w:rsidP="0038683E">
            <w:pPr>
              <w:spacing w:before="240" w:line="360" w:lineRule="auto"/>
              <w:ind w:right="483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Prijedlog odluke o donošenju Državnog</w:t>
            </w:r>
            <w:r w:rsidRPr="0003689C">
              <w:rPr>
                <w:lang w:val="en-US" w:eastAsia="en-US"/>
              </w:rPr>
              <w:t xml:space="preserve"> program</w:t>
            </w:r>
            <w:r>
              <w:rPr>
                <w:lang w:val="en-US" w:eastAsia="en-US"/>
              </w:rPr>
              <w:t>a</w:t>
            </w:r>
            <w:r w:rsidRPr="0003689C">
              <w:rPr>
                <w:lang w:val="en-US" w:eastAsia="en-US"/>
              </w:rPr>
              <w:t xml:space="preserve"> sređivanja i usklađenja katastra i zemljišnih knjiga na otocima</w:t>
            </w:r>
            <w:bookmarkStart w:id="0" w:name="_GoBack"/>
            <w:bookmarkEnd w:id="0"/>
            <w:r w:rsidRPr="0003689C">
              <w:rPr>
                <w:lang w:val="en-US" w:eastAsia="en-US"/>
              </w:rPr>
              <w:t xml:space="preserve"> 2023. – 2027.</w:t>
            </w:r>
          </w:p>
        </w:tc>
      </w:tr>
    </w:tbl>
    <w:p w14:paraId="353A700E" w14:textId="1D5CE1EA" w:rsidR="0038683E" w:rsidRDefault="0038683E" w:rsidP="0038683E">
      <w:pPr>
        <w:ind w:right="-574"/>
        <w:jc w:val="both"/>
      </w:pPr>
      <w:r>
        <w:t>_</w:t>
      </w:r>
      <w:r w:rsidR="002053A9">
        <w:t>___________</w:t>
      </w:r>
      <w:r>
        <w:t>___________________________________________</w:t>
      </w:r>
      <w:r w:rsidR="00374292">
        <w:t>____________________</w:t>
      </w:r>
    </w:p>
    <w:p w14:paraId="1DE99810" w14:textId="77777777" w:rsidR="0038683E" w:rsidRDefault="0038683E" w:rsidP="0038683E">
      <w:pPr>
        <w:ind w:right="-432"/>
        <w:jc w:val="both"/>
      </w:pPr>
    </w:p>
    <w:p w14:paraId="257B6286" w14:textId="1CED2721" w:rsidR="0038683E" w:rsidRDefault="0038683E" w:rsidP="0038683E">
      <w:pPr>
        <w:ind w:left="-567" w:right="-432"/>
        <w:jc w:val="both"/>
      </w:pPr>
    </w:p>
    <w:p w14:paraId="5102D496" w14:textId="77777777" w:rsidR="002053A9" w:rsidRDefault="002053A9" w:rsidP="0038683E">
      <w:pPr>
        <w:ind w:left="-567" w:right="-432"/>
        <w:jc w:val="both"/>
      </w:pPr>
    </w:p>
    <w:p w14:paraId="097F77D0" w14:textId="77777777" w:rsidR="0038683E" w:rsidRDefault="0038683E" w:rsidP="0038683E">
      <w:pPr>
        <w:ind w:left="-567" w:right="-432"/>
        <w:jc w:val="both"/>
      </w:pPr>
    </w:p>
    <w:p w14:paraId="7A2424D3" w14:textId="77777777" w:rsidR="0038683E" w:rsidRDefault="0038683E" w:rsidP="0038683E">
      <w:pPr>
        <w:ind w:left="-567" w:right="-432"/>
        <w:jc w:val="both"/>
      </w:pPr>
    </w:p>
    <w:p w14:paraId="57A5B0AE" w14:textId="77777777" w:rsidR="0038683E" w:rsidRDefault="0038683E" w:rsidP="0038683E">
      <w:pPr>
        <w:ind w:left="-567" w:right="-432"/>
        <w:jc w:val="both"/>
      </w:pPr>
    </w:p>
    <w:p w14:paraId="0A77F122" w14:textId="0F539711" w:rsidR="0038683E" w:rsidRDefault="0038683E" w:rsidP="0038683E">
      <w:pPr>
        <w:ind w:left="-567" w:right="-432"/>
        <w:jc w:val="both"/>
      </w:pPr>
    </w:p>
    <w:p w14:paraId="14D71E7A" w14:textId="77777777" w:rsidR="00374292" w:rsidRDefault="00374292" w:rsidP="0038683E">
      <w:pPr>
        <w:ind w:left="-567" w:right="-432"/>
        <w:jc w:val="both"/>
      </w:pPr>
    </w:p>
    <w:p w14:paraId="366A6ABC" w14:textId="77777777" w:rsidR="0038683E" w:rsidRDefault="0038683E" w:rsidP="0038683E">
      <w:pPr>
        <w:ind w:left="-567" w:right="-432"/>
        <w:jc w:val="both"/>
      </w:pPr>
    </w:p>
    <w:p w14:paraId="2B8D8FC8" w14:textId="77777777" w:rsidR="0038683E" w:rsidRDefault="0038683E" w:rsidP="0038683E">
      <w:pPr>
        <w:ind w:left="-567" w:right="-432"/>
        <w:jc w:val="both"/>
      </w:pPr>
    </w:p>
    <w:p w14:paraId="70D1AB31" w14:textId="77777777" w:rsidR="0038683E" w:rsidRDefault="0038683E" w:rsidP="0038683E">
      <w:pPr>
        <w:ind w:left="-567" w:right="-432"/>
        <w:jc w:val="both"/>
      </w:pPr>
    </w:p>
    <w:p w14:paraId="36A17834" w14:textId="77777777" w:rsidR="0038683E" w:rsidRDefault="0038683E" w:rsidP="0038683E">
      <w:pPr>
        <w:ind w:left="-567" w:right="-432"/>
        <w:jc w:val="both"/>
      </w:pPr>
    </w:p>
    <w:p w14:paraId="6B8D310A" w14:textId="77777777" w:rsidR="0038683E" w:rsidRDefault="0038683E" w:rsidP="0038683E">
      <w:pPr>
        <w:ind w:left="-567" w:right="-432"/>
        <w:jc w:val="both"/>
      </w:pPr>
    </w:p>
    <w:p w14:paraId="229F37C8" w14:textId="77777777" w:rsidR="0038683E" w:rsidRDefault="0038683E" w:rsidP="0038683E">
      <w:pPr>
        <w:ind w:left="-567" w:right="-432"/>
        <w:jc w:val="both"/>
      </w:pPr>
    </w:p>
    <w:p w14:paraId="512BC3E7" w14:textId="77777777" w:rsidR="0038683E" w:rsidRDefault="0038683E" w:rsidP="0038683E">
      <w:pPr>
        <w:ind w:left="-567" w:right="-432"/>
        <w:jc w:val="both"/>
      </w:pPr>
    </w:p>
    <w:p w14:paraId="1707635D" w14:textId="77777777" w:rsidR="0038683E" w:rsidRDefault="0038683E" w:rsidP="0038683E">
      <w:pPr>
        <w:ind w:left="-567" w:right="-432"/>
        <w:jc w:val="both"/>
      </w:pPr>
    </w:p>
    <w:p w14:paraId="117BB696" w14:textId="77777777" w:rsidR="0038683E" w:rsidRDefault="0038683E" w:rsidP="0038683E">
      <w:pPr>
        <w:ind w:left="-567" w:right="-432"/>
        <w:jc w:val="both"/>
      </w:pPr>
    </w:p>
    <w:p w14:paraId="0BB97D27" w14:textId="2F3437B1" w:rsidR="0038683E" w:rsidRPr="002053A9" w:rsidRDefault="0038683E" w:rsidP="002053A9">
      <w:pPr>
        <w:ind w:right="-574"/>
        <w:jc w:val="both"/>
        <w:rPr>
          <w:sz w:val="22"/>
          <w:szCs w:val="22"/>
        </w:rPr>
      </w:pPr>
    </w:p>
    <w:p w14:paraId="4A112AA7" w14:textId="0609A217" w:rsidR="0038683E" w:rsidRPr="002053A9" w:rsidRDefault="0038683E" w:rsidP="002053A9">
      <w:pPr>
        <w:pBdr>
          <w:top w:val="single" w:sz="4" w:space="1" w:color="404040"/>
        </w:pBdr>
        <w:tabs>
          <w:tab w:val="center" w:pos="4536"/>
          <w:tab w:val="right" w:pos="9072"/>
        </w:tabs>
        <w:ind w:left="-284"/>
        <w:jc w:val="center"/>
        <w:rPr>
          <w:b/>
          <w:sz w:val="22"/>
          <w:szCs w:val="22"/>
        </w:rPr>
      </w:pPr>
      <w:r w:rsidRPr="002053A9">
        <w:rPr>
          <w:spacing w:val="20"/>
          <w:sz w:val="22"/>
          <w:szCs w:val="22"/>
        </w:rPr>
        <w:t>Banski dvori | Trg Sv. Marka 2  | 10000 Zagreb | tel. 01 4569 222 | vlada.gov.hr</w:t>
      </w:r>
    </w:p>
    <w:p w14:paraId="6C51676A" w14:textId="77777777" w:rsidR="00300A99" w:rsidRDefault="00300A99" w:rsidP="00DA1C0E">
      <w:pPr>
        <w:pStyle w:val="t-9-8"/>
        <w:spacing w:before="0" w:beforeAutospacing="0" w:after="0" w:afterAutospacing="0"/>
        <w:jc w:val="right"/>
      </w:pPr>
    </w:p>
    <w:p w14:paraId="7EEC39D6" w14:textId="77777777" w:rsidR="00374292" w:rsidRDefault="00374292" w:rsidP="00DA1C0E">
      <w:pPr>
        <w:pStyle w:val="t-9-8"/>
        <w:spacing w:before="0" w:beforeAutospacing="0" w:after="0" w:afterAutospacing="0"/>
        <w:jc w:val="right"/>
      </w:pPr>
    </w:p>
    <w:p w14:paraId="54081FF6" w14:textId="08D5C369" w:rsidR="00374292" w:rsidRDefault="00374292" w:rsidP="00374292">
      <w:pPr>
        <w:pStyle w:val="t-9-8"/>
        <w:spacing w:before="0" w:beforeAutospacing="0" w:after="0" w:afterAutospacing="0"/>
        <w:jc w:val="right"/>
      </w:pPr>
    </w:p>
    <w:p w14:paraId="163FD5BC" w14:textId="65539F03" w:rsidR="00DA1C0E" w:rsidRDefault="00DA1C0E" w:rsidP="00DA1C0E">
      <w:pPr>
        <w:pStyle w:val="t-9-8"/>
        <w:spacing w:before="0" w:beforeAutospacing="0" w:after="0" w:afterAutospacing="0"/>
        <w:jc w:val="right"/>
      </w:pPr>
      <w:r>
        <w:t>PRIJEDLOG</w:t>
      </w:r>
    </w:p>
    <w:p w14:paraId="17978355" w14:textId="57D59BCB" w:rsidR="00300A99" w:rsidRDefault="00300A99" w:rsidP="00C50C1A">
      <w:pPr>
        <w:pStyle w:val="t-9-8"/>
        <w:spacing w:before="0" w:beforeAutospacing="0" w:after="0" w:afterAutospacing="0"/>
        <w:jc w:val="both"/>
      </w:pPr>
    </w:p>
    <w:p w14:paraId="2344E249" w14:textId="77777777" w:rsidR="0082241B" w:rsidRDefault="0082241B" w:rsidP="002053A9">
      <w:pPr>
        <w:pStyle w:val="t-9-8"/>
        <w:spacing w:before="0" w:beforeAutospacing="0" w:after="0" w:afterAutospacing="0"/>
        <w:ind w:firstLine="1134"/>
        <w:jc w:val="both"/>
      </w:pPr>
    </w:p>
    <w:p w14:paraId="15FEFE50" w14:textId="62D1BCCD" w:rsidR="008C0739" w:rsidRDefault="00C50C1A" w:rsidP="002053A9">
      <w:pPr>
        <w:pStyle w:val="t-9-8"/>
        <w:spacing w:before="0" w:beforeAutospacing="0" w:after="0" w:afterAutospacing="0"/>
        <w:ind w:firstLine="1134"/>
        <w:jc w:val="both"/>
      </w:pPr>
      <w:r>
        <w:t>Na temelju članka 21. stavka 3. Zakona o otocima (</w:t>
      </w:r>
      <w:r w:rsidR="00522640">
        <w:t>„</w:t>
      </w:r>
      <w:r>
        <w:t>Narodne novine</w:t>
      </w:r>
      <w:r w:rsidR="00522640">
        <w:t>“, br.</w:t>
      </w:r>
      <w:r>
        <w:t xml:space="preserve"> 116/1</w:t>
      </w:r>
      <w:r w:rsidR="00B52349">
        <w:t>8</w:t>
      </w:r>
      <w:r w:rsidR="00522640">
        <w:t>.</w:t>
      </w:r>
      <w:r>
        <w:t>, 73/20</w:t>
      </w:r>
      <w:r w:rsidR="00522640">
        <w:t>.</w:t>
      </w:r>
      <w:r>
        <w:t xml:space="preserve"> i 70/21</w:t>
      </w:r>
      <w:r w:rsidR="00522640">
        <w:t>.</w:t>
      </w:r>
      <w:r>
        <w:t>) te članka 31. stavka 2. Zakona o Vladi Republike Hrvatske (</w:t>
      </w:r>
      <w:r w:rsidR="00522640">
        <w:t>„</w:t>
      </w:r>
      <w:r>
        <w:t>Narodne novine</w:t>
      </w:r>
      <w:r w:rsidR="00522640">
        <w:t>“, br.</w:t>
      </w:r>
      <w:r>
        <w:t xml:space="preserve"> 150/11</w:t>
      </w:r>
      <w:r w:rsidR="00522640">
        <w:t>.</w:t>
      </w:r>
      <w:r>
        <w:t>, 119/14</w:t>
      </w:r>
      <w:r w:rsidR="00522640">
        <w:t>.</w:t>
      </w:r>
      <w:r>
        <w:t>, 93/16</w:t>
      </w:r>
      <w:r w:rsidR="00522640">
        <w:t>.</w:t>
      </w:r>
      <w:r>
        <w:t>, 116/18</w:t>
      </w:r>
      <w:r w:rsidR="00522640">
        <w:t>.</w:t>
      </w:r>
      <w:r>
        <w:t xml:space="preserve"> i 80/22</w:t>
      </w:r>
      <w:r w:rsidR="00522640">
        <w:t>.</w:t>
      </w:r>
      <w:r>
        <w:t>) Vlada Republike Hrvatske je na s</w:t>
      </w:r>
      <w:r w:rsidR="00522640">
        <w:t xml:space="preserve">jednici održanoj </w:t>
      </w:r>
      <w:r w:rsidR="00EE269D">
        <w:t>______</w:t>
      </w:r>
      <w:r w:rsidR="00522640" w:rsidRPr="00EE269D">
        <w:t xml:space="preserve"> </w:t>
      </w:r>
      <w:r>
        <w:t>202</w:t>
      </w:r>
      <w:r w:rsidR="00B52349">
        <w:t>4</w:t>
      </w:r>
      <w:r>
        <w:t>. donijela</w:t>
      </w:r>
    </w:p>
    <w:p w14:paraId="154C5C11" w14:textId="2B42F1C9" w:rsidR="00522640" w:rsidRDefault="00522640" w:rsidP="002053A9">
      <w:pPr>
        <w:pStyle w:val="t-9-8"/>
        <w:spacing w:before="0" w:beforeAutospacing="0" w:after="0" w:afterAutospacing="0"/>
        <w:ind w:firstLine="1134"/>
        <w:jc w:val="both"/>
      </w:pPr>
    </w:p>
    <w:p w14:paraId="42427108" w14:textId="77777777" w:rsidR="0082241B" w:rsidRPr="00A8167C" w:rsidRDefault="0082241B" w:rsidP="002053A9">
      <w:pPr>
        <w:pStyle w:val="t-9-8"/>
        <w:spacing w:before="0" w:beforeAutospacing="0" w:after="0" w:afterAutospacing="0"/>
        <w:ind w:firstLine="1134"/>
        <w:jc w:val="both"/>
      </w:pPr>
    </w:p>
    <w:p w14:paraId="18D86055" w14:textId="4021D463" w:rsidR="006B47F4" w:rsidRPr="00C50C1A" w:rsidRDefault="00C50C1A" w:rsidP="00C50C1A">
      <w:pPr>
        <w:jc w:val="center"/>
        <w:rPr>
          <w:b/>
          <w:bCs/>
        </w:rPr>
      </w:pPr>
      <w:r w:rsidRPr="00C50C1A">
        <w:rPr>
          <w:b/>
          <w:bCs/>
        </w:rPr>
        <w:t>O D L U K U</w:t>
      </w:r>
    </w:p>
    <w:p w14:paraId="682FA34F" w14:textId="3DE31C53" w:rsidR="00586FD4" w:rsidRPr="00C50C1A" w:rsidRDefault="00586FD4" w:rsidP="00522640">
      <w:pPr>
        <w:rPr>
          <w:b/>
          <w:bCs/>
        </w:rPr>
      </w:pPr>
    </w:p>
    <w:p w14:paraId="729BD84D" w14:textId="77777777" w:rsidR="00522640" w:rsidRDefault="00B52349" w:rsidP="00C50C1A">
      <w:pPr>
        <w:jc w:val="center"/>
        <w:rPr>
          <w:b/>
          <w:bCs/>
        </w:rPr>
      </w:pPr>
      <w:r>
        <w:rPr>
          <w:b/>
          <w:bCs/>
        </w:rPr>
        <w:t xml:space="preserve">o donošenju </w:t>
      </w:r>
      <w:r w:rsidR="00C50C1A" w:rsidRPr="00C50C1A">
        <w:rPr>
          <w:b/>
          <w:bCs/>
        </w:rPr>
        <w:t>Državn</w:t>
      </w:r>
      <w:r>
        <w:rPr>
          <w:b/>
          <w:bCs/>
        </w:rPr>
        <w:t>og</w:t>
      </w:r>
      <w:r w:rsidR="00C50C1A" w:rsidRPr="00C50C1A">
        <w:rPr>
          <w:b/>
          <w:bCs/>
        </w:rPr>
        <w:t xml:space="preserve"> program</w:t>
      </w:r>
      <w:r>
        <w:rPr>
          <w:b/>
          <w:bCs/>
        </w:rPr>
        <w:t>a</w:t>
      </w:r>
      <w:r w:rsidR="00C50C1A" w:rsidRPr="00C50C1A">
        <w:rPr>
          <w:b/>
          <w:bCs/>
        </w:rPr>
        <w:t xml:space="preserve"> sređivanja i usklađenja katastra </w:t>
      </w:r>
    </w:p>
    <w:p w14:paraId="00E8DCF9" w14:textId="2D74BDA3" w:rsidR="00C50C1A" w:rsidRPr="00C50C1A" w:rsidRDefault="00C50C1A" w:rsidP="00C50C1A">
      <w:pPr>
        <w:jc w:val="center"/>
        <w:rPr>
          <w:b/>
          <w:bCs/>
          <w:sz w:val="22"/>
          <w:szCs w:val="22"/>
        </w:rPr>
      </w:pPr>
      <w:r w:rsidRPr="00C50C1A">
        <w:rPr>
          <w:b/>
          <w:bCs/>
        </w:rPr>
        <w:t>i zemljišnih knjiga na otocima 2023. – 2027.</w:t>
      </w:r>
    </w:p>
    <w:p w14:paraId="5F8EB4BA" w14:textId="00B823C8" w:rsidR="00C50C1A" w:rsidRDefault="00C50C1A" w:rsidP="008C0739">
      <w:pPr>
        <w:rPr>
          <w:b/>
          <w:bCs/>
        </w:rPr>
      </w:pPr>
    </w:p>
    <w:p w14:paraId="33416BD3" w14:textId="62ED366A" w:rsidR="00C50C1A" w:rsidRDefault="00C50C1A" w:rsidP="00C50C1A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0CF7505C" w14:textId="1910D94D" w:rsidR="00C50C1A" w:rsidRDefault="00C50C1A" w:rsidP="00EE269D">
      <w:pPr>
        <w:rPr>
          <w:b/>
          <w:bCs/>
        </w:rPr>
      </w:pPr>
    </w:p>
    <w:p w14:paraId="43B4DC68" w14:textId="5F05943A" w:rsidR="00AA1A2A" w:rsidRDefault="00C50C1A" w:rsidP="00522640">
      <w:pPr>
        <w:spacing w:line="276" w:lineRule="auto"/>
        <w:ind w:firstLine="1134"/>
        <w:jc w:val="both"/>
      </w:pPr>
      <w:r w:rsidRPr="00C50C1A">
        <w:t>Donosi se Državni program sređivanja i usklađenja katastra i zemljišnih knjiga na otocima 2023. – 2027.</w:t>
      </w:r>
      <w:r w:rsidR="00522640">
        <w:t xml:space="preserve"> </w:t>
      </w:r>
      <w:r w:rsidR="00522640">
        <w:rPr>
          <w:color w:val="000000"/>
          <w:sz w:val="27"/>
          <w:szCs w:val="27"/>
        </w:rPr>
        <w:t>(u daljnjem tekstu: Državni program), u tekstu koji je Vladi Republike Hrvatske dostavilo Ministarstvo pravosuđa i uprave aktom KLASA: 932-01/22-01/89, URBROJ: 514-04-03-01-02/01-24-46 od 1. veljače 2024.,</w:t>
      </w:r>
      <w:r w:rsidR="00522640">
        <w:t xml:space="preserve"> </w:t>
      </w:r>
      <w:r w:rsidR="00AA1A2A" w:rsidRPr="00B346EB">
        <w:t>a u svrhu provedbe mjera iz Nacionalnog plana oporavka i otpornosti 2021.-2026. s ciljem usklađenja podataka u zemljišnoj knjizi i katastru.</w:t>
      </w:r>
    </w:p>
    <w:p w14:paraId="4640C3C4" w14:textId="77777777" w:rsidR="008C0739" w:rsidRPr="008C0739" w:rsidRDefault="008C0739" w:rsidP="00AA1A2A">
      <w:pPr>
        <w:spacing w:line="276" w:lineRule="auto"/>
        <w:jc w:val="both"/>
      </w:pPr>
    </w:p>
    <w:p w14:paraId="62986A28" w14:textId="5452A32B" w:rsidR="00AA1A2A" w:rsidRDefault="00AA1A2A" w:rsidP="00AA1A2A">
      <w:pPr>
        <w:spacing w:line="276" w:lineRule="auto"/>
        <w:jc w:val="center"/>
        <w:rPr>
          <w:b/>
          <w:bCs/>
          <w:shd w:val="clear" w:color="auto" w:fill="FFFFFF"/>
        </w:rPr>
      </w:pPr>
      <w:r w:rsidRPr="00AA1A2A">
        <w:rPr>
          <w:b/>
          <w:bCs/>
          <w:shd w:val="clear" w:color="auto" w:fill="FFFFFF"/>
        </w:rPr>
        <w:t>II.</w:t>
      </w:r>
    </w:p>
    <w:p w14:paraId="347D1E3A" w14:textId="366D21CF" w:rsidR="008C0739" w:rsidRDefault="008C0739" w:rsidP="00EE269D">
      <w:pPr>
        <w:spacing w:line="276" w:lineRule="auto"/>
        <w:rPr>
          <w:b/>
          <w:bCs/>
          <w:shd w:val="clear" w:color="auto" w:fill="FFFFFF"/>
        </w:rPr>
      </w:pPr>
    </w:p>
    <w:p w14:paraId="39E92EF5" w14:textId="6946BBC0" w:rsidR="00AA1A2A" w:rsidRDefault="00B52349" w:rsidP="002053A9">
      <w:pPr>
        <w:spacing w:line="276" w:lineRule="auto"/>
        <w:ind w:firstLine="1134"/>
        <w:jc w:val="both"/>
      </w:pPr>
      <w:r w:rsidRPr="00B52349">
        <w:t xml:space="preserve">Zadužuje se Ministarstvo </w:t>
      </w:r>
      <w:r>
        <w:t>pravosuđa i uprave</w:t>
      </w:r>
      <w:r w:rsidRPr="00B52349">
        <w:t xml:space="preserve"> da o donošenju ove Odluke izvijesti nositelje provedbe </w:t>
      </w:r>
      <w:r>
        <w:t>Državnog p</w:t>
      </w:r>
      <w:r w:rsidRPr="00B52349">
        <w:t>rograma.</w:t>
      </w:r>
    </w:p>
    <w:p w14:paraId="04BCF75D" w14:textId="545756C0" w:rsidR="008C0739" w:rsidRDefault="008C0739" w:rsidP="00300A99">
      <w:pPr>
        <w:spacing w:line="276" w:lineRule="auto"/>
      </w:pPr>
    </w:p>
    <w:p w14:paraId="1E4FC278" w14:textId="25055D50" w:rsidR="00B52349" w:rsidRDefault="00B52349" w:rsidP="00B52349">
      <w:pPr>
        <w:spacing w:line="276" w:lineRule="auto"/>
        <w:jc w:val="center"/>
        <w:rPr>
          <w:b/>
          <w:bCs/>
        </w:rPr>
      </w:pPr>
      <w:r w:rsidRPr="008C0739">
        <w:rPr>
          <w:b/>
          <w:bCs/>
        </w:rPr>
        <w:t>III.</w:t>
      </w:r>
    </w:p>
    <w:p w14:paraId="6E4F91A9" w14:textId="13B6DCF1" w:rsidR="00B55713" w:rsidRPr="00B346EB" w:rsidRDefault="00B55713" w:rsidP="00EE269D">
      <w:pPr>
        <w:spacing w:line="276" w:lineRule="auto"/>
      </w:pPr>
    </w:p>
    <w:p w14:paraId="15506C8F" w14:textId="5EEF5B35" w:rsidR="00AA1A2A" w:rsidRDefault="00AA1A2A" w:rsidP="00300A99">
      <w:pPr>
        <w:spacing w:line="276" w:lineRule="auto"/>
        <w:ind w:firstLine="1134"/>
        <w:jc w:val="both"/>
      </w:pPr>
      <w:r w:rsidRPr="00B346EB">
        <w:t xml:space="preserve">Zadužuju se Ministarstvo pravosuđa i uprave te Državna geodetska uprava osigurati provedbu i praćenje provedbe </w:t>
      </w:r>
      <w:r>
        <w:t>Državnog programa</w:t>
      </w:r>
      <w:r w:rsidRPr="00B346EB">
        <w:t>.</w:t>
      </w:r>
    </w:p>
    <w:p w14:paraId="10F0114B" w14:textId="77777777" w:rsidR="00EE269D" w:rsidRDefault="00EE269D" w:rsidP="00AA1A2A">
      <w:pPr>
        <w:spacing w:line="276" w:lineRule="auto"/>
        <w:jc w:val="both"/>
      </w:pPr>
    </w:p>
    <w:p w14:paraId="1E1DA88A" w14:textId="39A1A714" w:rsidR="00586FD4" w:rsidRPr="00AA1A2A" w:rsidRDefault="00B52349" w:rsidP="00EE269D">
      <w:pPr>
        <w:spacing w:line="276" w:lineRule="auto"/>
        <w:jc w:val="center"/>
        <w:rPr>
          <w:b/>
          <w:bCs/>
        </w:rPr>
      </w:pPr>
      <w:r>
        <w:rPr>
          <w:b/>
          <w:bCs/>
        </w:rPr>
        <w:t>IV.</w:t>
      </w:r>
    </w:p>
    <w:p w14:paraId="7FECB99A" w14:textId="77777777" w:rsidR="00AA1A2A" w:rsidRPr="00B346EB" w:rsidRDefault="00AA1A2A" w:rsidP="00AA1A2A">
      <w:pPr>
        <w:spacing w:line="276" w:lineRule="auto"/>
        <w:jc w:val="both"/>
      </w:pPr>
    </w:p>
    <w:p w14:paraId="37995417" w14:textId="07737004" w:rsidR="00AA1A2A" w:rsidRDefault="00AA1A2A" w:rsidP="002053A9">
      <w:pPr>
        <w:spacing w:line="276" w:lineRule="auto"/>
        <w:ind w:firstLine="1134"/>
        <w:jc w:val="both"/>
        <w:rPr>
          <w:rFonts w:eastAsia="Calibri"/>
          <w:lang w:eastAsia="en-US"/>
        </w:rPr>
      </w:pPr>
      <w:r w:rsidRPr="00B346EB">
        <w:rPr>
          <w:rFonts w:eastAsia="Calibri"/>
          <w:lang w:eastAsia="en-US"/>
        </w:rPr>
        <w:t xml:space="preserve">Sredstva potrebna za provedbu </w:t>
      </w:r>
      <w:r>
        <w:rPr>
          <w:rFonts w:eastAsia="Calibri"/>
          <w:lang w:eastAsia="en-US"/>
        </w:rPr>
        <w:t>Državnog programa</w:t>
      </w:r>
      <w:r w:rsidRPr="00B346E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osigurana su u okviru Državnog proračuna Republike Hrvatske za 2024. godinu s projekcijom za 2025. i 2026. godinu u okviru redovnog poslovanja razdjela 109 – Ministarstva pravosuđa i uprave te razdjela 076 – Ministarstva prostornoga uređenja, graditeljstva i državne imovine.  </w:t>
      </w:r>
    </w:p>
    <w:p w14:paraId="3742B931" w14:textId="69402872" w:rsidR="00EE269D" w:rsidRDefault="00EE269D" w:rsidP="002053A9">
      <w:pPr>
        <w:spacing w:line="276" w:lineRule="auto"/>
        <w:ind w:firstLine="1134"/>
        <w:jc w:val="both"/>
        <w:rPr>
          <w:rFonts w:eastAsia="Calibri"/>
          <w:lang w:eastAsia="en-US"/>
        </w:rPr>
      </w:pPr>
    </w:p>
    <w:p w14:paraId="5D5C96B9" w14:textId="0D4E28BF" w:rsidR="00300A99" w:rsidRDefault="00300A99" w:rsidP="002053A9">
      <w:pPr>
        <w:spacing w:line="276" w:lineRule="auto"/>
        <w:ind w:firstLine="1134"/>
        <w:jc w:val="both"/>
        <w:rPr>
          <w:rFonts w:eastAsia="Calibri"/>
          <w:lang w:eastAsia="en-US"/>
        </w:rPr>
      </w:pPr>
    </w:p>
    <w:p w14:paraId="0A7DDCE4" w14:textId="0298EE3B" w:rsidR="00300A99" w:rsidRDefault="00300A99" w:rsidP="002053A9">
      <w:pPr>
        <w:spacing w:line="276" w:lineRule="auto"/>
        <w:ind w:firstLine="1134"/>
        <w:jc w:val="both"/>
        <w:rPr>
          <w:rFonts w:eastAsia="Calibri"/>
          <w:lang w:eastAsia="en-US"/>
        </w:rPr>
      </w:pPr>
    </w:p>
    <w:p w14:paraId="3FF7FBBD" w14:textId="6EF20E6A" w:rsidR="00300A99" w:rsidRDefault="00300A99" w:rsidP="002053A9">
      <w:pPr>
        <w:spacing w:line="276" w:lineRule="auto"/>
        <w:ind w:firstLine="1134"/>
        <w:jc w:val="both"/>
        <w:rPr>
          <w:rFonts w:eastAsia="Calibri"/>
          <w:lang w:eastAsia="en-US"/>
        </w:rPr>
      </w:pPr>
    </w:p>
    <w:p w14:paraId="571FEAA0" w14:textId="1A9B0127" w:rsidR="00300A99" w:rsidRDefault="00300A99" w:rsidP="002053A9">
      <w:pPr>
        <w:spacing w:line="276" w:lineRule="auto"/>
        <w:ind w:firstLine="1134"/>
        <w:jc w:val="both"/>
        <w:rPr>
          <w:rFonts w:eastAsia="Calibri"/>
          <w:lang w:eastAsia="en-US"/>
        </w:rPr>
      </w:pPr>
    </w:p>
    <w:p w14:paraId="4788015F" w14:textId="77777777" w:rsidR="00300A99" w:rsidRDefault="00300A99" w:rsidP="002053A9">
      <w:pPr>
        <w:spacing w:line="276" w:lineRule="auto"/>
        <w:ind w:firstLine="1134"/>
        <w:jc w:val="both"/>
        <w:rPr>
          <w:rFonts w:eastAsia="Calibri"/>
          <w:lang w:eastAsia="en-US"/>
        </w:rPr>
      </w:pPr>
    </w:p>
    <w:p w14:paraId="45981050" w14:textId="75B69E48" w:rsidR="00AA1A2A" w:rsidRDefault="00AA1A2A" w:rsidP="00AA1A2A">
      <w:pPr>
        <w:spacing w:line="276" w:lineRule="auto"/>
        <w:jc w:val="both"/>
        <w:rPr>
          <w:rFonts w:eastAsia="Calibri"/>
          <w:lang w:eastAsia="en-US"/>
        </w:rPr>
      </w:pPr>
    </w:p>
    <w:p w14:paraId="79E32C76" w14:textId="72D78362" w:rsidR="00AA1A2A" w:rsidRDefault="00AA1A2A" w:rsidP="00AA1A2A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AA1A2A">
        <w:rPr>
          <w:rFonts w:eastAsia="Calibri"/>
          <w:b/>
          <w:bCs/>
          <w:lang w:eastAsia="en-US"/>
        </w:rPr>
        <w:t>V.</w:t>
      </w:r>
    </w:p>
    <w:p w14:paraId="7FBBB128" w14:textId="15C753B0" w:rsidR="000350E1" w:rsidRDefault="000350E1" w:rsidP="00EE269D">
      <w:pPr>
        <w:spacing w:line="276" w:lineRule="auto"/>
        <w:rPr>
          <w:rFonts w:eastAsia="Calibri"/>
          <w:b/>
          <w:bCs/>
          <w:lang w:eastAsia="en-US"/>
        </w:rPr>
      </w:pPr>
    </w:p>
    <w:p w14:paraId="2BC31495" w14:textId="2910E023" w:rsidR="000350E1" w:rsidRDefault="000350E1" w:rsidP="002053A9">
      <w:pPr>
        <w:spacing w:line="276" w:lineRule="auto"/>
        <w:ind w:firstLine="1134"/>
        <w:jc w:val="both"/>
      </w:pPr>
      <w:r>
        <w:rPr>
          <w:rFonts w:eastAsia="Calibri"/>
          <w:lang w:eastAsia="en-US"/>
        </w:rPr>
        <w:t xml:space="preserve">Zadužuju se Ministarstvo pravosuđa i uprave i Državna geodetska uprava da na </w:t>
      </w:r>
      <w:r w:rsidR="00EE269D">
        <w:rPr>
          <w:rFonts w:eastAsia="Calibri"/>
          <w:lang w:eastAsia="en-US"/>
        </w:rPr>
        <w:t xml:space="preserve">svojim </w:t>
      </w:r>
      <w:r>
        <w:rPr>
          <w:rFonts w:eastAsia="Calibri"/>
          <w:lang w:eastAsia="en-US"/>
        </w:rPr>
        <w:t xml:space="preserve">mrežnim stranicama objave </w:t>
      </w:r>
      <w:r w:rsidRPr="00C50C1A">
        <w:t>Državni program</w:t>
      </w:r>
      <w:r>
        <w:t>.</w:t>
      </w:r>
    </w:p>
    <w:p w14:paraId="1FA689AC" w14:textId="73DD85C5" w:rsidR="000350E1" w:rsidRDefault="000350E1" w:rsidP="000350E1">
      <w:pPr>
        <w:spacing w:line="276" w:lineRule="auto"/>
        <w:jc w:val="both"/>
      </w:pPr>
    </w:p>
    <w:p w14:paraId="770FDE8F" w14:textId="77777777" w:rsidR="00586FD4" w:rsidRDefault="00586FD4" w:rsidP="000350E1">
      <w:pPr>
        <w:spacing w:line="276" w:lineRule="auto"/>
        <w:jc w:val="both"/>
      </w:pPr>
    </w:p>
    <w:p w14:paraId="2909B124" w14:textId="72F0914D" w:rsidR="00586FD4" w:rsidRPr="00EE269D" w:rsidRDefault="000350E1" w:rsidP="00EE269D">
      <w:pPr>
        <w:spacing w:line="276" w:lineRule="auto"/>
        <w:jc w:val="center"/>
        <w:rPr>
          <w:b/>
          <w:bCs/>
        </w:rPr>
      </w:pPr>
      <w:r w:rsidRPr="000350E1">
        <w:rPr>
          <w:b/>
          <w:bCs/>
        </w:rPr>
        <w:t>VI.</w:t>
      </w:r>
    </w:p>
    <w:p w14:paraId="099E2BAF" w14:textId="13FEA0A9" w:rsidR="00AA1A2A" w:rsidRDefault="00AA1A2A" w:rsidP="00AA1A2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1609774B" w14:textId="282F0BC0" w:rsidR="00AA1A2A" w:rsidRDefault="00AA1A2A" w:rsidP="002053A9">
      <w:pPr>
        <w:pStyle w:val="t-9-8"/>
        <w:spacing w:before="0" w:beforeAutospacing="0" w:after="0" w:afterAutospacing="0"/>
        <w:ind w:firstLine="1134"/>
        <w:jc w:val="both"/>
      </w:pPr>
      <w:r>
        <w:t>Ova Odluka stupa na snagu danom donošenja</w:t>
      </w:r>
      <w:r w:rsidR="000350E1">
        <w:t>.</w:t>
      </w:r>
    </w:p>
    <w:p w14:paraId="02F9CE38" w14:textId="77777777" w:rsidR="000350E1" w:rsidRDefault="000350E1" w:rsidP="00AA1A2A">
      <w:pPr>
        <w:pStyle w:val="klasa2"/>
        <w:spacing w:before="0" w:beforeAutospacing="0" w:after="0" w:afterAutospacing="0"/>
        <w:jc w:val="both"/>
      </w:pPr>
    </w:p>
    <w:p w14:paraId="63E26D07" w14:textId="16C69F85" w:rsidR="000350E1" w:rsidRDefault="000350E1" w:rsidP="00AA1A2A">
      <w:pPr>
        <w:pStyle w:val="klasa2"/>
        <w:spacing w:before="0" w:beforeAutospacing="0" w:after="0" w:afterAutospacing="0"/>
        <w:jc w:val="both"/>
      </w:pPr>
    </w:p>
    <w:p w14:paraId="5CE26E15" w14:textId="77777777" w:rsidR="00EE269D" w:rsidRDefault="00EE269D" w:rsidP="00AA1A2A">
      <w:pPr>
        <w:pStyle w:val="klasa2"/>
        <w:spacing w:before="0" w:beforeAutospacing="0" w:after="0" w:afterAutospacing="0"/>
        <w:jc w:val="both"/>
      </w:pPr>
    </w:p>
    <w:p w14:paraId="145F62E6" w14:textId="02BB3B66" w:rsidR="00AA1A2A" w:rsidRDefault="00AA1A2A" w:rsidP="00AA1A2A">
      <w:pPr>
        <w:pStyle w:val="klasa2"/>
        <w:spacing w:before="0" w:beforeAutospacing="0" w:after="0" w:afterAutospacing="0"/>
        <w:jc w:val="both"/>
      </w:pPr>
      <w:r>
        <w:t xml:space="preserve">KLASA: </w:t>
      </w:r>
    </w:p>
    <w:p w14:paraId="2A61CC3A" w14:textId="77777777" w:rsidR="00AA1A2A" w:rsidRDefault="00AA1A2A" w:rsidP="00AA1A2A">
      <w:pPr>
        <w:pStyle w:val="klasa2"/>
        <w:spacing w:before="0" w:beforeAutospacing="0" w:after="0" w:afterAutospacing="0"/>
        <w:jc w:val="both"/>
      </w:pPr>
      <w:r>
        <w:t xml:space="preserve">URBROJ: </w:t>
      </w:r>
    </w:p>
    <w:p w14:paraId="04E4892B" w14:textId="77777777" w:rsidR="00AA1A2A" w:rsidRDefault="00AA1A2A" w:rsidP="00AA1A2A">
      <w:pPr>
        <w:pStyle w:val="klasa2"/>
        <w:spacing w:before="0" w:beforeAutospacing="0" w:after="0" w:afterAutospacing="0"/>
        <w:jc w:val="both"/>
      </w:pPr>
    </w:p>
    <w:p w14:paraId="00F2B2A2" w14:textId="174FB9A5" w:rsidR="00AA1A2A" w:rsidRDefault="00AA1A2A" w:rsidP="00AA1A2A">
      <w:pPr>
        <w:pStyle w:val="klasa2"/>
        <w:spacing w:before="0" w:beforeAutospacing="0" w:after="0" w:afterAutospacing="0"/>
        <w:jc w:val="both"/>
      </w:pPr>
      <w:r>
        <w:t>Zagreb,</w:t>
      </w:r>
    </w:p>
    <w:p w14:paraId="6891BDB0" w14:textId="12031982" w:rsidR="002053A9" w:rsidRDefault="002053A9" w:rsidP="00AA1A2A">
      <w:pPr>
        <w:pStyle w:val="klasa2"/>
        <w:spacing w:before="0" w:beforeAutospacing="0" w:after="0" w:afterAutospacing="0"/>
        <w:jc w:val="both"/>
      </w:pPr>
    </w:p>
    <w:p w14:paraId="71BD25A6" w14:textId="75A60161" w:rsidR="00AA1A2A" w:rsidRDefault="00AA1A2A" w:rsidP="002053A9">
      <w:pPr>
        <w:pStyle w:val="t-9-8-potpis"/>
        <w:spacing w:before="0" w:beforeAutospacing="0" w:after="0" w:afterAutospacing="0"/>
        <w:ind w:left="4956"/>
      </w:pPr>
      <w:r>
        <w:t>PREDSJEDNIK</w:t>
      </w:r>
    </w:p>
    <w:p w14:paraId="005A546F" w14:textId="77777777" w:rsidR="00AA1A2A" w:rsidRDefault="00AA1A2A" w:rsidP="00AA1A2A">
      <w:pPr>
        <w:pStyle w:val="t-9-8-potpis"/>
        <w:spacing w:before="0" w:beforeAutospacing="0" w:after="0" w:afterAutospacing="0"/>
        <w:ind w:left="4956"/>
      </w:pPr>
    </w:p>
    <w:p w14:paraId="2465D502" w14:textId="77777777" w:rsidR="00AA1A2A" w:rsidRDefault="00AA1A2A" w:rsidP="00AA1A2A">
      <w:pPr>
        <w:pStyle w:val="t-9-8-potpis"/>
        <w:spacing w:before="0" w:beforeAutospacing="0" w:after="0" w:afterAutospacing="0"/>
        <w:ind w:left="4956"/>
      </w:pPr>
      <w:r>
        <w:t>mr. sc. Andrej Plenković</w:t>
      </w:r>
    </w:p>
    <w:p w14:paraId="5F059626" w14:textId="5DB54D9E" w:rsidR="00C50C1A" w:rsidRDefault="00C50C1A" w:rsidP="00C50C1A">
      <w:pPr>
        <w:jc w:val="both"/>
        <w:rPr>
          <w:sz w:val="22"/>
          <w:szCs w:val="22"/>
        </w:rPr>
      </w:pPr>
    </w:p>
    <w:p w14:paraId="605AD818" w14:textId="77777777" w:rsidR="00B41393" w:rsidRPr="00C50C1A" w:rsidRDefault="00B41393" w:rsidP="00C50C1A">
      <w:pPr>
        <w:jc w:val="both"/>
        <w:rPr>
          <w:sz w:val="22"/>
          <w:szCs w:val="22"/>
        </w:rPr>
      </w:pPr>
    </w:p>
    <w:p w14:paraId="7F5C0C29" w14:textId="34931EE3" w:rsidR="00374292" w:rsidRDefault="00374292">
      <w:r>
        <w:br w:type="page"/>
      </w:r>
    </w:p>
    <w:p w14:paraId="0B14B09A" w14:textId="77777777" w:rsidR="00EE269D" w:rsidRDefault="00EE269D" w:rsidP="00EE269D">
      <w:pPr>
        <w:spacing w:line="276" w:lineRule="auto"/>
      </w:pPr>
    </w:p>
    <w:p w14:paraId="6441DC93" w14:textId="59A05651" w:rsidR="00CF0598" w:rsidRPr="00EE269D" w:rsidRDefault="00CF0598" w:rsidP="00CF0598">
      <w:pPr>
        <w:spacing w:line="276" w:lineRule="auto"/>
        <w:jc w:val="center"/>
        <w:rPr>
          <w:b/>
        </w:rPr>
      </w:pPr>
      <w:r w:rsidRPr="00EE269D">
        <w:rPr>
          <w:b/>
        </w:rPr>
        <w:t>OBRAZLOŽENJE</w:t>
      </w:r>
    </w:p>
    <w:p w14:paraId="4DB7DEB3" w14:textId="77777777" w:rsidR="00CF0598" w:rsidRPr="00B346EB" w:rsidRDefault="00CF0598" w:rsidP="00CF0598">
      <w:pPr>
        <w:spacing w:line="276" w:lineRule="auto"/>
        <w:jc w:val="center"/>
      </w:pPr>
    </w:p>
    <w:p w14:paraId="21E75711" w14:textId="1439E2CE" w:rsidR="00CF0598" w:rsidRPr="00B346EB" w:rsidRDefault="00CF0598" w:rsidP="00CF0598">
      <w:pPr>
        <w:spacing w:line="276" w:lineRule="auto"/>
        <w:jc w:val="both"/>
      </w:pPr>
      <w:r w:rsidRPr="00B346EB">
        <w:rPr>
          <w:rFonts w:eastAsia="Calibri"/>
        </w:rPr>
        <w:t>Predložen</w:t>
      </w:r>
      <w:r w:rsidR="00905AD5">
        <w:rPr>
          <w:rFonts w:eastAsia="Calibri"/>
        </w:rPr>
        <w:t>om Odlukom</w:t>
      </w:r>
      <w:r w:rsidRPr="00B346EB">
        <w:rPr>
          <w:rFonts w:eastAsia="Calibri"/>
        </w:rPr>
        <w:t xml:space="preserve"> </w:t>
      </w:r>
      <w:r w:rsidRPr="00B346EB">
        <w:t xml:space="preserve">prihvaća se </w:t>
      </w:r>
      <w:r>
        <w:t>Državni program sređivanja i usklađenja katastra i zemljišnih knjiga na otocima 2023.-2027. (dalje u tekstu: Državni program).</w:t>
      </w:r>
    </w:p>
    <w:p w14:paraId="4303D914" w14:textId="77777777" w:rsidR="00CF0598" w:rsidRDefault="00CF0598" w:rsidP="00CF0598">
      <w:pPr>
        <w:jc w:val="both"/>
      </w:pPr>
    </w:p>
    <w:p w14:paraId="05ABAD0F" w14:textId="42BC9857" w:rsidR="00CF0598" w:rsidRDefault="00CF0598" w:rsidP="00CF0598">
      <w:pPr>
        <w:jc w:val="both"/>
      </w:pPr>
      <w:r w:rsidRPr="009C096A">
        <w:t xml:space="preserve">Izrada Državnog programa </w:t>
      </w:r>
      <w:r>
        <w:t>predviđena je</w:t>
      </w:r>
      <w:r w:rsidRPr="009C096A">
        <w:t xml:space="preserve"> u članku 21.</w:t>
      </w:r>
      <w:r>
        <w:t xml:space="preserve"> Zakona o otocima</w:t>
      </w:r>
      <w:r w:rsidRPr="009C096A">
        <w:t xml:space="preserve"> (Narodne novine, broj 116/18, 73/20 i 70/21</w:t>
      </w:r>
      <w:r>
        <w:t>.</w:t>
      </w:r>
      <w:r w:rsidRPr="009C096A">
        <w:t xml:space="preserve">) </w:t>
      </w:r>
      <w:r>
        <w:t>te je u s skladu s navedenim člankom, a</w:t>
      </w:r>
      <w:r w:rsidRPr="009C096A">
        <w:t xml:space="preserve"> radi održivog razvoja otoka, sređivanje i usklađivanje katastra i zemljišnih knjiga na otocima</w:t>
      </w:r>
      <w:r>
        <w:t xml:space="preserve"> potrebno </w:t>
      </w:r>
      <w:r w:rsidRPr="009C096A">
        <w:t>smatrati prioritetnim i od strateškog značenja</w:t>
      </w:r>
      <w:r>
        <w:t>.</w:t>
      </w:r>
    </w:p>
    <w:p w14:paraId="6BE4E6EA" w14:textId="77777777" w:rsidR="004E0069" w:rsidRPr="009C096A" w:rsidRDefault="004E0069" w:rsidP="00CF0598">
      <w:pPr>
        <w:jc w:val="both"/>
      </w:pPr>
    </w:p>
    <w:p w14:paraId="261AD54B" w14:textId="477B922C" w:rsidR="00CF0598" w:rsidRDefault="00CF0598" w:rsidP="00CF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21. Zakona o otocima</w:t>
      </w:r>
      <w:r w:rsidR="004E0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prijedlog za donošenje Državnog programa u nadležnosti je Ministarstva pravosuđa i uprave, a zajednički ga izrađuju Ministarstvo pravosuđa i uprave i Državna geodetska uprava. </w:t>
      </w:r>
    </w:p>
    <w:p w14:paraId="6E75649A" w14:textId="77777777" w:rsidR="00CF0598" w:rsidRDefault="00CF0598" w:rsidP="00CF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A1574A" w14:textId="1DE0532C" w:rsidR="00CF0598" w:rsidRDefault="00CF0598" w:rsidP="00CF0598">
      <w:pPr>
        <w:jc w:val="both"/>
      </w:pPr>
      <w:r w:rsidRPr="00EC08E3">
        <w:t xml:space="preserve">Ministarstvo regionalnoga razvoja i fondova Europske unije je temeljem članka 25. Zakona o otocima izradilo </w:t>
      </w:r>
      <w:r w:rsidR="004E0069">
        <w:t xml:space="preserve">i </w:t>
      </w:r>
      <w:r w:rsidRPr="00EC08E3">
        <w:t>Nacionalni plan razvoja otoka 2021.-2027. kao srednjoročni akt strateškog planiranja razvoja otoka od nacionalnog značenja</w:t>
      </w:r>
      <w:r>
        <w:t xml:space="preserve">, unutar kojeg </w:t>
      </w:r>
      <w:r w:rsidRPr="00EC08E3">
        <w:t>je</w:t>
      </w:r>
      <w:r>
        <w:t xml:space="preserve"> dan</w:t>
      </w:r>
      <w:r w:rsidRPr="00EC08E3">
        <w:t xml:space="preserve"> programski okvir za izradbu programa održivog razvitka otoka te svih ostalih državnih programa navedenih u članku 21. Zakona o otocima</w:t>
      </w:r>
      <w:r>
        <w:t>.</w:t>
      </w:r>
    </w:p>
    <w:p w14:paraId="523FD2AC" w14:textId="77777777" w:rsidR="00D32ED1" w:rsidRDefault="00D32ED1" w:rsidP="00CF0598">
      <w:pPr>
        <w:jc w:val="both"/>
      </w:pPr>
    </w:p>
    <w:p w14:paraId="509E88B9" w14:textId="77777777" w:rsidR="00CF0598" w:rsidRDefault="00CF0598" w:rsidP="00CF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prijedlog Državnog programa donio bi se za razdoblje od 2023.-2027., da prati razdoblje  </w:t>
      </w:r>
      <w:r w:rsidRPr="00EC08E3">
        <w:rPr>
          <w:rFonts w:ascii="Times New Roman" w:hAnsi="Times New Roman" w:cs="Times New Roman"/>
          <w:sz w:val="24"/>
          <w:szCs w:val="24"/>
        </w:rPr>
        <w:t>Nacionaln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EC08E3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C08E3">
        <w:rPr>
          <w:rFonts w:ascii="Times New Roman" w:hAnsi="Times New Roman" w:cs="Times New Roman"/>
          <w:sz w:val="24"/>
          <w:szCs w:val="24"/>
        </w:rPr>
        <w:t xml:space="preserve"> razvoja otoka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EC08E3">
        <w:rPr>
          <w:rFonts w:ascii="Times New Roman" w:hAnsi="Times New Roman" w:cs="Times New Roman"/>
          <w:sz w:val="24"/>
          <w:szCs w:val="24"/>
        </w:rPr>
        <w:t>daje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F00F0D" w14:textId="77777777" w:rsidR="00CF0598" w:rsidRDefault="00CF0598" w:rsidP="00CF059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pregled i ocjen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C08E3">
        <w:rPr>
          <w:rFonts w:ascii="Times New Roman" w:hAnsi="Times New Roman" w:cs="Times New Roman"/>
          <w:sz w:val="24"/>
          <w:szCs w:val="24"/>
        </w:rPr>
        <w:t xml:space="preserve"> postojećeg stanja katastra i zemljišnih knjiga na otocima, </w:t>
      </w:r>
    </w:p>
    <w:p w14:paraId="507E4A80" w14:textId="77777777" w:rsidR="00CF0598" w:rsidRDefault="00CF0598" w:rsidP="00CF059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utvrđuju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EC08E3">
        <w:rPr>
          <w:rFonts w:ascii="Times New Roman" w:hAnsi="Times New Roman" w:cs="Times New Roman"/>
          <w:sz w:val="24"/>
          <w:szCs w:val="24"/>
        </w:rPr>
        <w:t xml:space="preserve"> načini uređenja katastra i zemljišnih knjiga na otocima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17FCF62E" w14:textId="77777777" w:rsidR="00CF0598" w:rsidRDefault="00CF0598" w:rsidP="00CF059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nositelji provedbe i financiranja provedbe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7D08D8" w14:textId="77777777" w:rsidR="00CF0598" w:rsidRDefault="00CF0598" w:rsidP="00CF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C920E7" w14:textId="77777777" w:rsidR="00CF0598" w:rsidRPr="00EC08E3" w:rsidRDefault="00CF0598" w:rsidP="00CF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Programom, katastarske općine na otocima podijeljene su u pet skupina, a ovisno o postupcima koji 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C08E3">
        <w:rPr>
          <w:rFonts w:ascii="Times New Roman" w:hAnsi="Times New Roman" w:cs="Times New Roman"/>
          <w:sz w:val="24"/>
          <w:szCs w:val="24"/>
        </w:rPr>
        <w:t xml:space="preserve"> provedeni, odnosno koji se planiraju provesti u tijeku razdoblja za koji se Program donosi.</w:t>
      </w:r>
    </w:p>
    <w:p w14:paraId="28004757" w14:textId="77777777" w:rsidR="00CF0598" w:rsidRDefault="00CF0598" w:rsidP="00CF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DBD8D2E" w14:textId="77777777" w:rsidR="00CF0598" w:rsidRDefault="00CF0598" w:rsidP="00CF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C08E3">
        <w:rPr>
          <w:rFonts w:ascii="Times New Roman" w:hAnsi="Times New Roman" w:cs="Times New Roman"/>
          <w:sz w:val="24"/>
          <w:szCs w:val="24"/>
        </w:rPr>
        <w:t>onačni cilj</w:t>
      </w:r>
      <w:r>
        <w:rPr>
          <w:rFonts w:ascii="Times New Roman" w:hAnsi="Times New Roman" w:cs="Times New Roman"/>
          <w:sz w:val="24"/>
          <w:szCs w:val="24"/>
        </w:rPr>
        <w:t xml:space="preserve"> Državnog</w:t>
      </w:r>
      <w:r w:rsidRPr="00EC08E3">
        <w:rPr>
          <w:rFonts w:ascii="Times New Roman" w:hAnsi="Times New Roman" w:cs="Times New Roman"/>
          <w:sz w:val="24"/>
          <w:szCs w:val="24"/>
        </w:rPr>
        <w:t xml:space="preserve"> programa je uspostava Baze zemljišnih podataka (dalje u tekstu: BZP) na otocima</w:t>
      </w:r>
      <w:r>
        <w:rPr>
          <w:rFonts w:ascii="Times New Roman" w:hAnsi="Times New Roman" w:cs="Times New Roman"/>
          <w:sz w:val="24"/>
          <w:szCs w:val="24"/>
        </w:rPr>
        <w:t>, a prati i već donesene programe:</w:t>
      </w:r>
    </w:p>
    <w:p w14:paraId="5BDDD681" w14:textId="77777777" w:rsidR="00CF0598" w:rsidRDefault="00CF0598" w:rsidP="00CF059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Detaljni plan izlaganja na javni uvid podataka prikupljenih katastarskom izmjerom, osnivanja, obnove i otvaranja zemljišnih knjiga 2022. do 2024.</w:t>
      </w:r>
    </w:p>
    <w:p w14:paraId="687B06ED" w14:textId="77777777" w:rsidR="00CF0598" w:rsidRDefault="00CF0598" w:rsidP="00CF059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8E3">
        <w:rPr>
          <w:rFonts w:ascii="Times New Roman" w:hAnsi="Times New Roman" w:cs="Times New Roman"/>
          <w:sz w:val="24"/>
          <w:szCs w:val="24"/>
        </w:rPr>
        <w:t>Nacionalni plan oporavka i otpornosti 2021.-2026.</w:t>
      </w:r>
    </w:p>
    <w:p w14:paraId="52C599CC" w14:textId="77777777" w:rsidR="00CF0598" w:rsidRPr="00A811A7" w:rsidRDefault="00CF0598" w:rsidP="00CF059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9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Višegodišnj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1169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program </w:t>
      </w:r>
      <w:r w:rsidRPr="0011698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katastarskih izmjera građevinskih područja za razdoblje 2021.–2030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. i Godišnje programe koji se donose na temelju Višegodišnjeg programa.</w:t>
      </w:r>
    </w:p>
    <w:p w14:paraId="01AA0FF0" w14:textId="77777777" w:rsidR="00CF0598" w:rsidRDefault="00CF0598" w:rsidP="00CF0598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</w:pPr>
    </w:p>
    <w:p w14:paraId="587C6DD1" w14:textId="4E37E021" w:rsidR="00C50C1A" w:rsidRPr="00B41393" w:rsidRDefault="00CF0598" w:rsidP="00B413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Slijedom navedenog predlaže se prihvaćanje naveden</w:t>
      </w:r>
      <w:r w:rsidR="00B4139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e Odluke.</w:t>
      </w:r>
    </w:p>
    <w:sectPr w:rsidR="00C50C1A" w:rsidRPr="00B41393"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ED850" w14:textId="77777777" w:rsidR="00A95831" w:rsidRDefault="00A95831">
      <w:r>
        <w:separator/>
      </w:r>
    </w:p>
  </w:endnote>
  <w:endnote w:type="continuationSeparator" w:id="0">
    <w:p w14:paraId="409F9518" w14:textId="77777777" w:rsidR="00A95831" w:rsidRDefault="00A9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13A4" w14:textId="77777777" w:rsidR="006B47F4" w:rsidRDefault="00DA1C0E">
    <w:pPr>
      <w:pStyle w:val="Footer"/>
      <w:rPr>
        <w:lang w:val="hr-HR"/>
      </w:rPr>
    </w:pPr>
    <w:r>
      <w:rPr>
        <w:noProof/>
        <w:lang w:val="hr-HR" w:eastAsia="hr-HR"/>
      </w:rPr>
      <w:drawing>
        <wp:inline distT="0" distB="0" distL="0" distR="0" wp14:anchorId="716486AA" wp14:editId="388F25F0">
          <wp:extent cx="211074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704188" w14:textId="77777777" w:rsidR="006B47F4" w:rsidRDefault="00DA1C0E">
    <w:pPr>
      <w:pStyle w:val="Footer"/>
    </w:pPr>
    <w:r>
      <w:rPr>
        <w:lang w:val="hr-HR"/>
      </w:rPr>
      <w:t>rSO0tRq8fEufITi1snpQBA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11716" w14:textId="77777777" w:rsidR="00A95831" w:rsidRDefault="00A95831">
      <w:r>
        <w:separator/>
      </w:r>
    </w:p>
  </w:footnote>
  <w:footnote w:type="continuationSeparator" w:id="0">
    <w:p w14:paraId="452D9B50" w14:textId="77777777" w:rsidR="00A95831" w:rsidRDefault="00A9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70DB"/>
    <w:multiLevelType w:val="hybridMultilevel"/>
    <w:tmpl w:val="A8C28640"/>
    <w:lvl w:ilvl="0" w:tplc="A83A3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16E34"/>
    <w:multiLevelType w:val="multilevel"/>
    <w:tmpl w:val="23FE42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36B4FEA"/>
    <w:multiLevelType w:val="multilevel"/>
    <w:tmpl w:val="37180F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CE61489"/>
    <w:multiLevelType w:val="hybridMultilevel"/>
    <w:tmpl w:val="1BA28C6E"/>
    <w:lvl w:ilvl="0" w:tplc="CB842D86">
      <w:start w:val="1"/>
      <w:numFmt w:val="decimal"/>
      <w:lvlText w:val="%1."/>
      <w:lvlJc w:val="left"/>
      <w:pPr>
        <w:ind w:left="720" w:hanging="360"/>
      </w:pPr>
    </w:lvl>
    <w:lvl w:ilvl="1" w:tplc="C2BE7E7C">
      <w:start w:val="1"/>
      <w:numFmt w:val="lowerLetter"/>
      <w:lvlText w:val="%2."/>
      <w:lvlJc w:val="left"/>
      <w:pPr>
        <w:ind w:left="1440" w:hanging="360"/>
      </w:pPr>
    </w:lvl>
    <w:lvl w:ilvl="2" w:tplc="F6A6E5EA">
      <w:start w:val="1"/>
      <w:numFmt w:val="lowerRoman"/>
      <w:lvlText w:val="%3."/>
      <w:lvlJc w:val="right"/>
      <w:pPr>
        <w:ind w:left="2160" w:hanging="180"/>
      </w:pPr>
    </w:lvl>
    <w:lvl w:ilvl="3" w:tplc="E5AC9060">
      <w:start w:val="1"/>
      <w:numFmt w:val="decimal"/>
      <w:lvlText w:val="%4."/>
      <w:lvlJc w:val="left"/>
      <w:pPr>
        <w:ind w:left="2880" w:hanging="360"/>
      </w:pPr>
    </w:lvl>
    <w:lvl w:ilvl="4" w:tplc="382EC8C6">
      <w:start w:val="1"/>
      <w:numFmt w:val="lowerLetter"/>
      <w:lvlText w:val="%5."/>
      <w:lvlJc w:val="left"/>
      <w:pPr>
        <w:ind w:left="3600" w:hanging="360"/>
      </w:pPr>
    </w:lvl>
    <w:lvl w:ilvl="5" w:tplc="0010BEE8">
      <w:start w:val="1"/>
      <w:numFmt w:val="lowerRoman"/>
      <w:lvlText w:val="%6."/>
      <w:lvlJc w:val="right"/>
      <w:pPr>
        <w:ind w:left="4320" w:hanging="180"/>
      </w:pPr>
    </w:lvl>
    <w:lvl w:ilvl="6" w:tplc="5F62BE72">
      <w:start w:val="1"/>
      <w:numFmt w:val="decimal"/>
      <w:lvlText w:val="%7."/>
      <w:lvlJc w:val="left"/>
      <w:pPr>
        <w:ind w:left="5040" w:hanging="360"/>
      </w:pPr>
    </w:lvl>
    <w:lvl w:ilvl="7" w:tplc="A886B148">
      <w:start w:val="1"/>
      <w:numFmt w:val="lowerLetter"/>
      <w:lvlText w:val="%8."/>
      <w:lvlJc w:val="left"/>
      <w:pPr>
        <w:ind w:left="5760" w:hanging="360"/>
      </w:pPr>
    </w:lvl>
    <w:lvl w:ilvl="8" w:tplc="C63ED8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204C9"/>
    <w:multiLevelType w:val="multilevel"/>
    <w:tmpl w:val="67523F6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7B302B85"/>
    <w:multiLevelType w:val="multilevel"/>
    <w:tmpl w:val="803E40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4"/>
    <w:rsid w:val="000350E1"/>
    <w:rsid w:val="002053A9"/>
    <w:rsid w:val="002261B1"/>
    <w:rsid w:val="002526DC"/>
    <w:rsid w:val="00300A99"/>
    <w:rsid w:val="00374292"/>
    <w:rsid w:val="0038683E"/>
    <w:rsid w:val="00460D88"/>
    <w:rsid w:val="004E0069"/>
    <w:rsid w:val="00522640"/>
    <w:rsid w:val="00586FD4"/>
    <w:rsid w:val="005F6CDB"/>
    <w:rsid w:val="0066749A"/>
    <w:rsid w:val="006B47F4"/>
    <w:rsid w:val="00777724"/>
    <w:rsid w:val="0082241B"/>
    <w:rsid w:val="008C0739"/>
    <w:rsid w:val="00905AD5"/>
    <w:rsid w:val="009D2D94"/>
    <w:rsid w:val="00A15DCA"/>
    <w:rsid w:val="00A95831"/>
    <w:rsid w:val="00AA1A2A"/>
    <w:rsid w:val="00B41393"/>
    <w:rsid w:val="00B43494"/>
    <w:rsid w:val="00B52349"/>
    <w:rsid w:val="00B55713"/>
    <w:rsid w:val="00BF490A"/>
    <w:rsid w:val="00C26466"/>
    <w:rsid w:val="00C50C1A"/>
    <w:rsid w:val="00CF0598"/>
    <w:rsid w:val="00D32ED1"/>
    <w:rsid w:val="00D730D9"/>
    <w:rsid w:val="00DA1C0E"/>
    <w:rsid w:val="00DC5BFD"/>
    <w:rsid w:val="00E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85FF9"/>
  <w15:docId w15:val="{D5609EA2-3939-4D24-87E0-D829B9A0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rPr>
      <w:rFonts w:cs="Times New Roman"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customStyle="1" w:styleId="t-9-8">
    <w:name w:val="t-9-8"/>
    <w:basedOn w:val="Normal"/>
    <w:rsid w:val="00C50C1A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AA1A2A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AA1A2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F0598"/>
    <w:rPr>
      <w:rFonts w:asciiTheme="minorHAnsi" w:eastAsia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06F99-E462-4E43-9D21-341D2024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604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Mladen Duvnjak</cp:lastModifiedBy>
  <cp:revision>10</cp:revision>
  <cp:lastPrinted>2024-02-14T12:24:00Z</cp:lastPrinted>
  <dcterms:created xsi:type="dcterms:W3CDTF">2024-02-14T11:45:00Z</dcterms:created>
  <dcterms:modified xsi:type="dcterms:W3CDTF">2024-02-15T10:17:00Z</dcterms:modified>
</cp:coreProperties>
</file>