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D089" w14:textId="77777777" w:rsidR="000B321F" w:rsidRDefault="000B321F" w:rsidP="000B32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hr-HR"/>
        </w:rPr>
      </w:pPr>
    </w:p>
    <w:p w14:paraId="7B8D310C" w14:textId="77777777" w:rsidR="000B321F" w:rsidRPr="000B321F" w:rsidRDefault="000B321F" w:rsidP="000B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321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6B0A6CD" wp14:editId="01FBD2FB">
            <wp:extent cx="504825" cy="647700"/>
            <wp:effectExtent l="0" t="0" r="9525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D774E" w14:textId="52EA9C91" w:rsidR="000B321F" w:rsidRPr="000B321F" w:rsidRDefault="000B321F" w:rsidP="00362FD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321F">
        <w:rPr>
          <w:rFonts w:ascii="Times New Roman" w:eastAsia="Times New Roman" w:hAnsi="Times New Roman" w:cs="Times New Roman"/>
          <w:sz w:val="28"/>
          <w:szCs w:val="28"/>
          <w:lang w:eastAsia="zh-CN"/>
        </w:rPr>
        <w:t>VLADA REPUBLIKE HRVATSK</w:t>
      </w:r>
      <w:r w:rsidR="00362FD2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</w:p>
    <w:p w14:paraId="35B6D8F5" w14:textId="52B071BD" w:rsidR="000B321F" w:rsidRPr="000B321F" w:rsidRDefault="000B321F" w:rsidP="000B321F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B32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F41397">
        <w:rPr>
          <w:rFonts w:ascii="Times New Roman" w:eastAsia="Times New Roman" w:hAnsi="Times New Roman" w:cs="Times New Roman"/>
          <w:sz w:val="24"/>
          <w:szCs w:val="24"/>
          <w:lang w:eastAsia="zh-CN"/>
        </w:rPr>
        <w:t>Zagreb, 22. veljače</w:t>
      </w:r>
      <w:r w:rsidRPr="000B32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3340C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0B321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2ADFEF4" w14:textId="77777777" w:rsidR="000B321F" w:rsidRPr="000B321F" w:rsidRDefault="000B321F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81AA937" w14:textId="77777777" w:rsidR="000B321F" w:rsidRPr="000B321F" w:rsidRDefault="000B321F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B32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PREDLAGATELJ:</w:t>
      </w:r>
      <w:r w:rsidRPr="000B32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B321F">
        <w:rPr>
          <w:rFonts w:ascii="Times New Roman" w:eastAsia="Times New Roman" w:hAnsi="Times New Roman" w:cs="Times New Roman"/>
          <w:sz w:val="24"/>
          <w:szCs w:val="24"/>
          <w:lang w:eastAsia="zh-CN"/>
        </w:rPr>
        <w:t>Ministarstvo regionalnoga razvoja i fondova Europske unije</w:t>
      </w:r>
    </w:p>
    <w:p w14:paraId="21DA5CE7" w14:textId="77777777" w:rsidR="000B321F" w:rsidRPr="000B321F" w:rsidRDefault="000B321F" w:rsidP="000B321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12ACD0E" w14:textId="77777777" w:rsidR="000B321F" w:rsidRPr="000B321F" w:rsidRDefault="000B321F" w:rsidP="000B321F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0E4552" w14:textId="28FA0E47" w:rsidR="000B321F" w:rsidRPr="000B321F" w:rsidRDefault="000B321F" w:rsidP="00362FD2">
      <w:pPr>
        <w:spacing w:line="254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B32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PREDMET: </w:t>
      </w:r>
      <w:r w:rsidRPr="000B32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Prijedlog odluke </w:t>
      </w:r>
      <w:r w:rsidR="00362FD2">
        <w:rPr>
          <w:rFonts w:ascii="Times New Roman" w:hAnsi="Times New Roman" w:cs="Times New Roman"/>
          <w:sz w:val="24"/>
          <w:szCs w:val="24"/>
        </w:rPr>
        <w:t>o primjeni poticajnih mjera na području Općine Bogdanovci</w:t>
      </w:r>
    </w:p>
    <w:p w14:paraId="72099C8B" w14:textId="77777777" w:rsidR="000B321F" w:rsidRPr="000B321F" w:rsidRDefault="000B321F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C77DC6" w14:textId="77777777" w:rsidR="000B321F" w:rsidRPr="000B321F" w:rsidRDefault="000B321F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13109BF" w14:textId="77777777" w:rsidR="000B321F" w:rsidRPr="000B321F" w:rsidRDefault="000B321F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14F9EC1" w14:textId="77777777" w:rsidR="000B321F" w:rsidRPr="000B321F" w:rsidRDefault="000B321F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68A3F0F" w14:textId="0D854025" w:rsidR="000B321F" w:rsidRDefault="000B321F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BFA7A45" w14:textId="6331970F" w:rsidR="00362FD2" w:rsidRDefault="00362FD2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07D0D2B" w14:textId="586EE19E" w:rsidR="00362FD2" w:rsidRDefault="00362FD2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0D250AE" w14:textId="0F6DDFD5" w:rsidR="00362FD2" w:rsidRDefault="00362FD2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5309FD6" w14:textId="357083B9" w:rsidR="00362FD2" w:rsidRDefault="00362FD2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87A25C7" w14:textId="41080767" w:rsidR="00362FD2" w:rsidRDefault="00362FD2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10D887" w14:textId="5D4F9246" w:rsidR="00362FD2" w:rsidRDefault="00362FD2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0AB8289" w14:textId="5EBBAC51" w:rsidR="00362FD2" w:rsidRDefault="00362FD2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CE8481" w14:textId="6DBE23F9" w:rsidR="00362FD2" w:rsidRDefault="00362FD2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27702DD" w14:textId="1AB5B86C" w:rsidR="00362FD2" w:rsidRDefault="00362FD2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870BC6F" w14:textId="27F9C6D1" w:rsidR="00362FD2" w:rsidRDefault="00362FD2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44D0742" w14:textId="0A1C45D2" w:rsidR="00362FD2" w:rsidRDefault="00362FD2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F467A5" w14:textId="77777777" w:rsidR="00362FD2" w:rsidRPr="000B321F" w:rsidRDefault="00362FD2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0A20BCD" w14:textId="77777777" w:rsidR="000B321F" w:rsidRPr="000B321F" w:rsidRDefault="000B321F" w:rsidP="000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3AB79EF" w14:textId="77777777" w:rsidR="000B321F" w:rsidRPr="000B321F" w:rsidRDefault="000B321F" w:rsidP="000B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71A415" w14:textId="77777777" w:rsidR="000B321F" w:rsidRPr="000B321F" w:rsidRDefault="000B321F" w:rsidP="000B321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0B321F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2005A015" w14:textId="77777777" w:rsidR="000B321F" w:rsidRDefault="000B321F" w:rsidP="000B32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hr-HR"/>
        </w:rPr>
      </w:pPr>
    </w:p>
    <w:p w14:paraId="328D8DFF" w14:textId="07E13C6E" w:rsidR="000B321F" w:rsidRPr="00195FA7" w:rsidRDefault="000B321F" w:rsidP="000B32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66D80121" w14:textId="0CA3283F" w:rsidR="00362FD2" w:rsidRPr="00195FA7" w:rsidRDefault="00362FD2" w:rsidP="00362FD2">
      <w:pPr>
        <w:spacing w:after="0" w:line="240" w:lineRule="auto"/>
        <w:ind w:left="637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PRIJEDLOG</w:t>
      </w:r>
      <w:r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</w:p>
    <w:p w14:paraId="7212351F" w14:textId="77777777" w:rsidR="00362FD2" w:rsidRPr="00195FA7" w:rsidRDefault="00362FD2" w:rsidP="000B32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969EC76" w14:textId="77777777" w:rsidR="00362FD2" w:rsidRPr="00195FA7" w:rsidRDefault="00362FD2" w:rsidP="000B32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350274F2" w14:textId="61A28689" w:rsidR="000B321F" w:rsidRPr="00195FA7" w:rsidRDefault="000B321F" w:rsidP="000B32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 teme</w:t>
      </w:r>
      <w:r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lju</w:t>
      </w:r>
      <w:r w:rsidR="00B63436"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članka 31. stav</w:t>
      </w:r>
      <w:r w:rsidR="00AB7F2E"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ka</w:t>
      </w:r>
      <w:r w:rsidR="00B63436"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2. Zakona o Vladi Republike Hrvatske (</w:t>
      </w:r>
      <w:r w:rsidR="00FC42F1"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Narodne novine, broj </w:t>
      </w:r>
      <w:r w:rsidR="00B63436"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150/11, 119/14, 93/16, 116/18 i 80/22) i</w:t>
      </w:r>
      <w:r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članka 24. </w:t>
      </w:r>
      <w:r w:rsidRPr="00195FA7">
        <w:rPr>
          <w:rFonts w:ascii="Times New Roman" w:eastAsia="Calibri" w:hAnsi="Times New Roman" w:cs="Times New Roman"/>
          <w:sz w:val="24"/>
          <w:szCs w:val="24"/>
        </w:rPr>
        <w:t>Zakona o obnovi i razvoju Grada Vukovara (</w:t>
      </w:r>
      <w:r w:rsidR="00FC42F1" w:rsidRPr="00195FA7">
        <w:rPr>
          <w:rFonts w:ascii="Times New Roman" w:eastAsia="Calibri" w:hAnsi="Times New Roman" w:cs="Times New Roman"/>
          <w:sz w:val="24"/>
          <w:szCs w:val="24"/>
        </w:rPr>
        <w:t>Narodne novine, broj</w:t>
      </w:r>
      <w:r w:rsidRPr="00195FA7">
        <w:rPr>
          <w:rFonts w:ascii="Times New Roman" w:eastAsia="Calibri" w:hAnsi="Times New Roman" w:cs="Times New Roman"/>
          <w:sz w:val="24"/>
          <w:szCs w:val="24"/>
        </w:rPr>
        <w:t xml:space="preserve"> 44/01, 90/05, 80/08, 38/09 i 148/13)</w:t>
      </w:r>
      <w:r w:rsidR="00B63436" w:rsidRPr="00195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Vlada Republike Hrvatske je na sjednici održanoj ________________ 202</w:t>
      </w:r>
      <w:r w:rsidR="003340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4</w:t>
      </w:r>
      <w:r w:rsidR="00F41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  <w:r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donijela</w:t>
      </w:r>
    </w:p>
    <w:p w14:paraId="42A9DBCD" w14:textId="77777777" w:rsidR="000C5288" w:rsidRPr="00195FA7" w:rsidRDefault="000C5288" w:rsidP="00E8348E">
      <w:pPr>
        <w:shd w:val="clear" w:color="auto" w:fill="FFFFFF"/>
        <w:spacing w:before="240" w:after="24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A4D3072" w14:textId="0E147A70" w:rsidR="000B321F" w:rsidRPr="00195FA7" w:rsidRDefault="000B321F" w:rsidP="00362FD2">
      <w:pPr>
        <w:shd w:val="clear" w:color="auto" w:fill="FFFFFF"/>
        <w:spacing w:before="240" w:after="24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5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2CEBFDC8" w14:textId="682584FD" w:rsidR="00362FD2" w:rsidRPr="00195FA7" w:rsidRDefault="000B321F" w:rsidP="00670B8C">
      <w:pPr>
        <w:shd w:val="clear" w:color="auto" w:fill="FFFFFF"/>
        <w:spacing w:before="240" w:after="24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5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PRIMJENI POTICAJNIH MJERA NA PODRUČJ</w:t>
      </w:r>
      <w:r w:rsidR="009A3612" w:rsidRPr="00195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Pr="00195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OPĆINE BOGDANOVCI</w:t>
      </w:r>
    </w:p>
    <w:p w14:paraId="787E1DAA" w14:textId="648A8615" w:rsidR="000B321F" w:rsidRPr="00F41397" w:rsidRDefault="000B321F" w:rsidP="000B321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F41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I.</w:t>
      </w:r>
    </w:p>
    <w:p w14:paraId="3146C239" w14:textId="77777777" w:rsidR="00F41397" w:rsidRPr="00195FA7" w:rsidRDefault="00F41397" w:rsidP="000B321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944ED89" w14:textId="73F58960" w:rsidR="000B321F" w:rsidRPr="00195FA7" w:rsidRDefault="00B63436" w:rsidP="000B321F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</w:t>
      </w:r>
      <w:r w:rsidR="000B321F"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oticajne mjere iz članka 23. Zakona o obnovi i raz</w:t>
      </w:r>
      <w:r w:rsidR="000B321F"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voju Grada Vukovara primje</w:t>
      </w:r>
      <w:r w:rsidR="000B321F"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 xml:space="preserve">njuju </w:t>
      </w:r>
      <w:r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se</w:t>
      </w:r>
      <w:r w:rsidR="00EC2563"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0B321F"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 područj</w:t>
      </w:r>
      <w:r w:rsidR="009A3612"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0B321F"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Općine Bogdanovci.</w:t>
      </w:r>
    </w:p>
    <w:p w14:paraId="0733D7AA" w14:textId="77777777" w:rsidR="000B321F" w:rsidRPr="00195FA7" w:rsidRDefault="000B321F" w:rsidP="000B321F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594E1B" w14:textId="2F8F271D" w:rsidR="000B321F" w:rsidRPr="00F41397" w:rsidRDefault="000B321F" w:rsidP="000B321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F41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II.</w:t>
      </w:r>
    </w:p>
    <w:p w14:paraId="21DC55E2" w14:textId="77777777" w:rsidR="00F41397" w:rsidRPr="00195FA7" w:rsidRDefault="00F41397" w:rsidP="000B321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EE4D82" w14:textId="273A26BD" w:rsidR="000B321F" w:rsidRPr="00195FA7" w:rsidRDefault="009A3612" w:rsidP="000B321F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Mjere iz točke I. ove Odluke ostvaruju se na temelju potvrđene ratne štete, utvrđene po Komisiji za popis i procjenu ratne štete Vukovarsko-srijemske županije.</w:t>
      </w:r>
    </w:p>
    <w:p w14:paraId="1C6E8C68" w14:textId="77777777" w:rsidR="00A04FE9" w:rsidRPr="00195FA7" w:rsidRDefault="00A04FE9" w:rsidP="000B321F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9D4A4D" w14:textId="54BEBA33" w:rsidR="000B321F" w:rsidRPr="00F41397" w:rsidRDefault="000B321F" w:rsidP="000B321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F41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III.</w:t>
      </w:r>
    </w:p>
    <w:p w14:paraId="33FA092D" w14:textId="77777777" w:rsidR="00F41397" w:rsidRPr="00195FA7" w:rsidRDefault="00F41397" w:rsidP="000B321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386848" w14:textId="54B2A5AB" w:rsidR="000B321F" w:rsidRPr="00195FA7" w:rsidRDefault="000B321F" w:rsidP="000B321F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Ova Odluka stupa na snagu </w:t>
      </w:r>
      <w:r w:rsidR="00A1356D"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osmog</w:t>
      </w:r>
      <w:r w:rsidR="00F41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="00A1356D"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dana od dana</w:t>
      </w:r>
      <w:r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objave u </w:t>
      </w:r>
      <w:r w:rsidR="00F41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"</w:t>
      </w:r>
      <w:r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Narodnim novinama</w:t>
      </w:r>
      <w:r w:rsidR="00F41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"</w:t>
      </w:r>
      <w:r w:rsidRPr="0019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14:paraId="2F7E5F58" w14:textId="462069A4" w:rsidR="00E87668" w:rsidRPr="00195FA7" w:rsidRDefault="00E87668"/>
    <w:p w14:paraId="64818454" w14:textId="284A5DEE" w:rsidR="000B321F" w:rsidRPr="00195FA7" w:rsidRDefault="00670B8C">
      <w:pPr>
        <w:rPr>
          <w:rFonts w:ascii="Times New Roman" w:hAnsi="Times New Roman" w:cs="Times New Roman"/>
        </w:rPr>
      </w:pPr>
      <w:r w:rsidRPr="00195FA7">
        <w:rPr>
          <w:rFonts w:ascii="Times New Roman" w:hAnsi="Times New Roman" w:cs="Times New Roman"/>
        </w:rPr>
        <w:t>K</w:t>
      </w:r>
      <w:r w:rsidR="00AB7F2E" w:rsidRPr="00195FA7">
        <w:rPr>
          <w:rFonts w:ascii="Times New Roman" w:hAnsi="Times New Roman" w:cs="Times New Roman"/>
        </w:rPr>
        <w:t>LASA</w:t>
      </w:r>
      <w:r w:rsidR="000B321F" w:rsidRPr="00195FA7">
        <w:rPr>
          <w:rFonts w:ascii="Times New Roman" w:hAnsi="Times New Roman" w:cs="Times New Roman"/>
        </w:rPr>
        <w:t>:</w:t>
      </w:r>
    </w:p>
    <w:p w14:paraId="5FF4D87D" w14:textId="6F867EE4" w:rsidR="000B321F" w:rsidRPr="00195FA7" w:rsidRDefault="00AB7F2E">
      <w:pPr>
        <w:rPr>
          <w:rFonts w:ascii="Times New Roman" w:hAnsi="Times New Roman" w:cs="Times New Roman"/>
        </w:rPr>
      </w:pPr>
      <w:r w:rsidRPr="00195FA7">
        <w:rPr>
          <w:rFonts w:ascii="Times New Roman" w:hAnsi="Times New Roman" w:cs="Times New Roman"/>
        </w:rPr>
        <w:t>URBROJ</w:t>
      </w:r>
      <w:r w:rsidR="000B321F" w:rsidRPr="00195FA7">
        <w:rPr>
          <w:rFonts w:ascii="Times New Roman" w:hAnsi="Times New Roman" w:cs="Times New Roman"/>
        </w:rPr>
        <w:t>:</w:t>
      </w:r>
    </w:p>
    <w:p w14:paraId="7EBE7BD8" w14:textId="6947F81F" w:rsidR="000B321F" w:rsidRPr="00195FA7" w:rsidRDefault="000B321F">
      <w:pPr>
        <w:rPr>
          <w:rFonts w:ascii="Times New Roman" w:hAnsi="Times New Roman" w:cs="Times New Roman"/>
        </w:rPr>
      </w:pPr>
      <w:r w:rsidRPr="00195FA7">
        <w:rPr>
          <w:rFonts w:ascii="Times New Roman" w:hAnsi="Times New Roman" w:cs="Times New Roman"/>
        </w:rPr>
        <w:t>Zagreb,</w:t>
      </w:r>
    </w:p>
    <w:p w14:paraId="0906A351" w14:textId="5EB41D09" w:rsidR="00362FD2" w:rsidRPr="00195FA7" w:rsidRDefault="00362FD2"/>
    <w:p w14:paraId="3ECACE77" w14:textId="055F902A" w:rsidR="00362FD2" w:rsidRPr="00195FA7" w:rsidRDefault="00362FD2"/>
    <w:p w14:paraId="763589D2" w14:textId="77777777" w:rsidR="00362FD2" w:rsidRPr="00195FA7" w:rsidRDefault="00362FD2" w:rsidP="00362FD2">
      <w:pPr>
        <w:spacing w:line="254" w:lineRule="auto"/>
        <w:ind w:left="5676" w:firstLine="69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F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PREDSJEDNIK</w:t>
      </w:r>
    </w:p>
    <w:p w14:paraId="7EF542F5" w14:textId="77777777" w:rsidR="00362FD2" w:rsidRPr="00195FA7" w:rsidRDefault="00362FD2" w:rsidP="00362FD2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6B302" w14:textId="77777777" w:rsidR="00362FD2" w:rsidRPr="00195FA7" w:rsidRDefault="00362FD2" w:rsidP="00362FD2">
      <w:pPr>
        <w:spacing w:line="254" w:lineRule="auto"/>
        <w:ind w:left="5664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FA7">
        <w:rPr>
          <w:rFonts w:ascii="Times New Roman" w:hAnsi="Times New Roman" w:cs="Times New Roman"/>
          <w:b/>
          <w:bCs/>
          <w:sz w:val="24"/>
          <w:szCs w:val="24"/>
        </w:rPr>
        <w:t xml:space="preserve">            mr. sc. Andrej Plenković</w:t>
      </w:r>
    </w:p>
    <w:p w14:paraId="5BDE0CE5" w14:textId="77777777" w:rsidR="00362FD2" w:rsidRPr="00195FA7" w:rsidRDefault="00362FD2" w:rsidP="00362FD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A19DBB" w14:textId="77777777" w:rsidR="00362FD2" w:rsidRPr="00195FA7" w:rsidRDefault="00362FD2" w:rsidP="00362FD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701EC9" w14:textId="4E59D425" w:rsidR="00362FD2" w:rsidRPr="00195FA7" w:rsidRDefault="00362FD2" w:rsidP="00362FD2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BBDA8E7" w14:textId="77777777" w:rsidR="00362FD2" w:rsidRPr="00195FA7" w:rsidRDefault="00362FD2" w:rsidP="00362FD2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A09A31" w14:textId="77777777" w:rsidR="009A3612" w:rsidRPr="00195FA7" w:rsidRDefault="009A3612" w:rsidP="00362FD2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5AF391" w14:textId="77777777" w:rsidR="00670B8C" w:rsidRPr="00195FA7" w:rsidRDefault="00670B8C" w:rsidP="00362FD2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8E7D80D" w14:textId="77777777" w:rsidR="00670B8C" w:rsidRPr="00195FA7" w:rsidRDefault="00670B8C" w:rsidP="00362FD2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1A7CF19" w14:textId="02A0596B" w:rsidR="00362FD2" w:rsidRPr="00195FA7" w:rsidRDefault="00362FD2" w:rsidP="00362FD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F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Obrazloženje</w:t>
      </w:r>
    </w:p>
    <w:p w14:paraId="5C930BBA" w14:textId="77777777" w:rsidR="00026A0F" w:rsidRPr="00195FA7" w:rsidRDefault="00026A0F" w:rsidP="00362FD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874B6D" w14:textId="1C51A6FD" w:rsidR="00AB4012" w:rsidRPr="00F91DFF" w:rsidRDefault="00AB4012" w:rsidP="00AB401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</w:pPr>
      <w:r w:rsidRPr="00F91DFF">
        <w:rPr>
          <w:szCs w:val="19"/>
        </w:rPr>
        <w:t>Odlukom Vlade Republike Hrvatske o primjeni poticajnih mjera na području grada Iloka, općine Tovarnik i općine Lovas (Narodne novine, broj 24/02)</w:t>
      </w:r>
      <w:r w:rsidRPr="00F91DFF">
        <w:rPr>
          <w:shd w:val="clear" w:color="auto" w:fill="FFFFFF"/>
        </w:rPr>
        <w:t xml:space="preserve"> poticajne mjere iz članaka 22. i 23. Zakona o obnovi i raz</w:t>
      </w:r>
      <w:r w:rsidRPr="00F91DFF">
        <w:rPr>
          <w:shd w:val="clear" w:color="auto" w:fill="FFFFFF"/>
        </w:rPr>
        <w:softHyphen/>
        <w:t>voju Grada Vukovara primje</w:t>
      </w:r>
      <w:r w:rsidRPr="00F91DFF">
        <w:rPr>
          <w:shd w:val="clear" w:color="auto" w:fill="FFFFFF"/>
        </w:rPr>
        <w:softHyphen/>
        <w:t xml:space="preserve">njuju se </w:t>
      </w:r>
      <w:r w:rsidR="00A17AC7" w:rsidRPr="00F91DFF">
        <w:rPr>
          <w:shd w:val="clear" w:color="auto" w:fill="FFFFFF"/>
        </w:rPr>
        <w:t xml:space="preserve">i </w:t>
      </w:r>
      <w:r w:rsidRPr="00F91DFF">
        <w:rPr>
          <w:shd w:val="clear" w:color="auto" w:fill="FFFFFF"/>
        </w:rPr>
        <w:t>na području Grada Iloka, Op</w:t>
      </w:r>
      <w:r w:rsidRPr="00F91DFF">
        <w:rPr>
          <w:shd w:val="clear" w:color="auto" w:fill="FFFFFF"/>
        </w:rPr>
        <w:softHyphen/>
        <w:t>ćine Tovarnik i Općine Lovas.</w:t>
      </w:r>
    </w:p>
    <w:p w14:paraId="62317B4E" w14:textId="5FB4E9F8" w:rsidR="004E7318" w:rsidRPr="00F91DFF" w:rsidRDefault="004E7318" w:rsidP="00B56A4B">
      <w:pPr>
        <w:pStyle w:val="NormalWeb"/>
        <w:spacing w:before="0" w:beforeAutospacing="0" w:after="135" w:afterAutospacing="0"/>
        <w:jc w:val="both"/>
      </w:pPr>
      <w:r w:rsidRPr="00F91DFF">
        <w:t xml:space="preserve">Člankom 24. </w:t>
      </w:r>
      <w:r w:rsidR="00A17AC7" w:rsidRPr="00F91DFF">
        <w:t xml:space="preserve">navedenoga </w:t>
      </w:r>
      <w:r w:rsidRPr="00F91DFF">
        <w:t>Zakona</w:t>
      </w:r>
      <w:r w:rsidR="00690D48" w:rsidRPr="00F91DFF">
        <w:t xml:space="preserve"> propisano je da Vlada Republike </w:t>
      </w:r>
      <w:r w:rsidR="00A17AC7" w:rsidRPr="00F91DFF">
        <w:t>H</w:t>
      </w:r>
      <w:r w:rsidR="00690D48" w:rsidRPr="00F91DFF">
        <w:t>rvatske može propisati poticajne mjere iz član</w:t>
      </w:r>
      <w:r w:rsidR="00F41397">
        <w:t>a</w:t>
      </w:r>
      <w:r w:rsidR="00690D48" w:rsidRPr="00F91DFF">
        <w:t xml:space="preserve">ka 22. i 23. navedenoga Zakona radi poticanja </w:t>
      </w:r>
      <w:r w:rsidR="00A17AC7" w:rsidRPr="00F91DFF">
        <w:t xml:space="preserve">obnove </w:t>
      </w:r>
      <w:r w:rsidR="00690D48" w:rsidRPr="00F91DFF">
        <w:t>i razvoja i drugih područja</w:t>
      </w:r>
      <w:r w:rsidRPr="00F91DFF">
        <w:t xml:space="preserve"> </w:t>
      </w:r>
      <w:r w:rsidR="00A17AC7" w:rsidRPr="00F91DFF">
        <w:t>Vukovarsko-srijemske županije koja su pretrpjela potvrđene ratne štete, utvrđene po Županijskoj komisiji za popis i procjenu ratne štete.</w:t>
      </w:r>
    </w:p>
    <w:p w14:paraId="478EAB95" w14:textId="59A96C13" w:rsidR="00B56A4B" w:rsidRPr="00F91DFF" w:rsidRDefault="00A308BA" w:rsidP="00B56A4B">
      <w:pPr>
        <w:pStyle w:val="NormalWeb"/>
        <w:spacing w:before="0" w:beforeAutospacing="0" w:after="135" w:afterAutospacing="0"/>
        <w:jc w:val="both"/>
      </w:pPr>
      <w:r w:rsidRPr="00F91DFF">
        <w:t>Člankom 23. stavkom 1. navedenoga Zakona propisano je da će p</w:t>
      </w:r>
      <w:r w:rsidR="00B56A4B" w:rsidRPr="00F91DFF">
        <w:t>oslodavcima sa sjedištem, odnosno s prebivalištem na pod</w:t>
      </w:r>
      <w:r w:rsidR="00B56A4B" w:rsidRPr="00F91DFF">
        <w:softHyphen/>
        <w:t xml:space="preserve">ručju Grada Vukovara kada obavljaju poslovnu djelatnost, obveznicima plaćanja doprinosa za mirovinsko osiguranje, plaćene doprinose za </w:t>
      </w:r>
      <w:r w:rsidR="004E7318" w:rsidRPr="00F91DFF">
        <w:t>odr</w:t>
      </w:r>
      <w:r w:rsidR="00690D48" w:rsidRPr="00F91DFF">
        <w:t>e</w:t>
      </w:r>
      <w:r w:rsidR="004E7318" w:rsidRPr="00F91DFF">
        <w:t xml:space="preserve">đene </w:t>
      </w:r>
      <w:r w:rsidR="00B56A4B" w:rsidRPr="00F91DFF">
        <w:t>kategorije osiguranika</w:t>
      </w:r>
      <w:r w:rsidR="00690D48" w:rsidRPr="00F91DFF">
        <w:t>, sada propisane važećim</w:t>
      </w:r>
      <w:r w:rsidR="004E7318" w:rsidRPr="00F91DFF">
        <w:t xml:space="preserve"> </w:t>
      </w:r>
      <w:r w:rsidR="00690D48" w:rsidRPr="00F91DFF">
        <w:t>Zakonom o mirovinskom osiguranju („Narodne novine“, broj 157/13, 151/14, 33/15, 93/15, 120/16, 18/18,  62/18,  115/18, 102/19 i 84/2021),</w:t>
      </w:r>
      <w:r w:rsidR="00B56A4B" w:rsidRPr="00F91DFF">
        <w:t>Vlada Republike Hrvatske refundirat</w:t>
      </w:r>
      <w:r w:rsidRPr="00F91DFF">
        <w:t>i</w:t>
      </w:r>
      <w:r w:rsidR="004E7318" w:rsidRPr="00F91DFF">
        <w:t xml:space="preserve"> </w:t>
      </w:r>
      <w:r w:rsidR="00B56A4B" w:rsidRPr="00F91DFF">
        <w:t>u 50% iznosu, po podnesenom zahtjevu.</w:t>
      </w:r>
    </w:p>
    <w:p w14:paraId="47595343" w14:textId="60B4C143" w:rsidR="00B56A4B" w:rsidRPr="00F91DFF" w:rsidRDefault="00A308BA" w:rsidP="00690D48">
      <w:pPr>
        <w:jc w:val="both"/>
        <w:rPr>
          <w:rFonts w:ascii="Times New Roman" w:hAnsi="Times New Roman" w:cs="Times New Roman"/>
          <w:sz w:val="24"/>
          <w:szCs w:val="24"/>
        </w:rPr>
      </w:pPr>
      <w:r w:rsidRPr="00F91DFF">
        <w:rPr>
          <w:rFonts w:ascii="Times New Roman" w:hAnsi="Times New Roman" w:cs="Times New Roman"/>
          <w:sz w:val="24"/>
          <w:szCs w:val="24"/>
        </w:rPr>
        <w:t>Stavkom 2. navedenoga član</w:t>
      </w:r>
      <w:r w:rsidR="003F3997" w:rsidRPr="00F91DFF">
        <w:rPr>
          <w:rFonts w:ascii="Times New Roman" w:hAnsi="Times New Roman" w:cs="Times New Roman"/>
          <w:sz w:val="24"/>
          <w:szCs w:val="24"/>
        </w:rPr>
        <w:t>ka</w:t>
      </w:r>
      <w:r w:rsidRPr="00F91DFF">
        <w:rPr>
          <w:rFonts w:ascii="Times New Roman" w:hAnsi="Times New Roman" w:cs="Times New Roman"/>
          <w:sz w:val="24"/>
          <w:szCs w:val="24"/>
        </w:rPr>
        <w:t xml:space="preserve"> propisano je da će p</w:t>
      </w:r>
      <w:r w:rsidR="00B56A4B" w:rsidRPr="00F91DFF">
        <w:rPr>
          <w:rFonts w:ascii="Times New Roman" w:hAnsi="Times New Roman" w:cs="Times New Roman"/>
          <w:sz w:val="24"/>
          <w:szCs w:val="24"/>
        </w:rPr>
        <w:t>oslodavcima sa sjedištem, odnosno s prebivalištem na pod</w:t>
      </w:r>
      <w:r w:rsidR="00B56A4B" w:rsidRPr="00F91DFF">
        <w:rPr>
          <w:rFonts w:ascii="Times New Roman" w:hAnsi="Times New Roman" w:cs="Times New Roman"/>
          <w:sz w:val="24"/>
          <w:szCs w:val="24"/>
        </w:rPr>
        <w:softHyphen/>
        <w:t xml:space="preserve">ručju Grada Vukovara kada obavljaju poslovnu djelatnost, obveznicima plaćanja doprinosa za zdravstveno osiguranje, plaćene doprinose za </w:t>
      </w:r>
      <w:r w:rsidR="003F3997" w:rsidRPr="00F91DFF">
        <w:rPr>
          <w:rFonts w:ascii="Times New Roman" w:hAnsi="Times New Roman" w:cs="Times New Roman"/>
          <w:sz w:val="24"/>
          <w:szCs w:val="24"/>
        </w:rPr>
        <w:t xml:space="preserve">određene </w:t>
      </w:r>
      <w:r w:rsidR="00B56A4B" w:rsidRPr="00F91DFF">
        <w:rPr>
          <w:rFonts w:ascii="Times New Roman" w:hAnsi="Times New Roman" w:cs="Times New Roman"/>
          <w:sz w:val="24"/>
          <w:szCs w:val="24"/>
        </w:rPr>
        <w:t xml:space="preserve">kategorije </w:t>
      </w:r>
      <w:r w:rsidR="003F3997" w:rsidRPr="00F91DFF">
        <w:rPr>
          <w:rFonts w:ascii="Times New Roman" w:hAnsi="Times New Roman" w:cs="Times New Roman"/>
          <w:sz w:val="24"/>
          <w:szCs w:val="24"/>
        </w:rPr>
        <w:t>osiguranika</w:t>
      </w:r>
      <w:r w:rsidR="00690D48" w:rsidRPr="00F91DFF">
        <w:rPr>
          <w:rFonts w:ascii="Times New Roman" w:hAnsi="Times New Roman" w:cs="Times New Roman"/>
          <w:sz w:val="24"/>
          <w:szCs w:val="24"/>
        </w:rPr>
        <w:t xml:space="preserve">, sada  </w:t>
      </w:r>
      <w:r w:rsidR="00690D48" w:rsidRPr="00F91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propisane važećim Zakonom o obveznom zdravstvenom osiguranju (Narodne novine, broj 80/13, 137/13 i 98/19), </w:t>
      </w:r>
      <w:r w:rsidR="00B56A4B" w:rsidRPr="00F91DFF">
        <w:rPr>
          <w:rFonts w:ascii="Times New Roman" w:hAnsi="Times New Roman" w:cs="Times New Roman"/>
          <w:sz w:val="24"/>
          <w:szCs w:val="24"/>
        </w:rPr>
        <w:t>Vlada Republike Hrvat</w:t>
      </w:r>
      <w:r w:rsidR="00B56A4B" w:rsidRPr="00F91DFF">
        <w:rPr>
          <w:rFonts w:ascii="Times New Roman" w:hAnsi="Times New Roman" w:cs="Times New Roman"/>
          <w:sz w:val="24"/>
          <w:szCs w:val="24"/>
        </w:rPr>
        <w:softHyphen/>
        <w:t>ske refundirat</w:t>
      </w:r>
      <w:r w:rsidRPr="00F91DFF">
        <w:rPr>
          <w:rFonts w:ascii="Times New Roman" w:hAnsi="Times New Roman" w:cs="Times New Roman"/>
          <w:sz w:val="24"/>
          <w:szCs w:val="24"/>
        </w:rPr>
        <w:t>i</w:t>
      </w:r>
      <w:r w:rsidR="00B56A4B" w:rsidRPr="00F91DFF">
        <w:rPr>
          <w:rFonts w:ascii="Times New Roman" w:hAnsi="Times New Roman" w:cs="Times New Roman"/>
          <w:sz w:val="24"/>
          <w:szCs w:val="24"/>
        </w:rPr>
        <w:t xml:space="preserve"> u 50% iznosu po podnesenom zahtjevu.</w:t>
      </w:r>
    </w:p>
    <w:p w14:paraId="26502FF6" w14:textId="5F9FAE92" w:rsidR="009E182E" w:rsidRPr="00F91DFF" w:rsidRDefault="00A17AC7" w:rsidP="00690D4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DFF">
        <w:rPr>
          <w:rFonts w:ascii="Times New Roman" w:hAnsi="Times New Roman" w:cs="Times New Roman"/>
          <w:sz w:val="24"/>
          <w:szCs w:val="24"/>
        </w:rPr>
        <w:t xml:space="preserve">Ministarstvo regionalnoga razvoja i fondova Europske unije zaprimilo je dopis Općine Bogdanovci KLASA: 024-03/23-01/18, URBROJ: 2196-8-03-23-01 od 27. </w:t>
      </w:r>
      <w:r w:rsidRPr="00F91DFF">
        <w:rPr>
          <w:rFonts w:ascii="Times New Roman" w:hAnsi="Times New Roman" w:cs="Times New Roman"/>
          <w:sz w:val="24"/>
          <w:szCs w:val="24"/>
        </w:rPr>
        <w:lastRenderedPageBreak/>
        <w:t xml:space="preserve">rujna 2023. godine, </w:t>
      </w:r>
      <w:r w:rsidR="000B5D51" w:rsidRPr="00F91DFF">
        <w:rPr>
          <w:rFonts w:ascii="Times New Roman" w:hAnsi="Times New Roman" w:cs="Times New Roman"/>
          <w:sz w:val="24"/>
          <w:szCs w:val="24"/>
        </w:rPr>
        <w:t>u kojem se čelnik navedene jedinice lokalne</w:t>
      </w:r>
      <w:r w:rsidR="00F41397">
        <w:rPr>
          <w:rFonts w:ascii="Times New Roman" w:hAnsi="Times New Roman" w:cs="Times New Roman"/>
          <w:sz w:val="24"/>
          <w:szCs w:val="24"/>
        </w:rPr>
        <w:t xml:space="preserve"> samouprave poziva na Izvješće </w:t>
      </w:r>
      <w:r w:rsidR="000B5D51" w:rsidRPr="00F91D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Županijske komisije za popis i procjenu ratne štete Vukovarsko-srijemske županije, kao i na članak 5. Zakona o proglašenju Vukovara mjestom posebnog domovinskog pijeteta (Narodne novine, broj 25/20) u skladu s kojim se područje posebnog domovinskog pijeteta odnosi na područje Grada Vukovara i naselj</w:t>
      </w:r>
      <w:r w:rsidR="005D3943" w:rsidRPr="00F91D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e</w:t>
      </w:r>
      <w:r w:rsidR="000B5D51" w:rsidRPr="00F91D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Bogdanovci u Općini Bogdanovci.</w:t>
      </w:r>
      <w:r w:rsidR="009E182E" w:rsidRPr="00F91D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 skladu s navedenim, traži da nadležno Ministarstvo regionalnoga razvoja i fondova Eur</w:t>
      </w:r>
      <w:r w:rsidR="00195FA7" w:rsidRPr="00F91D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</w:t>
      </w:r>
      <w:r w:rsidR="009E182E" w:rsidRPr="00F91D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pske unije predloži Vladi Republike Hrvatske donošenje odluke o primjeni poticajnih mjera </w:t>
      </w:r>
      <w:r w:rsidR="009E182E" w:rsidRPr="00F91DFF">
        <w:rPr>
          <w:rFonts w:ascii="Times New Roman" w:hAnsi="Times New Roman" w:cs="Times New Roman"/>
          <w:sz w:val="24"/>
          <w:szCs w:val="24"/>
          <w:shd w:val="clear" w:color="auto" w:fill="FFFFFF"/>
        </w:rPr>
        <w:t>na područj</w:t>
      </w:r>
      <w:r w:rsidR="009A3612" w:rsidRPr="00F91DFF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9E182E" w:rsidRPr="00F91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Općine Bogdanvci.</w:t>
      </w:r>
    </w:p>
    <w:p w14:paraId="32F98754" w14:textId="45982B01" w:rsidR="009E182E" w:rsidRPr="00F91DFF" w:rsidRDefault="009E182E" w:rsidP="00690D48">
      <w:pPr>
        <w:jc w:val="both"/>
        <w:rPr>
          <w:rFonts w:ascii="Times New Roman" w:hAnsi="Times New Roman" w:cs="Times New Roman"/>
          <w:sz w:val="24"/>
          <w:szCs w:val="24"/>
        </w:rPr>
      </w:pPr>
      <w:r w:rsidRPr="00F91DFF">
        <w:rPr>
          <w:rFonts w:ascii="Times New Roman" w:hAnsi="Times New Roman" w:cs="Times New Roman"/>
          <w:sz w:val="24"/>
          <w:szCs w:val="24"/>
          <w:shd w:val="clear" w:color="auto" w:fill="FFFFFF"/>
        </w:rPr>
        <w:t>Slijedom navedenog</w:t>
      </w:r>
      <w:r w:rsidR="00F4139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Pr="00F91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dostavlja se Vladi Republike </w:t>
      </w:r>
      <w:r w:rsidR="008723CD" w:rsidRPr="00F91DFF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F91DFF">
        <w:rPr>
          <w:rFonts w:ascii="Times New Roman" w:hAnsi="Times New Roman" w:cs="Times New Roman"/>
          <w:sz w:val="24"/>
          <w:szCs w:val="24"/>
          <w:shd w:val="clear" w:color="auto" w:fill="FFFFFF"/>
        </w:rPr>
        <w:t>rvatske predloženi akt, radi njegovog donošenja.</w:t>
      </w:r>
    </w:p>
    <w:p w14:paraId="48DC0CE7" w14:textId="77777777" w:rsidR="00B56A4B" w:rsidRPr="009E182E" w:rsidRDefault="00B56A4B" w:rsidP="00B56A4B">
      <w:pPr>
        <w:rPr>
          <w:rFonts w:ascii="Times New Roman" w:hAnsi="Times New Roman" w:cs="Times New Roman"/>
          <w:sz w:val="24"/>
          <w:szCs w:val="24"/>
        </w:rPr>
      </w:pPr>
    </w:p>
    <w:p w14:paraId="3CE7D269" w14:textId="77777777" w:rsidR="00B56A4B" w:rsidRPr="00857BD4" w:rsidRDefault="00B56A4B" w:rsidP="00B56A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E2A4212" w14:textId="77777777" w:rsidR="00362FD2" w:rsidRDefault="00362FD2"/>
    <w:sectPr w:rsidR="00362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80"/>
    <w:rsid w:val="00026A0F"/>
    <w:rsid w:val="000934AB"/>
    <w:rsid w:val="000B321F"/>
    <w:rsid w:val="000B5D51"/>
    <w:rsid w:val="000C5288"/>
    <w:rsid w:val="00171EA1"/>
    <w:rsid w:val="00195FA7"/>
    <w:rsid w:val="001C4880"/>
    <w:rsid w:val="003340CE"/>
    <w:rsid w:val="00362FD2"/>
    <w:rsid w:val="0039349E"/>
    <w:rsid w:val="003F3997"/>
    <w:rsid w:val="004E7318"/>
    <w:rsid w:val="005164AD"/>
    <w:rsid w:val="005865A3"/>
    <w:rsid w:val="005D3943"/>
    <w:rsid w:val="00670B8C"/>
    <w:rsid w:val="00690D48"/>
    <w:rsid w:val="00774E0F"/>
    <w:rsid w:val="008723CD"/>
    <w:rsid w:val="009A3612"/>
    <w:rsid w:val="009E182E"/>
    <w:rsid w:val="00A04FE9"/>
    <w:rsid w:val="00A1356D"/>
    <w:rsid w:val="00A17AC7"/>
    <w:rsid w:val="00A308BA"/>
    <w:rsid w:val="00A60C70"/>
    <w:rsid w:val="00AB4012"/>
    <w:rsid w:val="00AB7F2E"/>
    <w:rsid w:val="00AF253D"/>
    <w:rsid w:val="00B56A4B"/>
    <w:rsid w:val="00B63436"/>
    <w:rsid w:val="00B92E76"/>
    <w:rsid w:val="00E8348E"/>
    <w:rsid w:val="00E87668"/>
    <w:rsid w:val="00EC2563"/>
    <w:rsid w:val="00F41397"/>
    <w:rsid w:val="00F91DFF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E885"/>
  <w15:chartTrackingRefBased/>
  <w15:docId w15:val="{A6B1815F-C12F-4581-9439-40A112D9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AZJMDCZ6QSYZ-1849078857-35808</_dlc_DocId>
    <_dlc_DocIdUrl xmlns="a494813a-d0d8-4dad-94cb-0d196f36ba15">
      <Url>https://ekoordinacije.vlada.hr/koordinacija-gospodarstvo/_layouts/15/DocIdRedir.aspx?ID=AZJMDCZ6QSYZ-1849078857-35808</Url>
      <Description>AZJMDCZ6QSYZ-1849078857-35808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8BF2C0-FB16-49CB-8101-D4FE27426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EC201-19C6-411C-94DE-63294D609DB3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FECFE0-1095-4020-B26D-FAB1813D5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704EF-09E3-4062-8ACC-3B6CB5C707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Fundurulić</dc:creator>
  <cp:keywords/>
  <dc:description/>
  <cp:lastModifiedBy>Ines Uglešić</cp:lastModifiedBy>
  <cp:revision>5</cp:revision>
  <cp:lastPrinted>2023-12-05T13:33:00Z</cp:lastPrinted>
  <dcterms:created xsi:type="dcterms:W3CDTF">2023-12-21T09:19:00Z</dcterms:created>
  <dcterms:modified xsi:type="dcterms:W3CDTF">2024-02-19T09:15:00Z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15b8ef06-5613-4df5-bedf-84d32cf804b1</vt:lpwstr>
  </property>
</Properties>
</file>