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AF99F" w14:textId="77777777" w:rsidR="004D4B80" w:rsidRPr="001F696B" w:rsidRDefault="004D4B80" w:rsidP="004D4B80">
      <w:pPr>
        <w:jc w:val="center"/>
      </w:pPr>
      <w:bookmarkStart w:id="0" w:name="_Hlk22536786"/>
      <w:r w:rsidRPr="001F696B">
        <w:rPr>
          <w:noProof/>
        </w:rPr>
        <w:drawing>
          <wp:inline distT="0" distB="0" distL="0" distR="0" wp14:anchorId="513F6DE6" wp14:editId="0967F0C4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96B">
        <w:fldChar w:fldCharType="begin"/>
      </w:r>
      <w:r w:rsidRPr="001F696B">
        <w:instrText xml:space="preserve"> INCLUDEPICTURE "http://www.inet.hr/~box/images/grb-rh.gif" \* MERGEFORMATINET </w:instrText>
      </w:r>
      <w:r w:rsidRPr="001F696B">
        <w:fldChar w:fldCharType="end"/>
      </w:r>
    </w:p>
    <w:p w14:paraId="126DFC92" w14:textId="737147B9" w:rsidR="005219F6" w:rsidRPr="001F696B" w:rsidRDefault="004D4B80" w:rsidP="005219F6">
      <w:pPr>
        <w:spacing w:before="60" w:after="1680"/>
        <w:jc w:val="center"/>
        <w:rPr>
          <w:sz w:val="28"/>
        </w:rPr>
      </w:pPr>
      <w:r w:rsidRPr="001F696B">
        <w:rPr>
          <w:sz w:val="28"/>
        </w:rPr>
        <w:t>VLADA REPUBLIKE HRVATSKE</w:t>
      </w:r>
    </w:p>
    <w:p w14:paraId="04E7E15C" w14:textId="77777777" w:rsidR="004D4B80" w:rsidRPr="001F696B" w:rsidRDefault="004D4B80" w:rsidP="004D4B80"/>
    <w:p w14:paraId="4EBD3434" w14:textId="12BF7106" w:rsidR="004D4B80" w:rsidRPr="001F696B" w:rsidRDefault="004D4B80" w:rsidP="004D4B80">
      <w:pPr>
        <w:spacing w:after="2400"/>
        <w:jc w:val="right"/>
      </w:pPr>
      <w:r w:rsidRPr="001F696B">
        <w:t xml:space="preserve">Zagreb, </w:t>
      </w:r>
      <w:r w:rsidR="0044728B" w:rsidRPr="001F696B">
        <w:t>21</w:t>
      </w:r>
      <w:r w:rsidRPr="001F696B">
        <w:t xml:space="preserve">. </w:t>
      </w:r>
      <w:r w:rsidR="00E36BCE" w:rsidRPr="001F696B">
        <w:t>veljače</w:t>
      </w:r>
      <w:r w:rsidRPr="001F696B">
        <w:t xml:space="preserve"> 2024.</w:t>
      </w:r>
    </w:p>
    <w:p w14:paraId="4B88880E" w14:textId="77777777" w:rsidR="004D4B80" w:rsidRPr="001F696B" w:rsidRDefault="004D4B80" w:rsidP="004D4B80">
      <w:pPr>
        <w:spacing w:line="360" w:lineRule="auto"/>
      </w:pPr>
      <w:r w:rsidRPr="001F696B">
        <w:t>__________________________________________________________________________</w:t>
      </w:r>
    </w:p>
    <w:p w14:paraId="4FD860C5" w14:textId="77777777" w:rsidR="004D4B80" w:rsidRPr="001F696B" w:rsidRDefault="004D4B80" w:rsidP="004D4B80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4D4B80" w:rsidRPr="001F696B" w:rsidSect="00AF5B48">
          <w:headerReference w:type="default" r:id="rId9"/>
          <w:headerReference w:type="first" r:id="rId10"/>
          <w:pgSz w:w="11906" w:h="16838" w:code="9"/>
          <w:pgMar w:top="992" w:right="1418" w:bottom="1418" w:left="1418" w:header="709" w:footer="658" w:gutter="0"/>
          <w:cols w:space="708"/>
          <w:titlePg/>
          <w:docGrid w:linePitch="360"/>
        </w:sectPr>
      </w:pPr>
    </w:p>
    <w:tbl>
      <w:tblPr>
        <w:tblStyle w:val="Reetkatablic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4D4B80" w:rsidRPr="001F696B" w14:paraId="7B079A0B" w14:textId="77777777" w:rsidTr="00534B07">
        <w:tc>
          <w:tcPr>
            <w:tcW w:w="1951" w:type="dxa"/>
          </w:tcPr>
          <w:p w14:paraId="3B053DAF" w14:textId="77777777" w:rsidR="004D4B80" w:rsidRPr="001F696B" w:rsidRDefault="004D4B80" w:rsidP="00534B07">
            <w:pPr>
              <w:spacing w:line="360" w:lineRule="auto"/>
              <w:jc w:val="right"/>
            </w:pPr>
            <w:r w:rsidRPr="001F696B">
              <w:rPr>
                <w:b/>
                <w:smallCaps/>
              </w:rPr>
              <w:t>Predlagatelj</w:t>
            </w:r>
            <w:r w:rsidRPr="001F696B">
              <w:rPr>
                <w:b/>
              </w:rPr>
              <w:t>:</w:t>
            </w:r>
          </w:p>
        </w:tc>
        <w:tc>
          <w:tcPr>
            <w:tcW w:w="7229" w:type="dxa"/>
          </w:tcPr>
          <w:p w14:paraId="531C2D6D" w14:textId="5A54A454" w:rsidR="004D4B80" w:rsidRPr="001F696B" w:rsidRDefault="004D4B80" w:rsidP="004D4B80">
            <w:pPr>
              <w:spacing w:line="360" w:lineRule="auto"/>
            </w:pPr>
            <w:r w:rsidRPr="001F696B">
              <w:t>Ministarstvo gospodarstva i održivog razvoja</w:t>
            </w:r>
          </w:p>
        </w:tc>
      </w:tr>
    </w:tbl>
    <w:p w14:paraId="6DAD83F7" w14:textId="77777777" w:rsidR="004D4B80" w:rsidRPr="001F696B" w:rsidRDefault="004D4B80" w:rsidP="004D4B80">
      <w:pPr>
        <w:spacing w:line="360" w:lineRule="auto"/>
      </w:pPr>
      <w:r w:rsidRPr="001F696B">
        <w:t>__________________________________________________________________________</w:t>
      </w:r>
    </w:p>
    <w:tbl>
      <w:tblPr>
        <w:tblStyle w:val="Reetkatablic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4D4B80" w:rsidRPr="001F696B" w14:paraId="634EBF9C" w14:textId="77777777" w:rsidTr="00534B07">
        <w:tc>
          <w:tcPr>
            <w:tcW w:w="1951" w:type="dxa"/>
          </w:tcPr>
          <w:p w14:paraId="34AC9131" w14:textId="77777777" w:rsidR="004D4B80" w:rsidRPr="001F696B" w:rsidRDefault="004D4B80" w:rsidP="00534B07">
            <w:pPr>
              <w:spacing w:line="360" w:lineRule="auto"/>
              <w:jc w:val="right"/>
            </w:pPr>
            <w:r w:rsidRPr="001F696B">
              <w:rPr>
                <w:b/>
                <w:smallCaps/>
              </w:rPr>
              <w:t>Predmet</w:t>
            </w:r>
            <w:r w:rsidRPr="001F696B">
              <w:rPr>
                <w:b/>
              </w:rPr>
              <w:t>:</w:t>
            </w:r>
          </w:p>
        </w:tc>
        <w:tc>
          <w:tcPr>
            <w:tcW w:w="7229" w:type="dxa"/>
          </w:tcPr>
          <w:p w14:paraId="5B4AE562" w14:textId="40E4B8AC" w:rsidR="004D4B80" w:rsidRPr="001F696B" w:rsidRDefault="004D4B80" w:rsidP="00534B07">
            <w:pPr>
              <w:spacing w:line="360" w:lineRule="auto"/>
              <w:jc w:val="both"/>
            </w:pPr>
            <w:r w:rsidRPr="001F696B">
              <w:t xml:space="preserve">Prijedlog </w:t>
            </w:r>
            <w:r w:rsidR="00E36BCE" w:rsidRPr="001F696B">
              <w:t xml:space="preserve">odluke o izmjeni </w:t>
            </w:r>
            <w:r w:rsidR="00411423">
              <w:t xml:space="preserve">i dopuni </w:t>
            </w:r>
            <w:r w:rsidR="00E36BCE" w:rsidRPr="001F696B">
              <w:t>Odluke o naknadi za obnovljive izvore energije i visokoučinkovitu kogeneraciju</w:t>
            </w:r>
          </w:p>
        </w:tc>
      </w:tr>
    </w:tbl>
    <w:p w14:paraId="5F19A9CC" w14:textId="77777777" w:rsidR="004D4B80" w:rsidRPr="001F696B" w:rsidRDefault="004D4B80" w:rsidP="004D4B80">
      <w:pPr>
        <w:tabs>
          <w:tab w:val="left" w:pos="1843"/>
        </w:tabs>
        <w:spacing w:line="360" w:lineRule="auto"/>
        <w:ind w:left="1843" w:hanging="1843"/>
      </w:pPr>
      <w:r w:rsidRPr="001F696B">
        <w:t>__________________________________________________________________________</w:t>
      </w:r>
    </w:p>
    <w:p w14:paraId="7693E70D" w14:textId="77777777" w:rsidR="004D4B80" w:rsidRPr="001F696B" w:rsidRDefault="004D4B80" w:rsidP="004D4B80"/>
    <w:p w14:paraId="2313C5CD" w14:textId="77777777" w:rsidR="004D4B80" w:rsidRPr="001F696B" w:rsidRDefault="004D4B80" w:rsidP="004D4B80"/>
    <w:p w14:paraId="4898087D" w14:textId="77777777" w:rsidR="004D4B80" w:rsidRPr="001F696B" w:rsidRDefault="004D4B80" w:rsidP="004D4B80"/>
    <w:p w14:paraId="0B8A7409" w14:textId="77777777" w:rsidR="004D4B80" w:rsidRPr="001F696B" w:rsidRDefault="004D4B80" w:rsidP="004D4B80"/>
    <w:p w14:paraId="599241D4" w14:textId="77777777" w:rsidR="004D4B80" w:rsidRPr="001F696B" w:rsidRDefault="004D4B80" w:rsidP="004D4B80"/>
    <w:p w14:paraId="5AF44392" w14:textId="77777777" w:rsidR="004D4B80" w:rsidRPr="001F696B" w:rsidRDefault="004D4B80" w:rsidP="004D4B80"/>
    <w:p w14:paraId="67D124E8" w14:textId="77777777" w:rsidR="004D4B80" w:rsidRPr="001F696B" w:rsidRDefault="004D4B80" w:rsidP="004D4B80"/>
    <w:p w14:paraId="5D81D58F" w14:textId="77777777" w:rsidR="004D4B80" w:rsidRPr="001F696B" w:rsidRDefault="004D4B80" w:rsidP="004D4B80"/>
    <w:p w14:paraId="58EAC3C3" w14:textId="77777777" w:rsidR="004D4B80" w:rsidRPr="001F696B" w:rsidRDefault="004D4B80" w:rsidP="004D4B80"/>
    <w:p w14:paraId="4164F07F" w14:textId="77777777" w:rsidR="004D4B80" w:rsidRPr="001F696B" w:rsidRDefault="004D4B80" w:rsidP="004D4B80"/>
    <w:p w14:paraId="586B1E1D" w14:textId="77777777" w:rsidR="004D4B80" w:rsidRPr="001F696B" w:rsidRDefault="004D4B80" w:rsidP="004D4B80"/>
    <w:p w14:paraId="206F208B" w14:textId="77777777" w:rsidR="004D4B80" w:rsidRPr="001F696B" w:rsidRDefault="004D4B80" w:rsidP="004D4B80"/>
    <w:p w14:paraId="62403E73" w14:textId="77777777" w:rsidR="004D4B80" w:rsidRPr="001F696B" w:rsidRDefault="004D4B80" w:rsidP="004D4B80"/>
    <w:p w14:paraId="55A8A655" w14:textId="77777777" w:rsidR="004D4B80" w:rsidRPr="001F696B" w:rsidRDefault="004D4B80" w:rsidP="004D4B80"/>
    <w:p w14:paraId="4201DB94" w14:textId="77777777" w:rsidR="004D4B80" w:rsidRPr="001F696B" w:rsidRDefault="004D4B80" w:rsidP="004D4B80"/>
    <w:p w14:paraId="5C51884B" w14:textId="77777777" w:rsidR="004D4B80" w:rsidRPr="001F696B" w:rsidRDefault="004D4B80" w:rsidP="004D4B80"/>
    <w:p w14:paraId="3EE682AF" w14:textId="77777777" w:rsidR="004D4B80" w:rsidRPr="001F696B" w:rsidRDefault="004D4B80" w:rsidP="004D4B80"/>
    <w:p w14:paraId="2C303A75" w14:textId="77777777" w:rsidR="004D4B80" w:rsidRPr="001F696B" w:rsidRDefault="004D4B80" w:rsidP="004D4B80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spacing w:val="20"/>
          <w:sz w:val="20"/>
        </w:rPr>
        <w:sectPr w:rsidR="004D4B80" w:rsidRPr="001F696B" w:rsidSect="00AF5B48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1F696B">
        <w:rPr>
          <w:spacing w:val="20"/>
          <w:sz w:val="20"/>
        </w:rPr>
        <w:t>Banski dvori | Trg Sv. Marka 2 | 10000 Zagreb | tel. 01 4569 222 | vlada.gov.hr</w:t>
      </w:r>
    </w:p>
    <w:bookmarkEnd w:id="0"/>
    <w:p w14:paraId="5C664C15" w14:textId="54EBFE2E" w:rsidR="00F76C1D" w:rsidRPr="00411423" w:rsidRDefault="00411423" w:rsidP="00A062D2">
      <w:pPr>
        <w:shd w:val="clear" w:color="auto" w:fill="FFFFFF"/>
        <w:jc w:val="both"/>
        <w:textAlignment w:val="baseline"/>
        <w:rPr>
          <w:b/>
          <w:color w:val="231F20"/>
        </w:rPr>
      </w:pPr>
      <w:r>
        <w:rPr>
          <w:b/>
          <w:color w:val="231F20"/>
        </w:rPr>
        <w:lastRenderedPageBreak/>
        <w:tab/>
      </w:r>
      <w:r>
        <w:rPr>
          <w:b/>
          <w:color w:val="231F20"/>
        </w:rPr>
        <w:tab/>
      </w:r>
      <w:r>
        <w:rPr>
          <w:b/>
          <w:color w:val="231F20"/>
        </w:rPr>
        <w:tab/>
      </w:r>
      <w:r>
        <w:rPr>
          <w:b/>
          <w:color w:val="231F20"/>
        </w:rPr>
        <w:tab/>
      </w:r>
      <w:r>
        <w:rPr>
          <w:b/>
          <w:color w:val="231F20"/>
        </w:rPr>
        <w:tab/>
      </w:r>
      <w:r>
        <w:rPr>
          <w:b/>
          <w:color w:val="231F20"/>
        </w:rPr>
        <w:tab/>
      </w:r>
      <w:r>
        <w:rPr>
          <w:b/>
          <w:color w:val="231F20"/>
        </w:rPr>
        <w:tab/>
      </w:r>
      <w:r>
        <w:rPr>
          <w:b/>
          <w:color w:val="231F20"/>
        </w:rPr>
        <w:tab/>
      </w:r>
      <w:r>
        <w:rPr>
          <w:b/>
          <w:color w:val="231F20"/>
        </w:rPr>
        <w:tab/>
      </w:r>
      <w:r>
        <w:rPr>
          <w:b/>
          <w:color w:val="231F20"/>
        </w:rPr>
        <w:tab/>
      </w:r>
      <w:bookmarkStart w:id="1" w:name="_GoBack"/>
      <w:bookmarkEnd w:id="1"/>
      <w:r w:rsidRPr="00411423">
        <w:rPr>
          <w:b/>
          <w:color w:val="231F20"/>
        </w:rPr>
        <w:t>PRIJEDLOG</w:t>
      </w:r>
    </w:p>
    <w:p w14:paraId="5B81A3DC" w14:textId="77777777" w:rsidR="00F76C1D" w:rsidRPr="001F696B" w:rsidRDefault="00F76C1D" w:rsidP="00A062D2">
      <w:pPr>
        <w:shd w:val="clear" w:color="auto" w:fill="FFFFFF"/>
        <w:jc w:val="both"/>
        <w:textAlignment w:val="baseline"/>
        <w:rPr>
          <w:color w:val="231F20"/>
        </w:rPr>
      </w:pPr>
    </w:p>
    <w:p w14:paraId="17780DC9" w14:textId="058EB9D1" w:rsidR="00EF7874" w:rsidRPr="001F696B" w:rsidRDefault="00F76C1D" w:rsidP="00A062D2">
      <w:pPr>
        <w:shd w:val="clear" w:color="auto" w:fill="FFFFFF"/>
        <w:jc w:val="both"/>
        <w:textAlignment w:val="baseline"/>
        <w:rPr>
          <w:color w:val="231F20"/>
        </w:rPr>
      </w:pPr>
      <w:r w:rsidRPr="001F696B">
        <w:rPr>
          <w:color w:val="231F20"/>
        </w:rPr>
        <w:tab/>
      </w:r>
      <w:r w:rsidRPr="001F696B">
        <w:rPr>
          <w:color w:val="231F20"/>
        </w:rPr>
        <w:tab/>
      </w:r>
      <w:r w:rsidR="00EA64A0" w:rsidRPr="001F696B">
        <w:rPr>
          <w:color w:val="231F20"/>
        </w:rPr>
        <w:t>N</w:t>
      </w:r>
      <w:r w:rsidR="00653544" w:rsidRPr="001F696B">
        <w:rPr>
          <w:color w:val="231F20"/>
        </w:rPr>
        <w:t>a</w:t>
      </w:r>
      <w:r w:rsidR="00EF7874" w:rsidRPr="001F696B">
        <w:rPr>
          <w:color w:val="231F20"/>
        </w:rPr>
        <w:t xml:space="preserve"> temelju članka </w:t>
      </w:r>
      <w:r w:rsidR="0028523F" w:rsidRPr="001F696B">
        <w:rPr>
          <w:color w:val="231F20"/>
        </w:rPr>
        <w:t>48</w:t>
      </w:r>
      <w:r w:rsidR="00EF7874" w:rsidRPr="001F696B">
        <w:rPr>
          <w:color w:val="231F20"/>
        </w:rPr>
        <w:t xml:space="preserve">. stavka </w:t>
      </w:r>
      <w:r w:rsidR="0028523F" w:rsidRPr="001F696B">
        <w:rPr>
          <w:color w:val="231F20"/>
        </w:rPr>
        <w:t>3</w:t>
      </w:r>
      <w:r w:rsidR="00EF7874" w:rsidRPr="001F696B">
        <w:rPr>
          <w:color w:val="231F20"/>
        </w:rPr>
        <w:t xml:space="preserve">. Zakona o </w:t>
      </w:r>
      <w:r w:rsidR="0028523F" w:rsidRPr="001F696B">
        <w:rPr>
          <w:color w:val="231F20"/>
        </w:rPr>
        <w:t>obnovljivim izvorima energije i visokoučinkovitoj kogeneraciji</w:t>
      </w:r>
      <w:r w:rsidR="00D555C3" w:rsidRPr="001F696B">
        <w:rPr>
          <w:color w:val="231F20"/>
        </w:rPr>
        <w:t xml:space="preserve"> („Narodne novine“</w:t>
      </w:r>
      <w:r w:rsidR="00EF7874" w:rsidRPr="001F696B">
        <w:rPr>
          <w:color w:val="231F20"/>
        </w:rPr>
        <w:t>, br.</w:t>
      </w:r>
      <w:r w:rsidR="0028523F" w:rsidRPr="001F696B">
        <w:rPr>
          <w:color w:val="231F20"/>
        </w:rPr>
        <w:t xml:space="preserve"> 138/21 i 83/23</w:t>
      </w:r>
      <w:r w:rsidR="00EF7874" w:rsidRPr="001F696B">
        <w:rPr>
          <w:color w:val="231F20"/>
        </w:rPr>
        <w:t xml:space="preserve">), Vlada Republike Hrvatske </w:t>
      </w:r>
      <w:r w:rsidR="00A062D2" w:rsidRPr="001F696B">
        <w:rPr>
          <w:color w:val="231F20"/>
        </w:rPr>
        <w:t xml:space="preserve">je na sjednici održanoj </w:t>
      </w:r>
      <w:r w:rsidR="0028523F" w:rsidRPr="001F696B">
        <w:rPr>
          <w:color w:val="231F20"/>
        </w:rPr>
        <w:t>______________</w:t>
      </w:r>
      <w:r w:rsidR="00A062D2" w:rsidRPr="001F696B">
        <w:rPr>
          <w:color w:val="231F20"/>
        </w:rPr>
        <w:t xml:space="preserve"> 202</w:t>
      </w:r>
      <w:r w:rsidR="00770A56" w:rsidRPr="001F696B">
        <w:rPr>
          <w:color w:val="231F20"/>
        </w:rPr>
        <w:t>4</w:t>
      </w:r>
      <w:r w:rsidR="00A062D2" w:rsidRPr="001F696B">
        <w:rPr>
          <w:color w:val="231F20"/>
        </w:rPr>
        <w:t xml:space="preserve">. </w:t>
      </w:r>
      <w:r w:rsidR="00EF7874" w:rsidRPr="001F696B">
        <w:rPr>
          <w:color w:val="231F20"/>
        </w:rPr>
        <w:t>donijela</w:t>
      </w:r>
    </w:p>
    <w:p w14:paraId="73B589D8" w14:textId="77777777" w:rsidR="00A062D2" w:rsidRPr="001F696B" w:rsidRDefault="00A062D2" w:rsidP="00A062D2">
      <w:pPr>
        <w:shd w:val="clear" w:color="auto" w:fill="FFFFFF"/>
        <w:jc w:val="both"/>
        <w:textAlignment w:val="baseline"/>
        <w:rPr>
          <w:color w:val="231F20"/>
        </w:rPr>
      </w:pPr>
    </w:p>
    <w:p w14:paraId="16761BA8" w14:textId="77777777" w:rsidR="00D555C3" w:rsidRPr="001F696B" w:rsidRDefault="00D555C3" w:rsidP="00A062D2">
      <w:pPr>
        <w:shd w:val="clear" w:color="auto" w:fill="FFFFFF"/>
        <w:jc w:val="both"/>
        <w:textAlignment w:val="baseline"/>
        <w:rPr>
          <w:color w:val="231F20"/>
        </w:rPr>
      </w:pPr>
    </w:p>
    <w:p w14:paraId="4C0FBCFE" w14:textId="7E18940D" w:rsidR="00EF7874" w:rsidRPr="001F696B" w:rsidRDefault="0028523F" w:rsidP="00F76C1D">
      <w:pPr>
        <w:shd w:val="clear" w:color="auto" w:fill="FFFFFF"/>
        <w:jc w:val="center"/>
        <w:textAlignment w:val="baseline"/>
        <w:rPr>
          <w:b/>
          <w:bCs/>
          <w:color w:val="231F20"/>
        </w:rPr>
      </w:pPr>
      <w:r w:rsidRPr="001F696B">
        <w:rPr>
          <w:b/>
          <w:bCs/>
          <w:color w:val="231F20"/>
        </w:rPr>
        <w:t>ODLUKU</w:t>
      </w:r>
    </w:p>
    <w:p w14:paraId="12D2489F" w14:textId="77777777" w:rsidR="00F76C1D" w:rsidRPr="001F696B" w:rsidRDefault="00F76C1D" w:rsidP="001151FB">
      <w:pPr>
        <w:shd w:val="clear" w:color="auto" w:fill="FFFFFF"/>
        <w:textAlignment w:val="baseline"/>
        <w:rPr>
          <w:b/>
          <w:bCs/>
          <w:color w:val="231F20"/>
        </w:rPr>
      </w:pPr>
    </w:p>
    <w:p w14:paraId="25679DA4" w14:textId="3E7B213E" w:rsidR="00EF7874" w:rsidRPr="001F696B" w:rsidRDefault="0028523F" w:rsidP="00AE0233">
      <w:pPr>
        <w:shd w:val="clear" w:color="auto" w:fill="FFFFFF"/>
        <w:jc w:val="center"/>
        <w:textAlignment w:val="baseline"/>
        <w:rPr>
          <w:b/>
          <w:bCs/>
          <w:color w:val="231F20"/>
        </w:rPr>
      </w:pPr>
      <w:r w:rsidRPr="001F696B">
        <w:rPr>
          <w:b/>
          <w:bCs/>
          <w:color w:val="231F20"/>
        </w:rPr>
        <w:t xml:space="preserve">O IZMJENI </w:t>
      </w:r>
      <w:r w:rsidR="00411423">
        <w:rPr>
          <w:b/>
          <w:bCs/>
          <w:color w:val="231F20"/>
        </w:rPr>
        <w:t xml:space="preserve">I DOPUNI </w:t>
      </w:r>
      <w:r w:rsidR="00D34620" w:rsidRPr="001F696B">
        <w:rPr>
          <w:b/>
          <w:bCs/>
          <w:color w:val="231F20"/>
        </w:rPr>
        <w:t>OD</w:t>
      </w:r>
      <w:r w:rsidRPr="001F696B">
        <w:rPr>
          <w:b/>
          <w:bCs/>
          <w:color w:val="231F20"/>
        </w:rPr>
        <w:t>LUKE O NAKNADI ZA OBNOVLJIVE IZVORE ENERGIJE I VISOKOUČINKOVITU KOGENERACIJU</w:t>
      </w:r>
    </w:p>
    <w:p w14:paraId="13175441" w14:textId="77777777" w:rsidR="00D555C3" w:rsidRPr="001F696B" w:rsidRDefault="00D555C3" w:rsidP="00EF7874">
      <w:pPr>
        <w:shd w:val="clear" w:color="auto" w:fill="FFFFFF"/>
        <w:spacing w:before="34" w:after="48"/>
        <w:jc w:val="center"/>
        <w:textAlignment w:val="baseline"/>
        <w:rPr>
          <w:color w:val="231F20"/>
        </w:rPr>
      </w:pPr>
    </w:p>
    <w:p w14:paraId="5C7467E0" w14:textId="77777777" w:rsidR="0028523F" w:rsidRPr="001F696B" w:rsidRDefault="0028523F" w:rsidP="0028523F">
      <w:pPr>
        <w:shd w:val="clear" w:color="auto" w:fill="FFFFFF"/>
        <w:jc w:val="center"/>
        <w:textAlignment w:val="baseline"/>
        <w:rPr>
          <w:b/>
          <w:color w:val="231F20"/>
        </w:rPr>
      </w:pPr>
      <w:r w:rsidRPr="001F696B">
        <w:rPr>
          <w:b/>
          <w:color w:val="231F20"/>
        </w:rPr>
        <w:t>I.</w:t>
      </w:r>
    </w:p>
    <w:p w14:paraId="78C1D324" w14:textId="77777777" w:rsidR="0028523F" w:rsidRPr="001F696B" w:rsidRDefault="0028523F" w:rsidP="0028523F">
      <w:pPr>
        <w:shd w:val="clear" w:color="auto" w:fill="FFFFFF"/>
        <w:textAlignment w:val="baseline"/>
        <w:rPr>
          <w:b/>
          <w:color w:val="231F20"/>
        </w:rPr>
      </w:pPr>
    </w:p>
    <w:p w14:paraId="7B49EA7B" w14:textId="7746C720" w:rsidR="008E2D1E" w:rsidRPr="001F696B" w:rsidRDefault="0028523F" w:rsidP="001D5A19">
      <w:pPr>
        <w:shd w:val="clear" w:color="auto" w:fill="FFFFFF"/>
        <w:ind w:firstLine="708"/>
        <w:jc w:val="both"/>
        <w:textAlignment w:val="baseline"/>
        <w:rPr>
          <w:bCs/>
          <w:color w:val="231F20"/>
        </w:rPr>
      </w:pPr>
      <w:r w:rsidRPr="001F696B">
        <w:rPr>
          <w:bCs/>
          <w:color w:val="231F20"/>
        </w:rPr>
        <w:t>U Odluci o naknadi za obnovljive izvore energije i visokoučinkovitu kogeneraciju („Narodne novine“, broj 31/23)</w:t>
      </w:r>
      <w:r w:rsidR="008E2D1E" w:rsidRPr="001F696B">
        <w:rPr>
          <w:bCs/>
          <w:color w:val="231F20"/>
        </w:rPr>
        <w:t xml:space="preserve"> u točki I. dodaje se stavak 2. koji glasi:</w:t>
      </w:r>
    </w:p>
    <w:p w14:paraId="2B28FBF3" w14:textId="77777777" w:rsidR="008E2D1E" w:rsidRPr="001F696B" w:rsidRDefault="008E2D1E" w:rsidP="001D5A19">
      <w:pPr>
        <w:shd w:val="clear" w:color="auto" w:fill="FFFFFF"/>
        <w:ind w:firstLine="708"/>
        <w:jc w:val="both"/>
        <w:textAlignment w:val="baseline"/>
        <w:rPr>
          <w:bCs/>
          <w:color w:val="231F20"/>
        </w:rPr>
      </w:pPr>
    </w:p>
    <w:p w14:paraId="53A3F310" w14:textId="5F0FFBDE" w:rsidR="008E2D1E" w:rsidRPr="001F696B" w:rsidRDefault="008E2D1E" w:rsidP="001D5A19">
      <w:pPr>
        <w:shd w:val="clear" w:color="auto" w:fill="FFFFFF"/>
        <w:ind w:firstLine="708"/>
        <w:jc w:val="both"/>
        <w:textAlignment w:val="baseline"/>
        <w:rPr>
          <w:bCs/>
          <w:color w:val="231F20"/>
        </w:rPr>
      </w:pPr>
      <w:r w:rsidRPr="001F696B">
        <w:rPr>
          <w:bCs/>
          <w:color w:val="231F20"/>
        </w:rPr>
        <w:t>„Ovom Odlukom određuje se visina naknade za obnovljive izvore energije i visokoučinkovitu kogeneraciju</w:t>
      </w:r>
      <w:r w:rsidR="0028523F" w:rsidRPr="001F696B">
        <w:rPr>
          <w:bCs/>
          <w:color w:val="231F20"/>
        </w:rPr>
        <w:t xml:space="preserve"> </w:t>
      </w:r>
      <w:r w:rsidRPr="001F696B">
        <w:rPr>
          <w:bCs/>
          <w:color w:val="231F20"/>
        </w:rPr>
        <w:t xml:space="preserve">za krajnje kupce električne energije koji sukladno uredbi kojom se uređuju kriteriji za plaćanje umanjene naknade za obnovljive izvore energije i visokoučinkovitu kogeneraciju imaju pravo na umanjenu naknadu, </w:t>
      </w:r>
      <w:r w:rsidR="0036377E" w:rsidRPr="001F696B">
        <w:rPr>
          <w:bCs/>
          <w:color w:val="231F20"/>
        </w:rPr>
        <w:t>u skladu sa</w:t>
      </w:r>
      <w:r w:rsidRPr="001F696B">
        <w:rPr>
          <w:bCs/>
          <w:color w:val="231F20"/>
        </w:rPr>
        <w:t xml:space="preserve"> </w:t>
      </w:r>
      <w:r w:rsidR="00253443" w:rsidRPr="001F696B">
        <w:rPr>
          <w:bCs/>
          <w:color w:val="231F20"/>
        </w:rPr>
        <w:t>Smjernicama o državnim potporama za klimu, zaštitu okoliša i energiju za 2022. (Službeni list Europske unije, C 80 od 18. veljače 2022.)</w:t>
      </w:r>
      <w:r w:rsidRPr="001F696B">
        <w:rPr>
          <w:bCs/>
          <w:color w:val="231F20"/>
        </w:rPr>
        <w:t xml:space="preserve"> te </w:t>
      </w:r>
      <w:r w:rsidRPr="001F696B">
        <w:t>Odlu</w:t>
      </w:r>
      <w:r w:rsidR="001F696B">
        <w:t>kom</w:t>
      </w:r>
      <w:r w:rsidRPr="001F696B">
        <w:t xml:space="preserve"> Europske Komisije broj: SA.102294 (2022/N) od 31. siječnja 2023. godine.</w:t>
      </w:r>
      <w:r w:rsidR="00394199" w:rsidRPr="001F696B">
        <w:t>“.</w:t>
      </w:r>
    </w:p>
    <w:p w14:paraId="5DD8BE37" w14:textId="77777777" w:rsidR="008E2D1E" w:rsidRPr="001F696B" w:rsidRDefault="008E2D1E" w:rsidP="001D5A19">
      <w:pPr>
        <w:shd w:val="clear" w:color="auto" w:fill="FFFFFF"/>
        <w:ind w:firstLine="708"/>
        <w:jc w:val="both"/>
        <w:textAlignment w:val="baseline"/>
        <w:rPr>
          <w:bCs/>
          <w:color w:val="231F20"/>
        </w:rPr>
      </w:pPr>
    </w:p>
    <w:p w14:paraId="080AFB3B" w14:textId="43395663" w:rsidR="008E2D1E" w:rsidRPr="001F696B" w:rsidRDefault="008E2D1E" w:rsidP="00621096">
      <w:pPr>
        <w:shd w:val="clear" w:color="auto" w:fill="FFFFFF"/>
        <w:ind w:hanging="90"/>
        <w:jc w:val="center"/>
        <w:textAlignment w:val="baseline"/>
        <w:rPr>
          <w:b/>
          <w:color w:val="231F20"/>
        </w:rPr>
      </w:pPr>
      <w:r w:rsidRPr="001F696B">
        <w:rPr>
          <w:b/>
          <w:color w:val="231F20"/>
        </w:rPr>
        <w:t>II.</w:t>
      </w:r>
    </w:p>
    <w:p w14:paraId="52AB35A3" w14:textId="6C9B5763" w:rsidR="00EF7874" w:rsidRPr="001F696B" w:rsidRDefault="008E2D1E" w:rsidP="001D5A19">
      <w:pPr>
        <w:shd w:val="clear" w:color="auto" w:fill="FFFFFF"/>
        <w:ind w:firstLine="708"/>
        <w:jc w:val="both"/>
        <w:textAlignment w:val="baseline"/>
        <w:rPr>
          <w:bCs/>
          <w:color w:val="231F20"/>
        </w:rPr>
      </w:pPr>
      <w:r w:rsidRPr="001F696B">
        <w:rPr>
          <w:bCs/>
          <w:color w:val="231F20"/>
        </w:rPr>
        <w:t>T</w:t>
      </w:r>
      <w:r w:rsidR="0028523F" w:rsidRPr="001F696B">
        <w:rPr>
          <w:bCs/>
          <w:color w:val="231F20"/>
        </w:rPr>
        <w:t>očka III. mijenja se i glasi:</w:t>
      </w:r>
    </w:p>
    <w:p w14:paraId="78DAE182" w14:textId="77777777" w:rsidR="0028523F" w:rsidRPr="001F696B" w:rsidRDefault="0028523F" w:rsidP="0028523F">
      <w:pPr>
        <w:shd w:val="clear" w:color="auto" w:fill="FFFFFF"/>
        <w:jc w:val="both"/>
        <w:textAlignment w:val="baseline"/>
        <w:rPr>
          <w:bCs/>
          <w:color w:val="231F20"/>
        </w:rPr>
      </w:pPr>
    </w:p>
    <w:p w14:paraId="35C33819" w14:textId="4DBD13A6" w:rsidR="00AE0233" w:rsidRPr="001F696B" w:rsidRDefault="0028523F" w:rsidP="001D5A19">
      <w:pPr>
        <w:pStyle w:val="box473813"/>
        <w:shd w:val="clear" w:color="auto" w:fill="FFFFFF"/>
        <w:spacing w:before="0" w:beforeAutospacing="0" w:after="48" w:afterAutospacing="0"/>
        <w:ind w:firstLine="708"/>
        <w:jc w:val="both"/>
        <w:textAlignment w:val="baseline"/>
        <w:rPr>
          <w:color w:val="231F20"/>
          <w:lang w:val="hr-HR"/>
        </w:rPr>
      </w:pPr>
      <w:r w:rsidRPr="001F696B">
        <w:rPr>
          <w:color w:val="231F20"/>
          <w:shd w:val="clear" w:color="auto" w:fill="FFFFFF"/>
          <w:lang w:val="hr-HR"/>
        </w:rPr>
        <w:t>„</w:t>
      </w:r>
      <w:r w:rsidR="00AE0233" w:rsidRPr="001F696B">
        <w:rPr>
          <w:color w:val="231F20"/>
          <w:lang w:val="hr-HR"/>
        </w:rPr>
        <w:t xml:space="preserve">Visina naknade za obnovljive izvore energije i visokoučinkovitu kogeneraciju iznosi </w:t>
      </w:r>
      <w:r w:rsidR="00B94E6C" w:rsidRPr="001F696B">
        <w:rPr>
          <w:color w:val="231F20"/>
          <w:lang w:val="hr-HR"/>
        </w:rPr>
        <w:t>0,013239</w:t>
      </w:r>
      <w:r w:rsidR="00AE0233" w:rsidRPr="001F696B">
        <w:rPr>
          <w:color w:val="231F20"/>
          <w:lang w:val="hr-HR"/>
        </w:rPr>
        <w:t xml:space="preserve"> EUR/kWh za sve krajnje kupce električne energije.</w:t>
      </w:r>
    </w:p>
    <w:p w14:paraId="0092F22D" w14:textId="77777777" w:rsidR="0093296C" w:rsidRPr="001F696B" w:rsidRDefault="0093296C" w:rsidP="0093296C">
      <w:pPr>
        <w:pStyle w:val="box473813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lang w:val="hr-HR"/>
        </w:rPr>
      </w:pPr>
    </w:p>
    <w:p w14:paraId="1D4BEA54" w14:textId="77777777" w:rsidR="00AE0233" w:rsidRPr="001F696B" w:rsidRDefault="00AE0233" w:rsidP="001D5A19">
      <w:pPr>
        <w:pStyle w:val="box473813"/>
        <w:shd w:val="clear" w:color="auto" w:fill="FFFFFF"/>
        <w:spacing w:before="0" w:beforeAutospacing="0" w:after="48" w:afterAutospacing="0"/>
        <w:ind w:firstLine="708"/>
        <w:jc w:val="both"/>
        <w:textAlignment w:val="baseline"/>
        <w:rPr>
          <w:color w:val="231F20"/>
          <w:lang w:val="hr-HR"/>
        </w:rPr>
      </w:pPr>
      <w:r w:rsidRPr="001F696B">
        <w:rPr>
          <w:color w:val="231F20"/>
          <w:lang w:val="hr-HR"/>
        </w:rPr>
        <w:t>Iznimno od stavka 1. ove točke visina naknade za obnovljive izvore energije i visokoučinkovitu kogeneraciju za krajnje kupce električne energije koji sukladno uredbi kojom se uređuju kriteriji za plaćanje umanjene naknade za obnovljive izvore energije i visokoučinkovitu kogeneraciju imaju pravo na umanjenu naknadu, iznosi:</w:t>
      </w:r>
    </w:p>
    <w:p w14:paraId="362BB7AA" w14:textId="77777777" w:rsidR="00AE0233" w:rsidRPr="001F696B" w:rsidRDefault="00AE0233" w:rsidP="00AE0233">
      <w:pPr>
        <w:pStyle w:val="box47381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  <w:lang w:val="hr-HR"/>
        </w:rPr>
      </w:pPr>
    </w:p>
    <w:tbl>
      <w:tblPr>
        <w:tblW w:w="89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4434"/>
        <w:gridCol w:w="2220"/>
      </w:tblGrid>
      <w:tr w:rsidR="00AE0233" w:rsidRPr="001F696B" w14:paraId="0578EAE7" w14:textId="77777777" w:rsidTr="00AE0233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696ACA" w14:textId="77777777" w:rsidR="00AE0233" w:rsidRPr="001F696B" w:rsidRDefault="00AE0233">
            <w:pPr>
              <w:jc w:val="center"/>
              <w:rPr>
                <w:rFonts w:ascii="Minion Pro" w:hAnsi="Minion Pro"/>
                <w:color w:val="231F20"/>
                <w:sz w:val="18"/>
                <w:szCs w:val="18"/>
              </w:rPr>
            </w:pPr>
            <w:r w:rsidRPr="001F696B">
              <w:rPr>
                <w:rStyle w:val="bold"/>
                <w:rFonts w:ascii="Minion Pro" w:eastAsiaTheme="majorEastAsia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Razred električnog intenziteta</w:t>
            </w: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28BCA" w14:textId="77777777" w:rsidR="00AE0233" w:rsidRPr="001F696B" w:rsidRDefault="00AE0233">
            <w:pPr>
              <w:jc w:val="center"/>
              <w:rPr>
                <w:rFonts w:ascii="Minion Pro" w:hAnsi="Minion Pro"/>
                <w:color w:val="231F20"/>
                <w:sz w:val="18"/>
                <w:szCs w:val="18"/>
              </w:rPr>
            </w:pPr>
            <w:r w:rsidRPr="001F696B">
              <w:rPr>
                <w:rStyle w:val="bold"/>
                <w:rFonts w:ascii="Minion Pro" w:eastAsiaTheme="majorEastAsia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Raspon električnog</w:t>
            </w:r>
            <w:r w:rsidRPr="001F696B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br/>
            </w:r>
            <w:r w:rsidRPr="001F696B">
              <w:rPr>
                <w:rStyle w:val="bold"/>
                <w:rFonts w:ascii="Minion Pro" w:eastAsiaTheme="majorEastAsia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intenziteta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29BE5E" w14:textId="77777777" w:rsidR="00AE0233" w:rsidRPr="001F696B" w:rsidRDefault="00AE0233">
            <w:pPr>
              <w:jc w:val="center"/>
              <w:rPr>
                <w:rFonts w:ascii="Minion Pro" w:hAnsi="Minion Pro"/>
                <w:color w:val="231F20"/>
                <w:sz w:val="18"/>
                <w:szCs w:val="18"/>
              </w:rPr>
            </w:pPr>
            <w:r w:rsidRPr="001F696B">
              <w:rPr>
                <w:rStyle w:val="bold"/>
                <w:rFonts w:ascii="Minion Pro" w:eastAsiaTheme="majorEastAsia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Iznos visine naknade</w:t>
            </w:r>
          </w:p>
        </w:tc>
      </w:tr>
      <w:tr w:rsidR="00AE0233" w:rsidRPr="001F696B" w14:paraId="64316AA3" w14:textId="77777777" w:rsidTr="004C54B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D84FBA" w14:textId="77777777" w:rsidR="00AE0233" w:rsidRPr="001F696B" w:rsidRDefault="00AE0233">
            <w:pPr>
              <w:jc w:val="center"/>
              <w:rPr>
                <w:rFonts w:ascii="Minion Pro" w:hAnsi="Minion Pro"/>
                <w:color w:val="231F20"/>
                <w:sz w:val="18"/>
                <w:szCs w:val="18"/>
              </w:rPr>
            </w:pPr>
            <w:r w:rsidRPr="001F696B">
              <w:rPr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>R1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7741B4" w14:textId="77777777" w:rsidR="00AE0233" w:rsidRPr="001F696B" w:rsidRDefault="00AE0233">
            <w:pPr>
              <w:rPr>
                <w:rFonts w:ascii="Minion Pro" w:hAnsi="Minion Pro"/>
                <w:color w:val="231F20"/>
                <w:sz w:val="18"/>
                <w:szCs w:val="18"/>
              </w:rPr>
            </w:pPr>
            <w:r w:rsidRPr="001F696B">
              <w:rPr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>od 5% do uključivo 10%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205389" w14:textId="2E8827F1" w:rsidR="00AE0233" w:rsidRPr="001F696B" w:rsidRDefault="004C54B2">
            <w:pPr>
              <w:jc w:val="center"/>
              <w:rPr>
                <w:rFonts w:ascii="Minion Pro" w:hAnsi="Minion Pro"/>
                <w:color w:val="231F20"/>
                <w:sz w:val="18"/>
                <w:szCs w:val="18"/>
              </w:rPr>
            </w:pPr>
            <w:r w:rsidRPr="001F696B">
              <w:rPr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 xml:space="preserve">0,007943 </w:t>
            </w:r>
            <w:r w:rsidR="00AE0233" w:rsidRPr="001F696B">
              <w:rPr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>EUR/kWh</w:t>
            </w:r>
          </w:p>
        </w:tc>
      </w:tr>
      <w:tr w:rsidR="00AE0233" w:rsidRPr="001F696B" w14:paraId="00EB1677" w14:textId="77777777" w:rsidTr="004C54B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D4CE13" w14:textId="77777777" w:rsidR="00AE0233" w:rsidRPr="001F696B" w:rsidRDefault="00AE0233">
            <w:pPr>
              <w:jc w:val="center"/>
              <w:rPr>
                <w:rFonts w:ascii="Minion Pro" w:hAnsi="Minion Pro"/>
                <w:color w:val="231F20"/>
                <w:sz w:val="18"/>
                <w:szCs w:val="18"/>
              </w:rPr>
            </w:pPr>
            <w:r w:rsidRPr="001F696B">
              <w:rPr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>R2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F28718" w14:textId="77777777" w:rsidR="00AE0233" w:rsidRPr="001F696B" w:rsidRDefault="00AE0233">
            <w:pPr>
              <w:rPr>
                <w:rFonts w:ascii="Minion Pro" w:hAnsi="Minion Pro"/>
                <w:color w:val="231F20"/>
                <w:sz w:val="18"/>
                <w:szCs w:val="18"/>
              </w:rPr>
            </w:pPr>
            <w:r w:rsidRPr="001F696B">
              <w:rPr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>veći od 10% do uključivo 20%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35758A" w14:textId="3A8A6A9E" w:rsidR="00AE0233" w:rsidRPr="001F696B" w:rsidRDefault="004C54B2">
            <w:pPr>
              <w:jc w:val="center"/>
              <w:rPr>
                <w:rFonts w:ascii="Minion Pro" w:hAnsi="Minion Pro"/>
                <w:color w:val="231F20"/>
                <w:sz w:val="18"/>
                <w:szCs w:val="18"/>
              </w:rPr>
            </w:pPr>
            <w:r w:rsidRPr="001F696B">
              <w:rPr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 xml:space="preserve">0,005296 </w:t>
            </w:r>
            <w:r w:rsidR="00AE0233" w:rsidRPr="001F696B">
              <w:rPr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>EUR/kWh</w:t>
            </w:r>
          </w:p>
        </w:tc>
      </w:tr>
      <w:tr w:rsidR="00AE0233" w:rsidRPr="001F696B" w14:paraId="0F420B9E" w14:textId="77777777" w:rsidTr="004C54B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C972D9" w14:textId="77777777" w:rsidR="00AE0233" w:rsidRPr="001F696B" w:rsidRDefault="00AE0233">
            <w:pPr>
              <w:jc w:val="center"/>
              <w:rPr>
                <w:rFonts w:ascii="Minion Pro" w:hAnsi="Minion Pro"/>
                <w:color w:val="231F20"/>
                <w:sz w:val="18"/>
                <w:szCs w:val="18"/>
              </w:rPr>
            </w:pPr>
            <w:r w:rsidRPr="001F696B">
              <w:rPr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>R3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7E1B3" w14:textId="77777777" w:rsidR="00AE0233" w:rsidRPr="001F696B" w:rsidRDefault="00AE0233">
            <w:pPr>
              <w:rPr>
                <w:rFonts w:ascii="Minion Pro" w:hAnsi="Minion Pro"/>
                <w:color w:val="231F20"/>
                <w:sz w:val="18"/>
                <w:szCs w:val="18"/>
              </w:rPr>
            </w:pPr>
            <w:r w:rsidRPr="001F696B">
              <w:rPr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>veći od 20%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AA606D" w14:textId="2E3F556E" w:rsidR="00AE0233" w:rsidRPr="001F696B" w:rsidRDefault="004C54B2">
            <w:pPr>
              <w:jc w:val="center"/>
              <w:rPr>
                <w:rFonts w:ascii="Minion Pro" w:hAnsi="Minion Pro"/>
                <w:color w:val="231F20"/>
                <w:sz w:val="18"/>
                <w:szCs w:val="18"/>
              </w:rPr>
            </w:pPr>
            <w:r w:rsidRPr="001F696B">
              <w:rPr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>0</w:t>
            </w:r>
            <w:r w:rsidR="0067170A" w:rsidRPr="001F696B">
              <w:rPr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>,</w:t>
            </w:r>
            <w:r w:rsidRPr="001F696B">
              <w:rPr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 xml:space="preserve">003310 </w:t>
            </w:r>
            <w:r w:rsidR="00AE0233" w:rsidRPr="001F696B">
              <w:rPr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>EUR/kWh</w:t>
            </w:r>
          </w:p>
        </w:tc>
      </w:tr>
    </w:tbl>
    <w:p w14:paraId="73C473F4" w14:textId="77777777" w:rsidR="00AE0233" w:rsidRPr="001F696B" w:rsidRDefault="00AE0233" w:rsidP="00AE0233">
      <w:r w:rsidRPr="001F696B">
        <w:rPr>
          <w:rFonts w:ascii="Minion Pro" w:hAnsi="Minion Pro"/>
          <w:color w:val="000000"/>
        </w:rPr>
        <w:br/>
      </w:r>
    </w:p>
    <w:p w14:paraId="52A14363" w14:textId="77777777" w:rsidR="00AE0233" w:rsidRPr="001F696B" w:rsidRDefault="00AE0233" w:rsidP="001D5A19">
      <w:pPr>
        <w:pStyle w:val="box473813"/>
        <w:shd w:val="clear" w:color="auto" w:fill="FFFFFF"/>
        <w:spacing w:before="0" w:beforeAutospacing="0" w:after="48" w:afterAutospacing="0"/>
        <w:ind w:firstLine="708"/>
        <w:jc w:val="both"/>
        <w:textAlignment w:val="baseline"/>
        <w:rPr>
          <w:color w:val="231F20"/>
          <w:lang w:val="hr-HR"/>
        </w:rPr>
      </w:pPr>
      <w:r w:rsidRPr="001F696B">
        <w:rPr>
          <w:color w:val="231F20"/>
          <w:lang w:val="hr-HR"/>
        </w:rPr>
        <w:lastRenderedPageBreak/>
        <w:t>Iznimno od stavka 1. ove točke, visina naknade za obnovljive izvore energije i visokoučinkovitu kogeneraciju za krajnje kupce električne energije koji sukladno uredbi kojom se uređuju kriteriji za plaćanje umanjene naknade za obnovljive izvore energije i visokoučinkovitu kogeneraciju imaju pravo na umanjenje visine naknade za obnovljive izvore energije i visokoučinkovitu kogeneraciju sukladno prijelaznim pravilima za umanjenje visine naknade za obnovljive izvore energije i visokoučinkovitu kogeneraciju, iznosi:</w:t>
      </w:r>
    </w:p>
    <w:p w14:paraId="7CA219DA" w14:textId="77777777" w:rsidR="00AE0233" w:rsidRPr="001F696B" w:rsidRDefault="00AE0233" w:rsidP="00AE0233">
      <w:pPr>
        <w:pStyle w:val="box47381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lang w:val="hr-HR"/>
        </w:rPr>
      </w:pPr>
    </w:p>
    <w:tbl>
      <w:tblPr>
        <w:tblW w:w="89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2"/>
        <w:gridCol w:w="2520"/>
        <w:gridCol w:w="2970"/>
        <w:gridCol w:w="2070"/>
      </w:tblGrid>
      <w:tr w:rsidR="00AE0233" w:rsidRPr="001F696B" w14:paraId="5F27FF3E" w14:textId="77777777" w:rsidTr="00AE0233">
        <w:tc>
          <w:tcPr>
            <w:tcW w:w="14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A30E9A" w14:textId="77777777" w:rsidR="00AE0233" w:rsidRPr="001F696B" w:rsidRDefault="00AE0233">
            <w:pPr>
              <w:jc w:val="center"/>
              <w:rPr>
                <w:rFonts w:ascii="Minion Pro" w:hAnsi="Minion Pro"/>
                <w:color w:val="231F20"/>
                <w:sz w:val="18"/>
                <w:szCs w:val="18"/>
              </w:rPr>
            </w:pPr>
            <w:r w:rsidRPr="001F696B">
              <w:rPr>
                <w:rStyle w:val="bold"/>
                <w:rFonts w:ascii="Minion Pro" w:eastAsiaTheme="majorEastAsia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Razred električnog intenziteta</w:t>
            </w:r>
          </w:p>
        </w:tc>
        <w:tc>
          <w:tcPr>
            <w:tcW w:w="7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3D10E" w14:textId="77777777" w:rsidR="00AE0233" w:rsidRPr="001F696B" w:rsidRDefault="00AE0233">
            <w:pPr>
              <w:jc w:val="center"/>
              <w:rPr>
                <w:rFonts w:ascii="Minion Pro" w:hAnsi="Minion Pro"/>
                <w:color w:val="231F20"/>
                <w:sz w:val="18"/>
                <w:szCs w:val="18"/>
              </w:rPr>
            </w:pPr>
            <w:r w:rsidRPr="001F696B">
              <w:rPr>
                <w:rStyle w:val="bold"/>
                <w:rFonts w:ascii="Minion Pro" w:eastAsiaTheme="majorEastAsia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Iznos visine naknade po godinama</w:t>
            </w:r>
          </w:p>
        </w:tc>
      </w:tr>
      <w:tr w:rsidR="00AE0233" w:rsidRPr="001F696B" w14:paraId="5B6865AD" w14:textId="77777777" w:rsidTr="00AE0233">
        <w:tc>
          <w:tcPr>
            <w:tcW w:w="14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C77E2CA" w14:textId="77777777" w:rsidR="00AE0233" w:rsidRPr="001F696B" w:rsidRDefault="00AE0233">
            <w:pPr>
              <w:jc w:val="center"/>
              <w:rPr>
                <w:rFonts w:ascii="Minion Pro" w:hAnsi="Minion Pro"/>
                <w:color w:val="231F2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441D20" w14:textId="633B5754" w:rsidR="00AE0233" w:rsidRPr="001F696B" w:rsidRDefault="00AE0233">
            <w:pPr>
              <w:jc w:val="center"/>
              <w:rPr>
                <w:rFonts w:ascii="Minion Pro" w:hAnsi="Minion Pro"/>
                <w:color w:val="231F20"/>
                <w:sz w:val="18"/>
                <w:szCs w:val="18"/>
              </w:rPr>
            </w:pPr>
            <w:r w:rsidRPr="001F696B">
              <w:rPr>
                <w:rStyle w:val="bold"/>
                <w:rFonts w:ascii="Minion Pro" w:eastAsiaTheme="majorEastAsia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202</w:t>
            </w:r>
            <w:r w:rsidR="00B927E2" w:rsidRPr="001F696B">
              <w:rPr>
                <w:rStyle w:val="bold"/>
                <w:rFonts w:ascii="Minion Pro" w:eastAsiaTheme="majorEastAsia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4</w:t>
            </w:r>
            <w:r w:rsidRPr="001F696B">
              <w:rPr>
                <w:rStyle w:val="bold"/>
                <w:rFonts w:ascii="Minion Pro" w:eastAsiaTheme="majorEastAsia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. – 2026.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1E21E0" w14:textId="77777777" w:rsidR="00AE0233" w:rsidRPr="001F696B" w:rsidRDefault="00AE0233">
            <w:pPr>
              <w:jc w:val="center"/>
              <w:rPr>
                <w:rFonts w:ascii="Minion Pro" w:hAnsi="Minion Pro"/>
                <w:color w:val="231F20"/>
                <w:sz w:val="18"/>
                <w:szCs w:val="18"/>
              </w:rPr>
            </w:pPr>
            <w:r w:rsidRPr="001F696B">
              <w:rPr>
                <w:rStyle w:val="bold"/>
                <w:rFonts w:ascii="Minion Pro" w:eastAsiaTheme="majorEastAsia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2027.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0672A1" w14:textId="77777777" w:rsidR="00AE0233" w:rsidRPr="001F696B" w:rsidRDefault="00AE0233">
            <w:pPr>
              <w:jc w:val="center"/>
              <w:rPr>
                <w:rFonts w:ascii="Minion Pro" w:hAnsi="Minion Pro"/>
                <w:color w:val="231F20"/>
                <w:sz w:val="18"/>
                <w:szCs w:val="18"/>
              </w:rPr>
            </w:pPr>
            <w:r w:rsidRPr="001F696B">
              <w:rPr>
                <w:rStyle w:val="bold"/>
                <w:rFonts w:ascii="Minion Pro" w:eastAsiaTheme="majorEastAsia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2028.</w:t>
            </w:r>
          </w:p>
        </w:tc>
      </w:tr>
      <w:tr w:rsidR="00AE0233" w:rsidRPr="001F696B" w14:paraId="42FCFAD4" w14:textId="77777777" w:rsidTr="00AE0233"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1179DC" w14:textId="77777777" w:rsidR="00AE0233" w:rsidRPr="001F696B" w:rsidRDefault="00AE0233">
            <w:pPr>
              <w:jc w:val="center"/>
              <w:rPr>
                <w:rFonts w:ascii="Minion Pro" w:hAnsi="Minion Pro"/>
                <w:color w:val="231F20"/>
                <w:sz w:val="18"/>
                <w:szCs w:val="18"/>
              </w:rPr>
            </w:pPr>
            <w:r w:rsidRPr="001F696B">
              <w:rPr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>R1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7CC8DB" w14:textId="3A9B4C23" w:rsidR="00AE0233" w:rsidRPr="001F696B" w:rsidRDefault="00B927E2">
            <w:pPr>
              <w:rPr>
                <w:rFonts w:ascii="Minion Pro" w:hAnsi="Minion Pro"/>
                <w:color w:val="231F20"/>
                <w:sz w:val="18"/>
                <w:szCs w:val="18"/>
              </w:rPr>
            </w:pPr>
            <w:r w:rsidRPr="001F696B">
              <w:rPr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 xml:space="preserve">0,010591 </w:t>
            </w:r>
            <w:r w:rsidR="00AE0233" w:rsidRPr="001F696B">
              <w:rPr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>EUR/kWh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3274E5" w14:textId="39F8C93D" w:rsidR="00AE0233" w:rsidRPr="001F696B" w:rsidRDefault="00B927E2">
            <w:pPr>
              <w:rPr>
                <w:rFonts w:ascii="Minion Pro" w:hAnsi="Minion Pro"/>
                <w:color w:val="231F20"/>
                <w:sz w:val="18"/>
                <w:szCs w:val="18"/>
              </w:rPr>
            </w:pPr>
            <w:r w:rsidRPr="001F696B">
              <w:rPr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>0,011915</w:t>
            </w:r>
            <w:r w:rsidR="00AE0233" w:rsidRPr="001F696B">
              <w:rPr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 xml:space="preserve"> EUR/kWh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BB2811" w14:textId="3F9B93EA" w:rsidR="00AE0233" w:rsidRPr="001F696B" w:rsidRDefault="00B927E2">
            <w:pPr>
              <w:rPr>
                <w:rFonts w:ascii="Minion Pro" w:hAnsi="Minion Pro"/>
                <w:color w:val="231F20"/>
                <w:sz w:val="18"/>
                <w:szCs w:val="18"/>
              </w:rPr>
            </w:pPr>
            <w:r w:rsidRPr="001F696B">
              <w:rPr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 xml:space="preserve">0,013239 </w:t>
            </w:r>
            <w:r w:rsidR="00AE0233" w:rsidRPr="001F696B">
              <w:rPr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>EUR/kWh</w:t>
            </w:r>
          </w:p>
        </w:tc>
      </w:tr>
      <w:tr w:rsidR="00AE0233" w:rsidRPr="001F696B" w14:paraId="4758CF94" w14:textId="77777777" w:rsidTr="00AE0233"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2F6B02" w14:textId="77777777" w:rsidR="00AE0233" w:rsidRPr="001F696B" w:rsidRDefault="00AE0233">
            <w:pPr>
              <w:jc w:val="center"/>
              <w:rPr>
                <w:rFonts w:ascii="Minion Pro" w:hAnsi="Minion Pro"/>
                <w:color w:val="231F20"/>
                <w:sz w:val="18"/>
                <w:szCs w:val="18"/>
              </w:rPr>
            </w:pPr>
            <w:r w:rsidRPr="001F696B">
              <w:rPr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>R2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291D51" w14:textId="0126E80D" w:rsidR="00AE0233" w:rsidRPr="001F696B" w:rsidRDefault="00B927E2">
            <w:pPr>
              <w:rPr>
                <w:rFonts w:ascii="Minion Pro" w:hAnsi="Minion Pro"/>
                <w:color w:val="231F20"/>
                <w:sz w:val="18"/>
                <w:szCs w:val="18"/>
              </w:rPr>
            </w:pPr>
            <w:r w:rsidRPr="001F696B">
              <w:rPr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 xml:space="preserve">0,007943 </w:t>
            </w:r>
            <w:r w:rsidR="00AE0233" w:rsidRPr="001F696B">
              <w:rPr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>EUR/kWh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6945A" w14:textId="7C3DB030" w:rsidR="00AE0233" w:rsidRPr="001F696B" w:rsidRDefault="00B927E2">
            <w:pPr>
              <w:rPr>
                <w:rFonts w:ascii="Minion Pro" w:hAnsi="Minion Pro"/>
                <w:color w:val="231F20"/>
                <w:sz w:val="18"/>
                <w:szCs w:val="18"/>
              </w:rPr>
            </w:pPr>
            <w:r w:rsidRPr="001F696B">
              <w:rPr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 xml:space="preserve">0,010591 </w:t>
            </w:r>
            <w:r w:rsidR="00AE0233" w:rsidRPr="001F696B">
              <w:rPr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>EUR/kWh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861823" w14:textId="7B3E9A80" w:rsidR="00AE0233" w:rsidRPr="001F696B" w:rsidRDefault="00B927E2">
            <w:pPr>
              <w:rPr>
                <w:rFonts w:ascii="Minion Pro" w:hAnsi="Minion Pro"/>
                <w:color w:val="231F20"/>
                <w:sz w:val="18"/>
                <w:szCs w:val="18"/>
              </w:rPr>
            </w:pPr>
            <w:r w:rsidRPr="001F696B">
              <w:rPr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 xml:space="preserve">0,013239 </w:t>
            </w:r>
            <w:r w:rsidR="00AE0233" w:rsidRPr="001F696B">
              <w:rPr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 xml:space="preserve"> EUR/kWh</w:t>
            </w:r>
          </w:p>
        </w:tc>
      </w:tr>
      <w:tr w:rsidR="00AE0233" w:rsidRPr="001F696B" w14:paraId="450FEAAF" w14:textId="77777777" w:rsidTr="00AE0233"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204AF1" w14:textId="77777777" w:rsidR="00AE0233" w:rsidRPr="001F696B" w:rsidRDefault="00AE0233">
            <w:pPr>
              <w:jc w:val="center"/>
              <w:rPr>
                <w:rFonts w:ascii="Minion Pro" w:hAnsi="Minion Pro"/>
                <w:color w:val="231F20"/>
                <w:sz w:val="18"/>
                <w:szCs w:val="18"/>
              </w:rPr>
            </w:pPr>
            <w:r w:rsidRPr="001F696B">
              <w:rPr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>R3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E7C1CA" w14:textId="5706D35E" w:rsidR="00AE0233" w:rsidRPr="001F696B" w:rsidRDefault="00B927E2">
            <w:pPr>
              <w:rPr>
                <w:rFonts w:ascii="Minion Pro" w:hAnsi="Minion Pro"/>
                <w:color w:val="231F20"/>
                <w:sz w:val="18"/>
                <w:szCs w:val="18"/>
              </w:rPr>
            </w:pPr>
            <w:r w:rsidRPr="001F696B">
              <w:rPr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 xml:space="preserve">0,005296 </w:t>
            </w:r>
            <w:r w:rsidR="00AE0233" w:rsidRPr="001F696B">
              <w:rPr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>EUR/kWh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022BBE" w14:textId="54DA77FC" w:rsidR="00AE0233" w:rsidRPr="001F696B" w:rsidRDefault="00B927E2">
            <w:pPr>
              <w:rPr>
                <w:rFonts w:ascii="Minion Pro" w:hAnsi="Minion Pro"/>
                <w:color w:val="231F20"/>
                <w:sz w:val="18"/>
                <w:szCs w:val="18"/>
              </w:rPr>
            </w:pPr>
            <w:r w:rsidRPr="001F696B">
              <w:rPr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 xml:space="preserve">0,009267 </w:t>
            </w:r>
            <w:r w:rsidR="00AE0233" w:rsidRPr="001F696B">
              <w:rPr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>EUR/kWh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54C4D4" w14:textId="46B8F5CE" w:rsidR="00AE0233" w:rsidRPr="001F696B" w:rsidRDefault="00B927E2">
            <w:pPr>
              <w:rPr>
                <w:rFonts w:ascii="Minion Pro" w:hAnsi="Minion Pro"/>
                <w:color w:val="231F20"/>
                <w:sz w:val="18"/>
                <w:szCs w:val="18"/>
              </w:rPr>
            </w:pPr>
            <w:r w:rsidRPr="001F696B">
              <w:rPr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 xml:space="preserve">0,013239 </w:t>
            </w:r>
            <w:r w:rsidR="00AE0233" w:rsidRPr="001F696B">
              <w:rPr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</w:rPr>
              <w:t>EUR/kWh</w:t>
            </w:r>
          </w:p>
        </w:tc>
      </w:tr>
    </w:tbl>
    <w:p w14:paraId="1AF83C22" w14:textId="08701B71" w:rsidR="0028523F" w:rsidRPr="001F696B" w:rsidRDefault="00AE0233" w:rsidP="001D5A19">
      <w:pPr>
        <w:pStyle w:val="box473813"/>
        <w:shd w:val="clear" w:color="auto" w:fill="FFFFFF"/>
        <w:spacing w:before="0" w:beforeAutospacing="0" w:after="48" w:afterAutospacing="0"/>
        <w:ind w:firstLine="708"/>
        <w:textAlignment w:val="baseline"/>
        <w:rPr>
          <w:color w:val="231F20"/>
          <w:lang w:val="hr-HR"/>
        </w:rPr>
      </w:pPr>
      <w:r w:rsidRPr="001F696B">
        <w:rPr>
          <w:color w:val="231F20"/>
          <w:lang w:val="hr-HR"/>
        </w:rPr>
        <w:t>U naknadu za obnovljive izvore energije i visokoučinkovitu kogeneraciju iz stavaka 1., 2. i 3. ove točke nije uključen porez na dodanu vrijednost.”.</w:t>
      </w:r>
    </w:p>
    <w:p w14:paraId="348F24A8" w14:textId="77777777" w:rsidR="0028523F" w:rsidRPr="001F696B" w:rsidRDefault="0028523F" w:rsidP="0019608B">
      <w:pPr>
        <w:shd w:val="clear" w:color="auto" w:fill="FFFFFF"/>
        <w:textAlignment w:val="baseline"/>
        <w:rPr>
          <w:color w:val="231F20"/>
        </w:rPr>
      </w:pPr>
    </w:p>
    <w:p w14:paraId="0D358F1A" w14:textId="033E6073" w:rsidR="00EF7874" w:rsidRPr="001F696B" w:rsidRDefault="00CB262E" w:rsidP="00D555C3">
      <w:pPr>
        <w:shd w:val="clear" w:color="auto" w:fill="FFFFFF"/>
        <w:jc w:val="center"/>
        <w:textAlignment w:val="baseline"/>
        <w:rPr>
          <w:b/>
        </w:rPr>
      </w:pPr>
      <w:r w:rsidRPr="001F696B">
        <w:rPr>
          <w:b/>
        </w:rPr>
        <w:t>I</w:t>
      </w:r>
      <w:r w:rsidR="001F696B">
        <w:rPr>
          <w:b/>
        </w:rPr>
        <w:t>I</w:t>
      </w:r>
      <w:r w:rsidRPr="001F696B">
        <w:rPr>
          <w:b/>
        </w:rPr>
        <w:t>I</w:t>
      </w:r>
      <w:r w:rsidR="00EF7874" w:rsidRPr="001F696B">
        <w:rPr>
          <w:b/>
        </w:rPr>
        <w:t>.</w:t>
      </w:r>
    </w:p>
    <w:p w14:paraId="5ABF869A" w14:textId="77777777" w:rsidR="00FC217B" w:rsidRPr="001F696B" w:rsidRDefault="00FC217B" w:rsidP="00FC217B">
      <w:pPr>
        <w:shd w:val="clear" w:color="auto" w:fill="FFFFFF"/>
        <w:textAlignment w:val="baseline"/>
        <w:rPr>
          <w:shd w:val="clear" w:color="auto" w:fill="FFFFFF"/>
        </w:rPr>
      </w:pPr>
    </w:p>
    <w:p w14:paraId="54C5A3C2" w14:textId="32767DE0" w:rsidR="00990478" w:rsidRPr="001F696B" w:rsidRDefault="00990478" w:rsidP="00CB262E">
      <w:pPr>
        <w:shd w:val="clear" w:color="auto" w:fill="FFFFFF"/>
        <w:jc w:val="both"/>
        <w:textAlignment w:val="baseline"/>
        <w:rPr>
          <w:color w:val="231F20"/>
          <w:shd w:val="clear" w:color="auto" w:fill="FFFFFF"/>
        </w:rPr>
      </w:pPr>
      <w:r w:rsidRPr="001F696B">
        <w:rPr>
          <w:color w:val="231F20"/>
          <w:shd w:val="clear" w:color="auto" w:fill="FFFFFF"/>
        </w:rPr>
        <w:t xml:space="preserve">Ova </w:t>
      </w:r>
      <w:r w:rsidR="00CB262E" w:rsidRPr="001F696B">
        <w:rPr>
          <w:color w:val="231F20"/>
          <w:shd w:val="clear" w:color="auto" w:fill="FFFFFF"/>
        </w:rPr>
        <w:t xml:space="preserve">Odluka objavit će se </w:t>
      </w:r>
      <w:r w:rsidRPr="001F696B">
        <w:rPr>
          <w:color w:val="231F20"/>
          <w:shd w:val="clear" w:color="auto" w:fill="FFFFFF"/>
        </w:rPr>
        <w:t>u „Narodnim novinama“</w:t>
      </w:r>
      <w:r w:rsidR="00CB262E" w:rsidRPr="001F696B">
        <w:rPr>
          <w:color w:val="231F20"/>
          <w:shd w:val="clear" w:color="auto" w:fill="FFFFFF"/>
        </w:rPr>
        <w:t xml:space="preserve">, a stupa na snagu </w:t>
      </w:r>
      <w:r w:rsidR="00F032A3" w:rsidRPr="001F696B">
        <w:rPr>
          <w:color w:val="231F20"/>
          <w:shd w:val="clear" w:color="auto" w:fill="FFFFFF"/>
        </w:rPr>
        <w:t xml:space="preserve">1. </w:t>
      </w:r>
      <w:r w:rsidR="00613F01" w:rsidRPr="001F696B">
        <w:rPr>
          <w:color w:val="231F20"/>
          <w:shd w:val="clear" w:color="auto" w:fill="FFFFFF"/>
        </w:rPr>
        <w:t>ožujka</w:t>
      </w:r>
      <w:r w:rsidR="00CB262E" w:rsidRPr="001F696B">
        <w:rPr>
          <w:color w:val="231F20"/>
          <w:shd w:val="clear" w:color="auto" w:fill="FFFFFF"/>
        </w:rPr>
        <w:t xml:space="preserve"> 2024. godine.</w:t>
      </w:r>
    </w:p>
    <w:p w14:paraId="708AC508" w14:textId="77777777" w:rsidR="00CC5F81" w:rsidRPr="001F696B" w:rsidRDefault="00CC5F81" w:rsidP="00CB262E">
      <w:pPr>
        <w:shd w:val="clear" w:color="auto" w:fill="FFFFFF"/>
        <w:jc w:val="both"/>
        <w:textAlignment w:val="baseline"/>
        <w:rPr>
          <w:color w:val="231F20"/>
          <w:shd w:val="clear" w:color="auto" w:fill="FFFFFF"/>
        </w:rPr>
      </w:pPr>
    </w:p>
    <w:p w14:paraId="6C1346EE" w14:textId="3D283C1E" w:rsidR="00F76C1D" w:rsidRPr="001F696B" w:rsidRDefault="00F76C1D" w:rsidP="00A322E2">
      <w:pPr>
        <w:shd w:val="clear" w:color="auto" w:fill="FFFFFF"/>
        <w:ind w:firstLine="1276"/>
        <w:jc w:val="both"/>
        <w:textAlignment w:val="baseline"/>
        <w:rPr>
          <w:color w:val="231F20"/>
          <w:shd w:val="clear" w:color="auto" w:fill="FFFFFF"/>
        </w:rPr>
      </w:pPr>
    </w:p>
    <w:p w14:paraId="3A9518D1" w14:textId="77777777" w:rsidR="00F76C1D" w:rsidRPr="001F696B" w:rsidRDefault="00F76C1D" w:rsidP="00F76C1D">
      <w:pPr>
        <w:shd w:val="clear" w:color="auto" w:fill="FFFFFF"/>
        <w:jc w:val="both"/>
        <w:textAlignment w:val="baseline"/>
        <w:rPr>
          <w:color w:val="231F20"/>
          <w:shd w:val="clear" w:color="auto" w:fill="FFFFFF"/>
        </w:rPr>
      </w:pPr>
    </w:p>
    <w:p w14:paraId="04E5CECA" w14:textId="77777777" w:rsidR="00F76C1D" w:rsidRPr="001F696B" w:rsidRDefault="00F76C1D" w:rsidP="00F76C1D">
      <w:pPr>
        <w:shd w:val="clear" w:color="auto" w:fill="FFFFFF"/>
        <w:jc w:val="both"/>
        <w:textAlignment w:val="baseline"/>
        <w:rPr>
          <w:color w:val="231F20"/>
          <w:shd w:val="clear" w:color="auto" w:fill="FFFFFF"/>
        </w:rPr>
      </w:pPr>
    </w:p>
    <w:p w14:paraId="7F3ACC15" w14:textId="65ABCF1C" w:rsidR="00F76C1D" w:rsidRPr="001F696B" w:rsidRDefault="002E37F8" w:rsidP="00F76C1D">
      <w:pPr>
        <w:textAlignment w:val="baseline"/>
        <w:rPr>
          <w:color w:val="231F20"/>
        </w:rPr>
      </w:pPr>
      <w:r w:rsidRPr="001F696B">
        <w:rPr>
          <w:color w:val="231F20"/>
        </w:rPr>
        <w:t>KLASA:</w:t>
      </w:r>
      <w:r w:rsidRPr="001F696B">
        <w:rPr>
          <w:color w:val="231F20"/>
        </w:rPr>
        <w:tab/>
      </w:r>
    </w:p>
    <w:p w14:paraId="0DB44462" w14:textId="2DFD7F22" w:rsidR="00F76C1D" w:rsidRPr="001F696B" w:rsidRDefault="00F76C1D" w:rsidP="00F76C1D">
      <w:pPr>
        <w:textAlignment w:val="baseline"/>
        <w:rPr>
          <w:color w:val="231F20"/>
        </w:rPr>
      </w:pPr>
      <w:r w:rsidRPr="001F696B">
        <w:rPr>
          <w:color w:val="231F20"/>
        </w:rPr>
        <w:t>URBROJ:</w:t>
      </w:r>
      <w:r w:rsidRPr="001F696B">
        <w:rPr>
          <w:color w:val="231F20"/>
        </w:rPr>
        <w:tab/>
      </w:r>
    </w:p>
    <w:p w14:paraId="57B015BA" w14:textId="77777777" w:rsidR="00D00DF7" w:rsidRPr="001F696B" w:rsidRDefault="00D00DF7" w:rsidP="00F76C1D">
      <w:pPr>
        <w:textAlignment w:val="baseline"/>
        <w:rPr>
          <w:color w:val="231F20"/>
        </w:rPr>
      </w:pPr>
    </w:p>
    <w:p w14:paraId="193E6E45" w14:textId="1A11F855" w:rsidR="00F76C1D" w:rsidRPr="001F696B" w:rsidRDefault="00F76C1D" w:rsidP="00F76C1D">
      <w:pPr>
        <w:textAlignment w:val="baseline"/>
        <w:rPr>
          <w:color w:val="231F20"/>
        </w:rPr>
      </w:pPr>
      <w:r w:rsidRPr="001F696B">
        <w:rPr>
          <w:color w:val="231F20"/>
        </w:rPr>
        <w:t>Zagreb,</w:t>
      </w:r>
      <w:r w:rsidRPr="001F696B">
        <w:rPr>
          <w:color w:val="231F20"/>
        </w:rPr>
        <w:tab/>
      </w:r>
    </w:p>
    <w:p w14:paraId="0B18FD8C" w14:textId="77777777" w:rsidR="00F76C1D" w:rsidRPr="001F696B" w:rsidRDefault="00F76C1D" w:rsidP="00F76C1D">
      <w:pPr>
        <w:textAlignment w:val="baseline"/>
        <w:rPr>
          <w:color w:val="231F20"/>
        </w:rPr>
      </w:pPr>
    </w:p>
    <w:p w14:paraId="58C3AB57" w14:textId="77777777" w:rsidR="00F76C1D" w:rsidRPr="001F696B" w:rsidRDefault="00F76C1D" w:rsidP="00F76C1D">
      <w:pPr>
        <w:textAlignment w:val="baseline"/>
        <w:rPr>
          <w:color w:val="231F20"/>
        </w:rPr>
      </w:pPr>
    </w:p>
    <w:p w14:paraId="65910D62" w14:textId="77777777" w:rsidR="002E37F8" w:rsidRPr="001F696B" w:rsidRDefault="002E37F8" w:rsidP="00F76C1D">
      <w:pPr>
        <w:textAlignment w:val="baseline"/>
        <w:rPr>
          <w:color w:val="231F20"/>
        </w:rPr>
      </w:pPr>
    </w:p>
    <w:p w14:paraId="08BB4E35" w14:textId="07C10941" w:rsidR="00F76C1D" w:rsidRPr="001F696B" w:rsidRDefault="00F76C1D" w:rsidP="00F76C1D">
      <w:pPr>
        <w:textAlignment w:val="baseline"/>
        <w:rPr>
          <w:color w:val="231F20"/>
        </w:rPr>
      </w:pPr>
      <w:r w:rsidRPr="001F696B">
        <w:rPr>
          <w:color w:val="231F20"/>
        </w:rPr>
        <w:tab/>
      </w:r>
      <w:r w:rsidRPr="001F696B">
        <w:rPr>
          <w:color w:val="231F20"/>
        </w:rPr>
        <w:tab/>
      </w:r>
      <w:r w:rsidRPr="001F696B">
        <w:rPr>
          <w:color w:val="231F20"/>
        </w:rPr>
        <w:tab/>
      </w:r>
      <w:r w:rsidRPr="001F696B">
        <w:rPr>
          <w:color w:val="231F20"/>
        </w:rPr>
        <w:tab/>
      </w:r>
      <w:r w:rsidRPr="001F696B">
        <w:rPr>
          <w:color w:val="231F20"/>
        </w:rPr>
        <w:tab/>
      </w:r>
      <w:r w:rsidRPr="001F696B">
        <w:rPr>
          <w:color w:val="231F20"/>
        </w:rPr>
        <w:tab/>
      </w:r>
      <w:r w:rsidRPr="001F696B">
        <w:rPr>
          <w:color w:val="231F20"/>
        </w:rPr>
        <w:tab/>
        <w:t xml:space="preserve">         PREDSJEDNIK</w:t>
      </w:r>
    </w:p>
    <w:p w14:paraId="14B4066C" w14:textId="77777777" w:rsidR="00F76C1D" w:rsidRPr="001F696B" w:rsidRDefault="00F76C1D" w:rsidP="00F76C1D">
      <w:pPr>
        <w:textAlignment w:val="baseline"/>
        <w:rPr>
          <w:color w:val="231F20"/>
        </w:rPr>
      </w:pPr>
    </w:p>
    <w:p w14:paraId="5967156E" w14:textId="77777777" w:rsidR="00F76C1D" w:rsidRPr="001F696B" w:rsidRDefault="00F76C1D" w:rsidP="00F76C1D">
      <w:pPr>
        <w:textAlignment w:val="baseline"/>
        <w:rPr>
          <w:color w:val="231F20"/>
        </w:rPr>
      </w:pPr>
    </w:p>
    <w:p w14:paraId="62ADFFA4" w14:textId="6A7AE571" w:rsidR="00F76C1D" w:rsidRPr="001F696B" w:rsidRDefault="00F76C1D" w:rsidP="00F76C1D">
      <w:pPr>
        <w:textAlignment w:val="baseline"/>
        <w:rPr>
          <w:color w:val="231F20"/>
        </w:rPr>
      </w:pPr>
      <w:r w:rsidRPr="001F696B">
        <w:rPr>
          <w:color w:val="231F20"/>
        </w:rPr>
        <w:t xml:space="preserve">     </w:t>
      </w:r>
      <w:r w:rsidRPr="001F696B">
        <w:rPr>
          <w:color w:val="231F20"/>
        </w:rPr>
        <w:tab/>
      </w:r>
      <w:r w:rsidRPr="001F696B">
        <w:rPr>
          <w:color w:val="231F20"/>
        </w:rPr>
        <w:tab/>
      </w:r>
      <w:r w:rsidRPr="001F696B">
        <w:rPr>
          <w:color w:val="231F20"/>
        </w:rPr>
        <w:tab/>
      </w:r>
      <w:r w:rsidRPr="001F696B">
        <w:rPr>
          <w:color w:val="231F20"/>
        </w:rPr>
        <w:tab/>
      </w:r>
      <w:r w:rsidRPr="001F696B">
        <w:rPr>
          <w:color w:val="231F20"/>
        </w:rPr>
        <w:tab/>
      </w:r>
      <w:r w:rsidRPr="001F696B">
        <w:rPr>
          <w:color w:val="231F20"/>
        </w:rPr>
        <w:tab/>
      </w:r>
      <w:r w:rsidRPr="001F696B">
        <w:rPr>
          <w:color w:val="231F20"/>
        </w:rPr>
        <w:tab/>
        <w:t xml:space="preserve">   mr. sc. Andrej Plenković</w:t>
      </w:r>
    </w:p>
    <w:p w14:paraId="483518E2" w14:textId="77777777" w:rsidR="00F76C1D" w:rsidRPr="001F696B" w:rsidRDefault="00F76C1D" w:rsidP="00F76C1D"/>
    <w:p w14:paraId="38087BEE" w14:textId="77777777" w:rsidR="00F76C1D" w:rsidRPr="001F696B" w:rsidRDefault="00F76C1D" w:rsidP="00F76C1D">
      <w:pPr>
        <w:shd w:val="clear" w:color="auto" w:fill="FFFFFF"/>
        <w:jc w:val="both"/>
        <w:textAlignment w:val="baseline"/>
        <w:rPr>
          <w:color w:val="231F20"/>
          <w:shd w:val="clear" w:color="auto" w:fill="FFFFFF"/>
        </w:rPr>
      </w:pPr>
    </w:p>
    <w:p w14:paraId="7765CE29" w14:textId="77777777" w:rsidR="00AE10F6" w:rsidRDefault="00AE10F6" w:rsidP="00AE10F6">
      <w:pPr>
        <w:spacing w:after="160" w:line="259" w:lineRule="auto"/>
      </w:pPr>
    </w:p>
    <w:p w14:paraId="608536E7" w14:textId="77777777" w:rsidR="00AE10F6" w:rsidRDefault="00AE10F6" w:rsidP="00AE10F6">
      <w:pPr>
        <w:spacing w:after="160" w:line="259" w:lineRule="auto"/>
      </w:pPr>
    </w:p>
    <w:p w14:paraId="73C696CA" w14:textId="77777777" w:rsidR="00AE10F6" w:rsidRDefault="00AE10F6" w:rsidP="00AE10F6">
      <w:pPr>
        <w:spacing w:after="160" w:line="259" w:lineRule="auto"/>
      </w:pPr>
    </w:p>
    <w:p w14:paraId="2BB9E7F1" w14:textId="77777777" w:rsidR="00AE10F6" w:rsidRDefault="00AE10F6" w:rsidP="00AE10F6">
      <w:pPr>
        <w:spacing w:after="160" w:line="259" w:lineRule="auto"/>
      </w:pPr>
    </w:p>
    <w:p w14:paraId="2967FDAC" w14:textId="77777777" w:rsidR="00AE10F6" w:rsidRDefault="00AE10F6" w:rsidP="00AE10F6">
      <w:pPr>
        <w:spacing w:after="160" w:line="259" w:lineRule="auto"/>
      </w:pPr>
    </w:p>
    <w:p w14:paraId="3CD4C368" w14:textId="77777777" w:rsidR="00AE10F6" w:rsidRDefault="00AE10F6" w:rsidP="00AE10F6">
      <w:pPr>
        <w:spacing w:after="160" w:line="259" w:lineRule="auto"/>
      </w:pPr>
    </w:p>
    <w:p w14:paraId="7F678568" w14:textId="77777777" w:rsidR="00AE10F6" w:rsidRDefault="00AE10F6" w:rsidP="00AE10F6">
      <w:pPr>
        <w:spacing w:after="160" w:line="259" w:lineRule="auto"/>
      </w:pPr>
    </w:p>
    <w:p w14:paraId="62B548AB" w14:textId="77777777" w:rsidR="00AE10F6" w:rsidRDefault="00AE10F6" w:rsidP="00AE10F6">
      <w:pPr>
        <w:spacing w:after="160" w:line="259" w:lineRule="auto"/>
      </w:pPr>
    </w:p>
    <w:p w14:paraId="6B344222" w14:textId="4175E3E9" w:rsidR="001C42AE" w:rsidRPr="00AE10F6" w:rsidRDefault="001C42AE" w:rsidP="00AE10F6">
      <w:pPr>
        <w:spacing w:after="160" w:line="259" w:lineRule="auto"/>
        <w:jc w:val="center"/>
      </w:pPr>
      <w:r w:rsidRPr="001F696B">
        <w:rPr>
          <w:rFonts w:eastAsiaTheme="minorHAnsi"/>
          <w:b/>
          <w:bCs/>
          <w:lang w:eastAsia="en-US"/>
        </w:rPr>
        <w:t>OBRAZLOŽENJE</w:t>
      </w:r>
    </w:p>
    <w:p w14:paraId="4EDA0477" w14:textId="77777777" w:rsidR="001C42AE" w:rsidRPr="001F696B" w:rsidRDefault="001C42AE" w:rsidP="001C42AE">
      <w:pPr>
        <w:spacing w:after="60"/>
        <w:jc w:val="center"/>
        <w:rPr>
          <w:rFonts w:eastAsiaTheme="minorHAnsi"/>
          <w:lang w:eastAsia="en-US"/>
        </w:rPr>
      </w:pPr>
    </w:p>
    <w:p w14:paraId="2C073E88" w14:textId="4237A3C0" w:rsidR="00A637CD" w:rsidRPr="001F696B" w:rsidRDefault="00A637CD" w:rsidP="00C63CEB">
      <w:pPr>
        <w:jc w:val="both"/>
      </w:pPr>
      <w:r w:rsidRPr="001F696B">
        <w:t>U skladu s člankom 48. stavcima 1. i 2. Zakona o obnovljivim izvorima energije i visokoučinkovitoj kogeneraciji („Narodne novine“, br. 138/21 i 83/23</w:t>
      </w:r>
      <w:r w:rsidR="001220C5" w:rsidRPr="001F696B">
        <w:t>; dalje u tekstu: ZOIEVUK</w:t>
      </w:r>
      <w:r w:rsidRPr="001F696B">
        <w:t>), naknada za obnovljive izvore energije i visokoučinkovitu kogeneraciju</w:t>
      </w:r>
      <w:r w:rsidR="00E4124F" w:rsidRPr="001F696B">
        <w:t xml:space="preserve"> (dalje u tekstu: naknada za OIE)</w:t>
      </w:r>
      <w:r w:rsidRPr="001F696B">
        <w:t xml:space="preserve"> je namjenska naknada koju naplaćuju opskrbljivači električne energije krajnjim kupcima kao fiksnu naknadu na svaki prodani kWh električne energije, a istu </w:t>
      </w:r>
      <w:r w:rsidR="0054380E" w:rsidRPr="001F696B">
        <w:t xml:space="preserve">od opskrbljivača </w:t>
      </w:r>
      <w:r w:rsidRPr="001F696B">
        <w:t xml:space="preserve">prikuplja </w:t>
      </w:r>
      <w:r w:rsidR="00FB460E" w:rsidRPr="001F696B">
        <w:t xml:space="preserve">HRVATSKI OPERATOR TRŽIŠTA ENERGIJE </w:t>
      </w:r>
      <w:r w:rsidRPr="001F696B">
        <w:t xml:space="preserve">d.o.o. (dalje u tekstu: HROTE). Nadalje, prema članku 43. stavku 1. točki 1. </w:t>
      </w:r>
      <w:r w:rsidR="003F6874" w:rsidRPr="001F696B">
        <w:t>ZOIEVUK-a</w:t>
      </w:r>
      <w:r w:rsidRPr="001F696B">
        <w:t>, iznos prikupljene naknade</w:t>
      </w:r>
      <w:r w:rsidR="00BB5DF8" w:rsidRPr="001F696B">
        <w:t xml:space="preserve"> za OIE</w:t>
      </w:r>
      <w:r w:rsidRPr="001F696B">
        <w:t xml:space="preserve"> koristi se za isplatu poticaja.</w:t>
      </w:r>
    </w:p>
    <w:p w14:paraId="0F4C977D" w14:textId="77777777" w:rsidR="00A637CD" w:rsidRPr="001F696B" w:rsidRDefault="00A637CD" w:rsidP="00C63CEB">
      <w:pPr>
        <w:jc w:val="both"/>
      </w:pPr>
    </w:p>
    <w:p w14:paraId="3943D851" w14:textId="7FE4C1B4" w:rsidR="00A637CD" w:rsidRPr="001F696B" w:rsidRDefault="00C63CEB" w:rsidP="00C63CEB">
      <w:pPr>
        <w:jc w:val="both"/>
      </w:pPr>
      <w:r w:rsidRPr="001F696B">
        <w:t>Odlukom o naknadi za obnovljive izvore energije i visokoučinkovitu kogeneraciju („Narodne novine“, broj 31/23) određuje se visina naknade za</w:t>
      </w:r>
      <w:r w:rsidR="00BB5DF8" w:rsidRPr="001F696B">
        <w:t xml:space="preserve"> OIE</w:t>
      </w:r>
      <w:r w:rsidRPr="001F696B">
        <w:t>, sukladno strateškim ciljevima Republike Hrvatske koji se odnose na udio obnovljivih izvora energije i visokoučinkovit</w:t>
      </w:r>
      <w:r w:rsidR="00763227" w:rsidRPr="001F696B">
        <w:t>e</w:t>
      </w:r>
      <w:r w:rsidRPr="001F696B">
        <w:t xml:space="preserve"> kogeneracij</w:t>
      </w:r>
      <w:r w:rsidR="00763227" w:rsidRPr="001F696B">
        <w:t>e</w:t>
      </w:r>
      <w:r w:rsidRPr="001F696B">
        <w:t xml:space="preserve"> u ukupnoj potrošnji električne energije, vodeći računa o stanju na energetskom tržištu Republike Hrvatske i troškovima proizvodnje električne energije iz proizvodnih postrojenja koja koriste obnovljive izvore energije i visokoučinkovitih kogeneracijskih postrojenja.</w:t>
      </w:r>
    </w:p>
    <w:p w14:paraId="6ECDE5DE" w14:textId="77777777" w:rsidR="00C63CEB" w:rsidRPr="001F696B" w:rsidRDefault="00C63CEB" w:rsidP="00C63CEB">
      <w:pPr>
        <w:jc w:val="both"/>
      </w:pPr>
    </w:p>
    <w:p w14:paraId="365AD788" w14:textId="49DCEACE" w:rsidR="00C63CEB" w:rsidRPr="001F696B" w:rsidRDefault="00C63CEB" w:rsidP="00C63CEB">
      <w:pPr>
        <w:jc w:val="both"/>
      </w:pPr>
      <w:r w:rsidRPr="001F696B">
        <w:t xml:space="preserve">Visina naknade za </w:t>
      </w:r>
      <w:r w:rsidR="00BB5DF8" w:rsidRPr="001F696B">
        <w:t>OIE</w:t>
      </w:r>
      <w:r w:rsidRPr="001F696B">
        <w:t xml:space="preserve"> sukladno </w:t>
      </w:r>
      <w:r w:rsidR="0026633B" w:rsidRPr="001F696B">
        <w:t>važećoj</w:t>
      </w:r>
      <w:r w:rsidRPr="001F696B">
        <w:t xml:space="preserve"> Odluci iznosi 0,013936 EUR/k</w:t>
      </w:r>
      <w:r w:rsidR="001220C5" w:rsidRPr="001F696B">
        <w:t>W</w:t>
      </w:r>
      <w:r w:rsidRPr="001F696B">
        <w:t xml:space="preserve">h za sve krajnje kupce električne energije, uz iznimke predviđene za krajnje kupce električne energije sukladno uredbi kojom se uređuju kriteriji za plaćanje umanjene naknade za </w:t>
      </w:r>
      <w:r w:rsidR="00BB5DF8" w:rsidRPr="001F696B">
        <w:t>OIE</w:t>
      </w:r>
      <w:r w:rsidRPr="001F696B">
        <w:t>.</w:t>
      </w:r>
    </w:p>
    <w:p w14:paraId="4791553E" w14:textId="77777777" w:rsidR="000068F5" w:rsidRPr="001F696B" w:rsidRDefault="000068F5" w:rsidP="00C63CEB">
      <w:pPr>
        <w:jc w:val="both"/>
      </w:pPr>
    </w:p>
    <w:p w14:paraId="3D5A891D" w14:textId="076B1779" w:rsidR="000068F5" w:rsidRPr="001F696B" w:rsidRDefault="000068F5" w:rsidP="000068F5">
      <w:pPr>
        <w:jc w:val="both"/>
      </w:pPr>
      <w:r w:rsidRPr="001F696B">
        <w:t>Naime, Odlukom Komisije broj SA.10229</w:t>
      </w:r>
      <w:r w:rsidR="00853732" w:rsidRPr="001F696B">
        <w:t>4</w:t>
      </w:r>
      <w:r w:rsidRPr="001F696B">
        <w:t xml:space="preserve"> (2022/N) od 31. siječnja 2023. odobrena je državna potpora u obliku umanjenja visine naknade za OIE, a koja je sadržana u važećoj Uredbi o kriterijima za plaćanje umanjene naknade za obnovljive izvore energije i visokoučinkovitu kogeneraciju („Narodne novine“, br</w:t>
      </w:r>
      <w:r w:rsidR="00E02F3C" w:rsidRPr="001F696B">
        <w:t>oj</w:t>
      </w:r>
      <w:r w:rsidRPr="001F696B">
        <w:t xml:space="preserve"> 31/23), </w:t>
      </w:r>
      <w:r w:rsidR="00D30795" w:rsidRPr="001F696B">
        <w:t>kojom</w:t>
      </w:r>
      <w:r w:rsidRPr="001F696B">
        <w:t xml:space="preserve"> su propisani uvjeti za dodjelu i ostvarivanje takve vrste potpore, i to isključivo za električno intenzivne poduzetnike. </w:t>
      </w:r>
    </w:p>
    <w:p w14:paraId="059E4C56" w14:textId="77777777" w:rsidR="000068F5" w:rsidRPr="001F696B" w:rsidRDefault="000068F5" w:rsidP="000068F5">
      <w:pPr>
        <w:jc w:val="both"/>
      </w:pPr>
    </w:p>
    <w:p w14:paraId="50895868" w14:textId="3C8538A4" w:rsidR="000068F5" w:rsidRPr="001F696B" w:rsidRDefault="000068F5" w:rsidP="000068F5">
      <w:pPr>
        <w:jc w:val="both"/>
      </w:pPr>
      <w:r w:rsidRPr="001F696B">
        <w:t>Iz točke (</w:t>
      </w:r>
      <w:r w:rsidR="00853732" w:rsidRPr="001F696B">
        <w:t>7</w:t>
      </w:r>
      <w:r w:rsidRPr="001F696B">
        <w:t xml:space="preserve">) Odluke Komisije u bitnom proizlazi da Vlada Republike Hrvatske svake godine najkasnije do 31. listopada tekuće godine donosi odluku o visini naknade za OIE za iduću godinu, što je u skladu s člankom 48. stavkom 3. ZOIEVUK-a. </w:t>
      </w:r>
    </w:p>
    <w:p w14:paraId="40115D35" w14:textId="77777777" w:rsidR="000068F5" w:rsidRPr="001F696B" w:rsidRDefault="000068F5" w:rsidP="000068F5">
      <w:pPr>
        <w:jc w:val="both"/>
      </w:pPr>
      <w:r w:rsidRPr="001F696B">
        <w:t xml:space="preserve"> </w:t>
      </w:r>
    </w:p>
    <w:p w14:paraId="75318268" w14:textId="0C47FB5D" w:rsidR="000068F5" w:rsidRPr="001F696B" w:rsidRDefault="000068F5" w:rsidP="000068F5">
      <w:pPr>
        <w:jc w:val="both"/>
      </w:pPr>
      <w:r w:rsidRPr="001F696B">
        <w:t>Odredbama navedene Odluke Komisije navode se sve bitne postavke sustava umanjenja naknade za OIE, međutim ista ne sadrži konkretne iznose izražene potpore (u EUR/kWh za svaki razred električnog intenziteta), već isključivo u predviđenim postocima za svaki razred električnog intenziteta (R1, R2 i R3).</w:t>
      </w:r>
    </w:p>
    <w:p w14:paraId="0764CCEA" w14:textId="77777777" w:rsidR="000068F5" w:rsidRPr="001F696B" w:rsidRDefault="000068F5" w:rsidP="000068F5">
      <w:pPr>
        <w:jc w:val="both"/>
      </w:pPr>
      <w:r w:rsidRPr="001F696B">
        <w:t xml:space="preserve"> </w:t>
      </w:r>
    </w:p>
    <w:p w14:paraId="2DDFEA00" w14:textId="161CF7E0" w:rsidR="0026633B" w:rsidRPr="001F696B" w:rsidRDefault="000068F5" w:rsidP="000068F5">
      <w:pPr>
        <w:jc w:val="both"/>
      </w:pPr>
      <w:r w:rsidRPr="001F696B">
        <w:lastRenderedPageBreak/>
        <w:t xml:space="preserve">Iz navedenoga proizlazi da promjena važeće Odluke Vlade Republike Hrvatske o </w:t>
      </w:r>
      <w:r w:rsidR="00A07197" w:rsidRPr="001F696B">
        <w:t>naknadi za OIE</w:t>
      </w:r>
      <w:r w:rsidRPr="001F696B">
        <w:t xml:space="preserve"> ne utječe na regulaciju sustava umanjenja naknade za OIE i da to ne dovodi u pitanje sukladnost s Odlukom Komisije. </w:t>
      </w:r>
      <w:r w:rsidR="00A07197" w:rsidRPr="001F696B">
        <w:t>Ovom</w:t>
      </w:r>
      <w:r w:rsidRPr="001F696B">
        <w:t xml:space="preserve"> Odluk</w:t>
      </w:r>
      <w:r w:rsidR="00A07197" w:rsidRPr="001F696B">
        <w:t>om</w:t>
      </w:r>
      <w:r w:rsidRPr="001F696B">
        <w:t xml:space="preserve"> ne utječe</w:t>
      </w:r>
      <w:r w:rsidR="00A07197" w:rsidRPr="001F696B">
        <w:t xml:space="preserve"> se</w:t>
      </w:r>
      <w:r w:rsidRPr="001F696B">
        <w:t xml:space="preserve"> na uvjete i kriterije za ostvarivanje prava na umanjenje naknade za OIE za prihvatljive korisnike potpore (iz Priloga I Uredbe) jer će HROTE kao davatelj potpore, pri izračunu visine umanjenja naknade za OIE i dalje primjenjivati odobrenu metodologiju, pri čemu će se izmijeniti samo iznos visine naknade za OIE (ovisno o utvrđenom električnom intenzitetu poduzetnika) iz </w:t>
      </w:r>
      <w:r w:rsidR="00A07197" w:rsidRPr="001F696B">
        <w:t>ove</w:t>
      </w:r>
      <w:r w:rsidRPr="001F696B">
        <w:t xml:space="preserve"> Odluke.</w:t>
      </w:r>
    </w:p>
    <w:p w14:paraId="53C12DD8" w14:textId="77777777" w:rsidR="000068F5" w:rsidRPr="001F696B" w:rsidRDefault="000068F5" w:rsidP="000068F5">
      <w:pPr>
        <w:jc w:val="both"/>
      </w:pPr>
    </w:p>
    <w:p w14:paraId="46085AB3" w14:textId="4AE3AA32" w:rsidR="0026633B" w:rsidRPr="001F696B" w:rsidRDefault="0026633B" w:rsidP="0026633B">
      <w:pPr>
        <w:jc w:val="both"/>
      </w:pPr>
      <w:r w:rsidRPr="001F696B">
        <w:t>Republika Hrvatska je kroz Nacionalni plan oporavka i otpornosti 2021. - 2026. (dalje u te</w:t>
      </w:r>
      <w:r w:rsidR="00295801" w:rsidRPr="001F696B">
        <w:t>k</w:t>
      </w:r>
      <w:r w:rsidRPr="001F696B">
        <w:t>stu: NPOO) preuzela obvezu daljnjeg smanjenja neporeznih i parafiskalnih davanja, a u svrhu proved</w:t>
      </w:r>
      <w:r w:rsidR="00300249" w:rsidRPr="001F696B">
        <w:t>b</w:t>
      </w:r>
      <w:r w:rsidRPr="001F696B">
        <w:t xml:space="preserve">e mjere reforme poslovnog okruženja, koja uključuje nastavak administrativnog i fiskalnog rasterećenja te bolje regulatorno okruženje. </w:t>
      </w:r>
    </w:p>
    <w:p w14:paraId="2B0BC635" w14:textId="77777777" w:rsidR="0026633B" w:rsidRPr="001F696B" w:rsidRDefault="0026633B" w:rsidP="0026633B">
      <w:pPr>
        <w:jc w:val="both"/>
      </w:pPr>
    </w:p>
    <w:p w14:paraId="1473E15E" w14:textId="4870856C" w:rsidR="00295801" w:rsidRPr="001F696B" w:rsidRDefault="0026633B" w:rsidP="00295801">
      <w:pPr>
        <w:jc w:val="both"/>
      </w:pPr>
      <w:r w:rsidRPr="001F696B">
        <w:t xml:space="preserve">U svrhu daljnjeg ispunjenja obveze preuzete NPOO-om, ovom Odlukom smanjuje se visina naknade za </w:t>
      </w:r>
      <w:r w:rsidR="00CC4A9B" w:rsidRPr="001F696B">
        <w:t>OIE</w:t>
      </w:r>
      <w:r w:rsidRPr="001F696B">
        <w:t xml:space="preserve"> za sve krajnje kupce električne energije</w:t>
      </w:r>
      <w:r w:rsidR="00295801" w:rsidRPr="001F696B">
        <w:t xml:space="preserve">, kao i za poduzetnike koji ostvaruju pravo na umanjenje naknade sukladno uredbi kojom se uređuju kriteriji za plaćanje umanjene naknade za </w:t>
      </w:r>
      <w:r w:rsidR="00CC4A9B" w:rsidRPr="001F696B">
        <w:t>OIE</w:t>
      </w:r>
      <w:r w:rsidR="00295801" w:rsidRPr="001F696B">
        <w:t>.</w:t>
      </w:r>
    </w:p>
    <w:p w14:paraId="37744D80" w14:textId="77777777" w:rsidR="00E52300" w:rsidRPr="001F696B" w:rsidRDefault="00E52300" w:rsidP="00295801">
      <w:pPr>
        <w:jc w:val="both"/>
      </w:pPr>
    </w:p>
    <w:p w14:paraId="0EAC3416" w14:textId="6FFEEC18" w:rsidR="00E52300" w:rsidRPr="001F696B" w:rsidRDefault="003E5BC0" w:rsidP="00295801">
      <w:pPr>
        <w:jc w:val="both"/>
      </w:pPr>
      <w:r w:rsidRPr="001F696B">
        <w:t>Budući</w:t>
      </w:r>
      <w:r w:rsidR="008B1708" w:rsidRPr="001F696B">
        <w:t xml:space="preserve"> da se naknada za </w:t>
      </w:r>
      <w:r w:rsidR="00CC4A9B" w:rsidRPr="001F696B">
        <w:t>OIE</w:t>
      </w:r>
      <w:r w:rsidR="008B1708" w:rsidRPr="001F696B">
        <w:t xml:space="preserve"> koristi za isplatu poticaja odnosno tržišne premije i zajamčene otkupne cijene povlaštenim proizvođačima koji s HROTE-om imaju sklopljen ugovor o otkupu električne energije odnosno ugovor o tržišnoj premiji, za potrebe utvrđivanja iznosa naknade za </w:t>
      </w:r>
      <w:r w:rsidR="00CC4A9B" w:rsidRPr="001F696B">
        <w:t>OIE koji se propisuje ovom Odlukom,</w:t>
      </w:r>
      <w:r w:rsidR="008B1708" w:rsidRPr="001F696B">
        <w:t xml:space="preserve"> izrađene su projekcije sustava poticanja proizvodnje električne energije iz obnovljivih izvora energije i visokoučinkovitih kogeneracija</w:t>
      </w:r>
      <w:r w:rsidR="002F27B1" w:rsidRPr="001F696B">
        <w:t>. Iz istih projekcija proizlazi kako je sustav poticanja financijski stabilan</w:t>
      </w:r>
      <w:r w:rsidR="00017080" w:rsidRPr="001F696B">
        <w:t xml:space="preserve"> tijekom 2024. i 2025.</w:t>
      </w:r>
      <w:r w:rsidR="002F27B1" w:rsidRPr="001F696B">
        <w:t xml:space="preserve"> </w:t>
      </w:r>
      <w:r w:rsidR="00017080" w:rsidRPr="001F696B">
        <w:t>godine.</w:t>
      </w:r>
    </w:p>
    <w:p w14:paraId="58A7FB95" w14:textId="77777777" w:rsidR="004E31DF" w:rsidRPr="001F696B" w:rsidRDefault="004E31DF" w:rsidP="00295801">
      <w:pPr>
        <w:jc w:val="both"/>
      </w:pPr>
    </w:p>
    <w:p w14:paraId="2D677DEC" w14:textId="1E87ECF9" w:rsidR="00F27870" w:rsidRDefault="00F27870" w:rsidP="00B23ACC">
      <w:pPr>
        <w:jc w:val="both"/>
      </w:pPr>
      <w:r w:rsidRPr="001F696B">
        <w:t>S</w:t>
      </w:r>
      <w:r w:rsidR="00E43038" w:rsidRPr="001F696B">
        <w:t xml:space="preserve">manjenje iznosa naknade za OIE </w:t>
      </w:r>
      <w:r w:rsidR="001104BA" w:rsidRPr="001F696B">
        <w:t xml:space="preserve">za 5% kako je </w:t>
      </w:r>
      <w:r w:rsidR="00F15848" w:rsidRPr="001F696B">
        <w:t>propisano</w:t>
      </w:r>
      <w:r w:rsidR="001104BA" w:rsidRPr="001F696B">
        <w:t xml:space="preserve"> ovom Odlukom, </w:t>
      </w:r>
      <w:r w:rsidR="00E43038" w:rsidRPr="001F696B">
        <w:t>posljedično dovodi do smanjenja</w:t>
      </w:r>
      <w:r w:rsidR="001104BA" w:rsidRPr="001F696B">
        <w:t xml:space="preserve"> godišnjeg prihoda sustava poticanja od naknade za OIE za otprilike 11 milijuna EUR</w:t>
      </w:r>
      <w:r w:rsidR="009F3765" w:rsidRPr="001F696B">
        <w:t xml:space="preserve">. </w:t>
      </w:r>
    </w:p>
    <w:p w14:paraId="519F0484" w14:textId="77777777" w:rsidR="003E16F0" w:rsidRPr="001F696B" w:rsidRDefault="003E16F0" w:rsidP="00B23ACC">
      <w:pPr>
        <w:jc w:val="both"/>
      </w:pPr>
    </w:p>
    <w:p w14:paraId="6C016E45" w14:textId="3C0F7D17" w:rsidR="009E0987" w:rsidRPr="001F696B" w:rsidRDefault="003E16F0" w:rsidP="00B23ACC">
      <w:pPr>
        <w:jc w:val="both"/>
      </w:pPr>
      <w:r>
        <w:t>Nevezano uz donošenje ovoga akta, In</w:t>
      </w:r>
      <w:r w:rsidR="009E0987" w:rsidRPr="001F696B">
        <w:t>tegriranim nacionalnim energetskim i klimatskim planom za Republiku Hrvatsku za razdoblje od 2021. do 2030. godine (u daljnjem tekstu: NECP)</w:t>
      </w:r>
      <w:r w:rsidR="00EB424A" w:rsidRPr="001F696B">
        <w:t xml:space="preserve"> predviđena je financijska mjera korištenja obnovljivih izvora energije za proizvodnju električne energije, </w:t>
      </w:r>
      <w:r w:rsidR="00966651" w:rsidRPr="001F696B">
        <w:t xml:space="preserve">u </w:t>
      </w:r>
      <w:r w:rsidR="00EB424A" w:rsidRPr="001F696B">
        <w:t xml:space="preserve">okviru koje je određena aktivnost Fonda za zaštitu okoliša i energetsku učinkovitost u vidu alokacije dijela sredstava dobivenih od prodaje emisijskih jedinica putem dražbi u okviru EU </w:t>
      </w:r>
      <w:r w:rsidR="00966651" w:rsidRPr="001F696B">
        <w:t>sustava trgovanja emisijama,</w:t>
      </w:r>
      <w:r w:rsidR="00EB424A" w:rsidRPr="001F696B">
        <w:t xml:space="preserve"> za mjere poticanja obnovljivih izvora energije na investicijskoj strani i za rasterećenje krajnjih kupaca od rasta naknade za OIE.</w:t>
      </w:r>
    </w:p>
    <w:p w14:paraId="6432DEFC" w14:textId="77777777" w:rsidR="00B23ACC" w:rsidRPr="001F696B" w:rsidRDefault="00B23ACC" w:rsidP="00B23ACC">
      <w:pPr>
        <w:jc w:val="both"/>
      </w:pPr>
    </w:p>
    <w:p w14:paraId="56F02D97" w14:textId="6047E0D9" w:rsidR="00EB424A" w:rsidRPr="001F696B" w:rsidRDefault="00B23ACC" w:rsidP="00B23ACC">
      <w:pPr>
        <w:jc w:val="both"/>
      </w:pPr>
      <w:r w:rsidRPr="001F696B">
        <w:t>Sukladno Planu korištenja financijskih sredstava dobivenih od prodaje emisijskih jedinica putem dražbi u Republici Hrvatskoj od 2021</w:t>
      </w:r>
      <w:r w:rsidR="00EB424A" w:rsidRPr="001F696B">
        <w:t>.</w:t>
      </w:r>
      <w:r w:rsidRPr="001F696B">
        <w:t xml:space="preserve"> do 2025. godine</w:t>
      </w:r>
      <w:r w:rsidR="00EB424A" w:rsidRPr="001F696B">
        <w:t xml:space="preserve"> (dostupan na poveznici: </w:t>
      </w:r>
      <w:hyperlink r:id="rId11" w:history="1">
        <w:r w:rsidR="00EB424A" w:rsidRPr="001F696B">
          <w:rPr>
            <w:rStyle w:val="Hyperlink"/>
          </w:rPr>
          <w:t>https://mingor.gov.hr/UserDocsImages/klimatske_aktivnosti/klima/energetsko_siromastvo/tekst_Plan_prva_verzija.pdf</w:t>
        </w:r>
      </w:hyperlink>
      <w:r w:rsidR="00EB424A" w:rsidRPr="001F696B">
        <w:t>)</w:t>
      </w:r>
      <w:r w:rsidRPr="001F696B">
        <w:t xml:space="preserve">, </w:t>
      </w:r>
      <w:r w:rsidR="00EB424A" w:rsidRPr="001F696B">
        <w:t xml:space="preserve">jedna od mjera za korištenje obnovljivih izvora energije koje su dio NECP-a je i poticanje proizvodnje električne </w:t>
      </w:r>
      <w:r w:rsidR="00EB424A" w:rsidRPr="001F696B">
        <w:lastRenderedPageBreak/>
        <w:t>energije iz obnovljivih izvora sukladno programima potpora koje provodi HROTE, a radi ispunjenja udjela obnovljivih izvora energije Republike Hrvatske</w:t>
      </w:r>
    </w:p>
    <w:p w14:paraId="65F4B23B" w14:textId="77777777" w:rsidR="00EB424A" w:rsidRPr="001F696B" w:rsidRDefault="00EB424A" w:rsidP="00B23ACC">
      <w:pPr>
        <w:jc w:val="both"/>
      </w:pPr>
    </w:p>
    <w:p w14:paraId="0C3D3C6A" w14:textId="0AB1710F" w:rsidR="00FC207E" w:rsidRPr="001F696B" w:rsidRDefault="00EB424A" w:rsidP="00EB424A">
      <w:pPr>
        <w:jc w:val="both"/>
      </w:pPr>
      <w:r w:rsidRPr="001F696B">
        <w:t>Navedenim Planom predviđeno je i da iznose u podskupinama četiriju područja Plana Ministarstvo gospodarstva i održivog razvoja može raspodijeliti prema potrebi, a vezano za ispunjenje ciljeva Republike Hrvatske iz NECP-a.</w:t>
      </w:r>
    </w:p>
    <w:p w14:paraId="6D50B24E" w14:textId="202683D2" w:rsidR="004C1DE0" w:rsidRPr="001F696B" w:rsidRDefault="004C1DE0" w:rsidP="005219F6">
      <w:pPr>
        <w:pStyle w:val="t-9-8"/>
        <w:jc w:val="both"/>
      </w:pPr>
    </w:p>
    <w:sectPr w:rsidR="004C1DE0" w:rsidRPr="001F696B" w:rsidSect="00AF5B48">
      <w:headerReference w:type="default" r:id="rId12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53AB7" w14:textId="77777777" w:rsidR="00AF5B48" w:rsidRDefault="00AF5B48">
      <w:r>
        <w:separator/>
      </w:r>
    </w:p>
  </w:endnote>
  <w:endnote w:type="continuationSeparator" w:id="0">
    <w:p w14:paraId="144D91E9" w14:textId="77777777" w:rsidR="00AF5B48" w:rsidRDefault="00AF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6AA0B" w14:textId="77777777" w:rsidR="00AF5B48" w:rsidRDefault="00AF5B48">
      <w:r>
        <w:separator/>
      </w:r>
    </w:p>
  </w:footnote>
  <w:footnote w:type="continuationSeparator" w:id="0">
    <w:p w14:paraId="342BA6C1" w14:textId="77777777" w:rsidR="00AF5B48" w:rsidRDefault="00AF5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C4B5E" w14:textId="77777777" w:rsidR="004D4B80" w:rsidRDefault="004D4B8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0575466"/>
      <w:docPartObj>
        <w:docPartGallery w:val="Page Numbers (Top of Page)"/>
        <w:docPartUnique/>
      </w:docPartObj>
    </w:sdtPr>
    <w:sdtEndPr/>
    <w:sdtContent>
      <w:p w14:paraId="39E958F5" w14:textId="77777777" w:rsidR="004D4B80" w:rsidRDefault="00411423">
        <w:pPr>
          <w:pStyle w:val="Header"/>
          <w:jc w:val="right"/>
        </w:pPr>
      </w:p>
    </w:sdtContent>
  </w:sdt>
  <w:p w14:paraId="48069043" w14:textId="77777777" w:rsidR="004D4B80" w:rsidRDefault="004D4B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658231"/>
      <w:docPartObj>
        <w:docPartGallery w:val="Page Numbers (Top of Page)"/>
        <w:docPartUnique/>
      </w:docPartObj>
    </w:sdtPr>
    <w:sdtEndPr/>
    <w:sdtContent>
      <w:p w14:paraId="291897AF" w14:textId="1EC0FD3F" w:rsidR="00C541A4" w:rsidRDefault="007746B8">
        <w:pPr>
          <w:pStyle w:val="Header"/>
          <w:jc w:val="center"/>
        </w:pPr>
        <w:r>
          <w:fldChar w:fldCharType="begin"/>
        </w:r>
        <w:r w:rsidR="00C541A4">
          <w:instrText>PAGE   \* MERGEFORMAT</w:instrText>
        </w:r>
        <w:r>
          <w:fldChar w:fldCharType="separate"/>
        </w:r>
        <w:r w:rsidR="0041142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F7FE400" w14:textId="77777777" w:rsidR="00C541A4" w:rsidRDefault="00C541A4">
    <w:pPr>
      <w:pStyle w:val="Header"/>
    </w:pPr>
  </w:p>
  <w:p w14:paraId="7DF427A5" w14:textId="77777777" w:rsidR="00620684" w:rsidRDefault="00620684"/>
  <w:p w14:paraId="1C0F9ACD" w14:textId="77777777" w:rsidR="00620684" w:rsidRDefault="00620684"/>
  <w:p w14:paraId="79ED1AE6" w14:textId="77777777" w:rsidR="00620684" w:rsidRDefault="00620684"/>
  <w:p w14:paraId="7633F82C" w14:textId="77777777" w:rsidR="00620684" w:rsidRDefault="0062068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A59"/>
    <w:multiLevelType w:val="hybridMultilevel"/>
    <w:tmpl w:val="F908530A"/>
    <w:lvl w:ilvl="0" w:tplc="F53A34FE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05827DA7"/>
    <w:multiLevelType w:val="hybridMultilevel"/>
    <w:tmpl w:val="7988E578"/>
    <w:lvl w:ilvl="0" w:tplc="9124A408">
      <w:start w:val="1"/>
      <w:numFmt w:val="decimal"/>
      <w:lvlText w:val="(%1)"/>
      <w:lvlJc w:val="left"/>
      <w:pPr>
        <w:ind w:left="1414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8E2A69"/>
    <w:multiLevelType w:val="hybridMultilevel"/>
    <w:tmpl w:val="82380538"/>
    <w:lvl w:ilvl="0" w:tplc="A1D284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95235"/>
    <w:multiLevelType w:val="hybridMultilevel"/>
    <w:tmpl w:val="C9A2D678"/>
    <w:lvl w:ilvl="0" w:tplc="F5D6A1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20B8C"/>
    <w:multiLevelType w:val="hybridMultilevel"/>
    <w:tmpl w:val="562C65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00F6E"/>
    <w:multiLevelType w:val="hybridMultilevel"/>
    <w:tmpl w:val="317E24EE"/>
    <w:lvl w:ilvl="0" w:tplc="EF3A4128"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1E8D3BBB"/>
    <w:multiLevelType w:val="hybridMultilevel"/>
    <w:tmpl w:val="5A4A2E1E"/>
    <w:lvl w:ilvl="0" w:tplc="F53A3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3B2D75"/>
    <w:multiLevelType w:val="hybridMultilevel"/>
    <w:tmpl w:val="CF269440"/>
    <w:lvl w:ilvl="0" w:tplc="8FA424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D71FD"/>
    <w:multiLevelType w:val="hybridMultilevel"/>
    <w:tmpl w:val="694631CC"/>
    <w:lvl w:ilvl="0" w:tplc="9D704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F0C92"/>
    <w:multiLevelType w:val="hybridMultilevel"/>
    <w:tmpl w:val="459CC4AE"/>
    <w:lvl w:ilvl="0" w:tplc="C6DC8038">
      <w:start w:val="2"/>
      <w:numFmt w:val="bullet"/>
      <w:lvlText w:val="-"/>
      <w:lvlJc w:val="left"/>
      <w:pPr>
        <w:ind w:left="720" w:hanging="360"/>
      </w:pPr>
      <w:rPr>
        <w:rFonts w:ascii="Minion Pro" w:eastAsia="Times New Roman" w:hAnsi="Minion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75AE6"/>
    <w:multiLevelType w:val="hybridMultilevel"/>
    <w:tmpl w:val="DF429CF0"/>
    <w:lvl w:ilvl="0" w:tplc="20E40D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C409F"/>
    <w:multiLevelType w:val="hybridMultilevel"/>
    <w:tmpl w:val="27D21B1E"/>
    <w:lvl w:ilvl="0" w:tplc="8E3297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1E5DB4"/>
    <w:multiLevelType w:val="hybridMultilevel"/>
    <w:tmpl w:val="31DE88A0"/>
    <w:lvl w:ilvl="0" w:tplc="E9C027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E83A5C"/>
    <w:multiLevelType w:val="hybridMultilevel"/>
    <w:tmpl w:val="21AE9396"/>
    <w:lvl w:ilvl="0" w:tplc="F53A3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09F396A"/>
    <w:multiLevelType w:val="hybridMultilevel"/>
    <w:tmpl w:val="04C66DC4"/>
    <w:lvl w:ilvl="0" w:tplc="C8ACE81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24AE3"/>
    <w:multiLevelType w:val="hybridMultilevel"/>
    <w:tmpl w:val="5CF485E2"/>
    <w:lvl w:ilvl="0" w:tplc="2E12C7E8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A21A47"/>
    <w:multiLevelType w:val="hybridMultilevel"/>
    <w:tmpl w:val="B4DCDBF8"/>
    <w:lvl w:ilvl="0" w:tplc="F53A3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99742DB"/>
    <w:multiLevelType w:val="hybridMultilevel"/>
    <w:tmpl w:val="A844DC0A"/>
    <w:lvl w:ilvl="0" w:tplc="85EAF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236CE"/>
    <w:multiLevelType w:val="hybridMultilevel"/>
    <w:tmpl w:val="2AAC8680"/>
    <w:lvl w:ilvl="0" w:tplc="26726E20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AC326D"/>
    <w:multiLevelType w:val="hybridMultilevel"/>
    <w:tmpl w:val="2AAC8680"/>
    <w:lvl w:ilvl="0" w:tplc="26726E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0046F5"/>
    <w:multiLevelType w:val="hybridMultilevel"/>
    <w:tmpl w:val="8722868E"/>
    <w:lvl w:ilvl="0" w:tplc="E8FEFEBE">
      <w:start w:val="1"/>
      <w:numFmt w:val="decimal"/>
      <w:lvlText w:val="(%1)"/>
      <w:lvlJc w:val="left"/>
      <w:pPr>
        <w:ind w:left="720" w:hanging="360"/>
      </w:pPr>
      <w:rPr>
        <w:rFonts w:hint="default"/>
        <w:color w:val="231F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765E38"/>
    <w:multiLevelType w:val="hybridMultilevel"/>
    <w:tmpl w:val="C28C0E5E"/>
    <w:lvl w:ilvl="0" w:tplc="21F8AB80">
      <w:start w:val="1"/>
      <w:numFmt w:val="decimal"/>
      <w:lvlText w:val="(%1)"/>
      <w:lvlJc w:val="left"/>
      <w:pPr>
        <w:ind w:left="813" w:hanging="405"/>
      </w:pPr>
    </w:lvl>
    <w:lvl w:ilvl="1" w:tplc="041A0019">
      <w:start w:val="1"/>
      <w:numFmt w:val="lowerLetter"/>
      <w:lvlText w:val="%2."/>
      <w:lvlJc w:val="left"/>
      <w:pPr>
        <w:ind w:left="1488" w:hanging="360"/>
      </w:pPr>
    </w:lvl>
    <w:lvl w:ilvl="2" w:tplc="041A001B">
      <w:start w:val="1"/>
      <w:numFmt w:val="lowerRoman"/>
      <w:lvlText w:val="%3."/>
      <w:lvlJc w:val="right"/>
      <w:pPr>
        <w:ind w:left="2208" w:hanging="180"/>
      </w:pPr>
    </w:lvl>
    <w:lvl w:ilvl="3" w:tplc="041A000F">
      <w:start w:val="1"/>
      <w:numFmt w:val="decimal"/>
      <w:lvlText w:val="%4."/>
      <w:lvlJc w:val="left"/>
      <w:pPr>
        <w:ind w:left="2928" w:hanging="360"/>
      </w:pPr>
    </w:lvl>
    <w:lvl w:ilvl="4" w:tplc="041A0019">
      <w:start w:val="1"/>
      <w:numFmt w:val="lowerLetter"/>
      <w:lvlText w:val="%5."/>
      <w:lvlJc w:val="left"/>
      <w:pPr>
        <w:ind w:left="3648" w:hanging="360"/>
      </w:pPr>
    </w:lvl>
    <w:lvl w:ilvl="5" w:tplc="041A001B">
      <w:start w:val="1"/>
      <w:numFmt w:val="lowerRoman"/>
      <w:lvlText w:val="%6."/>
      <w:lvlJc w:val="right"/>
      <w:pPr>
        <w:ind w:left="4368" w:hanging="180"/>
      </w:pPr>
    </w:lvl>
    <w:lvl w:ilvl="6" w:tplc="041A000F">
      <w:start w:val="1"/>
      <w:numFmt w:val="decimal"/>
      <w:lvlText w:val="%7."/>
      <w:lvlJc w:val="left"/>
      <w:pPr>
        <w:ind w:left="5088" w:hanging="360"/>
      </w:pPr>
    </w:lvl>
    <w:lvl w:ilvl="7" w:tplc="041A0019">
      <w:start w:val="1"/>
      <w:numFmt w:val="lowerLetter"/>
      <w:lvlText w:val="%8."/>
      <w:lvlJc w:val="left"/>
      <w:pPr>
        <w:ind w:left="5808" w:hanging="360"/>
      </w:pPr>
    </w:lvl>
    <w:lvl w:ilvl="8" w:tplc="041A001B">
      <w:start w:val="1"/>
      <w:numFmt w:val="lowerRoman"/>
      <w:lvlText w:val="%9."/>
      <w:lvlJc w:val="right"/>
      <w:pPr>
        <w:ind w:left="6528" w:hanging="180"/>
      </w:pPr>
    </w:lvl>
  </w:abstractNum>
  <w:abstractNum w:abstractNumId="22" w15:restartNumberingAfterBreak="0">
    <w:nsid w:val="6C374877"/>
    <w:multiLevelType w:val="hybridMultilevel"/>
    <w:tmpl w:val="F6F0F8E8"/>
    <w:lvl w:ilvl="0" w:tplc="EFBCC0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DC6B0D"/>
    <w:multiLevelType w:val="hybridMultilevel"/>
    <w:tmpl w:val="14020D34"/>
    <w:lvl w:ilvl="0" w:tplc="38822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F8007F"/>
    <w:multiLevelType w:val="hybridMultilevel"/>
    <w:tmpl w:val="6A1660DC"/>
    <w:lvl w:ilvl="0" w:tplc="F2A41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218A0"/>
    <w:multiLevelType w:val="hybridMultilevel"/>
    <w:tmpl w:val="1D92DF1E"/>
    <w:lvl w:ilvl="0" w:tplc="BEB6D1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61D02CA"/>
    <w:multiLevelType w:val="multilevel"/>
    <w:tmpl w:val="CC5A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64468E9"/>
    <w:multiLevelType w:val="hybridMultilevel"/>
    <w:tmpl w:val="87A07D50"/>
    <w:lvl w:ilvl="0" w:tplc="3DB4B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C5038A"/>
    <w:multiLevelType w:val="hybridMultilevel"/>
    <w:tmpl w:val="02561606"/>
    <w:lvl w:ilvl="0" w:tplc="38822626">
      <w:start w:val="1"/>
      <w:numFmt w:val="bullet"/>
      <w:lvlText w:val=""/>
      <w:lvlJc w:val="left"/>
      <w:pPr>
        <w:ind w:left="14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8"/>
  </w:num>
  <w:num w:numId="4">
    <w:abstractNumId w:val="25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7"/>
  </w:num>
  <w:num w:numId="8">
    <w:abstractNumId w:val="28"/>
  </w:num>
  <w:num w:numId="9">
    <w:abstractNumId w:val="12"/>
  </w:num>
  <w:num w:numId="10">
    <w:abstractNumId w:val="11"/>
  </w:num>
  <w:num w:numId="11">
    <w:abstractNumId w:val="15"/>
  </w:num>
  <w:num w:numId="12">
    <w:abstractNumId w:val="7"/>
  </w:num>
  <w:num w:numId="13">
    <w:abstractNumId w:val="10"/>
  </w:num>
  <w:num w:numId="14">
    <w:abstractNumId w:val="19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6"/>
  </w:num>
  <w:num w:numId="18">
    <w:abstractNumId w:val="16"/>
  </w:num>
  <w:num w:numId="19">
    <w:abstractNumId w:val="13"/>
  </w:num>
  <w:num w:numId="20">
    <w:abstractNumId w:val="0"/>
  </w:num>
  <w:num w:numId="21">
    <w:abstractNumId w:val="9"/>
  </w:num>
  <w:num w:numId="22">
    <w:abstractNumId w:val="3"/>
  </w:num>
  <w:num w:numId="23">
    <w:abstractNumId w:val="27"/>
  </w:num>
  <w:num w:numId="24">
    <w:abstractNumId w:val="26"/>
  </w:num>
  <w:num w:numId="25">
    <w:abstractNumId w:val="2"/>
  </w:num>
  <w:num w:numId="26">
    <w:abstractNumId w:val="5"/>
  </w:num>
  <w:num w:numId="27">
    <w:abstractNumId w:val="24"/>
  </w:num>
  <w:num w:numId="28">
    <w:abstractNumId w:val="14"/>
  </w:num>
  <w:num w:numId="29">
    <w:abstractNumId w:val="22"/>
  </w:num>
  <w:num w:numId="3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B4"/>
    <w:rsid w:val="0000269F"/>
    <w:rsid w:val="00004AB9"/>
    <w:rsid w:val="00005211"/>
    <w:rsid w:val="000068CF"/>
    <w:rsid w:val="000068F5"/>
    <w:rsid w:val="00006B03"/>
    <w:rsid w:val="00006E40"/>
    <w:rsid w:val="00010C95"/>
    <w:rsid w:val="00011837"/>
    <w:rsid w:val="000118B5"/>
    <w:rsid w:val="00016071"/>
    <w:rsid w:val="000168EC"/>
    <w:rsid w:val="00017080"/>
    <w:rsid w:val="00020BCB"/>
    <w:rsid w:val="000222BC"/>
    <w:rsid w:val="00022742"/>
    <w:rsid w:val="0002508A"/>
    <w:rsid w:val="00031681"/>
    <w:rsid w:val="000323C6"/>
    <w:rsid w:val="00032421"/>
    <w:rsid w:val="00033E1E"/>
    <w:rsid w:val="00034039"/>
    <w:rsid w:val="00035FFD"/>
    <w:rsid w:val="00036BE5"/>
    <w:rsid w:val="00041F6D"/>
    <w:rsid w:val="00042DBA"/>
    <w:rsid w:val="00044523"/>
    <w:rsid w:val="00045D40"/>
    <w:rsid w:val="00046A42"/>
    <w:rsid w:val="0006161B"/>
    <w:rsid w:val="00063040"/>
    <w:rsid w:val="00063956"/>
    <w:rsid w:val="000653D4"/>
    <w:rsid w:val="00066DE6"/>
    <w:rsid w:val="00067E8F"/>
    <w:rsid w:val="00070212"/>
    <w:rsid w:val="000705BF"/>
    <w:rsid w:val="00071C17"/>
    <w:rsid w:val="00074C44"/>
    <w:rsid w:val="000808F5"/>
    <w:rsid w:val="00082B3B"/>
    <w:rsid w:val="00084D8F"/>
    <w:rsid w:val="00086C52"/>
    <w:rsid w:val="0009139D"/>
    <w:rsid w:val="000A1652"/>
    <w:rsid w:val="000A222C"/>
    <w:rsid w:val="000A2CC8"/>
    <w:rsid w:val="000A31EB"/>
    <w:rsid w:val="000A665E"/>
    <w:rsid w:val="000B06C6"/>
    <w:rsid w:val="000B32DC"/>
    <w:rsid w:val="000B4D5B"/>
    <w:rsid w:val="000B4DB4"/>
    <w:rsid w:val="000B5C2D"/>
    <w:rsid w:val="000B76A1"/>
    <w:rsid w:val="000C118B"/>
    <w:rsid w:val="000C2AFC"/>
    <w:rsid w:val="000C467A"/>
    <w:rsid w:val="000C4BA0"/>
    <w:rsid w:val="000C511F"/>
    <w:rsid w:val="000C6E2E"/>
    <w:rsid w:val="000D2364"/>
    <w:rsid w:val="000D40B8"/>
    <w:rsid w:val="000E086E"/>
    <w:rsid w:val="000E31AA"/>
    <w:rsid w:val="000E35E0"/>
    <w:rsid w:val="000E3A5B"/>
    <w:rsid w:val="000E450C"/>
    <w:rsid w:val="000E5DA5"/>
    <w:rsid w:val="000E62B5"/>
    <w:rsid w:val="000F3047"/>
    <w:rsid w:val="000F4FA9"/>
    <w:rsid w:val="000F7411"/>
    <w:rsid w:val="00103C4E"/>
    <w:rsid w:val="001046D3"/>
    <w:rsid w:val="00105E0C"/>
    <w:rsid w:val="001104BA"/>
    <w:rsid w:val="001109A3"/>
    <w:rsid w:val="001151FB"/>
    <w:rsid w:val="00120DC5"/>
    <w:rsid w:val="001220C5"/>
    <w:rsid w:val="001230FF"/>
    <w:rsid w:val="00125286"/>
    <w:rsid w:val="00125298"/>
    <w:rsid w:val="00125D06"/>
    <w:rsid w:val="00126D93"/>
    <w:rsid w:val="00130F34"/>
    <w:rsid w:val="00132355"/>
    <w:rsid w:val="00133C7E"/>
    <w:rsid w:val="001347D2"/>
    <w:rsid w:val="00136167"/>
    <w:rsid w:val="00136342"/>
    <w:rsid w:val="0013738C"/>
    <w:rsid w:val="00141BD1"/>
    <w:rsid w:val="001431A6"/>
    <w:rsid w:val="001524DF"/>
    <w:rsid w:val="00152B49"/>
    <w:rsid w:val="0015507B"/>
    <w:rsid w:val="0015624A"/>
    <w:rsid w:val="001576E8"/>
    <w:rsid w:val="00157EC9"/>
    <w:rsid w:val="001613C7"/>
    <w:rsid w:val="00162981"/>
    <w:rsid w:val="001638CD"/>
    <w:rsid w:val="00166436"/>
    <w:rsid w:val="0016736A"/>
    <w:rsid w:val="001705B6"/>
    <w:rsid w:val="001716CA"/>
    <w:rsid w:val="00175D4F"/>
    <w:rsid w:val="00180E85"/>
    <w:rsid w:val="00181955"/>
    <w:rsid w:val="00184D28"/>
    <w:rsid w:val="00185A8F"/>
    <w:rsid w:val="00186F3E"/>
    <w:rsid w:val="0019370A"/>
    <w:rsid w:val="0019608B"/>
    <w:rsid w:val="0019771E"/>
    <w:rsid w:val="001B2801"/>
    <w:rsid w:val="001B2ABE"/>
    <w:rsid w:val="001B6AA4"/>
    <w:rsid w:val="001C1C51"/>
    <w:rsid w:val="001C1F56"/>
    <w:rsid w:val="001C2335"/>
    <w:rsid w:val="001C3780"/>
    <w:rsid w:val="001C4112"/>
    <w:rsid w:val="001C42AE"/>
    <w:rsid w:val="001C4B98"/>
    <w:rsid w:val="001C4E98"/>
    <w:rsid w:val="001C7A57"/>
    <w:rsid w:val="001D2E67"/>
    <w:rsid w:val="001D395F"/>
    <w:rsid w:val="001D5A19"/>
    <w:rsid w:val="001D682C"/>
    <w:rsid w:val="001E4B29"/>
    <w:rsid w:val="001E5059"/>
    <w:rsid w:val="001F0AF0"/>
    <w:rsid w:val="001F440B"/>
    <w:rsid w:val="001F449E"/>
    <w:rsid w:val="001F6770"/>
    <w:rsid w:val="001F696B"/>
    <w:rsid w:val="001F69F9"/>
    <w:rsid w:val="0020225B"/>
    <w:rsid w:val="00202835"/>
    <w:rsid w:val="00206EB9"/>
    <w:rsid w:val="00213431"/>
    <w:rsid w:val="00215083"/>
    <w:rsid w:val="002168B2"/>
    <w:rsid w:val="002208F4"/>
    <w:rsid w:val="00221926"/>
    <w:rsid w:val="00223449"/>
    <w:rsid w:val="00226143"/>
    <w:rsid w:val="00230E1D"/>
    <w:rsid w:val="00233213"/>
    <w:rsid w:val="00234A3C"/>
    <w:rsid w:val="0023794D"/>
    <w:rsid w:val="00240291"/>
    <w:rsid w:val="002419DF"/>
    <w:rsid w:val="002449FF"/>
    <w:rsid w:val="00252C19"/>
    <w:rsid w:val="00252EBB"/>
    <w:rsid w:val="00253443"/>
    <w:rsid w:val="0025761D"/>
    <w:rsid w:val="002600E7"/>
    <w:rsid w:val="00260EF0"/>
    <w:rsid w:val="0026150F"/>
    <w:rsid w:val="00262C00"/>
    <w:rsid w:val="00263CDB"/>
    <w:rsid w:val="002641B6"/>
    <w:rsid w:val="002650A8"/>
    <w:rsid w:val="00265DD3"/>
    <w:rsid w:val="0026633B"/>
    <w:rsid w:val="002663BA"/>
    <w:rsid w:val="002703C3"/>
    <w:rsid w:val="002715FD"/>
    <w:rsid w:val="002746FD"/>
    <w:rsid w:val="002749BC"/>
    <w:rsid w:val="0027758A"/>
    <w:rsid w:val="0028080A"/>
    <w:rsid w:val="0028137D"/>
    <w:rsid w:val="002825EF"/>
    <w:rsid w:val="002834B7"/>
    <w:rsid w:val="0028523F"/>
    <w:rsid w:val="00287623"/>
    <w:rsid w:val="00292A1F"/>
    <w:rsid w:val="00295801"/>
    <w:rsid w:val="0029606D"/>
    <w:rsid w:val="00297B16"/>
    <w:rsid w:val="002A13B5"/>
    <w:rsid w:val="002A2970"/>
    <w:rsid w:val="002A2D34"/>
    <w:rsid w:val="002A2FA5"/>
    <w:rsid w:val="002A45D7"/>
    <w:rsid w:val="002A48CF"/>
    <w:rsid w:val="002A56B3"/>
    <w:rsid w:val="002B46AF"/>
    <w:rsid w:val="002B517E"/>
    <w:rsid w:val="002B7B42"/>
    <w:rsid w:val="002C0156"/>
    <w:rsid w:val="002C2F95"/>
    <w:rsid w:val="002C4382"/>
    <w:rsid w:val="002C5648"/>
    <w:rsid w:val="002C56DE"/>
    <w:rsid w:val="002C6389"/>
    <w:rsid w:val="002D4E02"/>
    <w:rsid w:val="002D503B"/>
    <w:rsid w:val="002D7321"/>
    <w:rsid w:val="002E30BA"/>
    <w:rsid w:val="002E37F8"/>
    <w:rsid w:val="002E5B10"/>
    <w:rsid w:val="002F27B1"/>
    <w:rsid w:val="002F394F"/>
    <w:rsid w:val="002F3FC4"/>
    <w:rsid w:val="002F5273"/>
    <w:rsid w:val="002F7031"/>
    <w:rsid w:val="00300249"/>
    <w:rsid w:val="00301589"/>
    <w:rsid w:val="00301D62"/>
    <w:rsid w:val="003043D8"/>
    <w:rsid w:val="00305374"/>
    <w:rsid w:val="003055CE"/>
    <w:rsid w:val="00305F9A"/>
    <w:rsid w:val="00310531"/>
    <w:rsid w:val="00311303"/>
    <w:rsid w:val="00312018"/>
    <w:rsid w:val="0031254D"/>
    <w:rsid w:val="003132B8"/>
    <w:rsid w:val="00314AF3"/>
    <w:rsid w:val="00314B30"/>
    <w:rsid w:val="0031686F"/>
    <w:rsid w:val="003177B2"/>
    <w:rsid w:val="00322BCE"/>
    <w:rsid w:val="0032692A"/>
    <w:rsid w:val="00326AB5"/>
    <w:rsid w:val="00327551"/>
    <w:rsid w:val="00330E0A"/>
    <w:rsid w:val="00331F7E"/>
    <w:rsid w:val="00333192"/>
    <w:rsid w:val="00336F24"/>
    <w:rsid w:val="00343133"/>
    <w:rsid w:val="003548F2"/>
    <w:rsid w:val="00362DD3"/>
    <w:rsid w:val="0036377E"/>
    <w:rsid w:val="00371342"/>
    <w:rsid w:val="003727AB"/>
    <w:rsid w:val="0037325F"/>
    <w:rsid w:val="00376F7A"/>
    <w:rsid w:val="003809B6"/>
    <w:rsid w:val="003823F8"/>
    <w:rsid w:val="00390343"/>
    <w:rsid w:val="00394199"/>
    <w:rsid w:val="003941FA"/>
    <w:rsid w:val="00394960"/>
    <w:rsid w:val="00395053"/>
    <w:rsid w:val="003A0986"/>
    <w:rsid w:val="003A39A6"/>
    <w:rsid w:val="003A7157"/>
    <w:rsid w:val="003B1318"/>
    <w:rsid w:val="003B213C"/>
    <w:rsid w:val="003B2E4E"/>
    <w:rsid w:val="003B3279"/>
    <w:rsid w:val="003B3625"/>
    <w:rsid w:val="003B3DC3"/>
    <w:rsid w:val="003B41AD"/>
    <w:rsid w:val="003C207A"/>
    <w:rsid w:val="003C4E88"/>
    <w:rsid w:val="003D1521"/>
    <w:rsid w:val="003D593A"/>
    <w:rsid w:val="003D6FE1"/>
    <w:rsid w:val="003D74AA"/>
    <w:rsid w:val="003D7DE7"/>
    <w:rsid w:val="003E16F0"/>
    <w:rsid w:val="003E3787"/>
    <w:rsid w:val="003E5BC0"/>
    <w:rsid w:val="003E66C9"/>
    <w:rsid w:val="003E6AD8"/>
    <w:rsid w:val="003F0202"/>
    <w:rsid w:val="003F2CAB"/>
    <w:rsid w:val="003F3D71"/>
    <w:rsid w:val="003F5CC6"/>
    <w:rsid w:val="003F6874"/>
    <w:rsid w:val="003F6E4E"/>
    <w:rsid w:val="003F75FD"/>
    <w:rsid w:val="00400DF5"/>
    <w:rsid w:val="004017CC"/>
    <w:rsid w:val="00401CA4"/>
    <w:rsid w:val="00402C68"/>
    <w:rsid w:val="004033EF"/>
    <w:rsid w:val="00403CC1"/>
    <w:rsid w:val="00404B76"/>
    <w:rsid w:val="004062AC"/>
    <w:rsid w:val="00411423"/>
    <w:rsid w:val="00411426"/>
    <w:rsid w:val="00414F18"/>
    <w:rsid w:val="004168E8"/>
    <w:rsid w:val="0041744B"/>
    <w:rsid w:val="00424CAD"/>
    <w:rsid w:val="00424EC3"/>
    <w:rsid w:val="00427750"/>
    <w:rsid w:val="0043118E"/>
    <w:rsid w:val="0043196D"/>
    <w:rsid w:val="00432083"/>
    <w:rsid w:val="0043487D"/>
    <w:rsid w:val="00434C41"/>
    <w:rsid w:val="00441491"/>
    <w:rsid w:val="004435A1"/>
    <w:rsid w:val="0044493E"/>
    <w:rsid w:val="004465FE"/>
    <w:rsid w:val="0044728B"/>
    <w:rsid w:val="00447879"/>
    <w:rsid w:val="004536BC"/>
    <w:rsid w:val="00454B3A"/>
    <w:rsid w:val="00455451"/>
    <w:rsid w:val="00460740"/>
    <w:rsid w:val="004609A7"/>
    <w:rsid w:val="0046359E"/>
    <w:rsid w:val="00463CFB"/>
    <w:rsid w:val="004673E4"/>
    <w:rsid w:val="00467D4C"/>
    <w:rsid w:val="00472229"/>
    <w:rsid w:val="004725CA"/>
    <w:rsid w:val="004731CB"/>
    <w:rsid w:val="00486F8C"/>
    <w:rsid w:val="00490B93"/>
    <w:rsid w:val="004944E6"/>
    <w:rsid w:val="00494788"/>
    <w:rsid w:val="004951D7"/>
    <w:rsid w:val="00496A4D"/>
    <w:rsid w:val="004A083E"/>
    <w:rsid w:val="004A4E61"/>
    <w:rsid w:val="004A7157"/>
    <w:rsid w:val="004B4647"/>
    <w:rsid w:val="004B6017"/>
    <w:rsid w:val="004B6474"/>
    <w:rsid w:val="004C050B"/>
    <w:rsid w:val="004C1489"/>
    <w:rsid w:val="004C1DE0"/>
    <w:rsid w:val="004C2FE4"/>
    <w:rsid w:val="004C3756"/>
    <w:rsid w:val="004C3C40"/>
    <w:rsid w:val="004C3CB8"/>
    <w:rsid w:val="004C54B2"/>
    <w:rsid w:val="004C76E0"/>
    <w:rsid w:val="004C7A6D"/>
    <w:rsid w:val="004D01E7"/>
    <w:rsid w:val="004D09D8"/>
    <w:rsid w:val="004D18F7"/>
    <w:rsid w:val="004D4B80"/>
    <w:rsid w:val="004D4F48"/>
    <w:rsid w:val="004D7AB2"/>
    <w:rsid w:val="004D7AC5"/>
    <w:rsid w:val="004E31DF"/>
    <w:rsid w:val="004E35E2"/>
    <w:rsid w:val="004E5001"/>
    <w:rsid w:val="004F0411"/>
    <w:rsid w:val="004F69C2"/>
    <w:rsid w:val="00502744"/>
    <w:rsid w:val="005027A9"/>
    <w:rsid w:val="00503591"/>
    <w:rsid w:val="00505238"/>
    <w:rsid w:val="005123D7"/>
    <w:rsid w:val="005132FA"/>
    <w:rsid w:val="00514268"/>
    <w:rsid w:val="00515458"/>
    <w:rsid w:val="00516C66"/>
    <w:rsid w:val="00520407"/>
    <w:rsid w:val="005215DC"/>
    <w:rsid w:val="005219F6"/>
    <w:rsid w:val="00524855"/>
    <w:rsid w:val="00524AB4"/>
    <w:rsid w:val="00524DC2"/>
    <w:rsid w:val="005262F1"/>
    <w:rsid w:val="00526464"/>
    <w:rsid w:val="00526FD1"/>
    <w:rsid w:val="00527F70"/>
    <w:rsid w:val="00530BAB"/>
    <w:rsid w:val="005322B0"/>
    <w:rsid w:val="00533A07"/>
    <w:rsid w:val="005360FF"/>
    <w:rsid w:val="00536257"/>
    <w:rsid w:val="00536B1F"/>
    <w:rsid w:val="00536F71"/>
    <w:rsid w:val="00537377"/>
    <w:rsid w:val="005407B5"/>
    <w:rsid w:val="00540D22"/>
    <w:rsid w:val="0054380E"/>
    <w:rsid w:val="00545C7D"/>
    <w:rsid w:val="0054612E"/>
    <w:rsid w:val="00550548"/>
    <w:rsid w:val="00550E57"/>
    <w:rsid w:val="005530F2"/>
    <w:rsid w:val="00555700"/>
    <w:rsid w:val="0055633D"/>
    <w:rsid w:val="005570B6"/>
    <w:rsid w:val="00557205"/>
    <w:rsid w:val="00557CEA"/>
    <w:rsid w:val="00561DDE"/>
    <w:rsid w:val="005636EA"/>
    <w:rsid w:val="005713DA"/>
    <w:rsid w:val="00573FDA"/>
    <w:rsid w:val="00574526"/>
    <w:rsid w:val="0057543E"/>
    <w:rsid w:val="00576161"/>
    <w:rsid w:val="0058109A"/>
    <w:rsid w:val="00582195"/>
    <w:rsid w:val="00582197"/>
    <w:rsid w:val="005848F8"/>
    <w:rsid w:val="0058608B"/>
    <w:rsid w:val="005863F2"/>
    <w:rsid w:val="00595C76"/>
    <w:rsid w:val="005960D1"/>
    <w:rsid w:val="005A0935"/>
    <w:rsid w:val="005A09DE"/>
    <w:rsid w:val="005A2D6A"/>
    <w:rsid w:val="005A31E8"/>
    <w:rsid w:val="005A3EDC"/>
    <w:rsid w:val="005A533D"/>
    <w:rsid w:val="005B075C"/>
    <w:rsid w:val="005B27A8"/>
    <w:rsid w:val="005B3101"/>
    <w:rsid w:val="005B48F3"/>
    <w:rsid w:val="005B5188"/>
    <w:rsid w:val="005C471F"/>
    <w:rsid w:val="005C6C3F"/>
    <w:rsid w:val="005D0604"/>
    <w:rsid w:val="005D13C7"/>
    <w:rsid w:val="005D3761"/>
    <w:rsid w:val="005E510A"/>
    <w:rsid w:val="005E5CF7"/>
    <w:rsid w:val="005F0AF5"/>
    <w:rsid w:val="005F1FC6"/>
    <w:rsid w:val="005F34B0"/>
    <w:rsid w:val="005F3771"/>
    <w:rsid w:val="005F3822"/>
    <w:rsid w:val="005F709B"/>
    <w:rsid w:val="006009A2"/>
    <w:rsid w:val="0060142D"/>
    <w:rsid w:val="00603E9C"/>
    <w:rsid w:val="00607B32"/>
    <w:rsid w:val="006110CB"/>
    <w:rsid w:val="0061228C"/>
    <w:rsid w:val="0061335A"/>
    <w:rsid w:val="00613F01"/>
    <w:rsid w:val="006154AD"/>
    <w:rsid w:val="00617101"/>
    <w:rsid w:val="00620684"/>
    <w:rsid w:val="00621096"/>
    <w:rsid w:val="006210C2"/>
    <w:rsid w:val="006231FF"/>
    <w:rsid w:val="006271F3"/>
    <w:rsid w:val="0063081F"/>
    <w:rsid w:val="00630F32"/>
    <w:rsid w:val="00634378"/>
    <w:rsid w:val="00636D7A"/>
    <w:rsid w:val="006436A3"/>
    <w:rsid w:val="006439FE"/>
    <w:rsid w:val="00646A7E"/>
    <w:rsid w:val="00653074"/>
    <w:rsid w:val="00653544"/>
    <w:rsid w:val="0065589B"/>
    <w:rsid w:val="006615E2"/>
    <w:rsid w:val="006665F0"/>
    <w:rsid w:val="006704DA"/>
    <w:rsid w:val="00670502"/>
    <w:rsid w:val="0067170A"/>
    <w:rsid w:val="00671841"/>
    <w:rsid w:val="006731FB"/>
    <w:rsid w:val="00673C11"/>
    <w:rsid w:val="0067407C"/>
    <w:rsid w:val="00681D7E"/>
    <w:rsid w:val="00683EA7"/>
    <w:rsid w:val="006849BD"/>
    <w:rsid w:val="00684A7D"/>
    <w:rsid w:val="006863D2"/>
    <w:rsid w:val="00686A4D"/>
    <w:rsid w:val="00687BE8"/>
    <w:rsid w:val="006924BF"/>
    <w:rsid w:val="006953E7"/>
    <w:rsid w:val="00696897"/>
    <w:rsid w:val="006973D9"/>
    <w:rsid w:val="006977AD"/>
    <w:rsid w:val="006A0692"/>
    <w:rsid w:val="006A5693"/>
    <w:rsid w:val="006A60A8"/>
    <w:rsid w:val="006A7BAD"/>
    <w:rsid w:val="006B099C"/>
    <w:rsid w:val="006B30CF"/>
    <w:rsid w:val="006B3D2F"/>
    <w:rsid w:val="006B415A"/>
    <w:rsid w:val="006B63FB"/>
    <w:rsid w:val="006C3781"/>
    <w:rsid w:val="006C3C53"/>
    <w:rsid w:val="006C58B3"/>
    <w:rsid w:val="006C7945"/>
    <w:rsid w:val="006D11AC"/>
    <w:rsid w:val="006D322D"/>
    <w:rsid w:val="006D4A76"/>
    <w:rsid w:val="006D4C96"/>
    <w:rsid w:val="006D5319"/>
    <w:rsid w:val="006E2391"/>
    <w:rsid w:val="006E3F84"/>
    <w:rsid w:val="006E4EBD"/>
    <w:rsid w:val="006E4F2C"/>
    <w:rsid w:val="006E5013"/>
    <w:rsid w:val="006E575A"/>
    <w:rsid w:val="006E57C5"/>
    <w:rsid w:val="006F00FE"/>
    <w:rsid w:val="006F2701"/>
    <w:rsid w:val="006F2C75"/>
    <w:rsid w:val="006F3662"/>
    <w:rsid w:val="006F5A61"/>
    <w:rsid w:val="006F7EBA"/>
    <w:rsid w:val="00700C61"/>
    <w:rsid w:val="00713A11"/>
    <w:rsid w:val="00714071"/>
    <w:rsid w:val="0071700B"/>
    <w:rsid w:val="007174D0"/>
    <w:rsid w:val="00723BD4"/>
    <w:rsid w:val="0073077C"/>
    <w:rsid w:val="00731F16"/>
    <w:rsid w:val="007339F6"/>
    <w:rsid w:val="007359E1"/>
    <w:rsid w:val="00736721"/>
    <w:rsid w:val="0074161C"/>
    <w:rsid w:val="00743275"/>
    <w:rsid w:val="007456B9"/>
    <w:rsid w:val="007458D0"/>
    <w:rsid w:val="00747B0D"/>
    <w:rsid w:val="007500C4"/>
    <w:rsid w:val="00750DC6"/>
    <w:rsid w:val="00754E88"/>
    <w:rsid w:val="00755544"/>
    <w:rsid w:val="007626DF"/>
    <w:rsid w:val="00762BD5"/>
    <w:rsid w:val="00762E26"/>
    <w:rsid w:val="007631FA"/>
    <w:rsid w:val="00763227"/>
    <w:rsid w:val="007635C9"/>
    <w:rsid w:val="00764D59"/>
    <w:rsid w:val="00770263"/>
    <w:rsid w:val="0077056E"/>
    <w:rsid w:val="007706A0"/>
    <w:rsid w:val="00770A56"/>
    <w:rsid w:val="007746B8"/>
    <w:rsid w:val="00774CE5"/>
    <w:rsid w:val="0077748E"/>
    <w:rsid w:val="00791557"/>
    <w:rsid w:val="00792339"/>
    <w:rsid w:val="007929A2"/>
    <w:rsid w:val="00794418"/>
    <w:rsid w:val="00795CD7"/>
    <w:rsid w:val="007A0CF0"/>
    <w:rsid w:val="007A1306"/>
    <w:rsid w:val="007A2ABA"/>
    <w:rsid w:val="007A432B"/>
    <w:rsid w:val="007A5554"/>
    <w:rsid w:val="007A6B3A"/>
    <w:rsid w:val="007B0BED"/>
    <w:rsid w:val="007B1346"/>
    <w:rsid w:val="007B14C7"/>
    <w:rsid w:val="007B222C"/>
    <w:rsid w:val="007B2640"/>
    <w:rsid w:val="007B2CCC"/>
    <w:rsid w:val="007B7E57"/>
    <w:rsid w:val="007C0120"/>
    <w:rsid w:val="007C0B38"/>
    <w:rsid w:val="007C293C"/>
    <w:rsid w:val="007C5D3E"/>
    <w:rsid w:val="007C5D63"/>
    <w:rsid w:val="007C65C8"/>
    <w:rsid w:val="007D24A1"/>
    <w:rsid w:val="007D3959"/>
    <w:rsid w:val="007D4DCD"/>
    <w:rsid w:val="007D50FA"/>
    <w:rsid w:val="007D5B36"/>
    <w:rsid w:val="007D6877"/>
    <w:rsid w:val="007D6D48"/>
    <w:rsid w:val="007D731B"/>
    <w:rsid w:val="007E54B7"/>
    <w:rsid w:val="007E694B"/>
    <w:rsid w:val="007E6A52"/>
    <w:rsid w:val="007F34E2"/>
    <w:rsid w:val="00802585"/>
    <w:rsid w:val="008061BD"/>
    <w:rsid w:val="00811992"/>
    <w:rsid w:val="00812AF7"/>
    <w:rsid w:val="008133ED"/>
    <w:rsid w:val="008145D0"/>
    <w:rsid w:val="00815596"/>
    <w:rsid w:val="0081580A"/>
    <w:rsid w:val="00817F5A"/>
    <w:rsid w:val="008206F2"/>
    <w:rsid w:val="008212B4"/>
    <w:rsid w:val="00821476"/>
    <w:rsid w:val="00822D03"/>
    <w:rsid w:val="008233B9"/>
    <w:rsid w:val="00823CE8"/>
    <w:rsid w:val="00825165"/>
    <w:rsid w:val="008252CB"/>
    <w:rsid w:val="008267D9"/>
    <w:rsid w:val="00831B6A"/>
    <w:rsid w:val="008320E7"/>
    <w:rsid w:val="008327FB"/>
    <w:rsid w:val="00833744"/>
    <w:rsid w:val="008340C9"/>
    <w:rsid w:val="00837620"/>
    <w:rsid w:val="00837A05"/>
    <w:rsid w:val="00841B91"/>
    <w:rsid w:val="00842982"/>
    <w:rsid w:val="00844901"/>
    <w:rsid w:val="00850217"/>
    <w:rsid w:val="00850E7B"/>
    <w:rsid w:val="00853732"/>
    <w:rsid w:val="00855A53"/>
    <w:rsid w:val="00857223"/>
    <w:rsid w:val="00861528"/>
    <w:rsid w:val="00861AE4"/>
    <w:rsid w:val="00864F48"/>
    <w:rsid w:val="008672A4"/>
    <w:rsid w:val="00870B12"/>
    <w:rsid w:val="00872AC2"/>
    <w:rsid w:val="00876F37"/>
    <w:rsid w:val="00883DB3"/>
    <w:rsid w:val="00883FDA"/>
    <w:rsid w:val="00885C24"/>
    <w:rsid w:val="00886F10"/>
    <w:rsid w:val="00886F2E"/>
    <w:rsid w:val="008903EE"/>
    <w:rsid w:val="008910E7"/>
    <w:rsid w:val="00893E16"/>
    <w:rsid w:val="00894B4B"/>
    <w:rsid w:val="00896CCC"/>
    <w:rsid w:val="008971BF"/>
    <w:rsid w:val="0089721C"/>
    <w:rsid w:val="008A381D"/>
    <w:rsid w:val="008A39DA"/>
    <w:rsid w:val="008A5A07"/>
    <w:rsid w:val="008A5E6E"/>
    <w:rsid w:val="008B1708"/>
    <w:rsid w:val="008B1F4F"/>
    <w:rsid w:val="008B347B"/>
    <w:rsid w:val="008C07E9"/>
    <w:rsid w:val="008C2277"/>
    <w:rsid w:val="008C3D07"/>
    <w:rsid w:val="008C41FD"/>
    <w:rsid w:val="008D5987"/>
    <w:rsid w:val="008D7E70"/>
    <w:rsid w:val="008E29E4"/>
    <w:rsid w:val="008E2D1E"/>
    <w:rsid w:val="008F028A"/>
    <w:rsid w:val="008F1DCE"/>
    <w:rsid w:val="008F1F4A"/>
    <w:rsid w:val="008F377D"/>
    <w:rsid w:val="008F44DB"/>
    <w:rsid w:val="008F5334"/>
    <w:rsid w:val="008F6E57"/>
    <w:rsid w:val="008F76F5"/>
    <w:rsid w:val="009029D7"/>
    <w:rsid w:val="009114E5"/>
    <w:rsid w:val="00911936"/>
    <w:rsid w:val="0091508F"/>
    <w:rsid w:val="009161F5"/>
    <w:rsid w:val="0091698C"/>
    <w:rsid w:val="009178F0"/>
    <w:rsid w:val="00920CEF"/>
    <w:rsid w:val="00924674"/>
    <w:rsid w:val="00925109"/>
    <w:rsid w:val="00925C1D"/>
    <w:rsid w:val="00926F0E"/>
    <w:rsid w:val="0092711F"/>
    <w:rsid w:val="0092760E"/>
    <w:rsid w:val="00927913"/>
    <w:rsid w:val="00927F92"/>
    <w:rsid w:val="00931F6B"/>
    <w:rsid w:val="0093296C"/>
    <w:rsid w:val="00932BC4"/>
    <w:rsid w:val="00932F0B"/>
    <w:rsid w:val="00933BC7"/>
    <w:rsid w:val="009359EF"/>
    <w:rsid w:val="0093610C"/>
    <w:rsid w:val="00936DF1"/>
    <w:rsid w:val="00937009"/>
    <w:rsid w:val="009403BF"/>
    <w:rsid w:val="00941D98"/>
    <w:rsid w:val="0094344C"/>
    <w:rsid w:val="009438E0"/>
    <w:rsid w:val="009444C2"/>
    <w:rsid w:val="009446D0"/>
    <w:rsid w:val="009460BB"/>
    <w:rsid w:val="0095202E"/>
    <w:rsid w:val="00954E79"/>
    <w:rsid w:val="00956BB3"/>
    <w:rsid w:val="009575BE"/>
    <w:rsid w:val="00960345"/>
    <w:rsid w:val="009603E3"/>
    <w:rsid w:val="00960CF5"/>
    <w:rsid w:val="009635A1"/>
    <w:rsid w:val="0096481A"/>
    <w:rsid w:val="00966651"/>
    <w:rsid w:val="009679F2"/>
    <w:rsid w:val="00970CD2"/>
    <w:rsid w:val="00973D78"/>
    <w:rsid w:val="00974589"/>
    <w:rsid w:val="009802E7"/>
    <w:rsid w:val="009804ED"/>
    <w:rsid w:val="009807A4"/>
    <w:rsid w:val="00980924"/>
    <w:rsid w:val="00980A7A"/>
    <w:rsid w:val="00981C2C"/>
    <w:rsid w:val="00981E93"/>
    <w:rsid w:val="00987CB9"/>
    <w:rsid w:val="00990478"/>
    <w:rsid w:val="00992629"/>
    <w:rsid w:val="00992EA7"/>
    <w:rsid w:val="00995F55"/>
    <w:rsid w:val="009A16A7"/>
    <w:rsid w:val="009A3362"/>
    <w:rsid w:val="009A5A28"/>
    <w:rsid w:val="009A7065"/>
    <w:rsid w:val="009B1713"/>
    <w:rsid w:val="009C4B0E"/>
    <w:rsid w:val="009C4C5F"/>
    <w:rsid w:val="009C59FF"/>
    <w:rsid w:val="009D0D55"/>
    <w:rsid w:val="009D6A95"/>
    <w:rsid w:val="009E0987"/>
    <w:rsid w:val="009E62BD"/>
    <w:rsid w:val="009F0BA2"/>
    <w:rsid w:val="009F1A4F"/>
    <w:rsid w:val="009F3765"/>
    <w:rsid w:val="009F3BBB"/>
    <w:rsid w:val="009F515E"/>
    <w:rsid w:val="009F60E0"/>
    <w:rsid w:val="009F6611"/>
    <w:rsid w:val="009F6616"/>
    <w:rsid w:val="009F7580"/>
    <w:rsid w:val="00A011BF"/>
    <w:rsid w:val="00A0190C"/>
    <w:rsid w:val="00A05303"/>
    <w:rsid w:val="00A05A3C"/>
    <w:rsid w:val="00A05E7B"/>
    <w:rsid w:val="00A062D2"/>
    <w:rsid w:val="00A06C81"/>
    <w:rsid w:val="00A07197"/>
    <w:rsid w:val="00A11FF1"/>
    <w:rsid w:val="00A12C0C"/>
    <w:rsid w:val="00A1439C"/>
    <w:rsid w:val="00A14ACD"/>
    <w:rsid w:val="00A175E9"/>
    <w:rsid w:val="00A17F33"/>
    <w:rsid w:val="00A24C16"/>
    <w:rsid w:val="00A255BC"/>
    <w:rsid w:val="00A3203B"/>
    <w:rsid w:val="00A322E2"/>
    <w:rsid w:val="00A3474A"/>
    <w:rsid w:val="00A357C1"/>
    <w:rsid w:val="00A43ECE"/>
    <w:rsid w:val="00A44668"/>
    <w:rsid w:val="00A44F2D"/>
    <w:rsid w:val="00A60FA5"/>
    <w:rsid w:val="00A637CD"/>
    <w:rsid w:val="00A64D81"/>
    <w:rsid w:val="00A6698C"/>
    <w:rsid w:val="00A66D6C"/>
    <w:rsid w:val="00A7324C"/>
    <w:rsid w:val="00A75942"/>
    <w:rsid w:val="00A815F9"/>
    <w:rsid w:val="00A85BB0"/>
    <w:rsid w:val="00A874FE"/>
    <w:rsid w:val="00A909AF"/>
    <w:rsid w:val="00A92A4A"/>
    <w:rsid w:val="00A961B8"/>
    <w:rsid w:val="00A96B64"/>
    <w:rsid w:val="00AA3582"/>
    <w:rsid w:val="00AA491B"/>
    <w:rsid w:val="00AA5771"/>
    <w:rsid w:val="00AA6026"/>
    <w:rsid w:val="00AA686E"/>
    <w:rsid w:val="00AB06B3"/>
    <w:rsid w:val="00AB1514"/>
    <w:rsid w:val="00AB2B1B"/>
    <w:rsid w:val="00AB2E20"/>
    <w:rsid w:val="00AB4815"/>
    <w:rsid w:val="00AB5FC4"/>
    <w:rsid w:val="00AB63B3"/>
    <w:rsid w:val="00AB7760"/>
    <w:rsid w:val="00AC5F21"/>
    <w:rsid w:val="00AC6451"/>
    <w:rsid w:val="00AC740A"/>
    <w:rsid w:val="00AD0310"/>
    <w:rsid w:val="00AD0540"/>
    <w:rsid w:val="00AD07F5"/>
    <w:rsid w:val="00AD2A05"/>
    <w:rsid w:val="00AD2D53"/>
    <w:rsid w:val="00AD3784"/>
    <w:rsid w:val="00AD3A6D"/>
    <w:rsid w:val="00AD5E92"/>
    <w:rsid w:val="00AD656B"/>
    <w:rsid w:val="00AD69AD"/>
    <w:rsid w:val="00AD6A0D"/>
    <w:rsid w:val="00AE020A"/>
    <w:rsid w:val="00AE0233"/>
    <w:rsid w:val="00AE023A"/>
    <w:rsid w:val="00AE05B5"/>
    <w:rsid w:val="00AE10F6"/>
    <w:rsid w:val="00AF09A9"/>
    <w:rsid w:val="00AF3A32"/>
    <w:rsid w:val="00AF3A9C"/>
    <w:rsid w:val="00AF5B48"/>
    <w:rsid w:val="00B0047B"/>
    <w:rsid w:val="00B02EE2"/>
    <w:rsid w:val="00B0415A"/>
    <w:rsid w:val="00B07530"/>
    <w:rsid w:val="00B07D3E"/>
    <w:rsid w:val="00B132BA"/>
    <w:rsid w:val="00B173BC"/>
    <w:rsid w:val="00B17670"/>
    <w:rsid w:val="00B223AE"/>
    <w:rsid w:val="00B23ACC"/>
    <w:rsid w:val="00B2454E"/>
    <w:rsid w:val="00B24A73"/>
    <w:rsid w:val="00B32111"/>
    <w:rsid w:val="00B33932"/>
    <w:rsid w:val="00B345E8"/>
    <w:rsid w:val="00B371CA"/>
    <w:rsid w:val="00B426C6"/>
    <w:rsid w:val="00B42F8B"/>
    <w:rsid w:val="00B45EAA"/>
    <w:rsid w:val="00B46515"/>
    <w:rsid w:val="00B470D0"/>
    <w:rsid w:val="00B5014C"/>
    <w:rsid w:val="00B504FA"/>
    <w:rsid w:val="00B53FF9"/>
    <w:rsid w:val="00B5435F"/>
    <w:rsid w:val="00B5519D"/>
    <w:rsid w:val="00B56085"/>
    <w:rsid w:val="00B560B2"/>
    <w:rsid w:val="00B61C21"/>
    <w:rsid w:val="00B6575C"/>
    <w:rsid w:val="00B66045"/>
    <w:rsid w:val="00B66CB7"/>
    <w:rsid w:val="00B755C3"/>
    <w:rsid w:val="00B756F7"/>
    <w:rsid w:val="00B76B62"/>
    <w:rsid w:val="00B77BEA"/>
    <w:rsid w:val="00B77C29"/>
    <w:rsid w:val="00B81ADD"/>
    <w:rsid w:val="00B84C6C"/>
    <w:rsid w:val="00B859BA"/>
    <w:rsid w:val="00B86F84"/>
    <w:rsid w:val="00B90A33"/>
    <w:rsid w:val="00B927E2"/>
    <w:rsid w:val="00B94E6C"/>
    <w:rsid w:val="00B978F5"/>
    <w:rsid w:val="00BA0B30"/>
    <w:rsid w:val="00BA0F0B"/>
    <w:rsid w:val="00BA21AF"/>
    <w:rsid w:val="00BA2C50"/>
    <w:rsid w:val="00BA32E3"/>
    <w:rsid w:val="00BA3F41"/>
    <w:rsid w:val="00BA599A"/>
    <w:rsid w:val="00BA604B"/>
    <w:rsid w:val="00BB1955"/>
    <w:rsid w:val="00BB2D55"/>
    <w:rsid w:val="00BB3E27"/>
    <w:rsid w:val="00BB4F88"/>
    <w:rsid w:val="00BB5DF8"/>
    <w:rsid w:val="00BB6DA4"/>
    <w:rsid w:val="00BB77FC"/>
    <w:rsid w:val="00BB7837"/>
    <w:rsid w:val="00BC329B"/>
    <w:rsid w:val="00BC398F"/>
    <w:rsid w:val="00BC3D29"/>
    <w:rsid w:val="00BC52F1"/>
    <w:rsid w:val="00BC6516"/>
    <w:rsid w:val="00BD00D9"/>
    <w:rsid w:val="00BD1CC7"/>
    <w:rsid w:val="00BD2279"/>
    <w:rsid w:val="00BD33C9"/>
    <w:rsid w:val="00BD5E43"/>
    <w:rsid w:val="00BD6F71"/>
    <w:rsid w:val="00BD7D6E"/>
    <w:rsid w:val="00BD7F66"/>
    <w:rsid w:val="00BE4115"/>
    <w:rsid w:val="00BE4D15"/>
    <w:rsid w:val="00BE5BA9"/>
    <w:rsid w:val="00BF1475"/>
    <w:rsid w:val="00BF4FE5"/>
    <w:rsid w:val="00BF548B"/>
    <w:rsid w:val="00BF7088"/>
    <w:rsid w:val="00C005D9"/>
    <w:rsid w:val="00C0352E"/>
    <w:rsid w:val="00C1060D"/>
    <w:rsid w:val="00C11D2A"/>
    <w:rsid w:val="00C14FEC"/>
    <w:rsid w:val="00C17CCA"/>
    <w:rsid w:val="00C205FF"/>
    <w:rsid w:val="00C271C7"/>
    <w:rsid w:val="00C34AF2"/>
    <w:rsid w:val="00C44E0D"/>
    <w:rsid w:val="00C475DB"/>
    <w:rsid w:val="00C5391F"/>
    <w:rsid w:val="00C54199"/>
    <w:rsid w:val="00C541A4"/>
    <w:rsid w:val="00C54C6E"/>
    <w:rsid w:val="00C61747"/>
    <w:rsid w:val="00C63CEB"/>
    <w:rsid w:val="00C703D0"/>
    <w:rsid w:val="00C754AB"/>
    <w:rsid w:val="00C765B9"/>
    <w:rsid w:val="00C77649"/>
    <w:rsid w:val="00C841AD"/>
    <w:rsid w:val="00C84D45"/>
    <w:rsid w:val="00C86F7C"/>
    <w:rsid w:val="00C9267F"/>
    <w:rsid w:val="00C95CE2"/>
    <w:rsid w:val="00C9614C"/>
    <w:rsid w:val="00C978C1"/>
    <w:rsid w:val="00CA0F73"/>
    <w:rsid w:val="00CA2D4B"/>
    <w:rsid w:val="00CA34C1"/>
    <w:rsid w:val="00CA4E7A"/>
    <w:rsid w:val="00CB262E"/>
    <w:rsid w:val="00CB4B13"/>
    <w:rsid w:val="00CB5A8A"/>
    <w:rsid w:val="00CC184E"/>
    <w:rsid w:val="00CC2619"/>
    <w:rsid w:val="00CC3134"/>
    <w:rsid w:val="00CC4A9B"/>
    <w:rsid w:val="00CC5F81"/>
    <w:rsid w:val="00CD341B"/>
    <w:rsid w:val="00CD46B2"/>
    <w:rsid w:val="00CD74C7"/>
    <w:rsid w:val="00CD775E"/>
    <w:rsid w:val="00CE0DFB"/>
    <w:rsid w:val="00CE3597"/>
    <w:rsid w:val="00CE5275"/>
    <w:rsid w:val="00CE5F7A"/>
    <w:rsid w:val="00CF1C1B"/>
    <w:rsid w:val="00CF2E58"/>
    <w:rsid w:val="00CF383C"/>
    <w:rsid w:val="00CF51EE"/>
    <w:rsid w:val="00CF58C7"/>
    <w:rsid w:val="00CF5D04"/>
    <w:rsid w:val="00D00D1D"/>
    <w:rsid w:val="00D00DF7"/>
    <w:rsid w:val="00D016B1"/>
    <w:rsid w:val="00D0505D"/>
    <w:rsid w:val="00D055A5"/>
    <w:rsid w:val="00D07508"/>
    <w:rsid w:val="00D100E5"/>
    <w:rsid w:val="00D13A60"/>
    <w:rsid w:val="00D205B3"/>
    <w:rsid w:val="00D21B93"/>
    <w:rsid w:val="00D2295F"/>
    <w:rsid w:val="00D22EB4"/>
    <w:rsid w:val="00D24CDF"/>
    <w:rsid w:val="00D25335"/>
    <w:rsid w:val="00D253ED"/>
    <w:rsid w:val="00D30795"/>
    <w:rsid w:val="00D3130C"/>
    <w:rsid w:val="00D32DFF"/>
    <w:rsid w:val="00D33796"/>
    <w:rsid w:val="00D34620"/>
    <w:rsid w:val="00D3469F"/>
    <w:rsid w:val="00D36206"/>
    <w:rsid w:val="00D3646D"/>
    <w:rsid w:val="00D3676F"/>
    <w:rsid w:val="00D36821"/>
    <w:rsid w:val="00D43978"/>
    <w:rsid w:val="00D43C4D"/>
    <w:rsid w:val="00D451F5"/>
    <w:rsid w:val="00D5319C"/>
    <w:rsid w:val="00D5334D"/>
    <w:rsid w:val="00D555C3"/>
    <w:rsid w:val="00D5662C"/>
    <w:rsid w:val="00D56FF2"/>
    <w:rsid w:val="00D60EED"/>
    <w:rsid w:val="00D62958"/>
    <w:rsid w:val="00D641E7"/>
    <w:rsid w:val="00D6471D"/>
    <w:rsid w:val="00D65734"/>
    <w:rsid w:val="00D70661"/>
    <w:rsid w:val="00D7651F"/>
    <w:rsid w:val="00D81F9E"/>
    <w:rsid w:val="00D82B85"/>
    <w:rsid w:val="00D9088A"/>
    <w:rsid w:val="00D91175"/>
    <w:rsid w:val="00D91FCE"/>
    <w:rsid w:val="00D95C16"/>
    <w:rsid w:val="00D96837"/>
    <w:rsid w:val="00DA35B6"/>
    <w:rsid w:val="00DA7DDD"/>
    <w:rsid w:val="00DB31A1"/>
    <w:rsid w:val="00DB5B40"/>
    <w:rsid w:val="00DB66B6"/>
    <w:rsid w:val="00DB7806"/>
    <w:rsid w:val="00DC0850"/>
    <w:rsid w:val="00DC0A85"/>
    <w:rsid w:val="00DC2767"/>
    <w:rsid w:val="00DC4466"/>
    <w:rsid w:val="00DD193C"/>
    <w:rsid w:val="00DD1E81"/>
    <w:rsid w:val="00DD436C"/>
    <w:rsid w:val="00DE0810"/>
    <w:rsid w:val="00DE0E96"/>
    <w:rsid w:val="00DE3774"/>
    <w:rsid w:val="00DE5449"/>
    <w:rsid w:val="00DF05B1"/>
    <w:rsid w:val="00DF05C7"/>
    <w:rsid w:val="00E01281"/>
    <w:rsid w:val="00E01C05"/>
    <w:rsid w:val="00E025D1"/>
    <w:rsid w:val="00E02F3C"/>
    <w:rsid w:val="00E12B3A"/>
    <w:rsid w:val="00E1529A"/>
    <w:rsid w:val="00E16A90"/>
    <w:rsid w:val="00E17F24"/>
    <w:rsid w:val="00E2076C"/>
    <w:rsid w:val="00E209E1"/>
    <w:rsid w:val="00E224AD"/>
    <w:rsid w:val="00E22D65"/>
    <w:rsid w:val="00E22FAE"/>
    <w:rsid w:val="00E25D64"/>
    <w:rsid w:val="00E25FC3"/>
    <w:rsid w:val="00E260EF"/>
    <w:rsid w:val="00E31CA3"/>
    <w:rsid w:val="00E327F7"/>
    <w:rsid w:val="00E33162"/>
    <w:rsid w:val="00E34201"/>
    <w:rsid w:val="00E34636"/>
    <w:rsid w:val="00E362A5"/>
    <w:rsid w:val="00E36BCE"/>
    <w:rsid w:val="00E36E5B"/>
    <w:rsid w:val="00E40899"/>
    <w:rsid w:val="00E4124F"/>
    <w:rsid w:val="00E41DD8"/>
    <w:rsid w:val="00E43038"/>
    <w:rsid w:val="00E51381"/>
    <w:rsid w:val="00E51938"/>
    <w:rsid w:val="00E52300"/>
    <w:rsid w:val="00E54A21"/>
    <w:rsid w:val="00E55D2C"/>
    <w:rsid w:val="00E627D5"/>
    <w:rsid w:val="00E628E2"/>
    <w:rsid w:val="00E62ACA"/>
    <w:rsid w:val="00E6392D"/>
    <w:rsid w:val="00E67C23"/>
    <w:rsid w:val="00E717F8"/>
    <w:rsid w:val="00E73E69"/>
    <w:rsid w:val="00E80693"/>
    <w:rsid w:val="00E81806"/>
    <w:rsid w:val="00E83997"/>
    <w:rsid w:val="00E84775"/>
    <w:rsid w:val="00E87A8F"/>
    <w:rsid w:val="00E9319A"/>
    <w:rsid w:val="00E93646"/>
    <w:rsid w:val="00E96B49"/>
    <w:rsid w:val="00EA10F8"/>
    <w:rsid w:val="00EA2E10"/>
    <w:rsid w:val="00EA4306"/>
    <w:rsid w:val="00EA54B1"/>
    <w:rsid w:val="00EA635E"/>
    <w:rsid w:val="00EA64A0"/>
    <w:rsid w:val="00EA6DA3"/>
    <w:rsid w:val="00EA7691"/>
    <w:rsid w:val="00EB0ADE"/>
    <w:rsid w:val="00EB34AD"/>
    <w:rsid w:val="00EB36ED"/>
    <w:rsid w:val="00EB3FAA"/>
    <w:rsid w:val="00EB424A"/>
    <w:rsid w:val="00EB58A4"/>
    <w:rsid w:val="00EB7B00"/>
    <w:rsid w:val="00EC2E98"/>
    <w:rsid w:val="00EC6E7B"/>
    <w:rsid w:val="00ED3B76"/>
    <w:rsid w:val="00ED46D1"/>
    <w:rsid w:val="00EE05E8"/>
    <w:rsid w:val="00EE0A8F"/>
    <w:rsid w:val="00EE53CD"/>
    <w:rsid w:val="00EE5602"/>
    <w:rsid w:val="00EF3CA9"/>
    <w:rsid w:val="00EF7874"/>
    <w:rsid w:val="00F01A5E"/>
    <w:rsid w:val="00F032A3"/>
    <w:rsid w:val="00F03CAD"/>
    <w:rsid w:val="00F05E22"/>
    <w:rsid w:val="00F07374"/>
    <w:rsid w:val="00F077D9"/>
    <w:rsid w:val="00F11499"/>
    <w:rsid w:val="00F12D67"/>
    <w:rsid w:val="00F12EF4"/>
    <w:rsid w:val="00F15848"/>
    <w:rsid w:val="00F15B22"/>
    <w:rsid w:val="00F16356"/>
    <w:rsid w:val="00F1755B"/>
    <w:rsid w:val="00F17E15"/>
    <w:rsid w:val="00F20C63"/>
    <w:rsid w:val="00F274E4"/>
    <w:rsid w:val="00F27870"/>
    <w:rsid w:val="00F27907"/>
    <w:rsid w:val="00F30465"/>
    <w:rsid w:val="00F3132A"/>
    <w:rsid w:val="00F36616"/>
    <w:rsid w:val="00F3782D"/>
    <w:rsid w:val="00F42B89"/>
    <w:rsid w:val="00F432BC"/>
    <w:rsid w:val="00F43449"/>
    <w:rsid w:val="00F523C2"/>
    <w:rsid w:val="00F54668"/>
    <w:rsid w:val="00F54AC9"/>
    <w:rsid w:val="00F5736A"/>
    <w:rsid w:val="00F66C70"/>
    <w:rsid w:val="00F67651"/>
    <w:rsid w:val="00F70423"/>
    <w:rsid w:val="00F74141"/>
    <w:rsid w:val="00F769D9"/>
    <w:rsid w:val="00F76C1D"/>
    <w:rsid w:val="00F838A3"/>
    <w:rsid w:val="00F85034"/>
    <w:rsid w:val="00F9573B"/>
    <w:rsid w:val="00F9695D"/>
    <w:rsid w:val="00F96D76"/>
    <w:rsid w:val="00F96E8F"/>
    <w:rsid w:val="00FA1A1B"/>
    <w:rsid w:val="00FA5457"/>
    <w:rsid w:val="00FA5545"/>
    <w:rsid w:val="00FA5EBE"/>
    <w:rsid w:val="00FB3664"/>
    <w:rsid w:val="00FB43D2"/>
    <w:rsid w:val="00FB460E"/>
    <w:rsid w:val="00FB564C"/>
    <w:rsid w:val="00FB75F5"/>
    <w:rsid w:val="00FC207E"/>
    <w:rsid w:val="00FC217B"/>
    <w:rsid w:val="00FC484C"/>
    <w:rsid w:val="00FC4F01"/>
    <w:rsid w:val="00FC5BD8"/>
    <w:rsid w:val="00FD14C5"/>
    <w:rsid w:val="00FD2EF1"/>
    <w:rsid w:val="00FD3C4B"/>
    <w:rsid w:val="00FD7D12"/>
    <w:rsid w:val="00FE36EE"/>
    <w:rsid w:val="00FE5FD8"/>
    <w:rsid w:val="00FE6E89"/>
    <w:rsid w:val="00FF0F54"/>
    <w:rsid w:val="00FF26F2"/>
    <w:rsid w:val="00FF2F0B"/>
    <w:rsid w:val="00FF4B76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DA8F2"/>
  <w15:docId w15:val="{D7FE8A5B-60C0-42FD-996E-EDB4248E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link w:val="Heading1Char"/>
    <w:uiPriority w:val="9"/>
    <w:qFormat/>
    <w:rsid w:val="00524A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4A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4A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52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24AB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4AB4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524AB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524AB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hr-HR"/>
    </w:rPr>
  </w:style>
  <w:style w:type="character" w:customStyle="1" w:styleId="Heading5Char">
    <w:name w:val="Heading 5 Char"/>
    <w:basedOn w:val="DefaultParagraphFont"/>
    <w:link w:val="Heading5"/>
    <w:semiHidden/>
    <w:rsid w:val="00524AB4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rsid w:val="00524A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AB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524A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AB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rsid w:val="00524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24AB4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39"/>
    <w:rsid w:val="00524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8625">
    <w:name w:val="box_458625"/>
    <w:basedOn w:val="Normal"/>
    <w:rsid w:val="00524AB4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524AB4"/>
  </w:style>
  <w:style w:type="character" w:customStyle="1" w:styleId="kurziv">
    <w:name w:val="kurziv"/>
    <w:basedOn w:val="DefaultParagraphFont"/>
    <w:rsid w:val="00524AB4"/>
  </w:style>
  <w:style w:type="paragraph" w:customStyle="1" w:styleId="t-9-8">
    <w:name w:val="t-9-8"/>
    <w:basedOn w:val="Normal"/>
    <w:rsid w:val="00524AB4"/>
    <w:pPr>
      <w:spacing w:before="100" w:beforeAutospacing="1" w:after="100" w:afterAutospacing="1"/>
    </w:pPr>
  </w:style>
  <w:style w:type="paragraph" w:customStyle="1" w:styleId="ti-grseq-1">
    <w:name w:val="ti-grseq-1"/>
    <w:basedOn w:val="Normal"/>
    <w:rsid w:val="00524AB4"/>
    <w:pPr>
      <w:spacing w:before="100" w:beforeAutospacing="1" w:after="100" w:afterAutospacing="1"/>
    </w:pPr>
  </w:style>
  <w:style w:type="character" w:customStyle="1" w:styleId="pt-zadanifontodlomka-000003">
    <w:name w:val="pt-zadanifontodlomka-000003"/>
    <w:basedOn w:val="DefaultParagraphFont"/>
    <w:rsid w:val="00524AB4"/>
  </w:style>
  <w:style w:type="character" w:customStyle="1" w:styleId="pt-defaultparagraphfont-000012">
    <w:name w:val="pt-defaultparagraphfont-000012"/>
    <w:basedOn w:val="DefaultParagraphFont"/>
    <w:rsid w:val="00524AB4"/>
  </w:style>
  <w:style w:type="character" w:customStyle="1" w:styleId="pt-defaultparagraphfont-000007">
    <w:name w:val="pt-defaultparagraphfont-000007"/>
    <w:basedOn w:val="DefaultParagraphFont"/>
    <w:rsid w:val="00524AB4"/>
  </w:style>
  <w:style w:type="character" w:customStyle="1" w:styleId="pt-zadanifontodlomka-000004">
    <w:name w:val="pt-zadanifontodlomka-000004"/>
    <w:basedOn w:val="DefaultParagraphFont"/>
    <w:rsid w:val="00524AB4"/>
  </w:style>
  <w:style w:type="paragraph" w:styleId="Title">
    <w:name w:val="Title"/>
    <w:basedOn w:val="Normal"/>
    <w:next w:val="Normal"/>
    <w:link w:val="TitleChar"/>
    <w:uiPriority w:val="10"/>
    <w:qFormat/>
    <w:rsid w:val="00524AB4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524AB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customStyle="1" w:styleId="t-10-9-kurz-s">
    <w:name w:val="t-10-9-kurz-s"/>
    <w:basedOn w:val="Normal"/>
    <w:rsid w:val="00524AB4"/>
    <w:pPr>
      <w:spacing w:before="100" w:beforeAutospacing="1" w:after="100" w:afterAutospacing="1"/>
    </w:pPr>
  </w:style>
  <w:style w:type="paragraph" w:customStyle="1" w:styleId="clanak-">
    <w:name w:val="clanak-"/>
    <w:basedOn w:val="Normal"/>
    <w:rsid w:val="00524AB4"/>
    <w:pPr>
      <w:spacing w:before="100" w:beforeAutospacing="1" w:after="100" w:afterAutospacing="1"/>
    </w:pPr>
  </w:style>
  <w:style w:type="paragraph" w:customStyle="1" w:styleId="clanak">
    <w:name w:val="clanak"/>
    <w:basedOn w:val="Normal"/>
    <w:rsid w:val="00524AB4"/>
    <w:pPr>
      <w:spacing w:before="100" w:beforeAutospacing="1" w:after="100" w:afterAutospacing="1"/>
    </w:pPr>
  </w:style>
  <w:style w:type="paragraph" w:customStyle="1" w:styleId="t-11-9-sred">
    <w:name w:val="t-11-9-sred"/>
    <w:basedOn w:val="Normal"/>
    <w:rsid w:val="00524AB4"/>
    <w:pPr>
      <w:spacing w:before="100" w:beforeAutospacing="1" w:after="100" w:afterAutospacing="1"/>
    </w:pPr>
  </w:style>
  <w:style w:type="character" w:customStyle="1" w:styleId="defaultparagraphfont-000011">
    <w:name w:val="defaultparagraphfont-000011"/>
    <w:basedOn w:val="DefaultParagraphFont"/>
    <w:rsid w:val="00524AB4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normal-000005">
    <w:name w:val="normal-000005"/>
    <w:basedOn w:val="Normal"/>
    <w:rsid w:val="00524AB4"/>
    <w:pPr>
      <w:shd w:val="clear" w:color="auto" w:fill="FFFFFF"/>
    </w:pPr>
    <w:rPr>
      <w:rFonts w:eastAsiaTheme="minorEastAsia"/>
    </w:rPr>
  </w:style>
  <w:style w:type="paragraph" w:customStyle="1" w:styleId="tb-na16">
    <w:name w:val="tb-na16"/>
    <w:basedOn w:val="Normal"/>
    <w:rsid w:val="00524AB4"/>
    <w:pPr>
      <w:spacing w:before="100" w:beforeAutospacing="1" w:after="100" w:afterAutospacing="1"/>
    </w:pPr>
  </w:style>
  <w:style w:type="paragraph" w:customStyle="1" w:styleId="box457776">
    <w:name w:val="box_457776"/>
    <w:basedOn w:val="Normal"/>
    <w:rsid w:val="00524AB4"/>
    <w:pPr>
      <w:spacing w:before="100" w:beforeAutospacing="1" w:after="100" w:afterAutospacing="1"/>
    </w:pPr>
    <w:rPr>
      <w:lang w:val="en-GB" w:eastAsia="en-GB"/>
    </w:rPr>
  </w:style>
  <w:style w:type="paragraph" w:customStyle="1" w:styleId="Normal1">
    <w:name w:val="Normal1"/>
    <w:basedOn w:val="Normal"/>
    <w:rsid w:val="00524AB4"/>
    <w:pPr>
      <w:jc w:val="both"/>
    </w:pPr>
    <w:rPr>
      <w:rFonts w:eastAsiaTheme="minorEastAsia"/>
    </w:rPr>
  </w:style>
  <w:style w:type="paragraph" w:customStyle="1" w:styleId="doc-ti">
    <w:name w:val="doc-ti"/>
    <w:basedOn w:val="Normal"/>
    <w:rsid w:val="00524AB4"/>
    <w:pPr>
      <w:spacing w:before="100" w:beforeAutospacing="1" w:after="100" w:afterAutospacing="1"/>
    </w:pPr>
  </w:style>
  <w:style w:type="character" w:customStyle="1" w:styleId="defaultparagraphfont-000006">
    <w:name w:val="defaultparagraphfont-000006"/>
    <w:basedOn w:val="DefaultParagraphFont"/>
    <w:rsid w:val="00524AB4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t-109curz">
    <w:name w:val="t-109curz"/>
    <w:basedOn w:val="Normal"/>
    <w:rsid w:val="00524AB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24AB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24AB4"/>
    <w:rPr>
      <w:rFonts w:eastAsiaTheme="minorHAnsi"/>
    </w:rPr>
  </w:style>
  <w:style w:type="paragraph" w:customStyle="1" w:styleId="box459069">
    <w:name w:val="box_459069"/>
    <w:basedOn w:val="Normal"/>
    <w:rsid w:val="00524AB4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unhideWhenUsed/>
    <w:rsid w:val="00524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4A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4AB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24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24AB4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CommentTextChar1">
    <w:name w:val="Comment Text Char1"/>
    <w:uiPriority w:val="99"/>
    <w:locked/>
    <w:rsid w:val="00524AB4"/>
    <w:rPr>
      <w:rFonts w:ascii="Courier New" w:eastAsia="Times New Roman" w:hAnsi="Courier New" w:cs="Courier New"/>
      <w:color w:val="000000"/>
      <w:sz w:val="20"/>
      <w:szCs w:val="20"/>
      <w:lang w:val="en-US"/>
    </w:rPr>
  </w:style>
  <w:style w:type="paragraph" w:styleId="NoSpacing">
    <w:name w:val="No Spacing"/>
    <w:uiPriority w:val="1"/>
    <w:qFormat/>
    <w:rsid w:val="0052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524AB4"/>
    <w:rPr>
      <w:b/>
      <w:bCs/>
    </w:rPr>
  </w:style>
  <w:style w:type="paragraph" w:styleId="Revision">
    <w:name w:val="Revision"/>
    <w:hidden/>
    <w:uiPriority w:val="99"/>
    <w:semiHidden/>
    <w:rsid w:val="0052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524AB4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24AB4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24AB4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24AB4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524AB4"/>
    <w:pPr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524AB4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524AB4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524AB4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524AB4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524AB4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524AB4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52C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hr-HR"/>
    </w:rPr>
  </w:style>
  <w:style w:type="paragraph" w:customStyle="1" w:styleId="n2">
    <w:name w:val="n2"/>
    <w:basedOn w:val="Normal"/>
    <w:rsid w:val="008252CB"/>
    <w:pPr>
      <w:spacing w:before="100" w:beforeAutospacing="1" w:after="100" w:afterAutospacing="1"/>
    </w:pPr>
  </w:style>
  <w:style w:type="numbering" w:customStyle="1" w:styleId="Bezpopisa1">
    <w:name w:val="Bez popisa1"/>
    <w:next w:val="NoList"/>
    <w:uiPriority w:val="99"/>
    <w:semiHidden/>
    <w:unhideWhenUsed/>
    <w:rsid w:val="0023794D"/>
  </w:style>
  <w:style w:type="table" w:customStyle="1" w:styleId="Reetkatablice1">
    <w:name w:val="Rešetka tablice1"/>
    <w:basedOn w:val="TableNormal"/>
    <w:next w:val="TableGrid"/>
    <w:uiPriority w:val="39"/>
    <w:rsid w:val="00237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6D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customStyle="1" w:styleId="box471761">
    <w:name w:val="box_471761"/>
    <w:basedOn w:val="Normal"/>
    <w:rsid w:val="0093610C"/>
    <w:pPr>
      <w:spacing w:before="100" w:beforeAutospacing="1" w:after="100" w:afterAutospacing="1"/>
    </w:pPr>
  </w:style>
  <w:style w:type="paragraph" w:customStyle="1" w:styleId="box473813">
    <w:name w:val="box_473813"/>
    <w:basedOn w:val="Normal"/>
    <w:rsid w:val="00AE0233"/>
    <w:pPr>
      <w:spacing w:before="100" w:beforeAutospacing="1" w:after="100" w:afterAutospacing="1"/>
    </w:pPr>
    <w:rPr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4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gor.gov.hr/UserDocsImages/klimatske_aktivnosti/klima/energetsko_siromastvo/tekst_Plan_prva_verzija.pdf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6E6C8-CABC-44E2-B9E0-AC1B10443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1422</Words>
  <Characters>8109</Characters>
  <Application>Microsoft Office Word</Application>
  <DocSecurity>0</DocSecurity>
  <Lines>67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Komperg d.o.o.</Company>
  <LinksUpToDate>false</LinksUpToDate>
  <CharactersWithSpaces>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Matko Mamić</dc:creator>
  <cp:keywords>sa cijenama</cp:keywords>
  <cp:lastModifiedBy>Sonja Tučkar</cp:lastModifiedBy>
  <cp:revision>3</cp:revision>
  <cp:lastPrinted>2024-02-20T10:45:00Z</cp:lastPrinted>
  <dcterms:created xsi:type="dcterms:W3CDTF">2024-02-28T14:00:00Z</dcterms:created>
  <dcterms:modified xsi:type="dcterms:W3CDTF">2024-02-28T14:59:00Z</dcterms:modified>
</cp:coreProperties>
</file>