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3D008D" w14:textId="77777777" w:rsidR="00995D64" w:rsidRPr="00995D64" w:rsidRDefault="00995D64" w:rsidP="00995D64">
      <w:pPr>
        <w:spacing w:after="0" w:line="240" w:lineRule="auto"/>
        <w:jc w:val="center"/>
        <w:rPr>
          <w:rFonts w:ascii="Times New Roman" w:eastAsia="Times New Roman" w:hAnsi="Times New Roman" w:cs="Times New Roman"/>
          <w:kern w:val="0"/>
          <w14:ligatures w14:val="none"/>
        </w:rPr>
      </w:pPr>
      <w:r w:rsidRPr="00995D64">
        <w:rPr>
          <w:rFonts w:ascii="Times New Roman" w:eastAsia="Times New Roman" w:hAnsi="Times New Roman" w:cs="Times New Roman"/>
          <w:noProof/>
          <w:kern w:val="0"/>
          <w:lang w:eastAsia="hr-HR"/>
          <w14:ligatures w14:val="none"/>
        </w:rPr>
        <w:drawing>
          <wp:inline distT="0" distB="0" distL="0" distR="0" wp14:anchorId="279649FC" wp14:editId="4BA104B7">
            <wp:extent cx="502942" cy="684000"/>
            <wp:effectExtent l="0" t="0" r="0" b="1905"/>
            <wp:docPr id="1" name="Picture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ika na kojoj se prikazuje simbol, emblem, crveno, logotip&#10;&#10;Opis je automatski generira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995D64">
        <w:rPr>
          <w:rFonts w:ascii="Times New Roman" w:eastAsia="Times New Roman" w:hAnsi="Times New Roman" w:cs="Times New Roman"/>
          <w:kern w:val="0"/>
          <w14:ligatures w14:val="none"/>
        </w:rPr>
        <w:fldChar w:fldCharType="begin"/>
      </w:r>
      <w:r w:rsidRPr="00995D64">
        <w:rPr>
          <w:rFonts w:ascii="Times New Roman" w:eastAsia="Times New Roman" w:hAnsi="Times New Roman" w:cs="Times New Roman"/>
          <w:kern w:val="0"/>
          <w14:ligatures w14:val="none"/>
        </w:rPr>
        <w:instrText xml:space="preserve"> INCLUDEPICTURE "http://www.inet.hr/~box/images/grb-rh.gif" \* MERGEFORMATINET </w:instrText>
      </w:r>
      <w:r w:rsidRPr="00995D64">
        <w:rPr>
          <w:rFonts w:ascii="Times New Roman" w:eastAsia="Times New Roman" w:hAnsi="Times New Roman" w:cs="Times New Roman"/>
          <w:kern w:val="0"/>
          <w14:ligatures w14:val="none"/>
        </w:rPr>
        <w:fldChar w:fldCharType="end"/>
      </w:r>
    </w:p>
    <w:p w14:paraId="234AED21" w14:textId="77777777" w:rsidR="00995D64" w:rsidRPr="00995D64" w:rsidRDefault="00995D64" w:rsidP="00995D64">
      <w:pPr>
        <w:spacing w:before="60" w:after="1680" w:line="240" w:lineRule="auto"/>
        <w:jc w:val="center"/>
        <w:rPr>
          <w:rFonts w:ascii="Times New Roman" w:eastAsia="Times New Roman" w:hAnsi="Times New Roman" w:cs="Times New Roman"/>
          <w:kern w:val="0"/>
          <w14:ligatures w14:val="none"/>
        </w:rPr>
      </w:pPr>
      <w:r w:rsidRPr="00995D64">
        <w:rPr>
          <w:rFonts w:ascii="Times New Roman" w:eastAsia="Times New Roman" w:hAnsi="Times New Roman" w:cs="Times New Roman"/>
          <w:kern w:val="0"/>
          <w14:ligatures w14:val="none"/>
        </w:rPr>
        <w:t>VLADA REPUBLIKE HRVATSKE</w:t>
      </w:r>
    </w:p>
    <w:p w14:paraId="0C77BE8B" w14:textId="77777777" w:rsidR="00995D64" w:rsidRPr="00995D64" w:rsidRDefault="00995D64" w:rsidP="00995D64">
      <w:pPr>
        <w:spacing w:after="0" w:line="240" w:lineRule="auto"/>
        <w:rPr>
          <w:rFonts w:ascii="Times New Roman" w:eastAsia="Times New Roman" w:hAnsi="Times New Roman" w:cs="Times New Roman"/>
          <w:kern w:val="0"/>
          <w14:ligatures w14:val="none"/>
        </w:rPr>
      </w:pPr>
    </w:p>
    <w:p w14:paraId="68D58CC5" w14:textId="2BFF824D" w:rsidR="00995D64" w:rsidRPr="00995D64" w:rsidRDefault="00995D64" w:rsidP="00995D64">
      <w:pPr>
        <w:tabs>
          <w:tab w:val="right" w:pos="9070"/>
        </w:tabs>
        <w:spacing w:after="2400" w:line="240" w:lineRule="auto"/>
        <w:rPr>
          <w:rFonts w:ascii="Times New Roman" w:eastAsia="Times New Roman" w:hAnsi="Times New Roman" w:cs="Times New Roman"/>
          <w:b/>
          <w:kern w:val="0"/>
          <w14:ligatures w14:val="none"/>
        </w:rPr>
      </w:pPr>
      <w:r w:rsidRPr="00995D64">
        <w:rPr>
          <w:rFonts w:ascii="Times New Roman" w:eastAsia="Times New Roman" w:hAnsi="Times New Roman" w:cs="Times New Roman"/>
          <w:b/>
          <w:kern w:val="0"/>
          <w14:ligatures w14:val="none"/>
        </w:rPr>
        <w:tab/>
      </w:r>
      <w:r w:rsidRPr="00995D64">
        <w:rPr>
          <w:rFonts w:ascii="Times New Roman" w:eastAsia="Times New Roman" w:hAnsi="Times New Roman" w:cs="Times New Roman"/>
          <w:kern w:val="0"/>
          <w14:ligatures w14:val="none"/>
        </w:rPr>
        <w:t xml:space="preserve">Zagreb, </w:t>
      </w:r>
      <w:r w:rsidR="00690B92">
        <w:rPr>
          <w:rFonts w:ascii="Times New Roman" w:eastAsia="Times New Roman" w:hAnsi="Times New Roman" w:cs="Times New Roman"/>
          <w:kern w:val="0"/>
          <w14:ligatures w14:val="none"/>
        </w:rPr>
        <w:t>21</w:t>
      </w:r>
      <w:r w:rsidR="009D445A">
        <w:rPr>
          <w:rFonts w:ascii="Times New Roman" w:eastAsia="Times New Roman" w:hAnsi="Times New Roman" w:cs="Times New Roman"/>
          <w:kern w:val="0"/>
          <w14:ligatures w14:val="none"/>
        </w:rPr>
        <w:t xml:space="preserve">. </w:t>
      </w:r>
      <w:r w:rsidR="00690B92">
        <w:rPr>
          <w:rFonts w:ascii="Times New Roman" w:eastAsia="Times New Roman" w:hAnsi="Times New Roman" w:cs="Times New Roman"/>
          <w:kern w:val="0"/>
          <w14:ligatures w14:val="none"/>
        </w:rPr>
        <w:t>kolovoza</w:t>
      </w:r>
      <w:r w:rsidR="009D445A">
        <w:rPr>
          <w:rFonts w:ascii="Times New Roman" w:eastAsia="Times New Roman" w:hAnsi="Times New Roman" w:cs="Times New Roman"/>
          <w:kern w:val="0"/>
          <w14:ligatures w14:val="none"/>
        </w:rPr>
        <w:t xml:space="preserve"> 2025.</w:t>
      </w:r>
      <w:r w:rsidRPr="00995D64">
        <w:rPr>
          <w:rFonts w:ascii="Times New Roman" w:eastAsia="Times New Roman" w:hAnsi="Times New Roman" w:cs="Times New Roman"/>
          <w:kern w:val="0"/>
          <w14:ligatures w14:val="none"/>
        </w:rPr>
        <w:t xml:space="preserve">                             </w:t>
      </w:r>
    </w:p>
    <w:p w14:paraId="63865D32" w14:textId="77777777" w:rsidR="00995D64" w:rsidRPr="00995D64" w:rsidRDefault="00995D64" w:rsidP="00995D64">
      <w:pPr>
        <w:pBdr>
          <w:bottom w:val="single" w:sz="4" w:space="1" w:color="auto"/>
        </w:pBdr>
        <w:spacing w:after="0" w:line="240" w:lineRule="auto"/>
        <w:rPr>
          <w:rFonts w:ascii="Times New Roman" w:eastAsia="Times New Roman" w:hAnsi="Times New Roman" w:cs="Times New Roman"/>
          <w:b/>
          <w:kern w:val="0"/>
          <w14:ligatures w14:val="none"/>
        </w:rPr>
      </w:pPr>
    </w:p>
    <w:p w14:paraId="34B23C21" w14:textId="77777777" w:rsidR="00995D64" w:rsidRPr="00995D64" w:rsidRDefault="00995D64" w:rsidP="00995D64">
      <w:pPr>
        <w:spacing w:after="0" w:line="240" w:lineRule="auto"/>
        <w:rPr>
          <w:rFonts w:ascii="Times New Roman" w:eastAsia="Times New Roman" w:hAnsi="Times New Roman" w:cs="Times New Roman"/>
          <w:b/>
          <w:kern w:val="0"/>
          <w14:ligatures w14:val="none"/>
        </w:rPr>
      </w:pPr>
    </w:p>
    <w:p w14:paraId="34B98638" w14:textId="77777777" w:rsidR="00995D64" w:rsidRPr="00995D64" w:rsidRDefault="00995D64" w:rsidP="00995D64">
      <w:pPr>
        <w:spacing w:after="0" w:line="240" w:lineRule="auto"/>
        <w:rPr>
          <w:rFonts w:ascii="Times New Roman" w:eastAsia="Times New Roman" w:hAnsi="Times New Roman" w:cs="Times New Roman"/>
          <w:b/>
          <w:kern w:val="0"/>
          <w14:ligatures w14:val="none"/>
        </w:rPr>
      </w:pPr>
      <w:r w:rsidRPr="00995D64">
        <w:rPr>
          <w:rFonts w:ascii="Times New Roman" w:eastAsia="Times New Roman" w:hAnsi="Times New Roman" w:cs="Times New Roman"/>
          <w:b/>
          <w:kern w:val="0"/>
          <w14:ligatures w14:val="none"/>
        </w:rPr>
        <w:t>PREDLAGATELJ:</w:t>
      </w:r>
      <w:r w:rsidRPr="00995D64">
        <w:rPr>
          <w:rFonts w:ascii="Times New Roman" w:eastAsia="Times New Roman" w:hAnsi="Times New Roman" w:cs="Times New Roman"/>
          <w:b/>
          <w:kern w:val="0"/>
          <w14:ligatures w14:val="none"/>
        </w:rPr>
        <w:tab/>
      </w:r>
      <w:r w:rsidRPr="00995D64">
        <w:rPr>
          <w:rFonts w:ascii="Times New Roman" w:eastAsia="Times New Roman" w:hAnsi="Times New Roman" w:cs="Times New Roman"/>
          <w:kern w:val="0"/>
          <w14:ligatures w14:val="none"/>
        </w:rPr>
        <w:t>Ministarstvo zaštite okoliša i zelene tranzicije</w:t>
      </w:r>
    </w:p>
    <w:p w14:paraId="4C5EF014" w14:textId="77777777" w:rsidR="00995D64" w:rsidRPr="00995D64" w:rsidRDefault="00995D64" w:rsidP="00995D64">
      <w:pPr>
        <w:pBdr>
          <w:bottom w:val="single" w:sz="4" w:space="1" w:color="auto"/>
        </w:pBdr>
        <w:spacing w:after="0" w:line="240" w:lineRule="auto"/>
        <w:rPr>
          <w:rFonts w:ascii="Times New Roman" w:eastAsia="Times New Roman" w:hAnsi="Times New Roman" w:cs="Times New Roman"/>
          <w:b/>
          <w:kern w:val="0"/>
          <w14:ligatures w14:val="none"/>
        </w:rPr>
      </w:pPr>
    </w:p>
    <w:p w14:paraId="712D1205" w14:textId="77777777" w:rsidR="00995D64" w:rsidRPr="00995D64" w:rsidRDefault="00995D64" w:rsidP="00995D64">
      <w:pPr>
        <w:spacing w:after="0" w:line="240" w:lineRule="auto"/>
        <w:ind w:left="2124" w:hanging="1416"/>
        <w:rPr>
          <w:rFonts w:ascii="Times New Roman" w:eastAsia="Times New Roman" w:hAnsi="Times New Roman" w:cs="Times New Roman"/>
          <w:b/>
          <w:kern w:val="0"/>
          <w14:ligatures w14:val="none"/>
        </w:rPr>
      </w:pPr>
    </w:p>
    <w:p w14:paraId="69193317" w14:textId="5342697D" w:rsidR="00995D64" w:rsidRPr="00995D64" w:rsidRDefault="00995D64" w:rsidP="00995D64">
      <w:pPr>
        <w:spacing w:after="0" w:line="240" w:lineRule="auto"/>
        <w:jc w:val="both"/>
        <w:rPr>
          <w:rFonts w:ascii="Times New Roman" w:eastAsia="Times New Roman" w:hAnsi="Times New Roman" w:cs="Times New Roman"/>
          <w:bCs/>
          <w:kern w:val="0"/>
          <w14:ligatures w14:val="none"/>
        </w:rPr>
      </w:pPr>
      <w:bookmarkStart w:id="0" w:name="_Hlk150171392"/>
      <w:r w:rsidRPr="00995D64">
        <w:rPr>
          <w:rFonts w:ascii="Times New Roman" w:eastAsia="Times New Roman" w:hAnsi="Times New Roman" w:cs="Times New Roman"/>
          <w:b/>
          <w:kern w:val="0"/>
          <w14:ligatures w14:val="none"/>
        </w:rPr>
        <w:t>PREDMET:</w:t>
      </w:r>
      <w:r w:rsidRPr="00995D64">
        <w:rPr>
          <w:rFonts w:ascii="Times New Roman" w:eastAsia="Times New Roman" w:hAnsi="Times New Roman" w:cs="Times New Roman"/>
          <w:b/>
          <w:kern w:val="0"/>
          <w14:ligatures w14:val="none"/>
        </w:rPr>
        <w:tab/>
      </w:r>
      <w:bookmarkStart w:id="1" w:name="_Hlk199239492"/>
      <w:bookmarkEnd w:id="0"/>
      <w:r>
        <w:rPr>
          <w:rFonts w:ascii="Times New Roman" w:eastAsia="Times New Roman" w:hAnsi="Times New Roman" w:cs="Times New Roman"/>
          <w:kern w:val="0"/>
          <w14:ligatures w14:val="none"/>
        </w:rPr>
        <w:t>P</w:t>
      </w:r>
      <w:r w:rsidRPr="00995D64">
        <w:rPr>
          <w:rFonts w:ascii="Times New Roman" w:eastAsia="Times New Roman" w:hAnsi="Times New Roman" w:cs="Times New Roman"/>
          <w:kern w:val="0"/>
          <w14:ligatures w14:val="none"/>
        </w:rPr>
        <w:t xml:space="preserve">rijedlog </w:t>
      </w:r>
      <w:r>
        <w:rPr>
          <w:rFonts w:ascii="Times New Roman" w:eastAsia="Times New Roman" w:hAnsi="Times New Roman" w:cs="Times New Roman"/>
          <w:kern w:val="0"/>
          <w14:ligatures w14:val="none"/>
        </w:rPr>
        <w:t>Z</w:t>
      </w:r>
      <w:r w:rsidRPr="00995D64">
        <w:rPr>
          <w:rFonts w:ascii="Times New Roman" w:eastAsia="Times New Roman" w:hAnsi="Times New Roman" w:cs="Times New Roman"/>
          <w:kern w:val="0"/>
          <w14:ligatures w14:val="none"/>
        </w:rPr>
        <w:t xml:space="preserve">akona o provedbi </w:t>
      </w:r>
      <w:r>
        <w:rPr>
          <w:rFonts w:ascii="Times New Roman" w:eastAsia="Times New Roman" w:hAnsi="Times New Roman" w:cs="Times New Roman"/>
          <w:kern w:val="0"/>
          <w14:ligatures w14:val="none"/>
        </w:rPr>
        <w:t>U</w:t>
      </w:r>
      <w:r w:rsidRPr="00995D64">
        <w:rPr>
          <w:rFonts w:ascii="Times New Roman" w:eastAsia="Times New Roman" w:hAnsi="Times New Roman" w:cs="Times New Roman"/>
          <w:kern w:val="0"/>
          <w14:ligatures w14:val="none"/>
        </w:rPr>
        <w:t>redbe (</w:t>
      </w:r>
      <w:r>
        <w:rPr>
          <w:rFonts w:ascii="Times New Roman" w:eastAsia="Times New Roman" w:hAnsi="Times New Roman" w:cs="Times New Roman"/>
          <w:kern w:val="0"/>
          <w14:ligatures w14:val="none"/>
        </w:rPr>
        <w:t>EU</w:t>
      </w:r>
      <w:r w:rsidRPr="00995D64">
        <w:rPr>
          <w:rFonts w:ascii="Times New Roman" w:eastAsia="Times New Roman" w:hAnsi="Times New Roman" w:cs="Times New Roman"/>
          <w:kern w:val="0"/>
          <w14:ligatures w14:val="none"/>
        </w:rPr>
        <w:t xml:space="preserve">) 2023/1115 o stavljanju na raspolaganje na tržištu </w:t>
      </w:r>
      <w:r>
        <w:rPr>
          <w:rFonts w:ascii="Times New Roman" w:eastAsia="Times New Roman" w:hAnsi="Times New Roman" w:cs="Times New Roman"/>
          <w:kern w:val="0"/>
          <w14:ligatures w14:val="none"/>
        </w:rPr>
        <w:t>U</w:t>
      </w:r>
      <w:r w:rsidRPr="00995D64">
        <w:rPr>
          <w:rFonts w:ascii="Times New Roman" w:eastAsia="Times New Roman" w:hAnsi="Times New Roman" w:cs="Times New Roman"/>
          <w:kern w:val="0"/>
          <w14:ligatures w14:val="none"/>
        </w:rPr>
        <w:t xml:space="preserve">nije i izvozu iz </w:t>
      </w:r>
      <w:r>
        <w:rPr>
          <w:rFonts w:ascii="Times New Roman" w:eastAsia="Times New Roman" w:hAnsi="Times New Roman" w:cs="Times New Roman"/>
          <w:kern w:val="0"/>
          <w14:ligatures w14:val="none"/>
        </w:rPr>
        <w:t>U</w:t>
      </w:r>
      <w:r w:rsidRPr="00995D64">
        <w:rPr>
          <w:rFonts w:ascii="Times New Roman" w:eastAsia="Times New Roman" w:hAnsi="Times New Roman" w:cs="Times New Roman"/>
          <w:kern w:val="0"/>
          <w14:ligatures w14:val="none"/>
        </w:rPr>
        <w:t>nije određene robe i određenih proizvoda povezanih s deforestacijom i degradacijom šuma</w:t>
      </w:r>
    </w:p>
    <w:bookmarkEnd w:id="1"/>
    <w:p w14:paraId="06C9DB24" w14:textId="77777777" w:rsidR="00995D64" w:rsidRPr="00995D64" w:rsidRDefault="00995D64" w:rsidP="00995D64">
      <w:pPr>
        <w:pBdr>
          <w:bottom w:val="single" w:sz="4" w:space="1" w:color="auto"/>
        </w:pBdr>
        <w:spacing w:after="0" w:line="240" w:lineRule="auto"/>
        <w:rPr>
          <w:rFonts w:ascii="Times New Roman" w:eastAsia="Times New Roman" w:hAnsi="Times New Roman" w:cs="Times New Roman"/>
          <w:b/>
          <w:kern w:val="0"/>
          <w14:ligatures w14:val="none"/>
        </w:rPr>
      </w:pPr>
    </w:p>
    <w:p w14:paraId="08E8A922" w14:textId="77777777" w:rsidR="00995D64" w:rsidRPr="00995D64" w:rsidRDefault="00995D64" w:rsidP="00995D64">
      <w:pPr>
        <w:spacing w:after="0" w:line="240" w:lineRule="auto"/>
        <w:rPr>
          <w:rFonts w:ascii="Times New Roman" w:eastAsia="Times New Roman" w:hAnsi="Times New Roman" w:cs="Times New Roman"/>
          <w:b/>
          <w:kern w:val="0"/>
          <w14:ligatures w14:val="none"/>
        </w:rPr>
      </w:pPr>
    </w:p>
    <w:p w14:paraId="60AD218A" w14:textId="77777777" w:rsidR="00995D64" w:rsidRPr="00995D64" w:rsidRDefault="00995D64" w:rsidP="00995D64">
      <w:pPr>
        <w:spacing w:after="0" w:line="240" w:lineRule="auto"/>
        <w:rPr>
          <w:rFonts w:ascii="Times New Roman" w:eastAsia="Times New Roman" w:hAnsi="Times New Roman" w:cs="Times New Roman"/>
          <w:b/>
          <w:kern w:val="0"/>
          <w14:ligatures w14:val="none"/>
        </w:rPr>
      </w:pPr>
    </w:p>
    <w:p w14:paraId="6CECA111" w14:textId="77777777" w:rsidR="00995D64" w:rsidRPr="00995D64" w:rsidRDefault="00995D64" w:rsidP="00995D64">
      <w:pPr>
        <w:spacing w:after="0" w:line="240" w:lineRule="auto"/>
        <w:rPr>
          <w:rFonts w:ascii="Times New Roman" w:eastAsia="Times New Roman" w:hAnsi="Times New Roman" w:cs="Times New Roman"/>
          <w:b/>
          <w:kern w:val="0"/>
          <w14:ligatures w14:val="none"/>
        </w:rPr>
      </w:pPr>
    </w:p>
    <w:p w14:paraId="4CEC05A2" w14:textId="77777777" w:rsidR="00995D64" w:rsidRPr="00995D64" w:rsidRDefault="00995D64" w:rsidP="00995D64">
      <w:pPr>
        <w:spacing w:after="0" w:line="240" w:lineRule="auto"/>
        <w:rPr>
          <w:rFonts w:ascii="Times New Roman" w:eastAsia="Times New Roman" w:hAnsi="Times New Roman" w:cs="Times New Roman"/>
          <w:b/>
          <w:kern w:val="0"/>
          <w14:ligatures w14:val="none"/>
        </w:rPr>
      </w:pPr>
    </w:p>
    <w:p w14:paraId="15A0E674" w14:textId="77777777" w:rsidR="00995D64" w:rsidRPr="00995D64" w:rsidRDefault="00995D64" w:rsidP="00995D64">
      <w:pPr>
        <w:spacing w:after="0" w:line="240" w:lineRule="auto"/>
        <w:rPr>
          <w:rFonts w:ascii="Times New Roman" w:eastAsia="Times New Roman" w:hAnsi="Times New Roman" w:cs="Times New Roman"/>
          <w:b/>
          <w:kern w:val="0"/>
          <w14:ligatures w14:val="none"/>
        </w:rPr>
      </w:pPr>
    </w:p>
    <w:p w14:paraId="58B5B85F" w14:textId="77777777" w:rsidR="00995D64" w:rsidRPr="00995D64" w:rsidRDefault="00995D64" w:rsidP="00995D64">
      <w:pPr>
        <w:spacing w:after="0" w:line="240" w:lineRule="auto"/>
        <w:rPr>
          <w:rFonts w:ascii="Times New Roman" w:eastAsia="Times New Roman" w:hAnsi="Times New Roman" w:cs="Times New Roman"/>
          <w:b/>
          <w:kern w:val="0"/>
          <w14:ligatures w14:val="none"/>
        </w:rPr>
      </w:pPr>
    </w:p>
    <w:p w14:paraId="4E6EF23F" w14:textId="77777777" w:rsidR="00995D64" w:rsidRPr="00995D64" w:rsidRDefault="00995D64" w:rsidP="00995D64">
      <w:pPr>
        <w:spacing w:after="0" w:line="240" w:lineRule="auto"/>
        <w:rPr>
          <w:rFonts w:ascii="Times New Roman" w:eastAsia="Times New Roman" w:hAnsi="Times New Roman" w:cs="Times New Roman"/>
          <w:b/>
          <w:kern w:val="0"/>
          <w14:ligatures w14:val="none"/>
        </w:rPr>
      </w:pPr>
    </w:p>
    <w:p w14:paraId="11503DA5" w14:textId="77777777" w:rsidR="00995D64" w:rsidRPr="00995D64" w:rsidRDefault="00995D64" w:rsidP="00995D64">
      <w:pPr>
        <w:spacing w:after="0" w:line="240" w:lineRule="auto"/>
        <w:rPr>
          <w:rFonts w:ascii="Times New Roman" w:eastAsia="Times New Roman" w:hAnsi="Times New Roman" w:cs="Times New Roman"/>
          <w:b/>
          <w:kern w:val="0"/>
          <w14:ligatures w14:val="none"/>
        </w:rPr>
      </w:pPr>
    </w:p>
    <w:p w14:paraId="4E59A5DA" w14:textId="77777777" w:rsidR="00995D64" w:rsidRPr="00995D64" w:rsidRDefault="00995D64" w:rsidP="00995D64">
      <w:pPr>
        <w:spacing w:after="0" w:line="240" w:lineRule="auto"/>
        <w:rPr>
          <w:rFonts w:ascii="Times New Roman" w:eastAsia="Times New Roman" w:hAnsi="Times New Roman" w:cs="Times New Roman"/>
          <w:b/>
          <w:kern w:val="0"/>
          <w14:ligatures w14:val="none"/>
        </w:rPr>
      </w:pPr>
    </w:p>
    <w:p w14:paraId="603C7DE6" w14:textId="77777777" w:rsidR="00995D64" w:rsidRPr="00995D64" w:rsidRDefault="00995D64" w:rsidP="00995D64">
      <w:pPr>
        <w:spacing w:after="0" w:line="240" w:lineRule="auto"/>
        <w:rPr>
          <w:rFonts w:ascii="Times New Roman" w:eastAsia="Times New Roman" w:hAnsi="Times New Roman" w:cs="Times New Roman"/>
          <w:b/>
          <w:kern w:val="0"/>
          <w14:ligatures w14:val="none"/>
        </w:rPr>
      </w:pPr>
    </w:p>
    <w:p w14:paraId="0BB6DB5E" w14:textId="77777777" w:rsidR="00995D64" w:rsidRDefault="00995D64" w:rsidP="00995D64">
      <w:pPr>
        <w:spacing w:after="0" w:line="240" w:lineRule="auto"/>
        <w:rPr>
          <w:rFonts w:ascii="Times New Roman" w:eastAsia="Times New Roman" w:hAnsi="Times New Roman" w:cs="Times New Roman"/>
          <w:b/>
          <w:kern w:val="0"/>
          <w14:ligatures w14:val="none"/>
        </w:rPr>
      </w:pPr>
    </w:p>
    <w:p w14:paraId="6453EF8A" w14:textId="77777777" w:rsidR="00995D64" w:rsidRDefault="00995D64" w:rsidP="00995D64">
      <w:pPr>
        <w:spacing w:after="0" w:line="240" w:lineRule="auto"/>
        <w:rPr>
          <w:rFonts w:ascii="Times New Roman" w:eastAsia="Times New Roman" w:hAnsi="Times New Roman" w:cs="Times New Roman"/>
          <w:b/>
          <w:kern w:val="0"/>
          <w14:ligatures w14:val="none"/>
        </w:rPr>
      </w:pPr>
    </w:p>
    <w:p w14:paraId="01D770B3" w14:textId="77777777" w:rsidR="00995D64" w:rsidRPr="00995D64" w:rsidRDefault="00995D64" w:rsidP="00995D64">
      <w:pPr>
        <w:spacing w:after="0" w:line="240" w:lineRule="auto"/>
        <w:rPr>
          <w:rFonts w:ascii="Times New Roman" w:eastAsia="Times New Roman" w:hAnsi="Times New Roman" w:cs="Times New Roman"/>
          <w:b/>
          <w:kern w:val="0"/>
          <w14:ligatures w14:val="none"/>
        </w:rPr>
      </w:pPr>
    </w:p>
    <w:p w14:paraId="010A4D77" w14:textId="77777777" w:rsidR="00995D64" w:rsidRPr="00995D64" w:rsidRDefault="00995D64" w:rsidP="00995D64">
      <w:pPr>
        <w:spacing w:after="0" w:line="240" w:lineRule="auto"/>
        <w:rPr>
          <w:rFonts w:ascii="Times New Roman" w:eastAsia="Times New Roman" w:hAnsi="Times New Roman" w:cs="Times New Roman"/>
          <w:b/>
          <w:kern w:val="0"/>
          <w14:ligatures w14:val="none"/>
        </w:rPr>
      </w:pPr>
    </w:p>
    <w:p w14:paraId="034A7712" w14:textId="77777777" w:rsidR="00995D64" w:rsidRPr="00995D64" w:rsidRDefault="00995D64" w:rsidP="00995D64">
      <w:pPr>
        <w:spacing w:after="0" w:line="240" w:lineRule="auto"/>
        <w:rPr>
          <w:rFonts w:ascii="Times New Roman" w:eastAsia="Times New Roman" w:hAnsi="Times New Roman" w:cs="Times New Roman"/>
          <w:b/>
          <w:kern w:val="0"/>
          <w14:ligatures w14:val="none"/>
        </w:rPr>
      </w:pPr>
    </w:p>
    <w:p w14:paraId="5AC6A0CA" w14:textId="77777777" w:rsidR="00995D64" w:rsidRPr="00995D64" w:rsidRDefault="00995D64" w:rsidP="00995D64">
      <w:pPr>
        <w:spacing w:after="0" w:line="240" w:lineRule="auto"/>
        <w:rPr>
          <w:rFonts w:ascii="Times New Roman" w:eastAsia="Times New Roman" w:hAnsi="Times New Roman" w:cs="Times New Roman"/>
          <w:b/>
          <w:kern w:val="0"/>
          <w14:ligatures w14:val="none"/>
        </w:rPr>
      </w:pPr>
    </w:p>
    <w:p w14:paraId="11135404" w14:textId="77777777" w:rsidR="00995D64" w:rsidRPr="00995D64" w:rsidRDefault="00995D64" w:rsidP="00995D64">
      <w:pPr>
        <w:spacing w:after="0" w:line="240" w:lineRule="auto"/>
        <w:rPr>
          <w:rFonts w:ascii="Times New Roman" w:eastAsia="Times New Roman" w:hAnsi="Times New Roman" w:cs="Times New Roman"/>
          <w:kern w:val="0"/>
          <w14:ligatures w14:val="none"/>
        </w:rPr>
      </w:pPr>
    </w:p>
    <w:p w14:paraId="2D8AD487" w14:textId="77777777" w:rsidR="00995D64" w:rsidRPr="00995D64" w:rsidRDefault="00995D64" w:rsidP="00995D64">
      <w:pPr>
        <w:pBdr>
          <w:top w:val="single" w:sz="4" w:space="1" w:color="404040"/>
        </w:pBdr>
        <w:tabs>
          <w:tab w:val="center" w:pos="4536"/>
          <w:tab w:val="right" w:pos="9072"/>
        </w:tabs>
        <w:spacing w:after="0" w:line="240" w:lineRule="auto"/>
        <w:jc w:val="center"/>
        <w:rPr>
          <w:rFonts w:ascii="Times New Roman" w:eastAsia="Times New Roman" w:hAnsi="Times New Roman" w:cs="Times New Roman"/>
          <w:b/>
          <w:kern w:val="0"/>
          <w14:ligatures w14:val="none"/>
        </w:rPr>
      </w:pPr>
      <w:r w:rsidRPr="00995D64">
        <w:rPr>
          <w:rFonts w:ascii="Times New Roman" w:eastAsia="Times New Roman" w:hAnsi="Times New Roman" w:cs="Times New Roman"/>
          <w:color w:val="404040"/>
          <w:spacing w:val="20"/>
          <w:kern w:val="0"/>
          <w:lang w:eastAsia="hr-HR"/>
          <w14:ligatures w14:val="none"/>
        </w:rPr>
        <w:t>Banski dvori | Trg Sv. Marka 2  | 10000 Zagreb | tel. 01 4569 222 | vlada.gov.hr</w:t>
      </w:r>
      <w:r w:rsidRPr="00995D64">
        <w:rPr>
          <w:rFonts w:ascii="Times New Roman" w:eastAsia="Times New Roman" w:hAnsi="Times New Roman" w:cs="Times New Roman"/>
          <w:b/>
          <w:kern w:val="0"/>
          <w14:ligatures w14:val="none"/>
        </w:rPr>
        <w:t xml:space="preserve"> </w:t>
      </w:r>
    </w:p>
    <w:p w14:paraId="2D632BF4" w14:textId="035BF189" w:rsidR="00ED3DF0" w:rsidRDefault="00ED3DF0" w:rsidP="000A338B">
      <w:pPr>
        <w:pStyle w:val="Naslov2"/>
        <w:jc w:val="center"/>
        <w:rPr>
          <w:rFonts w:ascii="Times New Roman" w:hAnsi="Times New Roman" w:cs="Times New Roman"/>
          <w:b/>
          <w:bCs/>
          <w:color w:val="auto"/>
          <w:sz w:val="24"/>
          <w:szCs w:val="24"/>
        </w:rPr>
      </w:pPr>
      <w:bookmarkStart w:id="2" w:name="_Hlk203472047"/>
      <w:r>
        <w:rPr>
          <w:rFonts w:ascii="Times New Roman" w:hAnsi="Times New Roman" w:cs="Times New Roman"/>
          <w:b/>
          <w:bCs/>
          <w:color w:val="auto"/>
          <w:sz w:val="24"/>
          <w:szCs w:val="24"/>
        </w:rPr>
        <w:t>MINISTARSTVO ZAŠTITE OKOLIŠA I ZELENE TRANZICIJE</w:t>
      </w:r>
    </w:p>
    <w:p w14:paraId="2ED047E1" w14:textId="13DD77AD" w:rsidR="00ED3DF0" w:rsidRPr="00ED3DF0" w:rsidRDefault="00ED3DF0" w:rsidP="00ED3DF0">
      <w:r w:rsidRPr="00ED3DF0">
        <w:t>_________________________________________________________________</w:t>
      </w:r>
      <w:r>
        <w:t>__</w:t>
      </w:r>
    </w:p>
    <w:p w14:paraId="5331A1F9" w14:textId="77777777" w:rsidR="00ED3DF0" w:rsidRDefault="00ED3DF0" w:rsidP="00ED3DF0"/>
    <w:p w14:paraId="06307FF4" w14:textId="018C02B8" w:rsidR="00ED3DF0" w:rsidRPr="00D654AA" w:rsidRDefault="00ED3DF0" w:rsidP="00ED3DF0">
      <w:pPr>
        <w:jc w:val="right"/>
        <w:rPr>
          <w:rFonts w:ascii="Times New Roman" w:eastAsiaTheme="majorEastAsia" w:hAnsi="Times New Roman" w:cs="Times New Roman"/>
          <w:b/>
          <w:bCs/>
        </w:rPr>
      </w:pPr>
      <w:r w:rsidRPr="00D654AA">
        <w:rPr>
          <w:rFonts w:ascii="Times New Roman" w:eastAsiaTheme="majorEastAsia" w:hAnsi="Times New Roman" w:cs="Times New Roman"/>
          <w:b/>
          <w:bCs/>
        </w:rPr>
        <w:t>NACRT</w:t>
      </w:r>
    </w:p>
    <w:p w14:paraId="37A932C7" w14:textId="77777777" w:rsidR="00ED3DF0" w:rsidRDefault="00ED3DF0" w:rsidP="00ED3DF0"/>
    <w:p w14:paraId="390AFCFA" w14:textId="77777777" w:rsidR="00ED3DF0" w:rsidRDefault="00ED3DF0" w:rsidP="00ED3DF0"/>
    <w:p w14:paraId="5A78396A" w14:textId="77777777" w:rsidR="00ED3DF0" w:rsidRDefault="00ED3DF0" w:rsidP="00ED3DF0"/>
    <w:p w14:paraId="0CD79362" w14:textId="77777777" w:rsidR="00ED3DF0" w:rsidRDefault="00ED3DF0" w:rsidP="00ED3DF0"/>
    <w:p w14:paraId="6ED46F0E" w14:textId="77777777" w:rsidR="00ED3DF0" w:rsidRDefault="00ED3DF0" w:rsidP="00ED3DF0"/>
    <w:p w14:paraId="57AF3426" w14:textId="560196E7" w:rsidR="00ED3DF0" w:rsidRPr="009D445A" w:rsidRDefault="009D445A" w:rsidP="009D445A">
      <w:pPr>
        <w:jc w:val="center"/>
        <w:rPr>
          <w:b/>
        </w:rPr>
      </w:pPr>
      <w:r w:rsidRPr="009D445A">
        <w:rPr>
          <w:rFonts w:ascii="Times New Roman" w:eastAsia="Times New Roman" w:hAnsi="Times New Roman" w:cs="Times New Roman"/>
          <w:b/>
          <w:kern w:val="0"/>
          <w14:ligatures w14:val="none"/>
        </w:rPr>
        <w:t>PRIJEDLOG ZAKONA O PROVEDBI UREDBE (EU) 2023/1115 O STAVLJANJU NA RASPOLAGANJE NA TRŽIŠTU UNIJE I IZVOZU IZ UNIJE ODREĐENE ROBE I ODREĐENIH PROIZVODA POVEZANIH S DEFORESTACIJOM I DEGRADACIJOM ŠUMA</w:t>
      </w:r>
    </w:p>
    <w:p w14:paraId="2FD0FA9B" w14:textId="77777777" w:rsidR="00ED3DF0" w:rsidRDefault="00ED3DF0" w:rsidP="00ED3DF0"/>
    <w:p w14:paraId="29D7E7FB" w14:textId="77777777" w:rsidR="00ED3DF0" w:rsidRDefault="00ED3DF0" w:rsidP="00ED3DF0"/>
    <w:p w14:paraId="1144E710" w14:textId="77777777" w:rsidR="00ED3DF0" w:rsidRDefault="00ED3DF0" w:rsidP="00ED3DF0"/>
    <w:p w14:paraId="77697476" w14:textId="77777777" w:rsidR="00ED3DF0" w:rsidRDefault="00ED3DF0" w:rsidP="00ED3DF0"/>
    <w:p w14:paraId="29D33FFB" w14:textId="77777777" w:rsidR="00ED3DF0" w:rsidRDefault="00ED3DF0" w:rsidP="00ED3DF0"/>
    <w:p w14:paraId="43BAB466" w14:textId="77777777" w:rsidR="00ED3DF0" w:rsidRDefault="00ED3DF0" w:rsidP="00ED3DF0"/>
    <w:p w14:paraId="73D49B01" w14:textId="77777777" w:rsidR="00ED3DF0" w:rsidRDefault="00ED3DF0" w:rsidP="00ED3DF0"/>
    <w:p w14:paraId="22D34B98" w14:textId="77777777" w:rsidR="00ED3DF0" w:rsidRDefault="00ED3DF0" w:rsidP="00ED3DF0"/>
    <w:p w14:paraId="0B53DAD3" w14:textId="77777777" w:rsidR="00ED3DF0" w:rsidRDefault="00ED3DF0" w:rsidP="00ED3DF0"/>
    <w:p w14:paraId="0161D4B1" w14:textId="77777777" w:rsidR="00ED3DF0" w:rsidRDefault="00ED3DF0" w:rsidP="00ED3DF0"/>
    <w:p w14:paraId="436DCCE9" w14:textId="77777777" w:rsidR="00ED3DF0" w:rsidRDefault="00ED3DF0" w:rsidP="00ED3DF0"/>
    <w:p w14:paraId="465BC284" w14:textId="77777777" w:rsidR="00ED3DF0" w:rsidRDefault="00ED3DF0" w:rsidP="00ED3DF0"/>
    <w:p w14:paraId="069E9E87" w14:textId="77777777" w:rsidR="00ED3DF0" w:rsidRDefault="00ED3DF0" w:rsidP="00ED3DF0"/>
    <w:p w14:paraId="08C3822E" w14:textId="77777777" w:rsidR="00ED3DF0" w:rsidRDefault="00ED3DF0" w:rsidP="00ED3DF0"/>
    <w:p w14:paraId="6EF89849" w14:textId="2E520E52" w:rsidR="00ED3DF0" w:rsidRDefault="00ED3DF0" w:rsidP="00ED3DF0"/>
    <w:p w14:paraId="2840BDE9" w14:textId="77777777" w:rsidR="00ED3DF0" w:rsidRPr="00D33C7E" w:rsidRDefault="00ED3DF0" w:rsidP="00ED3DF0">
      <w:pPr>
        <w:tabs>
          <w:tab w:val="left" w:pos="1134"/>
        </w:tabs>
        <w:spacing w:after="0" w:line="240" w:lineRule="auto"/>
        <w:ind w:hanging="90"/>
        <w:jc w:val="center"/>
        <w:rPr>
          <w:rFonts w:ascii="Times New Roman" w:eastAsia="Times New Roman" w:hAnsi="Times New Roman" w:cs="Times New Roman"/>
        </w:rPr>
      </w:pPr>
      <w:r w:rsidRPr="00D33C7E">
        <w:rPr>
          <w:rFonts w:ascii="Times New Roman" w:eastAsia="Times New Roman" w:hAnsi="Times New Roman" w:cs="Times New Roman"/>
        </w:rPr>
        <w:t>___________________________________________________________________</w:t>
      </w:r>
    </w:p>
    <w:p w14:paraId="56C25894" w14:textId="77777777" w:rsidR="00ED3DF0" w:rsidRPr="00D33C7E" w:rsidRDefault="00ED3DF0" w:rsidP="00ED3DF0">
      <w:pPr>
        <w:tabs>
          <w:tab w:val="left" w:pos="1134"/>
        </w:tabs>
        <w:spacing w:after="0" w:line="240" w:lineRule="auto"/>
        <w:ind w:hanging="90"/>
        <w:jc w:val="center"/>
        <w:rPr>
          <w:rFonts w:ascii="Times New Roman" w:eastAsia="Times New Roman" w:hAnsi="Times New Roman" w:cs="Times New Roman"/>
        </w:rPr>
      </w:pPr>
    </w:p>
    <w:p w14:paraId="78CD03CC" w14:textId="2FA65F61" w:rsidR="00ED3DF0" w:rsidRPr="00D33C7E" w:rsidRDefault="00ED3DF0" w:rsidP="00ED3DF0">
      <w:pPr>
        <w:tabs>
          <w:tab w:val="left" w:pos="1134"/>
        </w:tabs>
        <w:spacing w:after="0" w:line="240" w:lineRule="auto"/>
        <w:jc w:val="center"/>
        <w:rPr>
          <w:rFonts w:ascii="Times New Roman" w:eastAsia="Times New Roman" w:hAnsi="Times New Roman" w:cs="Times New Roman"/>
          <w:b/>
          <w:bCs/>
        </w:rPr>
      </w:pPr>
      <w:r w:rsidRPr="07623C47">
        <w:rPr>
          <w:rFonts w:ascii="Times New Roman" w:eastAsia="Times New Roman" w:hAnsi="Times New Roman" w:cs="Times New Roman"/>
          <w:b/>
          <w:bCs/>
        </w:rPr>
        <w:t xml:space="preserve">Zagreb, </w:t>
      </w:r>
      <w:r w:rsidR="008558A5">
        <w:rPr>
          <w:rFonts w:ascii="Times New Roman" w:eastAsia="Times New Roman" w:hAnsi="Times New Roman" w:cs="Times New Roman"/>
          <w:b/>
          <w:bCs/>
        </w:rPr>
        <w:t>kolovoz</w:t>
      </w:r>
      <w:bookmarkStart w:id="3" w:name="_GoBack"/>
      <w:bookmarkEnd w:id="3"/>
      <w:r w:rsidRPr="07623C47">
        <w:rPr>
          <w:rFonts w:ascii="Times New Roman" w:eastAsia="Times New Roman" w:hAnsi="Times New Roman" w:cs="Times New Roman"/>
          <w:b/>
          <w:bCs/>
        </w:rPr>
        <w:t xml:space="preserve"> 2025.</w:t>
      </w:r>
    </w:p>
    <w:p w14:paraId="0D3EE872" w14:textId="77777777" w:rsidR="00ED3DF0" w:rsidRDefault="00ED3DF0" w:rsidP="00ED3DF0"/>
    <w:p w14:paraId="5D917399" w14:textId="00479856" w:rsidR="000A338B" w:rsidRPr="000A338B" w:rsidRDefault="000A338B" w:rsidP="000A338B">
      <w:pPr>
        <w:pStyle w:val="Naslov2"/>
        <w:jc w:val="center"/>
        <w:rPr>
          <w:rFonts w:ascii="Times New Roman" w:hAnsi="Times New Roman" w:cs="Times New Roman"/>
          <w:b/>
          <w:bCs/>
          <w:color w:val="auto"/>
          <w:sz w:val="24"/>
          <w:szCs w:val="24"/>
        </w:rPr>
      </w:pPr>
      <w:r w:rsidRPr="006B2C38">
        <w:rPr>
          <w:rFonts w:ascii="Times New Roman" w:hAnsi="Times New Roman" w:cs="Times New Roman"/>
          <w:b/>
          <w:bCs/>
          <w:color w:val="auto"/>
          <w:sz w:val="24"/>
          <w:szCs w:val="24"/>
        </w:rPr>
        <w:t>PRIJEDLOG ZAKONA O PROVEDBI UREDBE (EU) 2023/1115 O STAVLJANJU NA RASPOLAGANJE NA TRŽIŠTU UNIJE I IZVOZU IZ UNIJE ODREĐENE ROBE I ODREĐENIH PROIZVODA POVEZANIH S DEFORESTACIJOM I DEGRADACIJOM ŠUMA</w:t>
      </w:r>
    </w:p>
    <w:bookmarkEnd w:id="2"/>
    <w:p w14:paraId="65413B39" w14:textId="77777777" w:rsidR="000A338B" w:rsidRDefault="000A338B" w:rsidP="000A338B">
      <w:pPr>
        <w:pStyle w:val="Naslov2"/>
        <w:spacing w:before="0" w:after="0" w:line="240" w:lineRule="auto"/>
        <w:rPr>
          <w:rFonts w:ascii="Times New Roman" w:hAnsi="Times New Roman" w:cs="Times New Roman"/>
          <w:b/>
          <w:bCs/>
          <w:color w:val="auto"/>
          <w:sz w:val="24"/>
          <w:szCs w:val="24"/>
        </w:rPr>
      </w:pPr>
    </w:p>
    <w:p w14:paraId="176111D7" w14:textId="36974173" w:rsidR="00E17D98" w:rsidRPr="00D33C7E" w:rsidRDefault="00E17D98" w:rsidP="000A338B">
      <w:pPr>
        <w:pStyle w:val="Naslov2"/>
        <w:spacing w:before="0" w:after="0" w:line="240" w:lineRule="auto"/>
        <w:rPr>
          <w:rFonts w:ascii="Times New Roman" w:hAnsi="Times New Roman" w:cs="Times New Roman"/>
          <w:b/>
          <w:bCs/>
          <w:color w:val="auto"/>
          <w:sz w:val="24"/>
          <w:szCs w:val="24"/>
        </w:rPr>
      </w:pPr>
      <w:r w:rsidRPr="00D33C7E">
        <w:rPr>
          <w:rFonts w:ascii="Times New Roman" w:hAnsi="Times New Roman" w:cs="Times New Roman"/>
          <w:b/>
          <w:bCs/>
          <w:color w:val="auto"/>
          <w:sz w:val="24"/>
          <w:szCs w:val="24"/>
        </w:rPr>
        <w:t>I.</w:t>
      </w:r>
      <w:r w:rsidRPr="00D33C7E">
        <w:rPr>
          <w:rFonts w:ascii="Times New Roman" w:hAnsi="Times New Roman" w:cs="Times New Roman"/>
        </w:rPr>
        <w:tab/>
      </w:r>
      <w:r w:rsidRPr="00D33C7E">
        <w:rPr>
          <w:rFonts w:ascii="Times New Roman" w:hAnsi="Times New Roman" w:cs="Times New Roman"/>
          <w:b/>
          <w:bCs/>
          <w:color w:val="auto"/>
          <w:sz w:val="24"/>
          <w:szCs w:val="24"/>
        </w:rPr>
        <w:t>USTAVNA OSNOVA ZA DONOŠENJE ZAKONA</w:t>
      </w:r>
    </w:p>
    <w:p w14:paraId="01F62699" w14:textId="77777777" w:rsidR="00E17D98" w:rsidRPr="00D33C7E" w:rsidRDefault="00E17D98" w:rsidP="000A338B">
      <w:pPr>
        <w:pStyle w:val="box462124"/>
        <w:shd w:val="clear" w:color="auto" w:fill="FFFFFF"/>
        <w:spacing w:before="0" w:beforeAutospacing="0" w:after="0" w:afterAutospacing="0"/>
        <w:ind w:firstLine="708"/>
        <w:jc w:val="both"/>
        <w:textAlignment w:val="baseline"/>
      </w:pPr>
    </w:p>
    <w:p w14:paraId="5B33659E" w14:textId="18A37C75" w:rsidR="00E17D98" w:rsidRPr="00D33C7E" w:rsidRDefault="00E17D98" w:rsidP="000A338B">
      <w:pPr>
        <w:pStyle w:val="box462124"/>
        <w:shd w:val="clear" w:color="auto" w:fill="FFFFFF"/>
        <w:spacing w:before="0" w:beforeAutospacing="0" w:after="0" w:afterAutospacing="0"/>
        <w:ind w:firstLine="708"/>
        <w:jc w:val="both"/>
        <w:textAlignment w:val="baseline"/>
      </w:pPr>
      <w:r w:rsidRPr="00D33C7E">
        <w:t xml:space="preserve">Ustavna osnova za donošenje ovoga </w:t>
      </w:r>
      <w:r w:rsidR="008612E8">
        <w:t>Z</w:t>
      </w:r>
      <w:r w:rsidRPr="00D33C7E">
        <w:t xml:space="preserve">akona sadržana je u odredbi članka 2. stavka 4. podstavka </w:t>
      </w:r>
      <w:r w:rsidR="00DB134A" w:rsidRPr="00D33C7E">
        <w:t>2</w:t>
      </w:r>
      <w:r w:rsidRPr="00D33C7E">
        <w:t>. Ustava Republike Hrvatske („Narodne novine“, br. 85/10. - pročišćeni tekst i 5/14. - Odluka Ustavnog suda Republike Hrvatske).</w:t>
      </w:r>
    </w:p>
    <w:p w14:paraId="4ABDCB6E" w14:textId="77777777" w:rsidR="00E17D98" w:rsidRPr="00D33C7E" w:rsidRDefault="00E17D98" w:rsidP="00695361">
      <w:pPr>
        <w:pStyle w:val="box462124"/>
        <w:shd w:val="clear" w:color="auto" w:fill="FFFFFF"/>
        <w:spacing w:before="0" w:beforeAutospacing="0" w:after="0" w:afterAutospacing="0"/>
        <w:ind w:firstLine="708"/>
        <w:jc w:val="both"/>
        <w:textAlignment w:val="baseline"/>
      </w:pPr>
    </w:p>
    <w:p w14:paraId="13A7FEE3" w14:textId="55E14C9D" w:rsidR="00E17D98" w:rsidRDefault="000A338B" w:rsidP="00695361">
      <w:pPr>
        <w:pStyle w:val="Naslov2"/>
        <w:spacing w:before="0" w:after="0" w:line="240" w:lineRule="auto"/>
        <w:ind w:left="709" w:hanging="709"/>
        <w:jc w:val="both"/>
        <w:rPr>
          <w:rFonts w:ascii="Times New Roman" w:hAnsi="Times New Roman" w:cs="Times New Roman"/>
          <w:b/>
          <w:bCs/>
          <w:color w:val="auto"/>
          <w:sz w:val="24"/>
          <w:szCs w:val="24"/>
        </w:rPr>
      </w:pPr>
      <w:r>
        <w:rPr>
          <w:rFonts w:ascii="Times New Roman" w:hAnsi="Times New Roman" w:cs="Times New Roman"/>
          <w:b/>
          <w:bCs/>
          <w:color w:val="auto"/>
          <w:sz w:val="24"/>
          <w:szCs w:val="24"/>
        </w:rPr>
        <w:t>II.</w:t>
      </w:r>
      <w:r w:rsidR="00E17D98" w:rsidRPr="00D33C7E">
        <w:rPr>
          <w:rFonts w:ascii="Times New Roman" w:hAnsi="Times New Roman" w:cs="Times New Roman"/>
          <w:b/>
          <w:bCs/>
          <w:color w:val="auto"/>
          <w:sz w:val="24"/>
          <w:szCs w:val="24"/>
        </w:rPr>
        <w:tab/>
        <w:t>OCJENA STANJA</w:t>
      </w:r>
      <w:r>
        <w:rPr>
          <w:rFonts w:ascii="Times New Roman" w:hAnsi="Times New Roman" w:cs="Times New Roman"/>
          <w:b/>
          <w:bCs/>
          <w:color w:val="auto"/>
          <w:sz w:val="24"/>
          <w:szCs w:val="24"/>
        </w:rPr>
        <w:t xml:space="preserve"> I</w:t>
      </w:r>
      <w:r w:rsidR="008612E8">
        <w:rPr>
          <w:rFonts w:ascii="Times New Roman" w:hAnsi="Times New Roman" w:cs="Times New Roman"/>
          <w:b/>
          <w:bCs/>
          <w:color w:val="auto"/>
          <w:sz w:val="24"/>
          <w:szCs w:val="24"/>
        </w:rPr>
        <w:t xml:space="preserve"> </w:t>
      </w:r>
      <w:r w:rsidR="00E17D98" w:rsidRPr="00D33C7E">
        <w:rPr>
          <w:rFonts w:ascii="Times New Roman" w:hAnsi="Times New Roman" w:cs="Times New Roman"/>
          <w:b/>
          <w:bCs/>
          <w:color w:val="auto"/>
          <w:sz w:val="24"/>
          <w:szCs w:val="24"/>
        </w:rPr>
        <w:t>OSNOVNA PITANJA KOJA SE TREBAJU UREDITI</w:t>
      </w:r>
      <w:r>
        <w:rPr>
          <w:rFonts w:ascii="Times New Roman" w:hAnsi="Times New Roman" w:cs="Times New Roman"/>
          <w:b/>
          <w:bCs/>
          <w:color w:val="auto"/>
          <w:sz w:val="24"/>
          <w:szCs w:val="24"/>
        </w:rPr>
        <w:t xml:space="preserve"> </w:t>
      </w:r>
      <w:r w:rsidR="00E17D98" w:rsidRPr="00D33C7E">
        <w:rPr>
          <w:rFonts w:ascii="Times New Roman" w:hAnsi="Times New Roman" w:cs="Times New Roman"/>
          <w:b/>
          <w:bCs/>
          <w:color w:val="auto"/>
          <w:sz w:val="24"/>
          <w:szCs w:val="24"/>
        </w:rPr>
        <w:t>ZAKONOM</w:t>
      </w:r>
      <w:r>
        <w:rPr>
          <w:rFonts w:ascii="Times New Roman" w:hAnsi="Times New Roman" w:cs="Times New Roman"/>
          <w:b/>
          <w:bCs/>
          <w:color w:val="auto"/>
          <w:sz w:val="24"/>
          <w:szCs w:val="24"/>
        </w:rPr>
        <w:t>,</w:t>
      </w:r>
      <w:r w:rsidR="00E17D98" w:rsidRPr="00D33C7E">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TE</w:t>
      </w:r>
      <w:r w:rsidR="00E17D98" w:rsidRPr="00D33C7E">
        <w:rPr>
          <w:rFonts w:ascii="Times New Roman" w:hAnsi="Times New Roman" w:cs="Times New Roman"/>
          <w:b/>
          <w:bCs/>
          <w:color w:val="auto"/>
          <w:sz w:val="24"/>
          <w:szCs w:val="24"/>
        </w:rPr>
        <w:t xml:space="preserve"> POSLJEDICE KOJE ĆE DONOŠENJEM ZAKONA</w:t>
      </w:r>
      <w:r>
        <w:rPr>
          <w:rFonts w:ascii="Times New Roman" w:hAnsi="Times New Roman" w:cs="Times New Roman"/>
          <w:b/>
          <w:bCs/>
          <w:color w:val="auto"/>
          <w:sz w:val="24"/>
          <w:szCs w:val="24"/>
        </w:rPr>
        <w:t xml:space="preserve"> </w:t>
      </w:r>
      <w:r w:rsidRPr="000A338B">
        <w:rPr>
          <w:rFonts w:ascii="Times New Roman" w:hAnsi="Times New Roman" w:cs="Times New Roman"/>
          <w:b/>
          <w:bCs/>
          <w:color w:val="auto"/>
          <w:sz w:val="24"/>
          <w:szCs w:val="24"/>
        </w:rPr>
        <w:t>PROISTEĆI</w:t>
      </w:r>
    </w:p>
    <w:p w14:paraId="22FD73FB" w14:textId="77777777" w:rsidR="00695361" w:rsidRPr="000A338B" w:rsidRDefault="00695361" w:rsidP="00695361">
      <w:pPr>
        <w:spacing w:after="0" w:line="240" w:lineRule="auto"/>
      </w:pPr>
    </w:p>
    <w:p w14:paraId="2EEA09EE" w14:textId="728424FF" w:rsidR="00E17D98" w:rsidRPr="00D33C7E" w:rsidRDefault="00E17D98" w:rsidP="00695361">
      <w:pPr>
        <w:pStyle w:val="Naslov3"/>
        <w:numPr>
          <w:ilvl w:val="0"/>
          <w:numId w:val="14"/>
        </w:numPr>
        <w:spacing w:before="0" w:after="0" w:line="240" w:lineRule="auto"/>
        <w:rPr>
          <w:rFonts w:ascii="Times New Roman" w:hAnsi="Times New Roman" w:cs="Times New Roman"/>
          <w:b/>
          <w:bCs/>
          <w:color w:val="auto"/>
          <w:sz w:val="24"/>
          <w:szCs w:val="24"/>
        </w:rPr>
      </w:pPr>
      <w:r w:rsidRPr="00D33C7E">
        <w:rPr>
          <w:rFonts w:ascii="Times New Roman" w:hAnsi="Times New Roman" w:cs="Times New Roman"/>
          <w:b/>
          <w:bCs/>
          <w:color w:val="auto"/>
          <w:sz w:val="24"/>
          <w:szCs w:val="24"/>
        </w:rPr>
        <w:t>Ocjena stanja</w:t>
      </w:r>
    </w:p>
    <w:p w14:paraId="6D0E2DAE" w14:textId="77777777" w:rsidR="0073330F" w:rsidRPr="00D33C7E" w:rsidRDefault="0073330F" w:rsidP="00695361">
      <w:pPr>
        <w:pStyle w:val="box462124"/>
        <w:shd w:val="clear" w:color="auto" w:fill="FFFFFF"/>
        <w:spacing w:before="0" w:beforeAutospacing="0" w:after="0" w:afterAutospacing="0"/>
        <w:ind w:firstLine="426"/>
        <w:jc w:val="both"/>
        <w:rPr>
          <w:bCs/>
        </w:rPr>
      </w:pPr>
    </w:p>
    <w:p w14:paraId="72D25BF9" w14:textId="55526749" w:rsidR="00806C62" w:rsidRDefault="00806C62" w:rsidP="00695361">
      <w:pPr>
        <w:spacing w:after="0" w:line="240" w:lineRule="auto"/>
        <w:ind w:firstLine="709"/>
        <w:jc w:val="both"/>
        <w:rPr>
          <w:rFonts w:ascii="Times New Roman" w:eastAsia="Times New Roman" w:hAnsi="Times New Roman" w:cs="Times New Roman"/>
          <w:kern w:val="0"/>
          <w:lang w:eastAsia="hr-HR"/>
          <w14:ligatures w14:val="none"/>
        </w:rPr>
      </w:pPr>
      <w:r w:rsidRPr="06B17571">
        <w:rPr>
          <w:rFonts w:ascii="Times New Roman" w:eastAsia="Times New Roman" w:hAnsi="Times New Roman" w:cs="Times New Roman"/>
          <w:kern w:val="0"/>
          <w:lang w:eastAsia="hr-HR"/>
          <w14:ligatures w14:val="none"/>
        </w:rPr>
        <w:t xml:space="preserve">Europska unija je još od 2005. godine uspostavila zakonodavni okvir </w:t>
      </w:r>
      <w:r w:rsidRPr="008612E8">
        <w:rPr>
          <w:rFonts w:ascii="Times New Roman" w:eastAsia="Times New Roman" w:hAnsi="Times New Roman" w:cs="Times New Roman"/>
          <w:kern w:val="0"/>
          <w:lang w:eastAsia="hr-HR"/>
          <w14:ligatures w14:val="none"/>
        </w:rPr>
        <w:t>s ciljem osiguranja da gospodarski subjekti primjenjuju sustav dužne pažnje kako bi se na najmanju moguću mjeru svelo stavljanje u promet nezakonito posječenog drva ili proizvoda koji potječu od nezakon</w:t>
      </w:r>
      <w:r>
        <w:rPr>
          <w:rFonts w:ascii="Times New Roman" w:eastAsia="Times New Roman" w:hAnsi="Times New Roman" w:cs="Times New Roman"/>
          <w:kern w:val="0"/>
          <w:lang w:eastAsia="hr-HR"/>
          <w14:ligatures w14:val="none"/>
        </w:rPr>
        <w:t>i</w:t>
      </w:r>
      <w:r w:rsidRPr="008612E8">
        <w:rPr>
          <w:rFonts w:ascii="Times New Roman" w:eastAsia="Times New Roman" w:hAnsi="Times New Roman" w:cs="Times New Roman"/>
          <w:kern w:val="0"/>
          <w:lang w:eastAsia="hr-HR"/>
          <w14:ligatures w14:val="none"/>
        </w:rPr>
        <w:t>to posječenog drva.</w:t>
      </w:r>
      <w:r>
        <w:rPr>
          <w:rFonts w:ascii="Times New Roman" w:eastAsia="Times New Roman" w:hAnsi="Times New Roman" w:cs="Times New Roman"/>
          <w:kern w:val="0"/>
          <w:lang w:eastAsia="hr-HR"/>
          <w14:ligatures w14:val="none"/>
        </w:rPr>
        <w:t xml:space="preserve"> Uspostavljen je sustav</w:t>
      </w:r>
      <w:r w:rsidRPr="06B17571">
        <w:rPr>
          <w:rFonts w:ascii="Times New Roman" w:eastAsia="Times New Roman" w:hAnsi="Times New Roman" w:cs="Times New Roman"/>
          <w:kern w:val="0"/>
          <w:lang w:eastAsia="hr-HR"/>
          <w14:ligatures w14:val="none"/>
        </w:rPr>
        <w:t xml:space="preserve"> za izdavanje </w:t>
      </w:r>
      <w:r>
        <w:rPr>
          <w:rFonts w:ascii="Times New Roman" w:eastAsia="Times New Roman" w:hAnsi="Times New Roman" w:cs="Times New Roman"/>
          <w:kern w:val="0"/>
          <w:lang w:eastAsia="hr-HR"/>
          <w14:ligatures w14:val="none"/>
        </w:rPr>
        <w:t xml:space="preserve">FLEGT </w:t>
      </w:r>
      <w:r w:rsidRPr="06B17571">
        <w:rPr>
          <w:rFonts w:ascii="Times New Roman" w:eastAsia="Times New Roman" w:hAnsi="Times New Roman" w:cs="Times New Roman"/>
          <w:kern w:val="0"/>
          <w:lang w:eastAsia="hr-HR"/>
          <w14:ligatures w14:val="none"/>
        </w:rPr>
        <w:t>dozvola u okviru provedbe zakona o šumama, gospodarenja šumama i trgovine šumskim proizvodima (</w:t>
      </w:r>
      <w:r w:rsidR="000A338B">
        <w:rPr>
          <w:rFonts w:ascii="Times New Roman" w:eastAsia="Times New Roman" w:hAnsi="Times New Roman" w:cs="Times New Roman"/>
          <w:kern w:val="0"/>
          <w:lang w:eastAsia="hr-HR"/>
          <w14:ligatures w14:val="none"/>
        </w:rPr>
        <w:t xml:space="preserve">engl. </w:t>
      </w:r>
      <w:r w:rsidRPr="06B17571">
        <w:rPr>
          <w:rFonts w:ascii="Times New Roman" w:eastAsia="Times New Roman" w:hAnsi="Times New Roman" w:cs="Times New Roman"/>
          <w:kern w:val="0"/>
          <w:lang w:eastAsia="hr-HR"/>
          <w14:ligatures w14:val="none"/>
        </w:rPr>
        <w:t>Forest Law Enforcement, Governance and Trade - FLEGT) kojim se osigurava da se iz zemalja koje sudjeluju u sustavu uvozi samo zakonito posječeno drvo. Zakon o provedbi uredbi Europske unije o prometu drva i proizvoda od drva (</w:t>
      </w:r>
      <w:r w:rsidR="000A338B">
        <w:rPr>
          <w:rFonts w:ascii="Times New Roman" w:eastAsia="Times New Roman" w:hAnsi="Times New Roman" w:cs="Times New Roman"/>
          <w:kern w:val="0"/>
          <w:lang w:eastAsia="hr-HR"/>
          <w14:ligatures w14:val="none"/>
        </w:rPr>
        <w:t>„</w:t>
      </w:r>
      <w:r w:rsidRPr="06B17571">
        <w:rPr>
          <w:rFonts w:ascii="Times New Roman" w:eastAsia="Times New Roman" w:hAnsi="Times New Roman" w:cs="Times New Roman"/>
          <w:kern w:val="0"/>
          <w:lang w:eastAsia="hr-HR"/>
          <w14:ligatures w14:val="none"/>
        </w:rPr>
        <w:t>Narodne novine</w:t>
      </w:r>
      <w:r w:rsidR="000A338B">
        <w:rPr>
          <w:rFonts w:ascii="Times New Roman" w:eastAsia="Times New Roman" w:hAnsi="Times New Roman" w:cs="Times New Roman"/>
          <w:kern w:val="0"/>
          <w:lang w:eastAsia="hr-HR"/>
          <w14:ligatures w14:val="none"/>
        </w:rPr>
        <w:t>“</w:t>
      </w:r>
      <w:r w:rsidRPr="06B17571">
        <w:rPr>
          <w:rFonts w:ascii="Times New Roman" w:eastAsia="Times New Roman" w:hAnsi="Times New Roman" w:cs="Times New Roman"/>
          <w:kern w:val="0"/>
          <w:lang w:eastAsia="hr-HR"/>
          <w14:ligatures w14:val="none"/>
        </w:rPr>
        <w:t>, br. 25/18</w:t>
      </w:r>
      <w:r w:rsidR="000A338B">
        <w:rPr>
          <w:rFonts w:ascii="Times New Roman" w:eastAsia="Times New Roman" w:hAnsi="Times New Roman" w:cs="Times New Roman"/>
          <w:kern w:val="0"/>
          <w:lang w:eastAsia="hr-HR"/>
          <w14:ligatures w14:val="none"/>
        </w:rPr>
        <w:t>. i</w:t>
      </w:r>
      <w:r w:rsidRPr="06B17571">
        <w:rPr>
          <w:rFonts w:ascii="Times New Roman" w:eastAsia="Times New Roman" w:hAnsi="Times New Roman" w:cs="Times New Roman"/>
          <w:kern w:val="0"/>
          <w:lang w:eastAsia="hr-HR"/>
          <w14:ligatures w14:val="none"/>
        </w:rPr>
        <w:t xml:space="preserve"> 16/20</w:t>
      </w:r>
      <w:r w:rsidR="000A338B">
        <w:rPr>
          <w:rFonts w:ascii="Times New Roman" w:eastAsia="Times New Roman" w:hAnsi="Times New Roman" w:cs="Times New Roman"/>
          <w:kern w:val="0"/>
          <w:lang w:eastAsia="hr-HR"/>
          <w14:ligatures w14:val="none"/>
        </w:rPr>
        <w:t>.</w:t>
      </w:r>
      <w:r w:rsidRPr="06B17571">
        <w:rPr>
          <w:rFonts w:ascii="Times New Roman" w:eastAsia="Times New Roman" w:hAnsi="Times New Roman" w:cs="Times New Roman"/>
          <w:kern w:val="0"/>
          <w:lang w:eastAsia="hr-HR"/>
          <w14:ligatures w14:val="none"/>
        </w:rPr>
        <w:t xml:space="preserve">) omogućuje provedbu tog zakonodavnog okvira u </w:t>
      </w:r>
      <w:r w:rsidR="008D1B46">
        <w:rPr>
          <w:rFonts w:ascii="Times New Roman" w:eastAsia="Times New Roman" w:hAnsi="Times New Roman" w:cs="Times New Roman"/>
          <w:kern w:val="0"/>
          <w:lang w:eastAsia="hr-HR"/>
          <w14:ligatures w14:val="none"/>
        </w:rPr>
        <w:t xml:space="preserve">Republici </w:t>
      </w:r>
      <w:r w:rsidR="008745FC">
        <w:rPr>
          <w:rFonts w:ascii="Times New Roman" w:eastAsia="Times New Roman" w:hAnsi="Times New Roman" w:cs="Times New Roman"/>
          <w:kern w:val="0"/>
          <w:lang w:eastAsia="hr-HR"/>
          <w14:ligatures w14:val="none"/>
        </w:rPr>
        <w:t>Hrvatskoj.</w:t>
      </w:r>
    </w:p>
    <w:p w14:paraId="7DB39AB2" w14:textId="77777777" w:rsidR="008745FC" w:rsidRDefault="008745FC" w:rsidP="000A338B">
      <w:pPr>
        <w:spacing w:after="0" w:line="240" w:lineRule="auto"/>
        <w:ind w:firstLine="709"/>
        <w:jc w:val="both"/>
        <w:rPr>
          <w:rFonts w:ascii="Times New Roman" w:eastAsia="Times New Roman" w:hAnsi="Times New Roman" w:cs="Times New Roman"/>
          <w:kern w:val="0"/>
          <w:lang w:eastAsia="hr-HR"/>
          <w14:ligatures w14:val="none"/>
        </w:rPr>
      </w:pPr>
    </w:p>
    <w:p w14:paraId="1D406AA1" w14:textId="0327D7A5" w:rsidR="004E3534" w:rsidRDefault="004E3534" w:rsidP="000A338B">
      <w:pPr>
        <w:spacing w:after="0" w:line="240" w:lineRule="auto"/>
        <w:ind w:firstLine="709"/>
        <w:jc w:val="both"/>
        <w:rPr>
          <w:rFonts w:ascii="Times New Roman" w:eastAsia="Calibri" w:hAnsi="Times New Roman" w:cs="Times New Roman"/>
          <w:kern w:val="0"/>
          <w14:ligatures w14:val="none"/>
        </w:rPr>
      </w:pPr>
      <w:r w:rsidRPr="00D33C7E">
        <w:rPr>
          <w:rFonts w:ascii="Times New Roman" w:eastAsia="Calibri" w:hAnsi="Times New Roman" w:cs="Times New Roman"/>
          <w:kern w:val="0"/>
          <w14:ligatures w14:val="none"/>
        </w:rPr>
        <w:t>31</w:t>
      </w:r>
      <w:r w:rsidRPr="004E3534">
        <w:rPr>
          <w:rFonts w:ascii="Times New Roman" w:eastAsia="Calibri" w:hAnsi="Times New Roman" w:cs="Times New Roman"/>
          <w:kern w:val="0"/>
          <w14:ligatures w14:val="none"/>
        </w:rPr>
        <w:t xml:space="preserve">. </w:t>
      </w:r>
      <w:r w:rsidRPr="00D33C7E">
        <w:rPr>
          <w:rFonts w:ascii="Times New Roman" w:eastAsia="Calibri" w:hAnsi="Times New Roman" w:cs="Times New Roman"/>
          <w:kern w:val="0"/>
          <w14:ligatures w14:val="none"/>
        </w:rPr>
        <w:t>svibnja</w:t>
      </w:r>
      <w:r w:rsidRPr="004E3534">
        <w:rPr>
          <w:rFonts w:ascii="Times New Roman" w:eastAsia="Calibri" w:hAnsi="Times New Roman" w:cs="Times New Roman"/>
          <w:kern w:val="0"/>
          <w14:ligatures w14:val="none"/>
        </w:rPr>
        <w:t xml:space="preserve"> 202</w:t>
      </w:r>
      <w:r w:rsidRPr="00D33C7E">
        <w:rPr>
          <w:rFonts w:ascii="Times New Roman" w:eastAsia="Calibri" w:hAnsi="Times New Roman" w:cs="Times New Roman"/>
          <w:kern w:val="0"/>
          <w14:ligatures w14:val="none"/>
        </w:rPr>
        <w:t>3</w:t>
      </w:r>
      <w:r w:rsidRPr="004E3534">
        <w:rPr>
          <w:rFonts w:ascii="Times New Roman" w:eastAsia="Calibri" w:hAnsi="Times New Roman" w:cs="Times New Roman"/>
          <w:kern w:val="0"/>
          <w14:ligatures w14:val="none"/>
        </w:rPr>
        <w:t>. donesena je Uredba (EU) 202</w:t>
      </w:r>
      <w:r w:rsidRPr="00D33C7E">
        <w:rPr>
          <w:rFonts w:ascii="Times New Roman" w:eastAsia="Calibri" w:hAnsi="Times New Roman" w:cs="Times New Roman"/>
          <w:kern w:val="0"/>
          <w14:ligatures w14:val="none"/>
        </w:rPr>
        <w:t>3</w:t>
      </w:r>
      <w:r w:rsidRPr="004E3534">
        <w:rPr>
          <w:rFonts w:ascii="Times New Roman" w:eastAsia="Calibri" w:hAnsi="Times New Roman" w:cs="Times New Roman"/>
          <w:kern w:val="0"/>
          <w14:ligatures w14:val="none"/>
        </w:rPr>
        <w:t>/</w:t>
      </w:r>
      <w:r w:rsidRPr="00D33C7E">
        <w:rPr>
          <w:rFonts w:ascii="Times New Roman" w:eastAsia="Calibri" w:hAnsi="Times New Roman" w:cs="Times New Roman"/>
          <w:kern w:val="0"/>
          <w14:ligatures w14:val="none"/>
        </w:rPr>
        <w:t>1115</w:t>
      </w:r>
      <w:r w:rsidRPr="004E3534">
        <w:rPr>
          <w:rFonts w:ascii="Times New Roman" w:eastAsia="Calibri" w:hAnsi="Times New Roman" w:cs="Times New Roman"/>
          <w:kern w:val="0"/>
          <w14:ligatures w14:val="none"/>
        </w:rPr>
        <w:t xml:space="preserve"> Europskog parlamenta i Vijeća </w:t>
      </w:r>
      <w:r w:rsidR="00421C49" w:rsidRPr="00D33C7E">
        <w:rPr>
          <w:rFonts w:ascii="Times New Roman" w:eastAsia="Calibri" w:hAnsi="Times New Roman" w:cs="Times New Roman"/>
          <w:kern w:val="0"/>
          <w14:ligatures w14:val="none"/>
        </w:rPr>
        <w:t xml:space="preserve">od 31. svibnja 2023. o stavljanju na raspolaganje na tržištu Unije i izvozu iz Unije određene robe i određenih proizvoda povezanih s deforestacijom i degradacijom šuma te o stavljanju izvan snage Uredbe (EU) br. 995/2010 </w:t>
      </w:r>
      <w:r w:rsidR="008745FC">
        <w:rPr>
          <w:rFonts w:ascii="Times New Roman" w:eastAsia="Calibri" w:hAnsi="Times New Roman" w:cs="Times New Roman"/>
          <w:kern w:val="0"/>
          <w14:ligatures w14:val="none"/>
        </w:rPr>
        <w:t xml:space="preserve">(SL L 150, 9.6.2023.) </w:t>
      </w:r>
      <w:r w:rsidRPr="004E3534">
        <w:rPr>
          <w:rFonts w:ascii="Times New Roman" w:eastAsia="Calibri" w:hAnsi="Times New Roman" w:cs="Times New Roman"/>
          <w:kern w:val="0"/>
          <w14:ligatures w14:val="none"/>
        </w:rPr>
        <w:lastRenderedPageBreak/>
        <w:t xml:space="preserve">(u daljnjem tekstu: </w:t>
      </w:r>
      <w:bookmarkStart w:id="4" w:name="_Hlk203380066"/>
      <w:r w:rsidRPr="004E3534">
        <w:rPr>
          <w:rFonts w:ascii="Times New Roman" w:eastAsia="Calibri" w:hAnsi="Times New Roman" w:cs="Times New Roman"/>
          <w:kern w:val="0"/>
          <w14:ligatures w14:val="none"/>
        </w:rPr>
        <w:t>Uredba (EU) 202</w:t>
      </w:r>
      <w:r w:rsidR="00421C49" w:rsidRPr="00D33C7E">
        <w:rPr>
          <w:rFonts w:ascii="Times New Roman" w:eastAsia="Calibri" w:hAnsi="Times New Roman" w:cs="Times New Roman"/>
          <w:kern w:val="0"/>
          <w14:ligatures w14:val="none"/>
        </w:rPr>
        <w:t>3</w:t>
      </w:r>
      <w:r w:rsidRPr="004E3534">
        <w:rPr>
          <w:rFonts w:ascii="Times New Roman" w:eastAsia="Calibri" w:hAnsi="Times New Roman" w:cs="Times New Roman"/>
          <w:kern w:val="0"/>
          <w14:ligatures w14:val="none"/>
        </w:rPr>
        <w:t>/</w:t>
      </w:r>
      <w:r w:rsidR="00421C49" w:rsidRPr="00D33C7E">
        <w:rPr>
          <w:rFonts w:ascii="Times New Roman" w:eastAsia="Calibri" w:hAnsi="Times New Roman" w:cs="Times New Roman"/>
          <w:kern w:val="0"/>
          <w14:ligatures w14:val="none"/>
        </w:rPr>
        <w:t>1115</w:t>
      </w:r>
      <w:bookmarkEnd w:id="4"/>
      <w:r w:rsidRPr="004E3534">
        <w:rPr>
          <w:rFonts w:ascii="Times New Roman" w:eastAsia="Calibri" w:hAnsi="Times New Roman" w:cs="Times New Roman"/>
          <w:kern w:val="0"/>
          <w14:ligatures w14:val="none"/>
        </w:rPr>
        <w:t>)</w:t>
      </w:r>
      <w:r w:rsidR="008745FC">
        <w:rPr>
          <w:rFonts w:ascii="Times New Roman" w:eastAsia="Calibri" w:hAnsi="Times New Roman" w:cs="Times New Roman"/>
          <w:kern w:val="0"/>
          <w14:ligatures w14:val="none"/>
        </w:rPr>
        <w:t>,</w:t>
      </w:r>
      <w:r w:rsidR="008612E8">
        <w:rPr>
          <w:rFonts w:ascii="Times New Roman" w:eastAsia="Calibri" w:hAnsi="Times New Roman" w:cs="Times New Roman"/>
          <w:kern w:val="0"/>
          <w14:ligatures w14:val="none"/>
        </w:rPr>
        <w:t xml:space="preserve"> </w:t>
      </w:r>
      <w:r w:rsidR="008745FC">
        <w:rPr>
          <w:rFonts w:ascii="Times New Roman" w:eastAsia="Calibri" w:hAnsi="Times New Roman" w:cs="Times New Roman"/>
          <w:kern w:val="0"/>
          <w14:ligatures w14:val="none"/>
        </w:rPr>
        <w:t>koja</w:t>
      </w:r>
      <w:r w:rsidR="008612E8">
        <w:rPr>
          <w:rFonts w:ascii="Times New Roman" w:eastAsia="Calibri" w:hAnsi="Times New Roman" w:cs="Times New Roman"/>
          <w:kern w:val="0"/>
          <w14:ligatures w14:val="none"/>
        </w:rPr>
        <w:t xml:space="preserve"> </w:t>
      </w:r>
      <w:r w:rsidR="008612E8" w:rsidRPr="008612E8">
        <w:rPr>
          <w:rFonts w:ascii="Times New Roman" w:eastAsia="Calibri" w:hAnsi="Times New Roman" w:cs="Times New Roman"/>
          <w:kern w:val="0"/>
          <w14:ligatures w14:val="none"/>
        </w:rPr>
        <w:t xml:space="preserve">ima za cilj ublažiti i spriječiti deforestaciju i degradaciju šuma u trećim zemljama i na teritoriju EU-a. Naime, deforestacija i degradacija šuma su važni pokretači globalnog zagrijavanja i gubitka bioraznolikosti, što su dva najvažnija okolišna izazova našeg doba. Iako se relativni udio potrošnje </w:t>
      </w:r>
      <w:r w:rsidR="00D372C1">
        <w:rPr>
          <w:rFonts w:ascii="Times New Roman" w:eastAsia="Calibri" w:hAnsi="Times New Roman" w:cs="Times New Roman"/>
          <w:kern w:val="0"/>
          <w14:ligatures w14:val="none"/>
        </w:rPr>
        <w:t xml:space="preserve">relevantnih roba i relevantnih proizvoda iz Priloga I. </w:t>
      </w:r>
      <w:r w:rsidR="00D372C1" w:rsidRPr="00D372C1">
        <w:rPr>
          <w:rFonts w:ascii="Times New Roman" w:eastAsia="Calibri" w:hAnsi="Times New Roman" w:cs="Times New Roman"/>
          <w:kern w:val="0"/>
          <w14:ligatures w14:val="none"/>
        </w:rPr>
        <w:t>Uredb</w:t>
      </w:r>
      <w:r w:rsidR="00D372C1">
        <w:rPr>
          <w:rFonts w:ascii="Times New Roman" w:eastAsia="Calibri" w:hAnsi="Times New Roman" w:cs="Times New Roman"/>
          <w:kern w:val="0"/>
          <w14:ligatures w14:val="none"/>
        </w:rPr>
        <w:t>e</w:t>
      </w:r>
      <w:r w:rsidR="00D372C1" w:rsidRPr="00D372C1">
        <w:rPr>
          <w:rFonts w:ascii="Times New Roman" w:eastAsia="Calibri" w:hAnsi="Times New Roman" w:cs="Times New Roman"/>
          <w:kern w:val="0"/>
          <w14:ligatures w14:val="none"/>
        </w:rPr>
        <w:t xml:space="preserve"> (EU) 2023/1115</w:t>
      </w:r>
      <w:r w:rsidR="00D372C1">
        <w:rPr>
          <w:rFonts w:ascii="Times New Roman" w:eastAsia="Calibri" w:hAnsi="Times New Roman" w:cs="Times New Roman"/>
          <w:kern w:val="0"/>
          <w14:ligatures w14:val="none"/>
        </w:rPr>
        <w:t xml:space="preserve"> </w:t>
      </w:r>
      <w:r w:rsidR="008612E8" w:rsidRPr="008612E8">
        <w:rPr>
          <w:rFonts w:ascii="Times New Roman" w:eastAsia="Calibri" w:hAnsi="Times New Roman" w:cs="Times New Roman"/>
          <w:kern w:val="0"/>
          <w14:ligatures w14:val="none"/>
        </w:rPr>
        <w:t xml:space="preserve">u Uniji smanjuje, potrošnja u Uniji nerazmjerno je velik pokretač deforestacije. Unija stoga kroz </w:t>
      </w:r>
      <w:r w:rsidR="00806C62">
        <w:rPr>
          <w:rFonts w:ascii="Times New Roman" w:eastAsia="Calibri" w:hAnsi="Times New Roman" w:cs="Times New Roman"/>
          <w:kern w:val="0"/>
          <w14:ligatures w14:val="none"/>
        </w:rPr>
        <w:t>Uredbu</w:t>
      </w:r>
      <w:r w:rsidR="008612E8" w:rsidRPr="008612E8">
        <w:rPr>
          <w:rFonts w:ascii="Times New Roman" w:eastAsia="Calibri" w:hAnsi="Times New Roman" w:cs="Times New Roman"/>
          <w:kern w:val="0"/>
          <w14:ligatures w14:val="none"/>
        </w:rPr>
        <w:t xml:space="preserve"> </w:t>
      </w:r>
      <w:r w:rsidR="00371813">
        <w:rPr>
          <w:rFonts w:ascii="Times New Roman" w:eastAsia="Calibri" w:hAnsi="Times New Roman" w:cs="Times New Roman"/>
          <w:kern w:val="0"/>
          <w14:ligatures w14:val="none"/>
        </w:rPr>
        <w:t xml:space="preserve">(EU) 2023/1115 </w:t>
      </w:r>
      <w:r w:rsidR="008612E8" w:rsidRPr="008612E8">
        <w:rPr>
          <w:rFonts w:ascii="Times New Roman" w:eastAsia="Calibri" w:hAnsi="Times New Roman" w:cs="Times New Roman"/>
          <w:kern w:val="0"/>
          <w14:ligatures w14:val="none"/>
        </w:rPr>
        <w:t>poduzima mjere za smanjenje globalne deforestacije i degradacije šuma, uzrokovanih njezinom potrošnjom određene robe i određenih proizvoda te time nastoji smanjiti svoj doprinos emisijama stakleničkih plinova i globalnom gubitku bioraznolikosti te promicati održive obrasce proizvodnje i potrošnje u Uniji i svijetu.</w:t>
      </w:r>
    </w:p>
    <w:p w14:paraId="61AD114D" w14:textId="77777777" w:rsidR="008745FC" w:rsidRPr="00D33C7E" w:rsidRDefault="008745FC" w:rsidP="000A338B">
      <w:pPr>
        <w:spacing w:after="0" w:line="240" w:lineRule="auto"/>
        <w:ind w:firstLine="709"/>
        <w:jc w:val="both"/>
        <w:rPr>
          <w:rFonts w:ascii="Times New Roman" w:eastAsia="Calibri" w:hAnsi="Times New Roman" w:cs="Times New Roman"/>
          <w:kern w:val="0"/>
          <w14:ligatures w14:val="none"/>
        </w:rPr>
      </w:pPr>
    </w:p>
    <w:p w14:paraId="3861F486" w14:textId="2A888BF1" w:rsidR="00254C92" w:rsidRDefault="00254C92" w:rsidP="000A338B">
      <w:pPr>
        <w:spacing w:after="0" w:line="240" w:lineRule="auto"/>
        <w:ind w:firstLine="709"/>
        <w:jc w:val="both"/>
        <w:rPr>
          <w:rFonts w:ascii="Times New Roman" w:eastAsia="Calibri" w:hAnsi="Times New Roman" w:cs="Times New Roman"/>
          <w:kern w:val="0"/>
          <w14:ligatures w14:val="none"/>
        </w:rPr>
      </w:pPr>
      <w:r w:rsidRPr="00D33C7E">
        <w:rPr>
          <w:rFonts w:ascii="Times New Roman" w:eastAsia="Calibri" w:hAnsi="Times New Roman" w:cs="Times New Roman"/>
          <w:kern w:val="0"/>
          <w14:ligatures w14:val="none"/>
        </w:rPr>
        <w:t>Uredbom (EU) 2023/1115 se</w:t>
      </w:r>
      <w:r w:rsidRPr="00D33C7E">
        <w:rPr>
          <w:rFonts w:ascii="Times New Roman" w:hAnsi="Times New Roman" w:cs="Times New Roman"/>
        </w:rPr>
        <w:t xml:space="preserve"> </w:t>
      </w:r>
      <w:r w:rsidRPr="00D33C7E">
        <w:rPr>
          <w:rFonts w:ascii="Times New Roman" w:eastAsia="Calibri" w:hAnsi="Times New Roman" w:cs="Times New Roman"/>
          <w:kern w:val="0"/>
          <w14:ligatures w14:val="none"/>
        </w:rPr>
        <w:t>utvrđuju pravila o stavljanju na tržište Unije i stavljanju na raspolaganje na tržištu Unije te izvozu iz Unije relevantnih proizvoda navedenih u Prilogu I. koji sadržavaju relevantne robe ili su hranjeni relevantnom robom ili su proizvedeni uz upotrebu relevantne robe, odnosno goved</w:t>
      </w:r>
      <w:r w:rsidR="00806C62">
        <w:rPr>
          <w:rFonts w:ascii="Times New Roman" w:eastAsia="Calibri" w:hAnsi="Times New Roman" w:cs="Times New Roman"/>
          <w:kern w:val="0"/>
          <w14:ligatures w14:val="none"/>
        </w:rPr>
        <w:t>a</w:t>
      </w:r>
      <w:r w:rsidRPr="00D33C7E">
        <w:rPr>
          <w:rFonts w:ascii="Times New Roman" w:eastAsia="Calibri" w:hAnsi="Times New Roman" w:cs="Times New Roman"/>
          <w:kern w:val="0"/>
          <w14:ligatures w14:val="none"/>
        </w:rPr>
        <w:t>, kaka</w:t>
      </w:r>
      <w:r w:rsidR="00437D2C">
        <w:rPr>
          <w:rFonts w:ascii="Times New Roman" w:eastAsia="Calibri" w:hAnsi="Times New Roman" w:cs="Times New Roman"/>
          <w:kern w:val="0"/>
          <w14:ligatures w14:val="none"/>
        </w:rPr>
        <w:t>a</w:t>
      </w:r>
      <w:r w:rsidRPr="00D33C7E">
        <w:rPr>
          <w:rFonts w:ascii="Times New Roman" w:eastAsia="Calibri" w:hAnsi="Times New Roman" w:cs="Times New Roman"/>
          <w:kern w:val="0"/>
          <w14:ligatures w14:val="none"/>
        </w:rPr>
        <w:t xml:space="preserve">, kave, </w:t>
      </w:r>
      <w:r w:rsidR="008612E8">
        <w:rPr>
          <w:rFonts w:ascii="Times New Roman" w:eastAsia="Calibri" w:hAnsi="Times New Roman" w:cs="Times New Roman"/>
          <w:kern w:val="0"/>
          <w14:ligatures w14:val="none"/>
        </w:rPr>
        <w:t xml:space="preserve">palme uljarice, </w:t>
      </w:r>
      <w:r w:rsidR="002B5A72">
        <w:rPr>
          <w:rFonts w:ascii="Times New Roman" w:eastAsia="Calibri" w:hAnsi="Times New Roman" w:cs="Times New Roman"/>
          <w:kern w:val="0"/>
          <w14:ligatures w14:val="none"/>
        </w:rPr>
        <w:t>kaučuk</w:t>
      </w:r>
      <w:r w:rsidR="00043A47">
        <w:rPr>
          <w:rFonts w:ascii="Times New Roman" w:eastAsia="Calibri" w:hAnsi="Times New Roman" w:cs="Times New Roman"/>
          <w:kern w:val="0"/>
          <w14:ligatures w14:val="none"/>
        </w:rPr>
        <w:t>a</w:t>
      </w:r>
      <w:r w:rsidR="008612E8">
        <w:rPr>
          <w:rFonts w:ascii="Times New Roman" w:eastAsia="Calibri" w:hAnsi="Times New Roman" w:cs="Times New Roman"/>
          <w:kern w:val="0"/>
          <w14:ligatures w14:val="none"/>
        </w:rPr>
        <w:t>, soj</w:t>
      </w:r>
      <w:r w:rsidR="00043A47">
        <w:rPr>
          <w:rFonts w:ascii="Times New Roman" w:eastAsia="Calibri" w:hAnsi="Times New Roman" w:cs="Times New Roman"/>
          <w:kern w:val="0"/>
          <w14:ligatures w14:val="none"/>
        </w:rPr>
        <w:t>e</w:t>
      </w:r>
      <w:r w:rsidRPr="00D33C7E">
        <w:rPr>
          <w:rFonts w:ascii="Times New Roman" w:eastAsia="Calibri" w:hAnsi="Times New Roman" w:cs="Times New Roman"/>
          <w:kern w:val="0"/>
          <w14:ligatures w14:val="none"/>
        </w:rPr>
        <w:t xml:space="preserve"> i drv</w:t>
      </w:r>
      <w:r w:rsidR="00043A47">
        <w:rPr>
          <w:rFonts w:ascii="Times New Roman" w:eastAsia="Calibri" w:hAnsi="Times New Roman" w:cs="Times New Roman"/>
          <w:kern w:val="0"/>
          <w14:ligatures w14:val="none"/>
        </w:rPr>
        <w:t>a</w:t>
      </w:r>
      <w:r w:rsidRPr="00D33C7E">
        <w:rPr>
          <w:rFonts w:ascii="Times New Roman" w:eastAsia="Calibri" w:hAnsi="Times New Roman" w:cs="Times New Roman"/>
          <w:kern w:val="0"/>
          <w14:ligatures w14:val="none"/>
        </w:rPr>
        <w:t>, u cilju</w:t>
      </w:r>
      <w:r w:rsidRPr="00D33C7E">
        <w:rPr>
          <w:rFonts w:ascii="Times New Roman" w:hAnsi="Times New Roman" w:cs="Times New Roman"/>
        </w:rPr>
        <w:t xml:space="preserve"> </w:t>
      </w:r>
      <w:r w:rsidRPr="00D33C7E">
        <w:rPr>
          <w:rFonts w:ascii="Times New Roman" w:eastAsia="Calibri" w:hAnsi="Times New Roman" w:cs="Times New Roman"/>
          <w:kern w:val="0"/>
          <w14:ligatures w14:val="none"/>
        </w:rPr>
        <w:t>svođenja na najmanju moguću mjeru doprinosa Unije deforestaciji i degradaciji šuma diljem svijeta i doprinošenja smanjenju globalne deforestacije na taj način kao i smanjenja doprinosa Unije emisijama stakleničkih plinova i globalnom gubitku bioraznolikosti.</w:t>
      </w:r>
    </w:p>
    <w:p w14:paraId="3659BA10" w14:textId="62514C7C" w:rsidR="00371813" w:rsidRDefault="006E1BDA" w:rsidP="000A338B">
      <w:pPr>
        <w:spacing w:after="0" w:line="240" w:lineRule="auto"/>
        <w:ind w:firstLine="709"/>
        <w:jc w:val="both"/>
        <w:rPr>
          <w:rFonts w:ascii="Times New Roman" w:eastAsia="Times New Roman" w:hAnsi="Times New Roman" w:cs="Times New Roman"/>
          <w:bCs/>
          <w:kern w:val="0"/>
          <w:lang w:eastAsia="hr-HR"/>
          <w14:ligatures w14:val="none"/>
        </w:rPr>
      </w:pPr>
      <w:r w:rsidRPr="00D33C7E">
        <w:rPr>
          <w:rFonts w:ascii="Times New Roman" w:eastAsia="Calibri" w:hAnsi="Times New Roman" w:cs="Times New Roman"/>
          <w:kern w:val="0"/>
          <w14:ligatures w14:val="none"/>
        </w:rPr>
        <w:t>Uredba (EU) 2023/1115</w:t>
      </w:r>
      <w:r>
        <w:rPr>
          <w:rFonts w:ascii="Times New Roman" w:eastAsia="Calibri" w:hAnsi="Times New Roman" w:cs="Times New Roman"/>
          <w:kern w:val="0"/>
          <w14:ligatures w14:val="none"/>
        </w:rPr>
        <w:t xml:space="preserve"> nadopunjuje </w:t>
      </w:r>
      <w:r w:rsidR="008612E8">
        <w:rPr>
          <w:rFonts w:ascii="Times New Roman" w:eastAsia="Calibri" w:hAnsi="Times New Roman" w:cs="Times New Roman"/>
          <w:kern w:val="0"/>
          <w14:ligatures w14:val="none"/>
        </w:rPr>
        <w:t xml:space="preserve">postojeći </w:t>
      </w:r>
      <w:r w:rsidR="002E185C">
        <w:rPr>
          <w:rFonts w:ascii="Times New Roman" w:eastAsia="Calibri" w:hAnsi="Times New Roman" w:cs="Times New Roman"/>
          <w:kern w:val="0"/>
          <w14:ligatures w14:val="none"/>
        </w:rPr>
        <w:t xml:space="preserve">zakonodavni okvir i širi popis robe i </w:t>
      </w:r>
      <w:r w:rsidR="00915CC6">
        <w:rPr>
          <w:rFonts w:ascii="Times New Roman" w:eastAsia="Calibri" w:hAnsi="Times New Roman" w:cs="Times New Roman"/>
          <w:kern w:val="0"/>
          <w14:ligatures w14:val="none"/>
        </w:rPr>
        <w:t xml:space="preserve">proizvoda povezanih s deforestacijom i degradacijom šuma </w:t>
      </w:r>
      <w:r w:rsidR="004B4782">
        <w:rPr>
          <w:rFonts w:ascii="Times New Roman" w:eastAsia="Calibri" w:hAnsi="Times New Roman" w:cs="Times New Roman"/>
          <w:kern w:val="0"/>
          <w14:ligatures w14:val="none"/>
        </w:rPr>
        <w:t xml:space="preserve">pa </w:t>
      </w:r>
      <w:r w:rsidR="00AA6DE1">
        <w:rPr>
          <w:rFonts w:ascii="Times New Roman" w:eastAsia="Calibri" w:hAnsi="Times New Roman" w:cs="Times New Roman"/>
          <w:kern w:val="0"/>
          <w14:ligatures w14:val="none"/>
        </w:rPr>
        <w:t>se</w:t>
      </w:r>
      <w:r w:rsidR="004B4782">
        <w:rPr>
          <w:rFonts w:ascii="Times New Roman" w:eastAsia="Calibri" w:hAnsi="Times New Roman" w:cs="Times New Roman"/>
          <w:kern w:val="0"/>
          <w14:ligatures w14:val="none"/>
        </w:rPr>
        <w:t xml:space="preserve"> tako na popisu </w:t>
      </w:r>
      <w:r w:rsidR="00AA6DE1">
        <w:rPr>
          <w:rFonts w:ascii="Times New Roman" w:eastAsia="Calibri" w:hAnsi="Times New Roman" w:cs="Times New Roman"/>
          <w:kern w:val="0"/>
          <w14:ligatures w14:val="none"/>
        </w:rPr>
        <w:t xml:space="preserve">u Prilogu </w:t>
      </w:r>
      <w:r w:rsidR="008612E8">
        <w:rPr>
          <w:rFonts w:ascii="Times New Roman" w:eastAsia="Calibri" w:hAnsi="Times New Roman" w:cs="Times New Roman"/>
          <w:kern w:val="0"/>
          <w14:ligatures w14:val="none"/>
        </w:rPr>
        <w:t>I.</w:t>
      </w:r>
      <w:r w:rsidR="00AA6DE1">
        <w:rPr>
          <w:rFonts w:ascii="Times New Roman" w:eastAsia="Calibri" w:hAnsi="Times New Roman" w:cs="Times New Roman"/>
          <w:kern w:val="0"/>
          <w14:ligatures w14:val="none"/>
        </w:rPr>
        <w:t xml:space="preserve"> </w:t>
      </w:r>
      <w:r w:rsidR="004B4782">
        <w:rPr>
          <w:rFonts w:ascii="Times New Roman" w:eastAsia="Calibri" w:hAnsi="Times New Roman" w:cs="Times New Roman"/>
          <w:kern w:val="0"/>
          <w14:ligatures w14:val="none"/>
        </w:rPr>
        <w:t xml:space="preserve">osim drva </w:t>
      </w:r>
      <w:r w:rsidR="00AA6DE1">
        <w:rPr>
          <w:rFonts w:ascii="Times New Roman" w:eastAsia="Calibri" w:hAnsi="Times New Roman" w:cs="Times New Roman"/>
          <w:kern w:val="0"/>
          <w14:ligatures w14:val="none"/>
        </w:rPr>
        <w:t xml:space="preserve">nalaze i </w:t>
      </w:r>
      <w:r w:rsidR="004B4782" w:rsidRPr="00D33C7E">
        <w:rPr>
          <w:rFonts w:ascii="Times New Roman" w:eastAsia="Calibri" w:hAnsi="Times New Roman" w:cs="Times New Roman"/>
          <w:kern w:val="0"/>
          <w14:ligatures w14:val="none"/>
        </w:rPr>
        <w:t>goved</w:t>
      </w:r>
      <w:r w:rsidR="00806C62">
        <w:rPr>
          <w:rFonts w:ascii="Times New Roman" w:eastAsia="Calibri" w:hAnsi="Times New Roman" w:cs="Times New Roman"/>
          <w:kern w:val="0"/>
          <w14:ligatures w14:val="none"/>
        </w:rPr>
        <w:t>a</w:t>
      </w:r>
      <w:r w:rsidR="004B4782" w:rsidRPr="00D33C7E">
        <w:rPr>
          <w:rFonts w:ascii="Times New Roman" w:eastAsia="Calibri" w:hAnsi="Times New Roman" w:cs="Times New Roman"/>
          <w:kern w:val="0"/>
          <w14:ligatures w14:val="none"/>
        </w:rPr>
        <w:t>, kaka</w:t>
      </w:r>
      <w:r w:rsidR="004B4782">
        <w:rPr>
          <w:rFonts w:ascii="Times New Roman" w:eastAsia="Calibri" w:hAnsi="Times New Roman" w:cs="Times New Roman"/>
          <w:kern w:val="0"/>
          <w14:ligatures w14:val="none"/>
        </w:rPr>
        <w:t>o</w:t>
      </w:r>
      <w:r w:rsidR="004B4782" w:rsidRPr="00D33C7E">
        <w:rPr>
          <w:rFonts w:ascii="Times New Roman" w:eastAsia="Calibri" w:hAnsi="Times New Roman" w:cs="Times New Roman"/>
          <w:kern w:val="0"/>
          <w14:ligatures w14:val="none"/>
        </w:rPr>
        <w:t>, kav</w:t>
      </w:r>
      <w:r w:rsidR="004B4782">
        <w:rPr>
          <w:rFonts w:ascii="Times New Roman" w:eastAsia="Calibri" w:hAnsi="Times New Roman" w:cs="Times New Roman"/>
          <w:kern w:val="0"/>
          <w14:ligatures w14:val="none"/>
        </w:rPr>
        <w:t>a</w:t>
      </w:r>
      <w:r w:rsidR="004B4782" w:rsidRPr="00D33C7E">
        <w:rPr>
          <w:rFonts w:ascii="Times New Roman" w:eastAsia="Calibri" w:hAnsi="Times New Roman" w:cs="Times New Roman"/>
          <w:kern w:val="0"/>
          <w14:ligatures w14:val="none"/>
        </w:rPr>
        <w:t>, palm</w:t>
      </w:r>
      <w:r w:rsidR="004B4782">
        <w:rPr>
          <w:rFonts w:ascii="Times New Roman" w:eastAsia="Calibri" w:hAnsi="Times New Roman" w:cs="Times New Roman"/>
          <w:kern w:val="0"/>
          <w14:ligatures w14:val="none"/>
        </w:rPr>
        <w:t>a</w:t>
      </w:r>
      <w:r w:rsidR="004B4782" w:rsidRPr="00D33C7E">
        <w:rPr>
          <w:rFonts w:ascii="Times New Roman" w:eastAsia="Calibri" w:hAnsi="Times New Roman" w:cs="Times New Roman"/>
          <w:kern w:val="0"/>
          <w14:ligatures w14:val="none"/>
        </w:rPr>
        <w:t xml:space="preserve"> uljaric</w:t>
      </w:r>
      <w:r w:rsidR="004B4782">
        <w:rPr>
          <w:rFonts w:ascii="Times New Roman" w:eastAsia="Calibri" w:hAnsi="Times New Roman" w:cs="Times New Roman"/>
          <w:kern w:val="0"/>
          <w14:ligatures w14:val="none"/>
        </w:rPr>
        <w:t>a</w:t>
      </w:r>
      <w:r w:rsidR="004B4782" w:rsidRPr="00D33C7E">
        <w:rPr>
          <w:rFonts w:ascii="Times New Roman" w:eastAsia="Calibri" w:hAnsi="Times New Roman" w:cs="Times New Roman"/>
          <w:kern w:val="0"/>
          <w14:ligatures w14:val="none"/>
        </w:rPr>
        <w:t xml:space="preserve">, </w:t>
      </w:r>
      <w:r w:rsidR="004B4782">
        <w:rPr>
          <w:rFonts w:ascii="Times New Roman" w:eastAsia="Calibri" w:hAnsi="Times New Roman" w:cs="Times New Roman"/>
          <w:kern w:val="0"/>
          <w14:ligatures w14:val="none"/>
        </w:rPr>
        <w:t xml:space="preserve">kaučuk i </w:t>
      </w:r>
      <w:r w:rsidR="004B4782" w:rsidRPr="00D33C7E">
        <w:rPr>
          <w:rFonts w:ascii="Times New Roman" w:eastAsia="Calibri" w:hAnsi="Times New Roman" w:cs="Times New Roman"/>
          <w:kern w:val="0"/>
          <w14:ligatures w14:val="none"/>
        </w:rPr>
        <w:t>soj</w:t>
      </w:r>
      <w:r w:rsidR="004B4782">
        <w:rPr>
          <w:rFonts w:ascii="Times New Roman" w:eastAsia="Calibri" w:hAnsi="Times New Roman" w:cs="Times New Roman"/>
          <w:kern w:val="0"/>
          <w14:ligatures w14:val="none"/>
        </w:rPr>
        <w:t>a</w:t>
      </w:r>
      <w:r w:rsidR="00AA6DE1">
        <w:rPr>
          <w:rFonts w:ascii="Times New Roman" w:eastAsia="Calibri" w:hAnsi="Times New Roman" w:cs="Times New Roman"/>
          <w:kern w:val="0"/>
          <w14:ligatures w14:val="none"/>
        </w:rPr>
        <w:t xml:space="preserve"> te relevantni proizvodi od njih</w:t>
      </w:r>
      <w:r w:rsidR="004B4782">
        <w:rPr>
          <w:rFonts w:ascii="Times New Roman" w:eastAsia="Calibri" w:hAnsi="Times New Roman" w:cs="Times New Roman"/>
          <w:kern w:val="0"/>
          <w14:ligatures w14:val="none"/>
        </w:rPr>
        <w:t>.</w:t>
      </w:r>
    </w:p>
    <w:p w14:paraId="36CB7595" w14:textId="4366EDBF" w:rsidR="0052406F" w:rsidRDefault="008612E8" w:rsidP="000A338B">
      <w:pPr>
        <w:spacing w:after="0" w:line="240" w:lineRule="auto"/>
        <w:ind w:firstLine="709"/>
        <w:jc w:val="both"/>
        <w:rPr>
          <w:rFonts w:ascii="Times New Roman" w:hAnsi="Times New Roman" w:cs="Times New Roman"/>
          <w:bCs/>
        </w:rPr>
      </w:pPr>
      <w:r w:rsidRPr="00CA0864">
        <w:rPr>
          <w:rFonts w:ascii="Times New Roman" w:hAnsi="Times New Roman" w:cs="Times New Roman"/>
          <w:bCs/>
        </w:rPr>
        <w:t xml:space="preserve">Uredba (EU) 2023/1115 stavlja izvan snage Uredbu (EU) br. 995/2010 Europskog parlamenta i </w:t>
      </w:r>
      <w:r w:rsidR="00371813" w:rsidRPr="00CA0864">
        <w:rPr>
          <w:rFonts w:ascii="Times New Roman" w:hAnsi="Times New Roman" w:cs="Times New Roman"/>
          <w:bCs/>
        </w:rPr>
        <w:t>V</w:t>
      </w:r>
      <w:r w:rsidRPr="00CA0864">
        <w:rPr>
          <w:rFonts w:ascii="Times New Roman" w:hAnsi="Times New Roman" w:cs="Times New Roman"/>
          <w:bCs/>
        </w:rPr>
        <w:t xml:space="preserve">ijeća od 20. listopada 2010. o utvrđivanju obveza gospodarskih subjekata koji stavljaju u promet drvo i proizvode od drva (SL L 295, 12.11.2010.) (u daljnjem tekstu: Uredba (EU) br. 995/2010) </w:t>
      </w:r>
      <w:r w:rsidR="00806C62" w:rsidRPr="00CA0864">
        <w:rPr>
          <w:rFonts w:ascii="Times New Roman" w:hAnsi="Times New Roman" w:cs="Times New Roman"/>
          <w:bCs/>
        </w:rPr>
        <w:t xml:space="preserve">s učinkom </w:t>
      </w:r>
      <w:r w:rsidRPr="00CA0864">
        <w:rPr>
          <w:rFonts w:ascii="Times New Roman" w:hAnsi="Times New Roman" w:cs="Times New Roman"/>
          <w:bCs/>
        </w:rPr>
        <w:t>od 30. prosinca 202</w:t>
      </w:r>
      <w:r w:rsidR="009A3AA5" w:rsidRPr="00CA0864">
        <w:rPr>
          <w:rFonts w:ascii="Times New Roman" w:hAnsi="Times New Roman" w:cs="Times New Roman"/>
          <w:bCs/>
        </w:rPr>
        <w:t>5</w:t>
      </w:r>
      <w:r w:rsidRPr="00CA0864">
        <w:rPr>
          <w:rFonts w:ascii="Times New Roman" w:hAnsi="Times New Roman" w:cs="Times New Roman"/>
          <w:bCs/>
        </w:rPr>
        <w:t>.</w:t>
      </w:r>
    </w:p>
    <w:p w14:paraId="5E7DBA60" w14:textId="77777777" w:rsidR="00CA0864" w:rsidRPr="000878DF" w:rsidRDefault="00CA0864" w:rsidP="000A338B">
      <w:pPr>
        <w:spacing w:after="0" w:line="240" w:lineRule="auto"/>
        <w:ind w:firstLine="709"/>
        <w:jc w:val="both"/>
        <w:rPr>
          <w:rFonts w:ascii="Times New Roman" w:eastAsia="Times New Roman" w:hAnsi="Times New Roman" w:cs="Times New Roman"/>
          <w:bCs/>
          <w:kern w:val="0"/>
          <w:lang w:eastAsia="hr-HR"/>
          <w14:ligatures w14:val="none"/>
        </w:rPr>
      </w:pPr>
    </w:p>
    <w:p w14:paraId="7422E84B" w14:textId="37DB4C4E" w:rsidR="009A3AA5" w:rsidRDefault="74054916" w:rsidP="000A338B">
      <w:pPr>
        <w:spacing w:after="0" w:line="240" w:lineRule="auto"/>
        <w:ind w:firstLine="709"/>
        <w:jc w:val="both"/>
        <w:rPr>
          <w:rFonts w:ascii="Times New Roman" w:eastAsia="Times New Roman" w:hAnsi="Times New Roman" w:cs="Times New Roman"/>
        </w:rPr>
      </w:pPr>
      <w:r w:rsidRPr="10EE21BF">
        <w:rPr>
          <w:rFonts w:ascii="Times New Roman" w:eastAsia="Times New Roman" w:hAnsi="Times New Roman" w:cs="Times New Roman"/>
          <w:lang w:eastAsia="hr-HR"/>
        </w:rPr>
        <w:t>23. prosinca</w:t>
      </w:r>
      <w:r w:rsidRPr="10EE21BF">
        <w:rPr>
          <w:rFonts w:ascii="Times New Roman" w:eastAsia="Times New Roman" w:hAnsi="Times New Roman" w:cs="Times New Roman"/>
        </w:rPr>
        <w:t xml:space="preserve"> 2024. u Službenom listu EU objavljena je Uredba (EU) 2024/3234 Europskog parlamenta i Vijeća od 19. prosinca 2024. o izmjeni Uredbe (EU) 2023/1115 u pogledu odredaba koje se odnose na datum početka primjene </w:t>
      </w:r>
      <w:r w:rsidR="00695361" w:rsidRPr="00695361">
        <w:rPr>
          <w:rFonts w:ascii="Times New Roman" w:eastAsia="Times New Roman" w:hAnsi="Times New Roman" w:cs="Times New Roman"/>
        </w:rPr>
        <w:t xml:space="preserve">(SL L, 2024/3234, 23.12.2024.) </w:t>
      </w:r>
      <w:r w:rsidRPr="10EE21BF">
        <w:rPr>
          <w:rFonts w:ascii="Times New Roman" w:eastAsia="Times New Roman" w:hAnsi="Times New Roman" w:cs="Times New Roman"/>
        </w:rPr>
        <w:t>s 31. prosinca 2024</w:t>
      </w:r>
      <w:r w:rsidR="00806C62">
        <w:rPr>
          <w:rFonts w:ascii="Times New Roman" w:eastAsia="Times New Roman" w:hAnsi="Times New Roman" w:cs="Times New Roman"/>
        </w:rPr>
        <w:t>.</w:t>
      </w:r>
      <w:r w:rsidRPr="10EE21BF">
        <w:rPr>
          <w:rFonts w:ascii="Times New Roman" w:eastAsia="Times New Roman" w:hAnsi="Times New Roman" w:cs="Times New Roman"/>
        </w:rPr>
        <w:t xml:space="preserve"> na 31. prosinca 2025</w:t>
      </w:r>
      <w:r w:rsidR="00C82A64">
        <w:rPr>
          <w:rFonts w:ascii="Times New Roman" w:eastAsia="Times New Roman" w:hAnsi="Times New Roman" w:cs="Times New Roman"/>
        </w:rPr>
        <w:t xml:space="preserve">., </w:t>
      </w:r>
      <w:r w:rsidR="00806C62">
        <w:rPr>
          <w:rFonts w:ascii="Times New Roman" w:eastAsia="Times New Roman" w:hAnsi="Times New Roman" w:cs="Times New Roman"/>
        </w:rPr>
        <w:t>a</w:t>
      </w:r>
      <w:r w:rsidR="00C82A64">
        <w:rPr>
          <w:rFonts w:ascii="Times New Roman" w:eastAsia="Times New Roman" w:hAnsi="Times New Roman" w:cs="Times New Roman"/>
        </w:rPr>
        <w:t xml:space="preserve"> </w:t>
      </w:r>
      <w:r w:rsidRPr="10EE21BF">
        <w:rPr>
          <w:rFonts w:ascii="Times New Roman" w:eastAsia="Times New Roman" w:hAnsi="Times New Roman" w:cs="Times New Roman"/>
        </w:rPr>
        <w:t>kako bi se osiguralo da gospodarski subjekti i trgovci ima</w:t>
      </w:r>
      <w:r w:rsidR="006E20AC">
        <w:rPr>
          <w:rFonts w:ascii="Times New Roman" w:eastAsia="Times New Roman" w:hAnsi="Times New Roman" w:cs="Times New Roman"/>
        </w:rPr>
        <w:t>ju</w:t>
      </w:r>
      <w:r w:rsidRPr="10EE21BF">
        <w:rPr>
          <w:rFonts w:ascii="Times New Roman" w:eastAsia="Times New Roman" w:hAnsi="Times New Roman" w:cs="Times New Roman"/>
        </w:rPr>
        <w:t xml:space="preserve"> dovoljno vremena prilagoditi svoje obvez</w:t>
      </w:r>
      <w:r w:rsidR="006E20AC">
        <w:rPr>
          <w:rFonts w:ascii="Times New Roman" w:eastAsia="Times New Roman" w:hAnsi="Times New Roman" w:cs="Times New Roman"/>
        </w:rPr>
        <w:t>e</w:t>
      </w:r>
      <w:r w:rsidRPr="10EE21BF">
        <w:rPr>
          <w:rFonts w:ascii="Times New Roman" w:eastAsia="Times New Roman" w:hAnsi="Times New Roman" w:cs="Times New Roman"/>
        </w:rPr>
        <w:t xml:space="preserve"> i poslovanje u skladu s zahtjevima Uredbe</w:t>
      </w:r>
      <w:r w:rsidR="006E20AC">
        <w:rPr>
          <w:rFonts w:ascii="Times New Roman" w:eastAsia="Times New Roman" w:hAnsi="Times New Roman" w:cs="Times New Roman"/>
        </w:rPr>
        <w:t xml:space="preserve"> (EU) 2023/1115</w:t>
      </w:r>
      <w:r w:rsidRPr="10EE21BF">
        <w:rPr>
          <w:rFonts w:ascii="Times New Roman" w:eastAsia="Times New Roman" w:hAnsi="Times New Roman" w:cs="Times New Roman"/>
        </w:rPr>
        <w:t xml:space="preserve">. </w:t>
      </w:r>
    </w:p>
    <w:p w14:paraId="4C36E386" w14:textId="77777777" w:rsidR="00CA0864" w:rsidRDefault="00CA0864" w:rsidP="000A338B">
      <w:pPr>
        <w:spacing w:after="0" w:line="240" w:lineRule="auto"/>
        <w:ind w:firstLine="709"/>
        <w:jc w:val="both"/>
        <w:rPr>
          <w:rFonts w:ascii="Times New Roman" w:eastAsia="Times New Roman" w:hAnsi="Times New Roman" w:cs="Times New Roman"/>
        </w:rPr>
      </w:pPr>
    </w:p>
    <w:p w14:paraId="6CB2AC80" w14:textId="43DCDC6D" w:rsidR="00924DDE" w:rsidRDefault="00CA0864" w:rsidP="000A338B">
      <w:pPr>
        <w:spacing w:after="0" w:line="240" w:lineRule="auto"/>
        <w:ind w:firstLine="709"/>
        <w:jc w:val="both"/>
        <w:rPr>
          <w:rFonts w:ascii="Times New Roman" w:eastAsia="Times New Roman" w:hAnsi="Times New Roman" w:cs="Times New Roman"/>
        </w:rPr>
      </w:pPr>
      <w:r>
        <w:rPr>
          <w:rFonts w:ascii="Times New Roman" w:eastAsia="Times New Roman" w:hAnsi="Times New Roman" w:cs="Times New Roman"/>
        </w:rPr>
        <w:t xml:space="preserve">Ovime se </w:t>
      </w:r>
      <w:r w:rsidR="74054916" w:rsidRPr="10EE21BF">
        <w:rPr>
          <w:rFonts w:ascii="Times New Roman" w:eastAsia="Times New Roman" w:hAnsi="Times New Roman" w:cs="Times New Roman"/>
        </w:rPr>
        <w:t>Uredba (EU) br. 995/2010 stav</w:t>
      </w:r>
      <w:r>
        <w:rPr>
          <w:rFonts w:ascii="Times New Roman" w:eastAsia="Times New Roman" w:hAnsi="Times New Roman" w:cs="Times New Roman"/>
        </w:rPr>
        <w:t>lja</w:t>
      </w:r>
      <w:r w:rsidR="74054916" w:rsidRPr="10EE21BF">
        <w:rPr>
          <w:rFonts w:ascii="Times New Roman" w:eastAsia="Times New Roman" w:hAnsi="Times New Roman" w:cs="Times New Roman"/>
        </w:rPr>
        <w:t xml:space="preserve"> izvan snage </w:t>
      </w:r>
      <w:r>
        <w:rPr>
          <w:rFonts w:ascii="Times New Roman" w:eastAsia="Times New Roman" w:hAnsi="Times New Roman" w:cs="Times New Roman"/>
        </w:rPr>
        <w:t xml:space="preserve">s učinkom od </w:t>
      </w:r>
      <w:r w:rsidR="74054916" w:rsidRPr="10EE21BF">
        <w:rPr>
          <w:rFonts w:ascii="Times New Roman" w:eastAsia="Times New Roman" w:hAnsi="Times New Roman" w:cs="Times New Roman"/>
        </w:rPr>
        <w:t>30. prosinca 2025.</w:t>
      </w:r>
      <w:r w:rsidR="006E20AC">
        <w:rPr>
          <w:rFonts w:ascii="Times New Roman" w:eastAsia="Times New Roman" w:hAnsi="Times New Roman" w:cs="Times New Roman"/>
        </w:rPr>
        <w:t>,</w:t>
      </w:r>
      <w:r w:rsidR="74054916" w:rsidRPr="10EE21BF">
        <w:rPr>
          <w:rFonts w:ascii="Times New Roman" w:eastAsia="Times New Roman" w:hAnsi="Times New Roman" w:cs="Times New Roman"/>
        </w:rPr>
        <w:t xml:space="preserve"> </w:t>
      </w:r>
      <w:r w:rsidR="00924DDE">
        <w:rPr>
          <w:rFonts w:ascii="Times New Roman" w:eastAsia="Times New Roman" w:hAnsi="Times New Roman" w:cs="Times New Roman"/>
        </w:rPr>
        <w:t>međutim</w:t>
      </w:r>
      <w:r w:rsidR="74054916" w:rsidRPr="10EE21BF">
        <w:rPr>
          <w:rFonts w:ascii="Times New Roman" w:eastAsia="Times New Roman" w:hAnsi="Times New Roman" w:cs="Times New Roman"/>
        </w:rPr>
        <w:t xml:space="preserve"> nastavlja se primjenjivati do 31. prosinca 2028. na drvo i proizvode od drva kako su definirani u članku 2. točki (a) Uredbe (EU) br. 995/2010 koji su proizvedeni prije 29. lipnja 2023. i stavljeni na tržište od 30. prosinca 2025.</w:t>
      </w:r>
      <w:r>
        <w:rPr>
          <w:rFonts w:ascii="Times New Roman" w:eastAsia="Times New Roman" w:hAnsi="Times New Roman" w:cs="Times New Roman"/>
        </w:rPr>
        <w:t xml:space="preserve"> nadalje</w:t>
      </w:r>
      <w:r w:rsidR="006E20AC">
        <w:rPr>
          <w:rFonts w:ascii="Times New Roman" w:eastAsia="Times New Roman" w:hAnsi="Times New Roman" w:cs="Times New Roman"/>
        </w:rPr>
        <w:t xml:space="preserve">, dok </w:t>
      </w:r>
      <w:r w:rsidR="00F50CD8">
        <w:rPr>
          <w:rFonts w:ascii="Times New Roman" w:eastAsia="Times New Roman" w:hAnsi="Times New Roman" w:cs="Times New Roman"/>
        </w:rPr>
        <w:t>drvo i drvni proizvodi koji su proizvedeni prije 29. lipnja 2023. i stavljeni na tržište od 31. prosinca 202</w:t>
      </w:r>
      <w:r w:rsidR="007E66E4">
        <w:rPr>
          <w:rFonts w:ascii="Times New Roman" w:eastAsia="Times New Roman" w:hAnsi="Times New Roman" w:cs="Times New Roman"/>
        </w:rPr>
        <w:t>8</w:t>
      </w:r>
      <w:r w:rsidR="00F50CD8">
        <w:rPr>
          <w:rFonts w:ascii="Times New Roman" w:eastAsia="Times New Roman" w:hAnsi="Times New Roman" w:cs="Times New Roman"/>
        </w:rPr>
        <w:t>.</w:t>
      </w:r>
      <w:r>
        <w:rPr>
          <w:rFonts w:ascii="Times New Roman" w:eastAsia="Times New Roman" w:hAnsi="Times New Roman" w:cs="Times New Roman"/>
        </w:rPr>
        <w:t xml:space="preserve"> nadalje</w:t>
      </w:r>
      <w:r w:rsidR="00F50CD8">
        <w:rPr>
          <w:rFonts w:ascii="Times New Roman" w:eastAsia="Times New Roman" w:hAnsi="Times New Roman" w:cs="Times New Roman"/>
        </w:rPr>
        <w:t xml:space="preserve"> moraju biti usklađeni s</w:t>
      </w:r>
      <w:r w:rsidR="74054916" w:rsidRPr="10EE21BF">
        <w:rPr>
          <w:rFonts w:ascii="Times New Roman" w:eastAsia="Times New Roman" w:hAnsi="Times New Roman" w:cs="Times New Roman"/>
        </w:rPr>
        <w:t xml:space="preserve"> </w:t>
      </w:r>
      <w:r w:rsidR="00F50CD8">
        <w:rPr>
          <w:rFonts w:ascii="Times New Roman" w:eastAsia="Times New Roman" w:hAnsi="Times New Roman" w:cs="Times New Roman"/>
        </w:rPr>
        <w:t xml:space="preserve">Uredbom (EU) 2023/1115. </w:t>
      </w:r>
    </w:p>
    <w:p w14:paraId="168A096B" w14:textId="77777777" w:rsidR="00CA0864" w:rsidRDefault="00CA0864" w:rsidP="000A338B">
      <w:pPr>
        <w:spacing w:after="0" w:line="240" w:lineRule="auto"/>
        <w:ind w:firstLine="709"/>
        <w:jc w:val="both"/>
        <w:rPr>
          <w:rFonts w:ascii="Times New Roman" w:eastAsia="Times New Roman" w:hAnsi="Times New Roman" w:cs="Times New Roman"/>
        </w:rPr>
      </w:pPr>
    </w:p>
    <w:p w14:paraId="1BE3A661" w14:textId="77777777" w:rsidR="00924DDE" w:rsidRDefault="74054916" w:rsidP="00924DDE">
      <w:pPr>
        <w:spacing w:after="0" w:line="240" w:lineRule="auto"/>
        <w:ind w:firstLine="709"/>
        <w:jc w:val="both"/>
        <w:rPr>
          <w:rFonts w:ascii="Times New Roman" w:eastAsia="Times New Roman" w:hAnsi="Times New Roman" w:cs="Times New Roman"/>
        </w:rPr>
      </w:pPr>
      <w:r w:rsidRPr="10EE21BF">
        <w:rPr>
          <w:rFonts w:ascii="Times New Roman" w:eastAsia="Times New Roman" w:hAnsi="Times New Roman" w:cs="Times New Roman"/>
        </w:rPr>
        <w:lastRenderedPageBreak/>
        <w:t>Navedenom odgodom primjene Uredbe (EU) 2023/1115 istovremeno je osigurano da se u država</w:t>
      </w:r>
      <w:r w:rsidR="00695361">
        <w:rPr>
          <w:rFonts w:ascii="Times New Roman" w:eastAsia="Times New Roman" w:hAnsi="Times New Roman" w:cs="Times New Roman"/>
        </w:rPr>
        <w:t>ma</w:t>
      </w:r>
      <w:r w:rsidRPr="10EE21BF">
        <w:rPr>
          <w:rFonts w:ascii="Times New Roman" w:eastAsia="Times New Roman" w:hAnsi="Times New Roman" w:cs="Times New Roman"/>
        </w:rPr>
        <w:t xml:space="preserve"> članica</w:t>
      </w:r>
      <w:r w:rsidR="00695361">
        <w:rPr>
          <w:rFonts w:ascii="Times New Roman" w:eastAsia="Times New Roman" w:hAnsi="Times New Roman" w:cs="Times New Roman"/>
        </w:rPr>
        <w:t>ma</w:t>
      </w:r>
      <w:r w:rsidRPr="10EE21BF">
        <w:rPr>
          <w:rFonts w:ascii="Times New Roman" w:eastAsia="Times New Roman" w:hAnsi="Times New Roman" w:cs="Times New Roman"/>
        </w:rPr>
        <w:t xml:space="preserve"> osiguraju svi potrebni uvjeti za njeno provođenje.</w:t>
      </w:r>
    </w:p>
    <w:p w14:paraId="0B24FD3F" w14:textId="77777777" w:rsidR="00CA0864" w:rsidRDefault="00CA0864" w:rsidP="00924DDE">
      <w:pPr>
        <w:spacing w:after="0" w:line="240" w:lineRule="auto"/>
        <w:ind w:firstLine="709"/>
        <w:jc w:val="both"/>
        <w:rPr>
          <w:rFonts w:ascii="Times New Roman" w:eastAsia="Times New Roman" w:hAnsi="Times New Roman" w:cs="Times New Roman"/>
        </w:rPr>
      </w:pPr>
    </w:p>
    <w:p w14:paraId="53B2AA5C" w14:textId="5BC55467" w:rsidR="00D02740" w:rsidRPr="00924DDE" w:rsidRDefault="00924DDE" w:rsidP="00924DDE">
      <w:pPr>
        <w:spacing w:after="0" w:line="240" w:lineRule="auto"/>
        <w:ind w:firstLine="709"/>
        <w:jc w:val="both"/>
        <w:rPr>
          <w:rFonts w:ascii="Times New Roman" w:eastAsia="Times New Roman" w:hAnsi="Times New Roman" w:cs="Times New Roman"/>
          <w:lang w:eastAsia="hr-HR"/>
        </w:rPr>
      </w:pPr>
      <w:r>
        <w:rPr>
          <w:rFonts w:ascii="Times New Roman" w:eastAsia="Times New Roman" w:hAnsi="Times New Roman" w:cs="Times New Roman"/>
        </w:rPr>
        <w:t xml:space="preserve">Prema članku 29. </w:t>
      </w:r>
      <w:r w:rsidRPr="00924DDE">
        <w:rPr>
          <w:rFonts w:ascii="Times New Roman" w:eastAsia="Times New Roman" w:hAnsi="Times New Roman" w:cs="Times New Roman"/>
        </w:rPr>
        <w:t xml:space="preserve">Uredbe (EU) 2023/1115 </w:t>
      </w:r>
      <w:r w:rsidR="00C20B88">
        <w:rPr>
          <w:rFonts w:ascii="Times New Roman" w:eastAsia="Times New Roman" w:hAnsi="Times New Roman" w:cs="Times New Roman"/>
        </w:rPr>
        <w:t xml:space="preserve">22. svibnja 2025. </w:t>
      </w:r>
      <w:r>
        <w:rPr>
          <w:rFonts w:ascii="Times New Roman" w:eastAsia="Times New Roman" w:hAnsi="Times New Roman" w:cs="Times New Roman"/>
        </w:rPr>
        <w:t xml:space="preserve">objavljen je </w:t>
      </w:r>
      <w:r w:rsidR="009A3AA5">
        <w:rPr>
          <w:rFonts w:ascii="Times New Roman" w:eastAsia="Times New Roman" w:hAnsi="Times New Roman" w:cs="Times New Roman"/>
        </w:rPr>
        <w:t>P</w:t>
      </w:r>
      <w:r w:rsidR="009A3AA5" w:rsidRPr="10EE21BF">
        <w:rPr>
          <w:rFonts w:ascii="Times New Roman" w:eastAsia="Times New Roman" w:hAnsi="Times New Roman" w:cs="Times New Roman"/>
        </w:rPr>
        <w:t xml:space="preserve">opis zemalja ili njihovih dijelova koji predstavljaju niski rizik ili visoki rizik </w:t>
      </w:r>
      <w:r w:rsidR="009A3AA5">
        <w:rPr>
          <w:rFonts w:ascii="Times New Roman" w:eastAsia="Times New Roman" w:hAnsi="Times New Roman" w:cs="Times New Roman"/>
        </w:rPr>
        <w:t>(</w:t>
      </w:r>
      <w:r w:rsidR="00D654AA">
        <w:rPr>
          <w:rFonts w:ascii="Times New Roman" w:eastAsia="Times New Roman" w:hAnsi="Times New Roman" w:cs="Times New Roman"/>
        </w:rPr>
        <w:t>P</w:t>
      </w:r>
      <w:r w:rsidR="00D654AA" w:rsidRPr="00D654AA">
        <w:rPr>
          <w:rFonts w:ascii="Times New Roman" w:eastAsia="Times New Roman" w:hAnsi="Times New Roman" w:cs="Times New Roman"/>
        </w:rPr>
        <w:t xml:space="preserve">rovedbena </w:t>
      </w:r>
      <w:r w:rsidR="00D654AA">
        <w:rPr>
          <w:rFonts w:ascii="Times New Roman" w:eastAsia="Times New Roman" w:hAnsi="Times New Roman" w:cs="Times New Roman"/>
        </w:rPr>
        <w:t>U</w:t>
      </w:r>
      <w:r w:rsidR="00D654AA" w:rsidRPr="00D654AA">
        <w:rPr>
          <w:rFonts w:ascii="Times New Roman" w:eastAsia="Times New Roman" w:hAnsi="Times New Roman" w:cs="Times New Roman"/>
        </w:rPr>
        <w:t xml:space="preserve">redba </w:t>
      </w:r>
      <w:r w:rsidR="00D654AA">
        <w:rPr>
          <w:rFonts w:ascii="Times New Roman" w:eastAsia="Times New Roman" w:hAnsi="Times New Roman" w:cs="Times New Roman"/>
        </w:rPr>
        <w:t>K</w:t>
      </w:r>
      <w:r w:rsidR="00D654AA" w:rsidRPr="00D654AA">
        <w:rPr>
          <w:rFonts w:ascii="Times New Roman" w:eastAsia="Times New Roman" w:hAnsi="Times New Roman" w:cs="Times New Roman"/>
        </w:rPr>
        <w:t>omisije (EU) 2025/1093 o utvrđivanju pravila za primjenu Uredbe (EU) 2023/1115 Europskog parlamenta i Vijeća u pogledu popisa zemalja koje predstavljaju nizak ili visok rizik da je riječ o proizvodnji relevantne robe za koju relevantni proizvodi nisu u skladu s člankom 3. točkom (a)</w:t>
      </w:r>
      <w:r w:rsidR="009A3AA5">
        <w:rPr>
          <w:rFonts w:ascii="Times New Roman" w:eastAsia="Times New Roman" w:hAnsi="Times New Roman" w:cs="Times New Roman"/>
        </w:rPr>
        <w:t>.</w:t>
      </w:r>
    </w:p>
    <w:p w14:paraId="32D51A42" w14:textId="77777777" w:rsidR="00695361" w:rsidRPr="00D33C7E" w:rsidRDefault="00695361" w:rsidP="00695361">
      <w:pPr>
        <w:pStyle w:val="box462124"/>
        <w:shd w:val="clear" w:color="auto" w:fill="FFFFFF"/>
        <w:spacing w:before="0" w:beforeAutospacing="0" w:after="0" w:afterAutospacing="0"/>
        <w:jc w:val="both"/>
        <w:rPr>
          <w:b/>
        </w:rPr>
      </w:pPr>
    </w:p>
    <w:p w14:paraId="5CD0A0F7" w14:textId="0BB0782D" w:rsidR="00D521A6" w:rsidRPr="00D33C7E" w:rsidRDefault="002176FF" w:rsidP="00695361">
      <w:pPr>
        <w:pStyle w:val="Naslov3"/>
        <w:numPr>
          <w:ilvl w:val="0"/>
          <w:numId w:val="14"/>
        </w:numPr>
        <w:spacing w:before="0" w:after="0" w:line="240" w:lineRule="auto"/>
        <w:rPr>
          <w:rFonts w:ascii="Times New Roman" w:hAnsi="Times New Roman" w:cs="Times New Roman"/>
          <w:b/>
          <w:bCs/>
          <w:color w:val="auto"/>
          <w:sz w:val="24"/>
          <w:szCs w:val="24"/>
          <w:lang w:eastAsia="hr-HR"/>
        </w:rPr>
      </w:pPr>
      <w:r w:rsidRPr="00D33C7E">
        <w:rPr>
          <w:rFonts w:ascii="Times New Roman" w:hAnsi="Times New Roman" w:cs="Times New Roman"/>
          <w:b/>
          <w:bCs/>
          <w:color w:val="auto"/>
          <w:sz w:val="24"/>
          <w:szCs w:val="24"/>
          <w:lang w:eastAsia="hr-HR"/>
        </w:rPr>
        <w:t xml:space="preserve">Osnovna pitanja koja se trebaju urediti </w:t>
      </w:r>
      <w:r w:rsidR="00695361">
        <w:rPr>
          <w:rFonts w:ascii="Times New Roman" w:hAnsi="Times New Roman" w:cs="Times New Roman"/>
          <w:b/>
          <w:bCs/>
          <w:color w:val="auto"/>
          <w:sz w:val="24"/>
          <w:szCs w:val="24"/>
          <w:lang w:eastAsia="hr-HR"/>
        </w:rPr>
        <w:t>Z</w:t>
      </w:r>
      <w:r w:rsidRPr="00D33C7E">
        <w:rPr>
          <w:rFonts w:ascii="Times New Roman" w:hAnsi="Times New Roman" w:cs="Times New Roman"/>
          <w:b/>
          <w:bCs/>
          <w:color w:val="auto"/>
          <w:sz w:val="24"/>
          <w:szCs w:val="24"/>
          <w:lang w:eastAsia="hr-HR"/>
        </w:rPr>
        <w:t>akonom</w:t>
      </w:r>
    </w:p>
    <w:p w14:paraId="0F91A8B4" w14:textId="77777777" w:rsidR="000878DF" w:rsidRDefault="000878DF" w:rsidP="00695361">
      <w:pPr>
        <w:spacing w:after="0" w:line="240" w:lineRule="auto"/>
        <w:ind w:firstLine="708"/>
        <w:jc w:val="both"/>
        <w:rPr>
          <w:rFonts w:ascii="Times New Roman" w:eastAsia="Calibri" w:hAnsi="Times New Roman" w:cs="Times New Roman"/>
          <w:kern w:val="0"/>
          <w14:ligatures w14:val="none"/>
        </w:rPr>
      </w:pPr>
    </w:p>
    <w:p w14:paraId="5F0F45EB" w14:textId="2BDB3BD8" w:rsidR="008C19F1" w:rsidRDefault="00F50CD8" w:rsidP="00695361">
      <w:pPr>
        <w:spacing w:after="0" w:line="240" w:lineRule="auto"/>
        <w:ind w:firstLine="708"/>
        <w:jc w:val="both"/>
        <w:rPr>
          <w:rFonts w:ascii="Times New Roman" w:eastAsia="Calibri" w:hAnsi="Times New Roman" w:cs="Times New Roman"/>
          <w:kern w:val="0"/>
          <w14:ligatures w14:val="none"/>
        </w:rPr>
      </w:pPr>
      <w:r w:rsidRPr="00F50CD8">
        <w:rPr>
          <w:rFonts w:ascii="Times New Roman" w:eastAsia="Calibri" w:hAnsi="Times New Roman" w:cs="Times New Roman"/>
          <w:kern w:val="0"/>
          <w14:ligatures w14:val="none"/>
        </w:rPr>
        <w:t xml:space="preserve">Uredba (EU) 2023/1115 je u cijelosti obvezujuća i izravno se primjenjuje u svim državama članicama </w:t>
      </w:r>
      <w:r w:rsidR="008C19F1" w:rsidRPr="008C19F1">
        <w:rPr>
          <w:rFonts w:ascii="Times New Roman" w:eastAsia="Calibri" w:hAnsi="Times New Roman" w:cs="Times New Roman"/>
          <w:kern w:val="0"/>
          <w14:ligatures w14:val="none"/>
        </w:rPr>
        <w:t xml:space="preserve">Europske unije pa tako i u Republici Hrvatskoj, </w:t>
      </w:r>
      <w:r>
        <w:rPr>
          <w:rFonts w:ascii="Times New Roman" w:eastAsia="Calibri" w:hAnsi="Times New Roman" w:cs="Times New Roman"/>
          <w:kern w:val="0"/>
          <w14:ligatures w14:val="none"/>
        </w:rPr>
        <w:t xml:space="preserve">no </w:t>
      </w:r>
      <w:r w:rsidR="008C19F1" w:rsidRPr="008C19F1">
        <w:rPr>
          <w:rFonts w:ascii="Times New Roman" w:eastAsia="Calibri" w:hAnsi="Times New Roman" w:cs="Times New Roman"/>
          <w:kern w:val="0"/>
          <w14:ligatures w14:val="none"/>
        </w:rPr>
        <w:t>potrebno je stvoriti zakonske pretpostavke za dodatnu prilagodbu nacionalnog pravnog okvira zahtjevima Uredbe (EU) 202</w:t>
      </w:r>
      <w:r w:rsidR="008C19F1" w:rsidRPr="00D33C7E">
        <w:rPr>
          <w:rFonts w:ascii="Times New Roman" w:eastAsia="Calibri" w:hAnsi="Times New Roman" w:cs="Times New Roman"/>
          <w:kern w:val="0"/>
          <w14:ligatures w14:val="none"/>
        </w:rPr>
        <w:t>3</w:t>
      </w:r>
      <w:r w:rsidR="008C19F1" w:rsidRPr="008C19F1">
        <w:rPr>
          <w:rFonts w:ascii="Times New Roman" w:eastAsia="Calibri" w:hAnsi="Times New Roman" w:cs="Times New Roman"/>
          <w:kern w:val="0"/>
          <w14:ligatures w14:val="none"/>
        </w:rPr>
        <w:t>/</w:t>
      </w:r>
      <w:r w:rsidR="008C19F1" w:rsidRPr="00D33C7E">
        <w:rPr>
          <w:rFonts w:ascii="Times New Roman" w:eastAsia="Calibri" w:hAnsi="Times New Roman" w:cs="Times New Roman"/>
          <w:kern w:val="0"/>
          <w14:ligatures w14:val="none"/>
        </w:rPr>
        <w:t>1115</w:t>
      </w:r>
      <w:r w:rsidR="008C19F1" w:rsidRPr="008C19F1">
        <w:rPr>
          <w:rFonts w:ascii="Times New Roman" w:eastAsia="Calibri" w:hAnsi="Times New Roman" w:cs="Times New Roman"/>
          <w:kern w:val="0"/>
          <w14:ligatures w14:val="none"/>
        </w:rPr>
        <w:t>.</w:t>
      </w:r>
    </w:p>
    <w:p w14:paraId="149390C2" w14:textId="77777777" w:rsidR="00695361" w:rsidRPr="008C19F1" w:rsidRDefault="00695361" w:rsidP="00695361">
      <w:pPr>
        <w:spacing w:after="0" w:line="240" w:lineRule="auto"/>
        <w:ind w:firstLine="708"/>
        <w:jc w:val="both"/>
        <w:rPr>
          <w:rFonts w:ascii="Times New Roman" w:eastAsia="Calibri" w:hAnsi="Times New Roman" w:cs="Times New Roman"/>
          <w:kern w:val="0"/>
          <w14:ligatures w14:val="none"/>
        </w:rPr>
      </w:pPr>
    </w:p>
    <w:p w14:paraId="2FF78E65" w14:textId="0BFF1A16" w:rsidR="008C19F1" w:rsidRDefault="008C19F1" w:rsidP="00695361">
      <w:pPr>
        <w:spacing w:after="0" w:line="240" w:lineRule="auto"/>
        <w:ind w:firstLine="708"/>
        <w:jc w:val="both"/>
        <w:rPr>
          <w:rFonts w:ascii="Times New Roman" w:eastAsia="Calibri" w:hAnsi="Times New Roman" w:cs="Times New Roman"/>
          <w:kern w:val="0"/>
          <w14:ligatures w14:val="none"/>
        </w:rPr>
      </w:pPr>
      <w:bookmarkStart w:id="5" w:name="_Hlk174435214"/>
      <w:r w:rsidRPr="008C19F1">
        <w:rPr>
          <w:rFonts w:ascii="Times New Roman" w:eastAsia="Calibri" w:hAnsi="Times New Roman" w:cs="Times New Roman"/>
          <w:kern w:val="0"/>
          <w14:ligatures w14:val="none"/>
        </w:rPr>
        <w:t>Umjesto djelomičnih izmjena i dopuna važećih nacionalnih propisa, u cilju ekonomičnosti i efikasnosti, posebice razumljivosti zakonskih odredbi, predlaže se donijeti novi jedinstveni propis</w:t>
      </w:r>
      <w:r w:rsidR="003731BC">
        <w:rPr>
          <w:rFonts w:ascii="Times New Roman" w:eastAsia="Calibri" w:hAnsi="Times New Roman" w:cs="Times New Roman"/>
          <w:kern w:val="0"/>
          <w14:ligatures w14:val="none"/>
        </w:rPr>
        <w:t>.</w:t>
      </w:r>
      <w:r w:rsidRPr="008C19F1">
        <w:rPr>
          <w:rFonts w:ascii="Times New Roman" w:eastAsia="Calibri" w:hAnsi="Times New Roman" w:cs="Times New Roman"/>
          <w:kern w:val="0"/>
          <w14:ligatures w14:val="none"/>
        </w:rPr>
        <w:t xml:space="preserve"> </w:t>
      </w:r>
      <w:r w:rsidR="00FC7C5F">
        <w:rPr>
          <w:rFonts w:ascii="Times New Roman" w:eastAsia="Calibri" w:hAnsi="Times New Roman" w:cs="Times New Roman"/>
          <w:kern w:val="0"/>
          <w14:ligatures w14:val="none"/>
        </w:rPr>
        <w:t xml:space="preserve">Ovim Prijedlogom zakona </w:t>
      </w:r>
      <w:r w:rsidR="00F35471">
        <w:rPr>
          <w:rFonts w:ascii="Times New Roman" w:eastAsia="Calibri" w:hAnsi="Times New Roman" w:cs="Times New Roman"/>
          <w:kern w:val="0"/>
          <w14:ligatures w14:val="none"/>
        </w:rPr>
        <w:t xml:space="preserve">uređuju se nadležnosti i ovlasti nadležnih tijela, </w:t>
      </w:r>
      <w:bookmarkStart w:id="6" w:name="_Hlk191370683"/>
      <w:r w:rsidR="00F35471">
        <w:rPr>
          <w:rFonts w:ascii="Times New Roman" w:eastAsia="Calibri" w:hAnsi="Times New Roman" w:cs="Times New Roman"/>
          <w:kern w:val="0"/>
          <w14:ligatures w14:val="none"/>
        </w:rPr>
        <w:t>provođenje provjera i nadzor nadležnih tijela, obveze gospodarskih subjekata i trgovaca, prekršajne odredbe i sankcije za kršenje odredbi Uredbe (EU) 2023/1115 i Zakona.</w:t>
      </w:r>
      <w:bookmarkEnd w:id="6"/>
    </w:p>
    <w:p w14:paraId="12202F37" w14:textId="77777777" w:rsidR="00695361" w:rsidRPr="008C19F1" w:rsidRDefault="00695361" w:rsidP="00695361">
      <w:pPr>
        <w:spacing w:after="0" w:line="240" w:lineRule="auto"/>
        <w:ind w:firstLine="708"/>
        <w:jc w:val="both"/>
        <w:rPr>
          <w:rFonts w:ascii="Times New Roman" w:eastAsia="Calibri" w:hAnsi="Times New Roman" w:cs="Times New Roman"/>
          <w:kern w:val="0"/>
          <w14:ligatures w14:val="none"/>
        </w:rPr>
      </w:pPr>
    </w:p>
    <w:bookmarkEnd w:id="5"/>
    <w:p w14:paraId="79A36BB0" w14:textId="2CC1E4FB" w:rsidR="008C19F1" w:rsidRPr="008C19F1" w:rsidRDefault="008C19F1" w:rsidP="00695361">
      <w:pPr>
        <w:spacing w:after="0" w:line="240" w:lineRule="auto"/>
        <w:ind w:firstLine="708"/>
        <w:jc w:val="both"/>
        <w:rPr>
          <w:rFonts w:ascii="Times New Roman" w:eastAsia="Calibri" w:hAnsi="Times New Roman" w:cs="Times New Roman"/>
          <w:kern w:val="0"/>
          <w14:ligatures w14:val="none"/>
        </w:rPr>
      </w:pPr>
      <w:r w:rsidRPr="06B17571">
        <w:rPr>
          <w:rFonts w:ascii="Times New Roman" w:eastAsia="Calibri" w:hAnsi="Times New Roman" w:cs="Times New Roman"/>
          <w:kern w:val="0"/>
          <w14:ligatures w14:val="none"/>
        </w:rPr>
        <w:t>Republika Hrvatska dodatno osigurava da nacionalna nadležna tijela raspolažu potrebnim ovlastima i dovoljnim sredstvima za postizanje ciljeva Uredbe (EU) 202</w:t>
      </w:r>
      <w:r w:rsidR="00AF4822" w:rsidRPr="06B17571">
        <w:rPr>
          <w:rFonts w:ascii="Times New Roman" w:eastAsia="Calibri" w:hAnsi="Times New Roman" w:cs="Times New Roman"/>
          <w:kern w:val="0"/>
          <w14:ligatures w14:val="none"/>
        </w:rPr>
        <w:t>3</w:t>
      </w:r>
      <w:r w:rsidRPr="06B17571">
        <w:rPr>
          <w:rFonts w:ascii="Times New Roman" w:eastAsia="Calibri" w:hAnsi="Times New Roman" w:cs="Times New Roman"/>
          <w:kern w:val="0"/>
          <w14:ligatures w14:val="none"/>
        </w:rPr>
        <w:t>/</w:t>
      </w:r>
      <w:r w:rsidR="00AF4822" w:rsidRPr="06B17571">
        <w:rPr>
          <w:rFonts w:ascii="Times New Roman" w:eastAsia="Calibri" w:hAnsi="Times New Roman" w:cs="Times New Roman"/>
          <w:kern w:val="0"/>
          <w14:ligatures w14:val="none"/>
        </w:rPr>
        <w:t>1115</w:t>
      </w:r>
      <w:r w:rsidRPr="06B17571">
        <w:rPr>
          <w:rFonts w:ascii="Times New Roman" w:eastAsia="Calibri" w:hAnsi="Times New Roman" w:cs="Times New Roman"/>
          <w:kern w:val="0"/>
          <w14:ligatures w14:val="none"/>
        </w:rPr>
        <w:t xml:space="preserve"> i ispunjavanje svojih obveza na temelju Uredbe (EU) 202</w:t>
      </w:r>
      <w:r w:rsidR="00AF4822" w:rsidRPr="06B17571">
        <w:rPr>
          <w:rFonts w:ascii="Times New Roman" w:eastAsia="Calibri" w:hAnsi="Times New Roman" w:cs="Times New Roman"/>
          <w:kern w:val="0"/>
          <w14:ligatures w14:val="none"/>
        </w:rPr>
        <w:t>3</w:t>
      </w:r>
      <w:r w:rsidRPr="06B17571">
        <w:rPr>
          <w:rFonts w:ascii="Times New Roman" w:eastAsia="Calibri" w:hAnsi="Times New Roman" w:cs="Times New Roman"/>
          <w:kern w:val="0"/>
          <w14:ligatures w14:val="none"/>
        </w:rPr>
        <w:t>/</w:t>
      </w:r>
      <w:r w:rsidR="00AF4822" w:rsidRPr="06B17571">
        <w:rPr>
          <w:rFonts w:ascii="Times New Roman" w:eastAsia="Calibri" w:hAnsi="Times New Roman" w:cs="Times New Roman"/>
          <w:kern w:val="0"/>
          <w14:ligatures w14:val="none"/>
        </w:rPr>
        <w:t>1115</w:t>
      </w:r>
      <w:r w:rsidRPr="06B17571">
        <w:rPr>
          <w:rFonts w:ascii="Times New Roman" w:eastAsia="Calibri" w:hAnsi="Times New Roman" w:cs="Times New Roman"/>
          <w:kern w:val="0"/>
          <w14:ligatures w14:val="none"/>
        </w:rPr>
        <w:t xml:space="preserve">. </w:t>
      </w:r>
    </w:p>
    <w:p w14:paraId="4ABC0AC2" w14:textId="77777777" w:rsidR="00D521A6" w:rsidRPr="00D33C7E" w:rsidRDefault="00D521A6" w:rsidP="000C49FC">
      <w:pPr>
        <w:pStyle w:val="Odlomakpopisa"/>
        <w:spacing w:after="0"/>
        <w:jc w:val="both"/>
        <w:rPr>
          <w:rFonts w:ascii="Times New Roman" w:eastAsia="Times New Roman" w:hAnsi="Times New Roman" w:cs="Times New Roman"/>
          <w:kern w:val="36"/>
          <w:lang w:eastAsia="hr-HR"/>
          <w14:ligatures w14:val="none"/>
        </w:rPr>
      </w:pPr>
    </w:p>
    <w:p w14:paraId="617063A1" w14:textId="543839AC" w:rsidR="00D521A6" w:rsidRPr="00D33C7E" w:rsidRDefault="00D521A6" w:rsidP="00333292">
      <w:pPr>
        <w:pStyle w:val="Naslov3"/>
        <w:numPr>
          <w:ilvl w:val="0"/>
          <w:numId w:val="14"/>
        </w:numPr>
        <w:spacing w:before="0" w:after="0" w:line="240" w:lineRule="auto"/>
        <w:rPr>
          <w:rFonts w:ascii="Times New Roman" w:hAnsi="Times New Roman" w:cs="Times New Roman"/>
          <w:b/>
          <w:bCs/>
          <w:color w:val="auto"/>
          <w:sz w:val="24"/>
          <w:szCs w:val="24"/>
          <w:lang w:eastAsia="hr-HR"/>
        </w:rPr>
      </w:pPr>
      <w:r w:rsidRPr="00D33C7E">
        <w:rPr>
          <w:rFonts w:ascii="Times New Roman" w:hAnsi="Times New Roman" w:cs="Times New Roman"/>
          <w:b/>
          <w:bCs/>
          <w:color w:val="auto"/>
          <w:sz w:val="24"/>
          <w:szCs w:val="24"/>
          <w:lang w:eastAsia="hr-HR"/>
        </w:rPr>
        <w:t xml:space="preserve">Posljedice koje će donošenjem </w:t>
      </w:r>
      <w:r w:rsidR="007E66E4">
        <w:rPr>
          <w:rFonts w:ascii="Times New Roman" w:hAnsi="Times New Roman" w:cs="Times New Roman"/>
          <w:b/>
          <w:bCs/>
          <w:color w:val="auto"/>
          <w:sz w:val="24"/>
          <w:szCs w:val="24"/>
          <w:lang w:eastAsia="hr-HR"/>
        </w:rPr>
        <w:t>Z</w:t>
      </w:r>
      <w:r w:rsidRPr="00D33C7E">
        <w:rPr>
          <w:rFonts w:ascii="Times New Roman" w:hAnsi="Times New Roman" w:cs="Times New Roman"/>
          <w:b/>
          <w:bCs/>
          <w:color w:val="auto"/>
          <w:sz w:val="24"/>
          <w:szCs w:val="24"/>
          <w:lang w:eastAsia="hr-HR"/>
        </w:rPr>
        <w:t>akona proisteći</w:t>
      </w:r>
    </w:p>
    <w:p w14:paraId="23A18261" w14:textId="77777777" w:rsidR="00A64EDF" w:rsidRPr="00D33C7E" w:rsidRDefault="00A64EDF" w:rsidP="00333292">
      <w:pPr>
        <w:pStyle w:val="Odlomakpopisa"/>
        <w:spacing w:after="0" w:line="240" w:lineRule="auto"/>
        <w:jc w:val="both"/>
        <w:rPr>
          <w:rFonts w:ascii="Times New Roman" w:eastAsia="Times New Roman" w:hAnsi="Times New Roman" w:cs="Times New Roman"/>
          <w:kern w:val="36"/>
          <w:lang w:eastAsia="hr-HR"/>
          <w14:ligatures w14:val="none"/>
        </w:rPr>
      </w:pPr>
    </w:p>
    <w:p w14:paraId="7D9615CA" w14:textId="7F1B3CAA" w:rsidR="00716290" w:rsidRDefault="00716290" w:rsidP="00333292">
      <w:pPr>
        <w:spacing w:after="0" w:line="240" w:lineRule="auto"/>
        <w:ind w:firstLine="709"/>
        <w:contextualSpacing/>
        <w:jc w:val="both"/>
        <w:rPr>
          <w:rFonts w:ascii="Times New Roman" w:eastAsia="Times New Roman" w:hAnsi="Times New Roman" w:cs="Times New Roman"/>
          <w:kern w:val="0"/>
          <w14:ligatures w14:val="none"/>
        </w:rPr>
      </w:pPr>
      <w:r w:rsidRPr="00D33C7E">
        <w:rPr>
          <w:rFonts w:ascii="Times New Roman" w:eastAsia="Times New Roman" w:hAnsi="Times New Roman" w:cs="Times New Roman"/>
          <w:kern w:val="0"/>
          <w14:ligatures w14:val="none"/>
        </w:rPr>
        <w:t>Slijedom navedenog</w:t>
      </w:r>
      <w:r w:rsidR="00333292">
        <w:rPr>
          <w:rFonts w:ascii="Times New Roman" w:eastAsia="Times New Roman" w:hAnsi="Times New Roman" w:cs="Times New Roman"/>
          <w:kern w:val="0"/>
          <w14:ligatures w14:val="none"/>
        </w:rPr>
        <w:t>a</w:t>
      </w:r>
      <w:r w:rsidRPr="00D33C7E">
        <w:rPr>
          <w:rFonts w:ascii="Times New Roman" w:eastAsia="Times New Roman" w:hAnsi="Times New Roman" w:cs="Times New Roman"/>
          <w:kern w:val="0"/>
          <w14:ligatures w14:val="none"/>
        </w:rPr>
        <w:t>, očekuju se sljedeće pozitivne posljedice donošenja Zakona:</w:t>
      </w:r>
    </w:p>
    <w:p w14:paraId="52F34669" w14:textId="77777777" w:rsidR="00333292" w:rsidRDefault="00333292" w:rsidP="00333292">
      <w:pPr>
        <w:spacing w:after="0" w:line="240" w:lineRule="auto"/>
        <w:ind w:firstLine="709"/>
        <w:contextualSpacing/>
        <w:jc w:val="both"/>
        <w:rPr>
          <w:rFonts w:ascii="Times New Roman" w:eastAsia="Times New Roman" w:hAnsi="Times New Roman" w:cs="Times New Roman"/>
          <w:kern w:val="0"/>
          <w14:ligatures w14:val="none"/>
        </w:rPr>
      </w:pPr>
    </w:p>
    <w:p w14:paraId="01CEE77D" w14:textId="1587426C" w:rsidR="00716290" w:rsidRPr="00D33C7E" w:rsidRDefault="00716290" w:rsidP="00333292">
      <w:pPr>
        <w:spacing w:after="0" w:line="240" w:lineRule="auto"/>
        <w:ind w:firstLine="709"/>
        <w:contextualSpacing/>
        <w:jc w:val="both"/>
        <w:rPr>
          <w:rFonts w:ascii="Times New Roman" w:eastAsia="Times New Roman" w:hAnsi="Times New Roman" w:cs="Times New Roman"/>
          <w:kern w:val="0"/>
          <w14:ligatures w14:val="none"/>
        </w:rPr>
      </w:pPr>
      <w:r w:rsidRPr="00D33C7E">
        <w:rPr>
          <w:rFonts w:ascii="Times New Roman" w:eastAsia="Times New Roman" w:hAnsi="Times New Roman" w:cs="Times New Roman"/>
          <w:kern w:val="0"/>
          <w14:ligatures w14:val="none"/>
        </w:rPr>
        <w:t>-</w:t>
      </w:r>
      <w:r w:rsidRPr="00D33C7E">
        <w:rPr>
          <w:rFonts w:ascii="Times New Roman" w:eastAsia="Times New Roman" w:hAnsi="Times New Roman" w:cs="Times New Roman"/>
          <w:kern w:val="0"/>
          <w14:ligatures w14:val="none"/>
        </w:rPr>
        <w:tab/>
        <w:t>usklađivanje s pravnom stečevinom Europske unije na području sprečavanja deforestacije i degradacije šuma, stavljanj</w:t>
      </w:r>
      <w:r w:rsidR="00E2498B" w:rsidRPr="00D33C7E">
        <w:rPr>
          <w:rFonts w:ascii="Times New Roman" w:eastAsia="Times New Roman" w:hAnsi="Times New Roman" w:cs="Times New Roman"/>
          <w:kern w:val="0"/>
          <w14:ligatures w14:val="none"/>
        </w:rPr>
        <w:t>a</w:t>
      </w:r>
      <w:r w:rsidRPr="00D33C7E">
        <w:rPr>
          <w:rFonts w:ascii="Times New Roman" w:eastAsia="Times New Roman" w:hAnsi="Times New Roman" w:cs="Times New Roman"/>
          <w:kern w:val="0"/>
          <w14:ligatures w14:val="none"/>
        </w:rPr>
        <w:t xml:space="preserve"> na tržište i izvoz</w:t>
      </w:r>
      <w:r w:rsidR="00E2498B" w:rsidRPr="00D33C7E">
        <w:rPr>
          <w:rFonts w:ascii="Times New Roman" w:eastAsia="Times New Roman" w:hAnsi="Times New Roman" w:cs="Times New Roman"/>
          <w:kern w:val="0"/>
          <w14:ligatures w14:val="none"/>
        </w:rPr>
        <w:t>a</w:t>
      </w:r>
      <w:r w:rsidRPr="00D33C7E">
        <w:rPr>
          <w:rFonts w:ascii="Times New Roman" w:eastAsia="Times New Roman" w:hAnsi="Times New Roman" w:cs="Times New Roman"/>
          <w:kern w:val="0"/>
          <w14:ligatures w14:val="none"/>
        </w:rPr>
        <w:t xml:space="preserve"> određen</w:t>
      </w:r>
      <w:r w:rsidR="00E2498B" w:rsidRPr="00D33C7E">
        <w:rPr>
          <w:rFonts w:ascii="Times New Roman" w:eastAsia="Times New Roman" w:hAnsi="Times New Roman" w:cs="Times New Roman"/>
          <w:kern w:val="0"/>
          <w14:ligatures w14:val="none"/>
        </w:rPr>
        <w:t>ih</w:t>
      </w:r>
      <w:r w:rsidRPr="00D33C7E">
        <w:rPr>
          <w:rFonts w:ascii="Times New Roman" w:eastAsia="Times New Roman" w:hAnsi="Times New Roman" w:cs="Times New Roman"/>
          <w:kern w:val="0"/>
          <w14:ligatures w14:val="none"/>
        </w:rPr>
        <w:t xml:space="preserve"> rob</w:t>
      </w:r>
      <w:r w:rsidR="00E2498B" w:rsidRPr="00D33C7E">
        <w:rPr>
          <w:rFonts w:ascii="Times New Roman" w:eastAsia="Times New Roman" w:hAnsi="Times New Roman" w:cs="Times New Roman"/>
          <w:kern w:val="0"/>
          <w14:ligatures w14:val="none"/>
        </w:rPr>
        <w:t>a</w:t>
      </w:r>
      <w:r w:rsidRPr="00D33C7E">
        <w:rPr>
          <w:rFonts w:ascii="Times New Roman" w:eastAsia="Times New Roman" w:hAnsi="Times New Roman" w:cs="Times New Roman"/>
          <w:kern w:val="0"/>
          <w14:ligatures w14:val="none"/>
        </w:rPr>
        <w:t xml:space="preserve"> i određenih proizvoda povezanih s deforestacijom i degradacijom šuma, a proces će se nastaviti donošenjem provedbenih propisa i planskih dokumenata</w:t>
      </w:r>
    </w:p>
    <w:p w14:paraId="799358AF" w14:textId="0E48B111" w:rsidR="00716290" w:rsidRPr="00D33C7E" w:rsidRDefault="00716290" w:rsidP="00333292">
      <w:pPr>
        <w:spacing w:after="0" w:line="240" w:lineRule="auto"/>
        <w:ind w:firstLine="709"/>
        <w:contextualSpacing/>
        <w:jc w:val="both"/>
        <w:rPr>
          <w:rFonts w:ascii="Times New Roman" w:eastAsia="Times New Roman" w:hAnsi="Times New Roman" w:cs="Times New Roman"/>
          <w:kern w:val="0"/>
          <w14:ligatures w14:val="none"/>
        </w:rPr>
      </w:pPr>
      <w:r w:rsidRPr="00D33C7E">
        <w:rPr>
          <w:rFonts w:ascii="Times New Roman" w:eastAsia="Times New Roman" w:hAnsi="Times New Roman" w:cs="Times New Roman"/>
          <w:kern w:val="0"/>
          <w14:ligatures w14:val="none"/>
        </w:rPr>
        <w:t>-</w:t>
      </w:r>
      <w:r w:rsidRPr="00D33C7E">
        <w:rPr>
          <w:rFonts w:ascii="Times New Roman" w:eastAsia="Times New Roman" w:hAnsi="Times New Roman" w:cs="Times New Roman"/>
          <w:kern w:val="0"/>
          <w14:ligatures w14:val="none"/>
        </w:rPr>
        <w:tab/>
        <w:t xml:space="preserve">unaprjeđenje institucionalnih uvjeta za provedbu zakonskih odredbi vezanih uz obvezu sprečavanja deforestacije i degradacije šuma te </w:t>
      </w:r>
      <w:r w:rsidR="00E2498B" w:rsidRPr="00D33C7E">
        <w:rPr>
          <w:rFonts w:ascii="Times New Roman" w:eastAsia="Times New Roman" w:hAnsi="Times New Roman" w:cs="Times New Roman"/>
          <w:kern w:val="0"/>
          <w14:ligatures w14:val="none"/>
        </w:rPr>
        <w:t xml:space="preserve">stavljanja na tržište </w:t>
      </w:r>
      <w:r w:rsidRPr="00D33C7E">
        <w:rPr>
          <w:rFonts w:ascii="Times New Roman" w:eastAsia="Times New Roman" w:hAnsi="Times New Roman" w:cs="Times New Roman"/>
          <w:kern w:val="0"/>
          <w14:ligatures w14:val="none"/>
        </w:rPr>
        <w:t>i izvoz određen</w:t>
      </w:r>
      <w:r w:rsidR="00E2498B" w:rsidRPr="00D33C7E">
        <w:rPr>
          <w:rFonts w:ascii="Times New Roman" w:eastAsia="Times New Roman" w:hAnsi="Times New Roman" w:cs="Times New Roman"/>
          <w:kern w:val="0"/>
          <w14:ligatures w14:val="none"/>
        </w:rPr>
        <w:t>ih</w:t>
      </w:r>
      <w:r w:rsidRPr="00D33C7E">
        <w:rPr>
          <w:rFonts w:ascii="Times New Roman" w:eastAsia="Times New Roman" w:hAnsi="Times New Roman" w:cs="Times New Roman"/>
          <w:kern w:val="0"/>
          <w14:ligatures w14:val="none"/>
        </w:rPr>
        <w:t xml:space="preserve"> rob</w:t>
      </w:r>
      <w:r w:rsidR="00E2498B" w:rsidRPr="00D33C7E">
        <w:rPr>
          <w:rFonts w:ascii="Times New Roman" w:eastAsia="Times New Roman" w:hAnsi="Times New Roman" w:cs="Times New Roman"/>
          <w:kern w:val="0"/>
          <w14:ligatures w14:val="none"/>
        </w:rPr>
        <w:t>a</w:t>
      </w:r>
      <w:r w:rsidRPr="00D33C7E">
        <w:rPr>
          <w:rFonts w:ascii="Times New Roman" w:eastAsia="Times New Roman" w:hAnsi="Times New Roman" w:cs="Times New Roman"/>
          <w:kern w:val="0"/>
          <w14:ligatures w14:val="none"/>
        </w:rPr>
        <w:t xml:space="preserve"> i određenih proizvoda te donošenje strateških i planskih dokumenata vezanih uz to područje </w:t>
      </w:r>
    </w:p>
    <w:p w14:paraId="24BE2D36" w14:textId="54987942" w:rsidR="00716290" w:rsidRPr="00D33C7E" w:rsidRDefault="00716290" w:rsidP="00333292">
      <w:pPr>
        <w:spacing w:after="0" w:line="240" w:lineRule="auto"/>
        <w:ind w:firstLine="709"/>
        <w:contextualSpacing/>
        <w:jc w:val="both"/>
        <w:rPr>
          <w:rFonts w:ascii="Times New Roman" w:eastAsia="Times New Roman" w:hAnsi="Times New Roman" w:cs="Times New Roman"/>
          <w:kern w:val="0"/>
          <w14:ligatures w14:val="none"/>
        </w:rPr>
      </w:pPr>
      <w:r w:rsidRPr="00D33C7E">
        <w:rPr>
          <w:rFonts w:ascii="Times New Roman" w:eastAsia="Times New Roman" w:hAnsi="Times New Roman" w:cs="Times New Roman"/>
          <w:kern w:val="0"/>
          <w14:ligatures w14:val="none"/>
        </w:rPr>
        <w:t>-</w:t>
      </w:r>
      <w:r w:rsidRPr="00D33C7E">
        <w:rPr>
          <w:rFonts w:ascii="Times New Roman" w:eastAsia="Times New Roman" w:hAnsi="Times New Roman" w:cs="Times New Roman"/>
          <w:kern w:val="0"/>
          <w14:ligatures w14:val="none"/>
        </w:rPr>
        <w:tab/>
        <w:t xml:space="preserve">uvođenje provjera i praćenja, </w:t>
      </w:r>
      <w:r w:rsidR="00484C9C" w:rsidRPr="00D33C7E">
        <w:rPr>
          <w:rFonts w:ascii="Times New Roman" w:eastAsia="Times New Roman" w:hAnsi="Times New Roman" w:cs="Times New Roman"/>
          <w:kern w:val="0"/>
          <w14:ligatures w14:val="none"/>
        </w:rPr>
        <w:t>nadzora</w:t>
      </w:r>
      <w:r w:rsidRPr="00D33C7E">
        <w:rPr>
          <w:rFonts w:ascii="Times New Roman" w:eastAsia="Times New Roman" w:hAnsi="Times New Roman" w:cs="Times New Roman"/>
          <w:kern w:val="0"/>
          <w14:ligatures w14:val="none"/>
        </w:rPr>
        <w:t xml:space="preserve"> i privremenih mjera, tehničkih pomoći i uspostave sustava dužne pažnje, evidencija, sustava za praćenje i izvješćivanje </w:t>
      </w:r>
      <w:r w:rsidR="00333292">
        <w:rPr>
          <w:rFonts w:ascii="Times New Roman" w:eastAsia="Times New Roman" w:hAnsi="Times New Roman" w:cs="Times New Roman"/>
          <w:kern w:val="0"/>
          <w14:ligatures w14:val="none"/>
        </w:rPr>
        <w:t>Europske k</w:t>
      </w:r>
      <w:r w:rsidRPr="00D33C7E">
        <w:rPr>
          <w:rFonts w:ascii="Times New Roman" w:eastAsia="Times New Roman" w:hAnsi="Times New Roman" w:cs="Times New Roman"/>
          <w:kern w:val="0"/>
          <w14:ligatures w14:val="none"/>
        </w:rPr>
        <w:t>omisije o rezultatima primjene Zakona.</w:t>
      </w:r>
    </w:p>
    <w:p w14:paraId="67885374" w14:textId="77777777" w:rsidR="00B44536" w:rsidRPr="00D33C7E" w:rsidRDefault="00B44536" w:rsidP="00333292">
      <w:pPr>
        <w:spacing w:after="0" w:line="240" w:lineRule="auto"/>
        <w:ind w:left="360"/>
        <w:contextualSpacing/>
        <w:jc w:val="both"/>
        <w:rPr>
          <w:rFonts w:ascii="Times New Roman" w:eastAsia="Times New Roman" w:hAnsi="Times New Roman" w:cs="Times New Roman"/>
          <w:kern w:val="0"/>
          <w14:ligatures w14:val="none"/>
        </w:rPr>
      </w:pPr>
    </w:p>
    <w:p w14:paraId="2B63EF84" w14:textId="77777777" w:rsidR="00716290" w:rsidRPr="00D33C7E" w:rsidRDefault="00716290" w:rsidP="00333292">
      <w:pPr>
        <w:spacing w:after="0" w:line="240" w:lineRule="auto"/>
        <w:ind w:left="360"/>
        <w:contextualSpacing/>
        <w:jc w:val="both"/>
        <w:rPr>
          <w:rFonts w:ascii="Times New Roman" w:eastAsia="Times New Roman" w:hAnsi="Times New Roman" w:cs="Times New Roman"/>
          <w:kern w:val="0"/>
          <w14:ligatures w14:val="none"/>
        </w:rPr>
      </w:pPr>
    </w:p>
    <w:p w14:paraId="14DAC999" w14:textId="30748EF5" w:rsidR="0073330F" w:rsidRDefault="00D521A6" w:rsidP="00A8355F">
      <w:pPr>
        <w:pStyle w:val="Naslov2"/>
        <w:spacing w:before="0" w:after="0" w:line="240" w:lineRule="auto"/>
        <w:ind w:left="709" w:hanging="709"/>
        <w:rPr>
          <w:rFonts w:ascii="Times New Roman" w:hAnsi="Times New Roman" w:cs="Times New Roman"/>
          <w:b/>
          <w:bCs/>
          <w:color w:val="auto"/>
          <w:sz w:val="24"/>
          <w:szCs w:val="24"/>
          <w:lang w:eastAsia="hr-HR"/>
        </w:rPr>
      </w:pPr>
      <w:r w:rsidRPr="00D33C7E">
        <w:rPr>
          <w:rFonts w:ascii="Times New Roman" w:hAnsi="Times New Roman" w:cs="Times New Roman"/>
          <w:b/>
          <w:bCs/>
          <w:color w:val="auto"/>
          <w:sz w:val="24"/>
          <w:szCs w:val="24"/>
          <w:lang w:eastAsia="hr-HR"/>
        </w:rPr>
        <w:t>III.</w:t>
      </w:r>
      <w:r w:rsidRPr="00D33C7E">
        <w:rPr>
          <w:rFonts w:ascii="Times New Roman" w:hAnsi="Times New Roman" w:cs="Times New Roman"/>
          <w:b/>
          <w:bCs/>
          <w:color w:val="auto"/>
          <w:sz w:val="24"/>
          <w:szCs w:val="24"/>
          <w:lang w:eastAsia="hr-HR"/>
        </w:rPr>
        <w:tab/>
      </w:r>
      <w:r w:rsidR="00FC6624" w:rsidRPr="00D33C7E">
        <w:rPr>
          <w:rFonts w:ascii="Times New Roman" w:hAnsi="Times New Roman" w:cs="Times New Roman"/>
          <w:b/>
          <w:bCs/>
          <w:color w:val="auto"/>
          <w:sz w:val="24"/>
          <w:szCs w:val="24"/>
          <w:lang w:eastAsia="hr-HR"/>
        </w:rPr>
        <w:t>OCJENA I IZVORI</w:t>
      </w:r>
      <w:r w:rsidR="006B5398">
        <w:rPr>
          <w:rFonts w:ascii="Times New Roman" w:hAnsi="Times New Roman" w:cs="Times New Roman"/>
          <w:b/>
          <w:bCs/>
          <w:color w:val="auto"/>
          <w:sz w:val="24"/>
          <w:szCs w:val="24"/>
          <w:lang w:eastAsia="hr-HR"/>
        </w:rPr>
        <w:t xml:space="preserve"> </w:t>
      </w:r>
      <w:r w:rsidR="00FC6624" w:rsidRPr="00D33C7E">
        <w:rPr>
          <w:rFonts w:ascii="Times New Roman" w:hAnsi="Times New Roman" w:cs="Times New Roman"/>
          <w:b/>
          <w:bCs/>
          <w:color w:val="auto"/>
          <w:sz w:val="24"/>
          <w:szCs w:val="24"/>
          <w:lang w:eastAsia="hr-HR"/>
        </w:rPr>
        <w:t xml:space="preserve">SREDSTAVA </w:t>
      </w:r>
      <w:r w:rsidR="00333292" w:rsidRPr="00D33C7E">
        <w:rPr>
          <w:rFonts w:ascii="Times New Roman" w:hAnsi="Times New Roman" w:cs="Times New Roman"/>
          <w:b/>
          <w:bCs/>
          <w:color w:val="auto"/>
          <w:sz w:val="24"/>
          <w:szCs w:val="24"/>
          <w:lang w:eastAsia="hr-HR"/>
        </w:rPr>
        <w:t xml:space="preserve">POTREBNIH </w:t>
      </w:r>
      <w:r w:rsidR="00FC6624" w:rsidRPr="00D33C7E">
        <w:rPr>
          <w:rFonts w:ascii="Times New Roman" w:hAnsi="Times New Roman" w:cs="Times New Roman"/>
          <w:b/>
          <w:bCs/>
          <w:color w:val="auto"/>
          <w:sz w:val="24"/>
          <w:szCs w:val="24"/>
          <w:lang w:eastAsia="hr-HR"/>
        </w:rPr>
        <w:t>ZA PROV</w:t>
      </w:r>
      <w:r w:rsidR="00333292">
        <w:rPr>
          <w:rFonts w:ascii="Times New Roman" w:hAnsi="Times New Roman" w:cs="Times New Roman"/>
          <w:b/>
          <w:bCs/>
          <w:color w:val="auto"/>
          <w:sz w:val="24"/>
          <w:szCs w:val="24"/>
          <w:lang w:eastAsia="hr-HR"/>
        </w:rPr>
        <w:t>OĐENJE</w:t>
      </w:r>
      <w:r w:rsidR="00FC6624" w:rsidRPr="00D33C7E">
        <w:rPr>
          <w:rFonts w:ascii="Times New Roman" w:hAnsi="Times New Roman" w:cs="Times New Roman"/>
          <w:b/>
          <w:bCs/>
          <w:color w:val="auto"/>
          <w:sz w:val="24"/>
          <w:szCs w:val="24"/>
          <w:lang w:eastAsia="hr-HR"/>
        </w:rPr>
        <w:t xml:space="preserve"> ZAKONA</w:t>
      </w:r>
    </w:p>
    <w:p w14:paraId="738145BA" w14:textId="77777777" w:rsidR="00333292" w:rsidRPr="00333292" w:rsidRDefault="00333292" w:rsidP="00333292">
      <w:pPr>
        <w:rPr>
          <w:lang w:eastAsia="hr-HR"/>
        </w:rPr>
      </w:pPr>
    </w:p>
    <w:p w14:paraId="7E8CEC68" w14:textId="5FC93AE7" w:rsidR="00333292" w:rsidRDefault="0073330F" w:rsidP="00333292">
      <w:pPr>
        <w:spacing w:after="0" w:line="240" w:lineRule="auto"/>
        <w:ind w:firstLine="709"/>
        <w:jc w:val="both"/>
        <w:rPr>
          <w:rFonts w:ascii="Times New Roman" w:eastAsia="Times New Roman" w:hAnsi="Times New Roman" w:cs="Times New Roman"/>
          <w:kern w:val="36"/>
          <w:lang w:eastAsia="hr-HR"/>
          <w14:ligatures w14:val="none"/>
        </w:rPr>
      </w:pPr>
      <w:r w:rsidRPr="00C3054C">
        <w:rPr>
          <w:rFonts w:ascii="Times New Roman" w:eastAsia="Times New Roman" w:hAnsi="Times New Roman" w:cs="Times New Roman"/>
          <w:kern w:val="36"/>
          <w:lang w:eastAsia="hr-HR"/>
          <w14:ligatures w14:val="none"/>
        </w:rPr>
        <w:t>Za provedbu ovoga Zakona potrebno je osigurati dodatna financijska sredstva u državnom proračunu Republike Hrvatske</w:t>
      </w:r>
      <w:r w:rsidR="004C21BA" w:rsidRPr="00C3054C">
        <w:rPr>
          <w:rFonts w:ascii="Times New Roman" w:eastAsia="Times New Roman" w:hAnsi="Times New Roman" w:cs="Times New Roman"/>
          <w:kern w:val="36"/>
          <w:lang w:eastAsia="hr-HR"/>
          <w14:ligatures w14:val="none"/>
        </w:rPr>
        <w:t>,</w:t>
      </w:r>
      <w:r w:rsidRPr="00C3054C">
        <w:rPr>
          <w:rFonts w:ascii="Times New Roman" w:eastAsia="Times New Roman" w:hAnsi="Times New Roman" w:cs="Times New Roman"/>
          <w:kern w:val="36"/>
          <w:lang w:eastAsia="hr-HR"/>
          <w14:ligatures w14:val="none"/>
        </w:rPr>
        <w:t xml:space="preserve"> uslijed potrebnog povećanja administrativnih i tehničkih kapaciteta tijela državne uprave nadležnih za </w:t>
      </w:r>
      <w:r w:rsidR="12CD89DD" w:rsidRPr="0B96FC8E">
        <w:rPr>
          <w:rFonts w:ascii="Times New Roman" w:eastAsiaTheme="minorEastAsia" w:hAnsi="Times New Roman" w:cs="Times New Roman"/>
          <w:lang w:eastAsia="hr-HR"/>
        </w:rPr>
        <w:t xml:space="preserve">uspostavu, provjeru </w:t>
      </w:r>
      <w:r w:rsidRPr="0B96FC8E">
        <w:rPr>
          <w:rFonts w:ascii="Times New Roman" w:eastAsiaTheme="minorEastAsia" w:hAnsi="Times New Roman" w:cs="Times New Roman"/>
          <w:lang w:eastAsia="hr-HR"/>
        </w:rPr>
        <w:t>i nadzor stavljanja na tržišt</w:t>
      </w:r>
      <w:r w:rsidR="004C21BA" w:rsidRPr="00C3054C">
        <w:rPr>
          <w:rFonts w:ascii="Times New Roman" w:eastAsia="Times New Roman" w:hAnsi="Times New Roman" w:cs="Times New Roman"/>
          <w:kern w:val="36"/>
          <w:lang w:eastAsia="hr-HR"/>
          <w14:ligatures w14:val="none"/>
        </w:rPr>
        <w:t>e</w:t>
      </w:r>
      <w:r w:rsidRPr="00C3054C">
        <w:rPr>
          <w:rFonts w:ascii="Times New Roman" w:eastAsia="Times New Roman" w:hAnsi="Times New Roman" w:cs="Times New Roman"/>
          <w:kern w:val="36"/>
          <w:lang w:eastAsia="hr-HR"/>
          <w14:ligatures w14:val="none"/>
        </w:rPr>
        <w:t xml:space="preserve"> Unije i izvozu iz Unije određen</w:t>
      </w:r>
      <w:r w:rsidR="004C21BA" w:rsidRPr="00C3054C">
        <w:rPr>
          <w:rFonts w:ascii="Times New Roman" w:eastAsia="Times New Roman" w:hAnsi="Times New Roman" w:cs="Times New Roman"/>
          <w:kern w:val="36"/>
          <w:lang w:eastAsia="hr-HR"/>
          <w14:ligatures w14:val="none"/>
        </w:rPr>
        <w:t>ih</w:t>
      </w:r>
      <w:r w:rsidRPr="00C3054C">
        <w:rPr>
          <w:rFonts w:ascii="Times New Roman" w:eastAsia="Times New Roman" w:hAnsi="Times New Roman" w:cs="Times New Roman"/>
          <w:kern w:val="36"/>
          <w:lang w:eastAsia="hr-HR"/>
          <w14:ligatures w14:val="none"/>
        </w:rPr>
        <w:t xml:space="preserve"> rob</w:t>
      </w:r>
      <w:r w:rsidR="004C21BA" w:rsidRPr="00C3054C">
        <w:rPr>
          <w:rFonts w:ascii="Times New Roman" w:eastAsia="Times New Roman" w:hAnsi="Times New Roman" w:cs="Times New Roman"/>
          <w:kern w:val="36"/>
          <w:lang w:eastAsia="hr-HR"/>
          <w14:ligatures w14:val="none"/>
        </w:rPr>
        <w:t>a</w:t>
      </w:r>
      <w:r w:rsidRPr="00C3054C">
        <w:rPr>
          <w:rFonts w:ascii="Times New Roman" w:eastAsia="Times New Roman" w:hAnsi="Times New Roman" w:cs="Times New Roman"/>
          <w:kern w:val="36"/>
          <w:lang w:eastAsia="hr-HR"/>
          <w14:ligatures w14:val="none"/>
        </w:rPr>
        <w:t xml:space="preserve"> i određenih proizvoda povezanih s deforestacijom i degradacijom šuma.</w:t>
      </w:r>
    </w:p>
    <w:p w14:paraId="740F3E83" w14:textId="77777777" w:rsidR="00333292" w:rsidRDefault="00333292" w:rsidP="00333292">
      <w:pPr>
        <w:spacing w:after="0" w:line="240" w:lineRule="auto"/>
        <w:ind w:firstLine="709"/>
        <w:jc w:val="both"/>
        <w:rPr>
          <w:rFonts w:ascii="Times New Roman" w:eastAsia="Times New Roman" w:hAnsi="Times New Roman" w:cs="Times New Roman"/>
          <w:kern w:val="36"/>
          <w:lang w:eastAsia="hr-HR"/>
          <w14:ligatures w14:val="none"/>
        </w:rPr>
      </w:pPr>
    </w:p>
    <w:p w14:paraId="40C8A1FC" w14:textId="329BA6F6" w:rsidR="007576AF" w:rsidRPr="00D33C7E" w:rsidRDefault="00A52173" w:rsidP="00893D7B">
      <w:pPr>
        <w:spacing w:after="0" w:line="240" w:lineRule="auto"/>
        <w:ind w:firstLine="709"/>
        <w:jc w:val="both"/>
        <w:rPr>
          <w:rFonts w:ascii="Times New Roman" w:eastAsia="Times New Roman" w:hAnsi="Times New Roman" w:cs="Times New Roman"/>
          <w:kern w:val="36"/>
          <w:lang w:eastAsia="hr-HR"/>
          <w14:ligatures w14:val="none"/>
        </w:rPr>
      </w:pPr>
      <w:r w:rsidRPr="00A52173">
        <w:rPr>
          <w:rFonts w:ascii="Times New Roman" w:eastAsia="Times New Roman" w:hAnsi="Times New Roman" w:cs="Times New Roman"/>
          <w:kern w:val="36"/>
          <w:lang w:eastAsia="hr-HR"/>
          <w14:ligatures w14:val="none"/>
        </w:rPr>
        <w:t>Dodatna financijska sredstva potrebno je osigurati za Državni inspektorat</w:t>
      </w:r>
      <w:r w:rsidR="006B5398">
        <w:rPr>
          <w:rFonts w:ascii="Times New Roman" w:eastAsia="Times New Roman" w:hAnsi="Times New Roman" w:cs="Times New Roman"/>
          <w:kern w:val="36"/>
          <w:lang w:eastAsia="hr-HR"/>
          <w14:ligatures w14:val="none"/>
        </w:rPr>
        <w:t xml:space="preserve"> Republike Hrvatske</w:t>
      </w:r>
      <w:r w:rsidRPr="00A52173">
        <w:rPr>
          <w:rFonts w:ascii="Times New Roman" w:eastAsia="Times New Roman" w:hAnsi="Times New Roman" w:cs="Times New Roman"/>
          <w:kern w:val="36"/>
          <w:lang w:eastAsia="hr-HR"/>
          <w14:ligatures w14:val="none"/>
        </w:rPr>
        <w:t xml:space="preserve">, Aktivnost A673018. Državni inspektorat Republike Hrvatske planirat </w:t>
      </w:r>
      <w:r w:rsidR="006B5398">
        <w:rPr>
          <w:rFonts w:ascii="Times New Roman" w:eastAsia="Times New Roman" w:hAnsi="Times New Roman" w:cs="Times New Roman"/>
          <w:kern w:val="36"/>
          <w:lang w:eastAsia="hr-HR"/>
          <w14:ligatures w14:val="none"/>
        </w:rPr>
        <w:t xml:space="preserve">će </w:t>
      </w:r>
      <w:r w:rsidRPr="00A52173">
        <w:rPr>
          <w:rFonts w:ascii="Times New Roman" w:eastAsia="Times New Roman" w:hAnsi="Times New Roman" w:cs="Times New Roman"/>
          <w:kern w:val="36"/>
          <w:lang w:eastAsia="hr-HR"/>
          <w14:ligatures w14:val="none"/>
        </w:rPr>
        <w:t>sredstva prilikom izrade državnog proračuna za naredno trogodišnje razdoblje i to u okviru limita ukupnih rashoda utvrđenih za Državni inspektorat Republike Hrvatske Odlukom o proračunskom okviru za razdoblje 2026. - 2028. Projekcija ukupnih iznosa dodatnih financijskih sredstava koje je potrebno osigurati iznosi 441.600,00 eura</w:t>
      </w:r>
      <w:r w:rsidR="00893D7B">
        <w:rPr>
          <w:rFonts w:ascii="Times New Roman" w:eastAsia="Times New Roman" w:hAnsi="Times New Roman" w:cs="Times New Roman"/>
          <w:kern w:val="36"/>
          <w:lang w:eastAsia="hr-HR"/>
          <w14:ligatures w14:val="none"/>
        </w:rPr>
        <w:t xml:space="preserve"> za 2026. godinu</w:t>
      </w:r>
      <w:r w:rsidRPr="00A52173">
        <w:rPr>
          <w:rFonts w:ascii="Times New Roman" w:eastAsia="Times New Roman" w:hAnsi="Times New Roman" w:cs="Times New Roman"/>
          <w:kern w:val="36"/>
          <w:lang w:eastAsia="hr-HR"/>
          <w14:ligatures w14:val="none"/>
        </w:rPr>
        <w:t xml:space="preserve"> </w:t>
      </w:r>
      <w:r w:rsidR="00893D7B">
        <w:rPr>
          <w:rFonts w:ascii="Times New Roman" w:eastAsia="Times New Roman" w:hAnsi="Times New Roman" w:cs="Times New Roman"/>
          <w:kern w:val="36"/>
          <w:lang w:eastAsia="hr-HR"/>
          <w14:ligatures w14:val="none"/>
        </w:rPr>
        <w:t xml:space="preserve">i </w:t>
      </w:r>
      <w:r w:rsidR="00893D7B" w:rsidRPr="00A52173">
        <w:rPr>
          <w:rFonts w:ascii="Times New Roman" w:eastAsia="Times New Roman" w:hAnsi="Times New Roman" w:cs="Times New Roman"/>
          <w:kern w:val="36"/>
          <w:lang w:eastAsia="hr-HR"/>
          <w14:ligatures w14:val="none"/>
        </w:rPr>
        <w:t xml:space="preserve">441.600,00 eura </w:t>
      </w:r>
      <w:r w:rsidRPr="00A52173">
        <w:rPr>
          <w:rFonts w:ascii="Times New Roman" w:eastAsia="Times New Roman" w:hAnsi="Times New Roman" w:cs="Times New Roman"/>
          <w:kern w:val="36"/>
          <w:lang w:eastAsia="hr-HR"/>
          <w14:ligatures w14:val="none"/>
        </w:rPr>
        <w:t xml:space="preserve">za 2027. </w:t>
      </w:r>
      <w:r w:rsidR="006B5398">
        <w:rPr>
          <w:rFonts w:ascii="Times New Roman" w:eastAsia="Times New Roman" w:hAnsi="Times New Roman" w:cs="Times New Roman"/>
          <w:kern w:val="36"/>
          <w:lang w:eastAsia="hr-HR"/>
          <w14:ligatures w14:val="none"/>
        </w:rPr>
        <w:t>godinu</w:t>
      </w:r>
      <w:r w:rsidRPr="00A52173">
        <w:rPr>
          <w:rFonts w:ascii="Times New Roman" w:eastAsia="Times New Roman" w:hAnsi="Times New Roman" w:cs="Times New Roman"/>
          <w:kern w:val="36"/>
          <w:lang w:eastAsia="hr-HR"/>
          <w14:ligatures w14:val="none"/>
        </w:rPr>
        <w:t>.</w:t>
      </w:r>
    </w:p>
    <w:p w14:paraId="7F894795" w14:textId="45C02B9A" w:rsidR="00B44536" w:rsidRDefault="00B44536" w:rsidP="0073330F">
      <w:pPr>
        <w:ind w:firstLine="708"/>
        <w:jc w:val="both"/>
        <w:rPr>
          <w:rFonts w:ascii="Times New Roman" w:eastAsia="Times New Roman" w:hAnsi="Times New Roman" w:cs="Times New Roman"/>
          <w:kern w:val="36"/>
          <w:lang w:eastAsia="hr-HR"/>
          <w14:ligatures w14:val="none"/>
        </w:rPr>
      </w:pPr>
    </w:p>
    <w:p w14:paraId="1A923E68" w14:textId="77777777" w:rsidR="004C49FC" w:rsidRDefault="004C49FC" w:rsidP="0073330F">
      <w:pPr>
        <w:ind w:firstLine="708"/>
        <w:jc w:val="both"/>
        <w:rPr>
          <w:rFonts w:ascii="Times New Roman" w:eastAsia="Times New Roman" w:hAnsi="Times New Roman" w:cs="Times New Roman"/>
          <w:kern w:val="36"/>
          <w:lang w:eastAsia="hr-HR"/>
          <w14:ligatures w14:val="none"/>
        </w:rPr>
      </w:pPr>
    </w:p>
    <w:p w14:paraId="413331FD" w14:textId="77777777" w:rsidR="000878DF" w:rsidRDefault="000878DF">
      <w:pPr>
        <w:rPr>
          <w:rFonts w:ascii="Times New Roman" w:eastAsia="Times New Roman" w:hAnsi="Times New Roman" w:cs="Times New Roman"/>
          <w:b/>
          <w:bCs/>
          <w:kern w:val="36"/>
          <w:lang w:eastAsia="hr-HR"/>
          <w14:ligatures w14:val="none"/>
        </w:rPr>
      </w:pPr>
      <w:r>
        <w:rPr>
          <w:rFonts w:ascii="Times New Roman" w:eastAsia="Times New Roman" w:hAnsi="Times New Roman" w:cs="Times New Roman"/>
          <w:b/>
          <w:bCs/>
          <w:kern w:val="36"/>
          <w:lang w:eastAsia="hr-HR"/>
          <w14:ligatures w14:val="none"/>
        </w:rPr>
        <w:br w:type="page"/>
      </w:r>
    </w:p>
    <w:p w14:paraId="35521A79" w14:textId="00A50A43" w:rsidR="009A19BE" w:rsidRPr="00D33C7E" w:rsidRDefault="00857025" w:rsidP="00844F21">
      <w:pPr>
        <w:jc w:val="center"/>
        <w:rPr>
          <w:rFonts w:ascii="Times New Roman" w:eastAsia="Times New Roman" w:hAnsi="Times New Roman" w:cs="Times New Roman"/>
          <w:b/>
          <w:bCs/>
          <w:kern w:val="0"/>
          <w:lang w:eastAsia="hr-HR"/>
          <w14:ligatures w14:val="none"/>
        </w:rPr>
      </w:pPr>
      <w:r w:rsidRPr="00D33C7E">
        <w:rPr>
          <w:rFonts w:ascii="Times New Roman" w:eastAsia="Times New Roman" w:hAnsi="Times New Roman" w:cs="Times New Roman"/>
          <w:b/>
          <w:bCs/>
          <w:kern w:val="36"/>
          <w:lang w:eastAsia="hr-HR"/>
          <w14:ligatures w14:val="none"/>
        </w:rPr>
        <w:lastRenderedPageBreak/>
        <w:t xml:space="preserve">PRIJEDLOG </w:t>
      </w:r>
      <w:r w:rsidR="00FC6624" w:rsidRPr="00D33C7E">
        <w:rPr>
          <w:rFonts w:ascii="Times New Roman" w:eastAsia="Times New Roman" w:hAnsi="Times New Roman" w:cs="Times New Roman"/>
          <w:b/>
          <w:bCs/>
          <w:kern w:val="36"/>
          <w:lang w:eastAsia="hr-HR"/>
          <w14:ligatures w14:val="none"/>
        </w:rPr>
        <w:t>ZAKON</w:t>
      </w:r>
      <w:r w:rsidRPr="00D33C7E">
        <w:rPr>
          <w:rFonts w:ascii="Times New Roman" w:eastAsia="Times New Roman" w:hAnsi="Times New Roman" w:cs="Times New Roman"/>
          <w:b/>
          <w:bCs/>
          <w:kern w:val="36"/>
          <w:lang w:eastAsia="hr-HR"/>
          <w14:ligatures w14:val="none"/>
        </w:rPr>
        <w:t>A</w:t>
      </w:r>
      <w:r w:rsidR="00FC6624" w:rsidRPr="00D33C7E">
        <w:rPr>
          <w:rFonts w:ascii="Times New Roman" w:eastAsia="Times New Roman" w:hAnsi="Times New Roman" w:cs="Times New Roman"/>
          <w:b/>
          <w:bCs/>
          <w:kern w:val="36"/>
          <w:lang w:eastAsia="hr-HR"/>
          <w14:ligatures w14:val="none"/>
        </w:rPr>
        <w:t xml:space="preserve"> </w:t>
      </w:r>
      <w:r w:rsidR="00FC6624" w:rsidRPr="00D33C7E">
        <w:rPr>
          <w:rFonts w:ascii="Times New Roman" w:eastAsia="Times New Roman" w:hAnsi="Times New Roman" w:cs="Times New Roman"/>
          <w:b/>
          <w:bCs/>
          <w:kern w:val="0"/>
          <w:lang w:eastAsia="hr-HR"/>
          <w14:ligatures w14:val="none"/>
        </w:rPr>
        <w:t>O PROVEDBI UREDBE (EU) 2023/1115 O STAVLJANJU NA RASPOLAGANJE NA TRŽIŠTU UNIJE I IZVOZU IZ UNIJE ODREĐENE ROBE I ODREĐENIH</w:t>
      </w:r>
      <w:r w:rsidR="005C5E20">
        <w:rPr>
          <w:rFonts w:ascii="Times New Roman" w:eastAsia="Times New Roman" w:hAnsi="Times New Roman" w:cs="Times New Roman"/>
          <w:b/>
          <w:bCs/>
          <w:kern w:val="0"/>
          <w:lang w:eastAsia="hr-HR"/>
          <w14:ligatures w14:val="none"/>
        </w:rPr>
        <w:t xml:space="preserve"> </w:t>
      </w:r>
      <w:r w:rsidR="00FC6624" w:rsidRPr="00D33C7E">
        <w:rPr>
          <w:rFonts w:ascii="Times New Roman" w:eastAsia="Times New Roman" w:hAnsi="Times New Roman" w:cs="Times New Roman"/>
          <w:b/>
          <w:bCs/>
          <w:kern w:val="0"/>
          <w:lang w:eastAsia="hr-HR"/>
          <w14:ligatures w14:val="none"/>
        </w:rPr>
        <w:t>PROIZVODA POVEZANIH S DEFORESTACIJOM I DEGRADACIJOM ŠUMA</w:t>
      </w:r>
    </w:p>
    <w:p w14:paraId="06451351" w14:textId="77777777" w:rsidR="00526B87" w:rsidRPr="00D33C7E" w:rsidRDefault="00526B87" w:rsidP="00844F21">
      <w:pPr>
        <w:spacing w:after="0" w:line="240" w:lineRule="auto"/>
        <w:rPr>
          <w:lang w:eastAsia="hr-HR"/>
        </w:rPr>
      </w:pPr>
    </w:p>
    <w:p w14:paraId="040CAA04" w14:textId="09889D3A" w:rsidR="00FE5257" w:rsidRPr="00D33C7E" w:rsidRDefault="00BC0C74" w:rsidP="00844F21">
      <w:pPr>
        <w:pStyle w:val="Naslov3"/>
        <w:numPr>
          <w:ilvl w:val="0"/>
          <w:numId w:val="24"/>
        </w:numPr>
        <w:spacing w:before="0" w:after="0" w:line="240" w:lineRule="auto"/>
        <w:ind w:left="0" w:firstLine="360"/>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OPĆE</w:t>
      </w:r>
      <w:r w:rsidRPr="00D33C7E">
        <w:rPr>
          <w:rFonts w:ascii="Times New Roman" w:hAnsi="Times New Roman" w:cs="Times New Roman"/>
          <w:b/>
          <w:bCs/>
          <w:color w:val="auto"/>
          <w:sz w:val="24"/>
          <w:szCs w:val="24"/>
        </w:rPr>
        <w:t xml:space="preserve"> </w:t>
      </w:r>
      <w:r w:rsidR="008F072C" w:rsidRPr="00D33C7E">
        <w:rPr>
          <w:rFonts w:ascii="Times New Roman" w:hAnsi="Times New Roman" w:cs="Times New Roman"/>
          <w:b/>
          <w:bCs/>
          <w:color w:val="auto"/>
          <w:sz w:val="24"/>
          <w:szCs w:val="24"/>
        </w:rPr>
        <w:t>ODREDBE</w:t>
      </w:r>
    </w:p>
    <w:p w14:paraId="29ED93D7" w14:textId="77777777" w:rsidR="006B22B3" w:rsidRPr="00D33C7E" w:rsidRDefault="006B22B3" w:rsidP="00844F21">
      <w:pPr>
        <w:spacing w:after="0" w:line="240" w:lineRule="auto"/>
        <w:rPr>
          <w:rFonts w:ascii="Times New Roman" w:eastAsia="Times New Roman" w:hAnsi="Times New Roman" w:cs="Times New Roman"/>
          <w:i/>
          <w:iCs/>
          <w:kern w:val="0"/>
          <w:lang w:eastAsia="hr-HR"/>
          <w14:ligatures w14:val="none"/>
        </w:rPr>
      </w:pPr>
    </w:p>
    <w:p w14:paraId="6736CDFF" w14:textId="6627FAE5" w:rsidR="001315F3" w:rsidRPr="00F952E4" w:rsidRDefault="001315F3" w:rsidP="00844F21">
      <w:pPr>
        <w:pStyle w:val="Naslov4"/>
        <w:spacing w:before="0" w:after="0" w:line="240" w:lineRule="auto"/>
        <w:jc w:val="center"/>
        <w:rPr>
          <w:rFonts w:ascii="Times New Roman" w:hAnsi="Times New Roman" w:cs="Times New Roman"/>
          <w:i w:val="0"/>
          <w:iCs w:val="0"/>
          <w:color w:val="auto"/>
          <w:lang w:eastAsia="hr-HR"/>
        </w:rPr>
      </w:pPr>
      <w:bookmarkStart w:id="7" w:name="_Hlk183096981"/>
      <w:r w:rsidRPr="00F952E4">
        <w:rPr>
          <w:rFonts w:ascii="Times New Roman" w:hAnsi="Times New Roman" w:cs="Times New Roman"/>
          <w:i w:val="0"/>
          <w:iCs w:val="0"/>
          <w:color w:val="auto"/>
          <w:lang w:eastAsia="hr-HR"/>
        </w:rPr>
        <w:t xml:space="preserve">Predmet </w:t>
      </w:r>
      <w:r w:rsidR="0016229D">
        <w:rPr>
          <w:rFonts w:ascii="Times New Roman" w:hAnsi="Times New Roman" w:cs="Times New Roman"/>
          <w:i w:val="0"/>
          <w:iCs w:val="0"/>
          <w:color w:val="auto"/>
          <w:lang w:eastAsia="hr-HR"/>
        </w:rPr>
        <w:t>Z</w:t>
      </w:r>
      <w:r w:rsidRPr="00F952E4">
        <w:rPr>
          <w:rFonts w:ascii="Times New Roman" w:hAnsi="Times New Roman" w:cs="Times New Roman"/>
          <w:i w:val="0"/>
          <w:iCs w:val="0"/>
          <w:color w:val="auto"/>
          <w:lang w:eastAsia="hr-HR"/>
        </w:rPr>
        <w:t>akona</w:t>
      </w:r>
    </w:p>
    <w:p w14:paraId="31148C1D" w14:textId="77777777" w:rsidR="00996084" w:rsidRPr="00D33C7E" w:rsidRDefault="00996084" w:rsidP="00844F21">
      <w:pPr>
        <w:spacing w:after="0" w:line="240" w:lineRule="auto"/>
        <w:rPr>
          <w:rFonts w:ascii="Times New Roman" w:hAnsi="Times New Roman" w:cs="Times New Roman"/>
          <w:lang w:eastAsia="hr-HR"/>
        </w:rPr>
      </w:pPr>
    </w:p>
    <w:bookmarkEnd w:id="7"/>
    <w:p w14:paraId="02F1F992" w14:textId="49D0B82F" w:rsidR="00526B87" w:rsidRPr="00D33C7E" w:rsidRDefault="00526B87" w:rsidP="00844F21">
      <w:pPr>
        <w:pStyle w:val="Naslov4"/>
        <w:spacing w:before="0" w:after="0" w:line="240" w:lineRule="auto"/>
        <w:jc w:val="center"/>
        <w:rPr>
          <w:rFonts w:ascii="Times New Roman" w:hAnsi="Times New Roman" w:cs="Times New Roman"/>
          <w:b/>
          <w:bCs/>
          <w:color w:val="auto"/>
          <w:lang w:eastAsia="hr-HR"/>
        </w:rPr>
      </w:pPr>
      <w:r w:rsidRPr="00D33C7E">
        <w:rPr>
          <w:rFonts w:ascii="Times New Roman" w:hAnsi="Times New Roman" w:cs="Times New Roman"/>
          <w:b/>
          <w:bCs/>
          <w:i w:val="0"/>
          <w:iCs w:val="0"/>
          <w:color w:val="auto"/>
          <w:lang w:eastAsia="hr-HR"/>
        </w:rPr>
        <w:t>Članak 1</w:t>
      </w:r>
      <w:r w:rsidRPr="00D33C7E">
        <w:rPr>
          <w:rFonts w:ascii="Times New Roman" w:hAnsi="Times New Roman" w:cs="Times New Roman"/>
          <w:b/>
          <w:bCs/>
          <w:color w:val="auto"/>
          <w:lang w:eastAsia="hr-HR"/>
        </w:rPr>
        <w:t>.</w:t>
      </w:r>
    </w:p>
    <w:p w14:paraId="1FB3C973" w14:textId="77777777" w:rsidR="00996084" w:rsidRPr="00D33C7E" w:rsidRDefault="00996084" w:rsidP="00844F21">
      <w:pPr>
        <w:spacing w:after="0" w:line="240" w:lineRule="auto"/>
        <w:rPr>
          <w:rFonts w:ascii="Times New Roman" w:hAnsi="Times New Roman" w:cs="Times New Roman"/>
          <w:lang w:eastAsia="hr-HR"/>
        </w:rPr>
      </w:pPr>
    </w:p>
    <w:p w14:paraId="17FFFEBA" w14:textId="4F005124" w:rsidR="00526B87" w:rsidRPr="00D33C7E" w:rsidRDefault="00526B87" w:rsidP="006F75BE">
      <w:pPr>
        <w:spacing w:after="0" w:line="240" w:lineRule="auto"/>
        <w:jc w:val="both"/>
        <w:rPr>
          <w:rFonts w:ascii="Times New Roman" w:eastAsia="Times New Roman" w:hAnsi="Times New Roman" w:cs="Times New Roman"/>
          <w:kern w:val="0"/>
          <w:lang w:eastAsia="hr-HR"/>
          <w14:ligatures w14:val="none"/>
        </w:rPr>
      </w:pPr>
      <w:r w:rsidRPr="00D33C7E">
        <w:rPr>
          <w:rFonts w:ascii="Times New Roman" w:eastAsia="Times New Roman" w:hAnsi="Times New Roman" w:cs="Times New Roman"/>
          <w:kern w:val="0"/>
          <w:lang w:eastAsia="hr-HR"/>
          <w14:ligatures w14:val="none"/>
        </w:rPr>
        <w:t xml:space="preserve">Ovim </w:t>
      </w:r>
      <w:r w:rsidR="00666AF6">
        <w:rPr>
          <w:rFonts w:ascii="Times New Roman" w:eastAsia="Times New Roman" w:hAnsi="Times New Roman" w:cs="Times New Roman"/>
          <w:kern w:val="0"/>
          <w:lang w:eastAsia="hr-HR"/>
          <w14:ligatures w14:val="none"/>
        </w:rPr>
        <w:t xml:space="preserve">se </w:t>
      </w:r>
      <w:r w:rsidRPr="00D33C7E">
        <w:rPr>
          <w:rFonts w:ascii="Times New Roman" w:eastAsia="Times New Roman" w:hAnsi="Times New Roman" w:cs="Times New Roman"/>
          <w:kern w:val="0"/>
          <w:lang w:eastAsia="hr-HR"/>
          <w14:ligatures w14:val="none"/>
        </w:rPr>
        <w:t xml:space="preserve">Zakonom </w:t>
      </w:r>
      <w:r w:rsidR="003731BC">
        <w:rPr>
          <w:rFonts w:ascii="Times New Roman" w:eastAsia="Times New Roman" w:hAnsi="Times New Roman" w:cs="Times New Roman"/>
          <w:kern w:val="0"/>
          <w:lang w:eastAsia="hr-HR"/>
          <w14:ligatures w14:val="none"/>
        </w:rPr>
        <w:t>utvrđuju</w:t>
      </w:r>
      <w:r w:rsidR="003731BC" w:rsidRPr="00D33C7E">
        <w:rPr>
          <w:rFonts w:ascii="Times New Roman" w:eastAsia="Times New Roman" w:hAnsi="Times New Roman" w:cs="Times New Roman"/>
          <w:kern w:val="0"/>
          <w:lang w:eastAsia="hr-HR"/>
          <w14:ligatures w14:val="none"/>
        </w:rPr>
        <w:t xml:space="preserve"> </w:t>
      </w:r>
      <w:r w:rsidRPr="00D33C7E">
        <w:rPr>
          <w:rFonts w:ascii="Times New Roman" w:eastAsia="Times New Roman" w:hAnsi="Times New Roman" w:cs="Times New Roman"/>
          <w:kern w:val="0"/>
          <w:lang w:eastAsia="hr-HR"/>
          <w14:ligatures w14:val="none"/>
        </w:rPr>
        <w:t>nadležna tijela</w:t>
      </w:r>
      <w:r w:rsidR="00666AF6">
        <w:rPr>
          <w:rFonts w:ascii="Times New Roman" w:eastAsia="Times New Roman" w:hAnsi="Times New Roman" w:cs="Times New Roman"/>
          <w:kern w:val="0"/>
          <w:lang w:eastAsia="hr-HR"/>
          <w14:ligatures w14:val="none"/>
        </w:rPr>
        <w:t>,</w:t>
      </w:r>
      <w:r w:rsidR="008F072C" w:rsidRPr="00D33C7E">
        <w:rPr>
          <w:rFonts w:ascii="Times New Roman" w:eastAsia="Times New Roman" w:hAnsi="Times New Roman" w:cs="Times New Roman"/>
          <w:kern w:val="0"/>
          <w:lang w:eastAsia="hr-HR"/>
          <w14:ligatures w14:val="none"/>
        </w:rPr>
        <w:t xml:space="preserve"> </w:t>
      </w:r>
      <w:r w:rsidR="003A6009">
        <w:rPr>
          <w:rFonts w:ascii="Times New Roman" w:eastAsia="Times New Roman" w:hAnsi="Times New Roman" w:cs="Times New Roman"/>
          <w:kern w:val="0"/>
          <w:lang w:eastAsia="hr-HR"/>
          <w14:ligatures w14:val="none"/>
        </w:rPr>
        <w:t xml:space="preserve">ovlasti nadležnih tijela, </w:t>
      </w:r>
      <w:r w:rsidR="00666AF6" w:rsidRPr="00666AF6">
        <w:rPr>
          <w:rFonts w:ascii="Times New Roman" w:eastAsia="Times New Roman" w:hAnsi="Times New Roman" w:cs="Times New Roman"/>
          <w:kern w:val="0"/>
          <w:lang w:eastAsia="hr-HR"/>
          <w14:ligatures w14:val="none"/>
        </w:rPr>
        <w:t xml:space="preserve">provođenje provjera i nadzor nadležnih tijela, obveze gospodarskih subjekata i trgovaca, prekršajne odredbe za kršenje odredbi </w:t>
      </w:r>
      <w:r w:rsidR="00BC0C74">
        <w:rPr>
          <w:rFonts w:ascii="Times New Roman" w:eastAsia="Times New Roman" w:hAnsi="Times New Roman" w:cs="Times New Roman"/>
          <w:kern w:val="0"/>
          <w:lang w:eastAsia="hr-HR"/>
          <w14:ligatures w14:val="none"/>
        </w:rPr>
        <w:t>ovog</w:t>
      </w:r>
      <w:r w:rsidR="003A6009">
        <w:rPr>
          <w:rFonts w:ascii="Times New Roman" w:eastAsia="Times New Roman" w:hAnsi="Times New Roman" w:cs="Times New Roman"/>
          <w:kern w:val="0"/>
          <w:lang w:eastAsia="hr-HR"/>
          <w14:ligatures w14:val="none"/>
        </w:rPr>
        <w:t>a</w:t>
      </w:r>
      <w:r w:rsidR="00BC0C74">
        <w:rPr>
          <w:rFonts w:ascii="Times New Roman" w:eastAsia="Times New Roman" w:hAnsi="Times New Roman" w:cs="Times New Roman"/>
          <w:kern w:val="0"/>
          <w:lang w:eastAsia="hr-HR"/>
          <w14:ligatures w14:val="none"/>
        </w:rPr>
        <w:t xml:space="preserve"> Zakona i </w:t>
      </w:r>
      <w:r w:rsidR="00666AF6" w:rsidRPr="00666AF6">
        <w:rPr>
          <w:rFonts w:ascii="Times New Roman" w:eastAsia="Times New Roman" w:hAnsi="Times New Roman" w:cs="Times New Roman"/>
          <w:kern w:val="0"/>
          <w:lang w:eastAsia="hr-HR"/>
          <w14:ligatures w14:val="none"/>
        </w:rPr>
        <w:t xml:space="preserve">Uredbe </w:t>
      </w:r>
      <w:r w:rsidR="00666AF6">
        <w:rPr>
          <w:rFonts w:ascii="Times New Roman" w:eastAsia="Times New Roman" w:hAnsi="Times New Roman" w:cs="Times New Roman"/>
          <w:kern w:val="0"/>
          <w:lang w:eastAsia="hr-HR"/>
          <w14:ligatures w14:val="none"/>
        </w:rPr>
        <w:t>iz članka 2. ovog</w:t>
      </w:r>
      <w:r w:rsidR="003A6009">
        <w:rPr>
          <w:rFonts w:ascii="Times New Roman" w:eastAsia="Times New Roman" w:hAnsi="Times New Roman" w:cs="Times New Roman"/>
          <w:kern w:val="0"/>
          <w:lang w:eastAsia="hr-HR"/>
          <w14:ligatures w14:val="none"/>
        </w:rPr>
        <w:t>a</w:t>
      </w:r>
      <w:r w:rsidR="00666AF6">
        <w:rPr>
          <w:rFonts w:ascii="Times New Roman" w:eastAsia="Times New Roman" w:hAnsi="Times New Roman" w:cs="Times New Roman"/>
          <w:kern w:val="0"/>
          <w:lang w:eastAsia="hr-HR"/>
          <w14:ligatures w14:val="none"/>
        </w:rPr>
        <w:t xml:space="preserve"> Zakona</w:t>
      </w:r>
      <w:r w:rsidR="00BC0C74">
        <w:rPr>
          <w:rFonts w:ascii="Times New Roman" w:eastAsia="Times New Roman" w:hAnsi="Times New Roman" w:cs="Times New Roman"/>
          <w:kern w:val="0"/>
          <w:lang w:eastAsia="hr-HR"/>
          <w14:ligatures w14:val="none"/>
        </w:rPr>
        <w:t xml:space="preserve">. </w:t>
      </w:r>
    </w:p>
    <w:p w14:paraId="62F1AE33" w14:textId="77777777" w:rsidR="00BA1A78" w:rsidRPr="00D33C7E" w:rsidRDefault="00BA1A78" w:rsidP="00844F21">
      <w:pPr>
        <w:spacing w:after="0" w:line="240" w:lineRule="auto"/>
        <w:jc w:val="both"/>
        <w:rPr>
          <w:rFonts w:ascii="Times New Roman" w:eastAsia="Times New Roman" w:hAnsi="Times New Roman" w:cs="Times New Roman"/>
          <w:kern w:val="0"/>
          <w:lang w:eastAsia="hr-HR"/>
          <w14:ligatures w14:val="none"/>
        </w:rPr>
      </w:pPr>
    </w:p>
    <w:p w14:paraId="7A652384" w14:textId="0F9B6E25" w:rsidR="00BA1A78" w:rsidRPr="00F952E4" w:rsidRDefault="00BA1A78" w:rsidP="00844F21">
      <w:pPr>
        <w:pStyle w:val="Naslov4"/>
        <w:spacing w:before="0" w:after="0" w:line="240" w:lineRule="auto"/>
        <w:jc w:val="center"/>
        <w:rPr>
          <w:rFonts w:ascii="Times New Roman" w:hAnsi="Times New Roman" w:cs="Times New Roman"/>
          <w:i w:val="0"/>
          <w:iCs w:val="0"/>
          <w:color w:val="auto"/>
          <w:lang w:eastAsia="hr-HR"/>
        </w:rPr>
      </w:pPr>
      <w:r w:rsidRPr="00F952E4">
        <w:rPr>
          <w:rFonts w:ascii="Times New Roman" w:hAnsi="Times New Roman" w:cs="Times New Roman"/>
          <w:i w:val="0"/>
          <w:iCs w:val="0"/>
          <w:color w:val="auto"/>
          <w:lang w:eastAsia="hr-HR"/>
        </w:rPr>
        <w:t>Pravni akt Europske unije</w:t>
      </w:r>
    </w:p>
    <w:p w14:paraId="2B38D11E" w14:textId="77777777" w:rsidR="00996084" w:rsidRPr="00D33C7E" w:rsidRDefault="00996084" w:rsidP="00844F21">
      <w:pPr>
        <w:spacing w:after="0" w:line="240" w:lineRule="auto"/>
        <w:rPr>
          <w:rFonts w:ascii="Times New Roman" w:hAnsi="Times New Roman" w:cs="Times New Roman"/>
          <w:lang w:eastAsia="hr-HR"/>
        </w:rPr>
      </w:pPr>
    </w:p>
    <w:p w14:paraId="0608CD46" w14:textId="5A9AE44B" w:rsidR="00BA1A78" w:rsidRPr="00D33C7E" w:rsidRDefault="00BA1A78" w:rsidP="00844F21">
      <w:pPr>
        <w:pStyle w:val="Naslov4"/>
        <w:spacing w:before="0" w:after="0" w:line="240" w:lineRule="auto"/>
        <w:jc w:val="center"/>
        <w:rPr>
          <w:rFonts w:ascii="Times New Roman" w:hAnsi="Times New Roman" w:cs="Times New Roman"/>
          <w:b/>
          <w:bCs/>
          <w:i w:val="0"/>
          <w:iCs w:val="0"/>
          <w:color w:val="auto"/>
          <w:lang w:eastAsia="hr-HR"/>
        </w:rPr>
      </w:pPr>
      <w:r w:rsidRPr="00D33C7E">
        <w:rPr>
          <w:rFonts w:ascii="Times New Roman" w:hAnsi="Times New Roman" w:cs="Times New Roman"/>
          <w:b/>
          <w:bCs/>
          <w:i w:val="0"/>
          <w:iCs w:val="0"/>
          <w:color w:val="auto"/>
          <w:lang w:eastAsia="hr-HR"/>
        </w:rPr>
        <w:t>Članak 2.</w:t>
      </w:r>
    </w:p>
    <w:p w14:paraId="12BC00A6" w14:textId="77777777" w:rsidR="00996084" w:rsidRPr="00D33C7E" w:rsidRDefault="00996084" w:rsidP="00844F21">
      <w:pPr>
        <w:spacing w:after="0" w:line="240" w:lineRule="auto"/>
        <w:rPr>
          <w:rFonts w:ascii="Times New Roman" w:hAnsi="Times New Roman" w:cs="Times New Roman"/>
          <w:lang w:eastAsia="hr-HR"/>
        </w:rPr>
      </w:pPr>
    </w:p>
    <w:p w14:paraId="062C23A9" w14:textId="0E274F44" w:rsidR="006B22B3" w:rsidRPr="00D33C7E" w:rsidRDefault="3567A4D9" w:rsidP="006F75BE">
      <w:pPr>
        <w:spacing w:after="0" w:line="240" w:lineRule="auto"/>
        <w:jc w:val="both"/>
        <w:rPr>
          <w:rFonts w:ascii="Times New Roman" w:eastAsia="Times New Roman" w:hAnsi="Times New Roman" w:cs="Times New Roman"/>
          <w:kern w:val="0"/>
          <w14:ligatures w14:val="none"/>
        </w:rPr>
      </w:pPr>
      <w:r w:rsidRPr="372DCCD2">
        <w:rPr>
          <w:rFonts w:ascii="Times New Roman" w:eastAsia="Times New Roman" w:hAnsi="Times New Roman" w:cs="Times New Roman"/>
          <w:color w:val="000000" w:themeColor="text1"/>
        </w:rPr>
        <w:t>Ovim Zakonom osigurava se provedba Uredbe (EU) 2023/1115 Europskog parlamenta i Vijeća od 31. svibnja 2023. o stavljanju na raspolaganje na tržištu Unije i izvozu iz Unije određene robe i određenih proizvoda povezanih s deforestacijom i degradacijom šuma te o stavljanju izvan snage Uredbe (EU) br. 995/2010 (SL L 150, 9.6.2023.), kako je posljednji put izmijenjena Uredbom (EU) 2024/3234 Europskog parlamenta i Vijeća od 19. prosinca 2024. o izmjeni Uredbe (EU) 2023/1115 u pogledu odredaba koje se odnose na datum početka primjene (SL L, 2024/3234, 23.12.2024.) (u daljnjem tekstu: Uredba (EU) 2023/1115).</w:t>
      </w:r>
    </w:p>
    <w:p w14:paraId="0BC58859" w14:textId="77777777" w:rsidR="00F24BBB" w:rsidRPr="00D33C7E" w:rsidRDefault="00F24BBB" w:rsidP="00844F21">
      <w:pPr>
        <w:spacing w:after="0" w:line="240" w:lineRule="auto"/>
        <w:jc w:val="both"/>
        <w:rPr>
          <w:rFonts w:ascii="Times New Roman" w:eastAsia="Times New Roman" w:hAnsi="Times New Roman" w:cs="Times New Roman"/>
          <w:kern w:val="0"/>
          <w:lang w:eastAsia="hr-HR"/>
          <w14:ligatures w14:val="none"/>
        </w:rPr>
      </w:pPr>
    </w:p>
    <w:p w14:paraId="512FD948" w14:textId="77E2C3D0" w:rsidR="00842A10" w:rsidRPr="00F952E4" w:rsidRDefault="00F952E4" w:rsidP="00844F21">
      <w:pPr>
        <w:pStyle w:val="Naslov4"/>
        <w:spacing w:before="0" w:after="0" w:line="240" w:lineRule="auto"/>
        <w:jc w:val="center"/>
        <w:rPr>
          <w:rFonts w:ascii="Times New Roman" w:hAnsi="Times New Roman" w:cs="Times New Roman"/>
          <w:i w:val="0"/>
          <w:iCs w:val="0"/>
          <w:color w:val="auto"/>
          <w:lang w:eastAsia="hr-HR"/>
        </w:rPr>
      </w:pPr>
      <w:r w:rsidRPr="00F952E4">
        <w:rPr>
          <w:rFonts w:ascii="Times New Roman" w:hAnsi="Times New Roman" w:cs="Times New Roman"/>
          <w:i w:val="0"/>
          <w:iCs w:val="0"/>
          <w:color w:val="auto"/>
          <w:lang w:eastAsia="hr-HR"/>
        </w:rPr>
        <w:t>P</w:t>
      </w:r>
      <w:r w:rsidR="008F072C" w:rsidRPr="00F952E4">
        <w:rPr>
          <w:rFonts w:ascii="Times New Roman" w:hAnsi="Times New Roman" w:cs="Times New Roman"/>
          <w:i w:val="0"/>
          <w:iCs w:val="0"/>
          <w:color w:val="auto"/>
          <w:lang w:eastAsia="hr-HR"/>
        </w:rPr>
        <w:t>ojmov</w:t>
      </w:r>
      <w:r w:rsidRPr="00F952E4">
        <w:rPr>
          <w:rFonts w:ascii="Times New Roman" w:hAnsi="Times New Roman" w:cs="Times New Roman"/>
          <w:i w:val="0"/>
          <w:iCs w:val="0"/>
          <w:color w:val="auto"/>
          <w:lang w:eastAsia="hr-HR"/>
        </w:rPr>
        <w:t>i</w:t>
      </w:r>
    </w:p>
    <w:p w14:paraId="7B7C4B15" w14:textId="77777777" w:rsidR="00996084" w:rsidRPr="00D33C7E" w:rsidRDefault="00996084" w:rsidP="00844F21">
      <w:pPr>
        <w:spacing w:after="0" w:line="240" w:lineRule="auto"/>
        <w:rPr>
          <w:rFonts w:ascii="Times New Roman" w:hAnsi="Times New Roman" w:cs="Times New Roman"/>
          <w:lang w:eastAsia="hr-HR"/>
        </w:rPr>
      </w:pPr>
    </w:p>
    <w:p w14:paraId="52DBF140" w14:textId="626F4269" w:rsidR="00526B87" w:rsidRPr="00D33C7E" w:rsidRDefault="00526B87" w:rsidP="00844F21">
      <w:pPr>
        <w:pStyle w:val="Naslov4"/>
        <w:spacing w:before="0" w:after="0" w:line="240" w:lineRule="auto"/>
        <w:jc w:val="center"/>
        <w:rPr>
          <w:rFonts w:ascii="Times New Roman" w:hAnsi="Times New Roman" w:cs="Times New Roman"/>
          <w:b/>
          <w:bCs/>
          <w:i w:val="0"/>
          <w:iCs w:val="0"/>
          <w:color w:val="auto"/>
          <w:lang w:eastAsia="hr-HR"/>
        </w:rPr>
      </w:pPr>
      <w:r w:rsidRPr="00D33C7E">
        <w:rPr>
          <w:rFonts w:ascii="Times New Roman" w:hAnsi="Times New Roman" w:cs="Times New Roman"/>
          <w:b/>
          <w:bCs/>
          <w:i w:val="0"/>
          <w:iCs w:val="0"/>
          <w:color w:val="auto"/>
          <w:lang w:eastAsia="hr-HR"/>
        </w:rPr>
        <w:t xml:space="preserve">Članak </w:t>
      </w:r>
      <w:r w:rsidR="00F24BBB" w:rsidRPr="00D33C7E">
        <w:rPr>
          <w:rFonts w:ascii="Times New Roman" w:hAnsi="Times New Roman" w:cs="Times New Roman"/>
          <w:b/>
          <w:bCs/>
          <w:i w:val="0"/>
          <w:iCs w:val="0"/>
          <w:color w:val="auto"/>
          <w:lang w:eastAsia="hr-HR"/>
        </w:rPr>
        <w:t>3</w:t>
      </w:r>
      <w:r w:rsidRPr="00D33C7E">
        <w:rPr>
          <w:rFonts w:ascii="Times New Roman" w:hAnsi="Times New Roman" w:cs="Times New Roman"/>
          <w:b/>
          <w:bCs/>
          <w:i w:val="0"/>
          <w:iCs w:val="0"/>
          <w:color w:val="auto"/>
          <w:lang w:eastAsia="hr-HR"/>
        </w:rPr>
        <w:t>.</w:t>
      </w:r>
    </w:p>
    <w:p w14:paraId="5CDBA6ED" w14:textId="77777777" w:rsidR="00996084" w:rsidRPr="00D33C7E" w:rsidRDefault="00996084" w:rsidP="00844F21">
      <w:pPr>
        <w:spacing w:after="0" w:line="240" w:lineRule="auto"/>
        <w:rPr>
          <w:rFonts w:ascii="Times New Roman" w:hAnsi="Times New Roman" w:cs="Times New Roman"/>
          <w:lang w:eastAsia="hr-HR"/>
        </w:rPr>
      </w:pPr>
    </w:p>
    <w:p w14:paraId="67C6C3A1" w14:textId="5A35B5F5" w:rsidR="00842A10" w:rsidRDefault="003B45FD" w:rsidP="006F75BE">
      <w:pPr>
        <w:spacing w:after="0" w:line="240" w:lineRule="auto"/>
        <w:jc w:val="both"/>
        <w:rPr>
          <w:rFonts w:ascii="Times New Roman" w:eastAsia="Times New Roman" w:hAnsi="Times New Roman" w:cs="Times New Roman"/>
          <w:kern w:val="0"/>
          <w:lang w:eastAsia="hr-HR"/>
          <w14:ligatures w14:val="none"/>
        </w:rPr>
      </w:pPr>
      <w:r w:rsidRPr="00D33C7E">
        <w:rPr>
          <w:rFonts w:ascii="Times New Roman" w:eastAsia="Times New Roman" w:hAnsi="Times New Roman" w:cs="Times New Roman"/>
          <w:kern w:val="0"/>
          <w:lang w:eastAsia="hr-HR"/>
          <w14:ligatures w14:val="none"/>
        </w:rPr>
        <w:t>(</w:t>
      </w:r>
      <w:r w:rsidR="60E84C3B" w:rsidRPr="00D33C7E">
        <w:rPr>
          <w:rFonts w:ascii="Times New Roman" w:eastAsia="Times New Roman" w:hAnsi="Times New Roman" w:cs="Times New Roman"/>
          <w:kern w:val="0"/>
          <w:lang w:eastAsia="hr-HR"/>
          <w14:ligatures w14:val="none"/>
        </w:rPr>
        <w:t>1</w:t>
      </w:r>
      <w:r w:rsidRPr="00D33C7E">
        <w:rPr>
          <w:rFonts w:ascii="Times New Roman" w:eastAsia="Times New Roman" w:hAnsi="Times New Roman" w:cs="Times New Roman"/>
          <w:kern w:val="0"/>
          <w:lang w:eastAsia="hr-HR"/>
          <w14:ligatures w14:val="none"/>
        </w:rPr>
        <w:t xml:space="preserve">) </w:t>
      </w:r>
      <w:r w:rsidR="00666AF6">
        <w:rPr>
          <w:rFonts w:ascii="Times New Roman" w:eastAsia="Times New Roman" w:hAnsi="Times New Roman" w:cs="Times New Roman"/>
          <w:kern w:val="0"/>
          <w:lang w:eastAsia="hr-HR"/>
          <w14:ligatures w14:val="none"/>
        </w:rPr>
        <w:t>P</w:t>
      </w:r>
      <w:r w:rsidRPr="00D33C7E">
        <w:rPr>
          <w:rFonts w:ascii="Times New Roman" w:eastAsia="Times New Roman" w:hAnsi="Times New Roman" w:cs="Times New Roman"/>
          <w:kern w:val="0"/>
          <w:lang w:eastAsia="hr-HR"/>
          <w14:ligatures w14:val="none"/>
        </w:rPr>
        <w:t xml:space="preserve">ojmovi u </w:t>
      </w:r>
      <w:r w:rsidR="00FA27BD" w:rsidRPr="00D33C7E">
        <w:rPr>
          <w:rFonts w:ascii="Times New Roman" w:eastAsia="Times New Roman" w:hAnsi="Times New Roman" w:cs="Times New Roman"/>
          <w:kern w:val="0"/>
          <w:lang w:eastAsia="hr-HR"/>
          <w14:ligatures w14:val="none"/>
        </w:rPr>
        <w:t>smislu ovog</w:t>
      </w:r>
      <w:r w:rsidR="003A6009">
        <w:rPr>
          <w:rFonts w:ascii="Times New Roman" w:eastAsia="Times New Roman" w:hAnsi="Times New Roman" w:cs="Times New Roman"/>
          <w:kern w:val="0"/>
          <w:lang w:eastAsia="hr-HR"/>
          <w14:ligatures w14:val="none"/>
        </w:rPr>
        <w:t>a</w:t>
      </w:r>
      <w:r w:rsidR="00FA27BD" w:rsidRPr="00D33C7E">
        <w:rPr>
          <w:rFonts w:ascii="Times New Roman" w:eastAsia="Times New Roman" w:hAnsi="Times New Roman" w:cs="Times New Roman"/>
          <w:kern w:val="0"/>
          <w:lang w:eastAsia="hr-HR"/>
          <w14:ligatures w14:val="none"/>
        </w:rPr>
        <w:t xml:space="preserve"> Zakona</w:t>
      </w:r>
      <w:r w:rsidRPr="00D33C7E">
        <w:rPr>
          <w:rFonts w:ascii="Times New Roman" w:eastAsia="Times New Roman" w:hAnsi="Times New Roman" w:cs="Times New Roman"/>
          <w:kern w:val="0"/>
          <w:lang w:eastAsia="hr-HR"/>
          <w14:ligatures w14:val="none"/>
        </w:rPr>
        <w:t xml:space="preserve"> imaju istovjetno značenje kao pojmovi </w:t>
      </w:r>
      <w:r w:rsidR="00666AF6">
        <w:rPr>
          <w:rFonts w:ascii="Times New Roman" w:eastAsia="Times New Roman" w:hAnsi="Times New Roman" w:cs="Times New Roman"/>
          <w:kern w:val="0"/>
          <w:lang w:eastAsia="hr-HR"/>
          <w14:ligatures w14:val="none"/>
        </w:rPr>
        <w:t xml:space="preserve">definirani u članku 2. </w:t>
      </w:r>
      <w:r w:rsidR="00645CE4" w:rsidRPr="00D33C7E">
        <w:rPr>
          <w:rFonts w:ascii="Times New Roman" w:eastAsia="Times New Roman" w:hAnsi="Times New Roman" w:cs="Times New Roman"/>
          <w:kern w:val="0"/>
          <w:lang w:eastAsia="hr-HR"/>
          <w14:ligatures w14:val="none"/>
        </w:rPr>
        <w:t>Uredb</w:t>
      </w:r>
      <w:r w:rsidR="00666AF6">
        <w:rPr>
          <w:rFonts w:ascii="Times New Roman" w:eastAsia="Times New Roman" w:hAnsi="Times New Roman" w:cs="Times New Roman"/>
          <w:kern w:val="0"/>
          <w:lang w:eastAsia="hr-HR"/>
          <w14:ligatures w14:val="none"/>
        </w:rPr>
        <w:t>e</w:t>
      </w:r>
      <w:r w:rsidR="00645CE4" w:rsidRPr="00D33C7E">
        <w:rPr>
          <w:rFonts w:ascii="Times New Roman" w:eastAsia="Times New Roman" w:hAnsi="Times New Roman" w:cs="Times New Roman"/>
          <w:kern w:val="0"/>
          <w:lang w:eastAsia="hr-HR"/>
          <w14:ligatures w14:val="none"/>
        </w:rPr>
        <w:t xml:space="preserve"> (EU)</w:t>
      </w:r>
      <w:r w:rsidR="0089490E" w:rsidRPr="00D33C7E">
        <w:rPr>
          <w:rFonts w:ascii="Times New Roman" w:eastAsia="Times New Roman" w:hAnsi="Times New Roman" w:cs="Times New Roman"/>
          <w:kern w:val="0"/>
          <w:lang w:eastAsia="hr-HR"/>
          <w14:ligatures w14:val="none"/>
        </w:rPr>
        <w:t xml:space="preserve"> </w:t>
      </w:r>
      <w:r w:rsidR="00645CE4" w:rsidRPr="00D33C7E">
        <w:rPr>
          <w:rFonts w:ascii="Times New Roman" w:eastAsia="Times New Roman" w:hAnsi="Times New Roman" w:cs="Times New Roman"/>
          <w:kern w:val="0"/>
          <w:lang w:eastAsia="hr-HR"/>
          <w14:ligatures w14:val="none"/>
        </w:rPr>
        <w:t>2023/</w:t>
      </w:r>
      <w:r w:rsidR="00715985" w:rsidRPr="00D33C7E">
        <w:rPr>
          <w:rFonts w:ascii="Times New Roman" w:eastAsia="Times New Roman" w:hAnsi="Times New Roman" w:cs="Times New Roman"/>
          <w:kern w:val="0"/>
          <w:lang w:eastAsia="hr-HR"/>
          <w14:ligatures w14:val="none"/>
        </w:rPr>
        <w:t>1</w:t>
      </w:r>
      <w:r w:rsidR="00645CE4" w:rsidRPr="00D33C7E">
        <w:rPr>
          <w:rFonts w:ascii="Times New Roman" w:eastAsia="Times New Roman" w:hAnsi="Times New Roman" w:cs="Times New Roman"/>
          <w:kern w:val="0"/>
          <w:lang w:eastAsia="hr-HR"/>
          <w14:ligatures w14:val="none"/>
        </w:rPr>
        <w:t>115.</w:t>
      </w:r>
    </w:p>
    <w:p w14:paraId="4A2310BE" w14:textId="77777777" w:rsidR="009A19BE" w:rsidRDefault="009A19BE" w:rsidP="006F75BE">
      <w:pPr>
        <w:spacing w:after="0" w:line="240" w:lineRule="auto"/>
        <w:jc w:val="both"/>
        <w:rPr>
          <w:rFonts w:ascii="Times New Roman" w:eastAsia="Times New Roman" w:hAnsi="Times New Roman" w:cs="Times New Roman"/>
          <w:kern w:val="0"/>
          <w:lang w:eastAsia="hr-HR"/>
          <w14:ligatures w14:val="none"/>
        </w:rPr>
      </w:pPr>
    </w:p>
    <w:p w14:paraId="350B7E90" w14:textId="4E5361C9" w:rsidR="00666AF6" w:rsidRDefault="00F952E4" w:rsidP="006F75BE">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w:t>
      </w:r>
      <w:r w:rsidR="2B868811">
        <w:rPr>
          <w:rFonts w:ascii="Times New Roman" w:eastAsia="Times New Roman" w:hAnsi="Times New Roman" w:cs="Times New Roman"/>
          <w:kern w:val="0"/>
          <w:lang w:eastAsia="hr-HR"/>
          <w14:ligatures w14:val="none"/>
        </w:rPr>
        <w:t>2</w:t>
      </w:r>
      <w:r>
        <w:rPr>
          <w:rFonts w:ascii="Times New Roman" w:eastAsia="Times New Roman" w:hAnsi="Times New Roman" w:cs="Times New Roman"/>
          <w:kern w:val="0"/>
          <w:lang w:eastAsia="hr-HR"/>
          <w14:ligatures w14:val="none"/>
        </w:rPr>
        <w:t xml:space="preserve">) </w:t>
      </w:r>
      <w:r w:rsidRPr="00D33C7E">
        <w:rPr>
          <w:rFonts w:ascii="Times New Roman" w:eastAsia="Times New Roman" w:hAnsi="Times New Roman" w:cs="Times New Roman"/>
          <w:kern w:val="0"/>
          <w:lang w:eastAsia="hr-HR"/>
          <w14:ligatures w14:val="none"/>
        </w:rPr>
        <w:t>Izrazi koji se koriste u ovom Zakonu, a imaju rodno značenje, odnose se jednako na muški i ženski rod.</w:t>
      </w:r>
    </w:p>
    <w:p w14:paraId="6E06ABE9" w14:textId="77777777" w:rsidR="009A19BE" w:rsidRPr="00D33C7E" w:rsidRDefault="009A19BE" w:rsidP="001337EE">
      <w:pPr>
        <w:spacing w:after="0" w:line="240" w:lineRule="auto"/>
        <w:jc w:val="both"/>
        <w:rPr>
          <w:rFonts w:ascii="Times New Roman" w:eastAsia="Times New Roman" w:hAnsi="Times New Roman" w:cs="Times New Roman"/>
          <w:kern w:val="0"/>
          <w:lang w:eastAsia="hr-HR"/>
          <w14:ligatures w14:val="none"/>
        </w:rPr>
      </w:pPr>
    </w:p>
    <w:p w14:paraId="10BAEB3C" w14:textId="0AFA6437" w:rsidR="00637D67" w:rsidRPr="00D33C7E" w:rsidRDefault="008F072C" w:rsidP="001337EE">
      <w:pPr>
        <w:pStyle w:val="Naslov3"/>
        <w:numPr>
          <w:ilvl w:val="0"/>
          <w:numId w:val="24"/>
        </w:numPr>
        <w:spacing w:before="0" w:after="0" w:line="240" w:lineRule="auto"/>
        <w:ind w:left="0" w:firstLine="360"/>
        <w:jc w:val="center"/>
        <w:rPr>
          <w:rFonts w:ascii="Times New Roman" w:hAnsi="Times New Roman" w:cs="Times New Roman"/>
          <w:b/>
          <w:bCs/>
          <w:color w:val="auto"/>
          <w:sz w:val="24"/>
          <w:szCs w:val="24"/>
          <w:lang w:eastAsia="hr-HR"/>
        </w:rPr>
      </w:pPr>
      <w:r w:rsidRPr="00D33C7E">
        <w:rPr>
          <w:rFonts w:ascii="Times New Roman" w:hAnsi="Times New Roman" w:cs="Times New Roman"/>
          <w:b/>
          <w:bCs/>
          <w:color w:val="auto"/>
          <w:sz w:val="24"/>
          <w:szCs w:val="24"/>
          <w:lang w:eastAsia="hr-HR"/>
        </w:rPr>
        <w:t xml:space="preserve">NADLEŽNA TIJELA I </w:t>
      </w:r>
      <w:r w:rsidR="00FA27BD" w:rsidRPr="00D33C7E">
        <w:rPr>
          <w:rFonts w:ascii="Times New Roman" w:hAnsi="Times New Roman" w:cs="Times New Roman"/>
          <w:b/>
          <w:bCs/>
          <w:color w:val="auto"/>
          <w:sz w:val="24"/>
          <w:szCs w:val="24"/>
          <w:lang w:eastAsia="hr-HR"/>
        </w:rPr>
        <w:t>OVLASTI NADLEŽNIH TIJELA</w:t>
      </w:r>
    </w:p>
    <w:p w14:paraId="573DFFB7" w14:textId="77777777" w:rsidR="00E51180" w:rsidRPr="00D33C7E" w:rsidRDefault="00E51180" w:rsidP="001337EE">
      <w:pPr>
        <w:spacing w:after="0" w:line="240" w:lineRule="auto"/>
        <w:jc w:val="center"/>
        <w:rPr>
          <w:rFonts w:ascii="Times New Roman" w:eastAsia="Times New Roman" w:hAnsi="Times New Roman" w:cs="Times New Roman"/>
          <w:i/>
          <w:iCs/>
          <w:kern w:val="0"/>
          <w:lang w:eastAsia="hr-HR"/>
          <w14:ligatures w14:val="none"/>
        </w:rPr>
      </w:pPr>
    </w:p>
    <w:p w14:paraId="2C2D3095" w14:textId="43964065" w:rsidR="00871DF8" w:rsidRPr="00F952E4" w:rsidRDefault="00F952E4" w:rsidP="001337EE">
      <w:pPr>
        <w:pStyle w:val="Naslov4"/>
        <w:spacing w:before="0" w:after="0" w:line="240" w:lineRule="auto"/>
        <w:jc w:val="center"/>
        <w:rPr>
          <w:rFonts w:ascii="Times New Roman" w:hAnsi="Times New Roman" w:cs="Times New Roman"/>
          <w:i w:val="0"/>
          <w:iCs w:val="0"/>
          <w:color w:val="auto"/>
          <w:lang w:eastAsia="hr-HR"/>
        </w:rPr>
      </w:pPr>
      <w:r w:rsidRPr="00F952E4">
        <w:rPr>
          <w:rFonts w:ascii="Times New Roman" w:hAnsi="Times New Roman" w:cs="Times New Roman"/>
          <w:i w:val="0"/>
          <w:iCs w:val="0"/>
          <w:color w:val="auto"/>
          <w:lang w:eastAsia="hr-HR"/>
        </w:rPr>
        <w:t>N</w:t>
      </w:r>
      <w:r w:rsidR="00871DF8" w:rsidRPr="00F952E4">
        <w:rPr>
          <w:rFonts w:ascii="Times New Roman" w:hAnsi="Times New Roman" w:cs="Times New Roman"/>
          <w:i w:val="0"/>
          <w:iCs w:val="0"/>
          <w:color w:val="auto"/>
          <w:lang w:eastAsia="hr-HR"/>
        </w:rPr>
        <w:t>adležna tijela</w:t>
      </w:r>
    </w:p>
    <w:p w14:paraId="5992A00A" w14:textId="77777777" w:rsidR="00996084" w:rsidRPr="00D33C7E" w:rsidRDefault="00996084" w:rsidP="001337EE">
      <w:pPr>
        <w:spacing w:after="0" w:line="240" w:lineRule="auto"/>
        <w:rPr>
          <w:rFonts w:ascii="Times New Roman" w:hAnsi="Times New Roman" w:cs="Times New Roman"/>
          <w:lang w:eastAsia="hr-HR"/>
        </w:rPr>
      </w:pPr>
    </w:p>
    <w:p w14:paraId="12F00A69" w14:textId="13FA7C7B" w:rsidR="00526B87" w:rsidRPr="00D33C7E" w:rsidRDefault="00526B87" w:rsidP="001337EE">
      <w:pPr>
        <w:pStyle w:val="Naslov4"/>
        <w:spacing w:before="0" w:after="0" w:line="240" w:lineRule="auto"/>
        <w:jc w:val="center"/>
        <w:rPr>
          <w:rFonts w:ascii="Times New Roman" w:hAnsi="Times New Roman" w:cs="Times New Roman"/>
          <w:b/>
          <w:bCs/>
          <w:i w:val="0"/>
          <w:iCs w:val="0"/>
          <w:color w:val="auto"/>
          <w:lang w:eastAsia="hr-HR"/>
        </w:rPr>
      </w:pPr>
      <w:r w:rsidRPr="00D33C7E">
        <w:rPr>
          <w:rFonts w:ascii="Times New Roman" w:hAnsi="Times New Roman" w:cs="Times New Roman"/>
          <w:b/>
          <w:bCs/>
          <w:i w:val="0"/>
          <w:iCs w:val="0"/>
          <w:color w:val="auto"/>
          <w:lang w:eastAsia="hr-HR"/>
        </w:rPr>
        <w:t xml:space="preserve">Članak </w:t>
      </w:r>
      <w:r w:rsidR="002D1257">
        <w:rPr>
          <w:rFonts w:ascii="Times New Roman" w:hAnsi="Times New Roman" w:cs="Times New Roman"/>
          <w:b/>
          <w:bCs/>
          <w:i w:val="0"/>
          <w:iCs w:val="0"/>
          <w:color w:val="auto"/>
          <w:lang w:eastAsia="hr-HR"/>
        </w:rPr>
        <w:t>4</w:t>
      </w:r>
      <w:r w:rsidRPr="00D33C7E">
        <w:rPr>
          <w:rFonts w:ascii="Times New Roman" w:hAnsi="Times New Roman" w:cs="Times New Roman"/>
          <w:b/>
          <w:bCs/>
          <w:i w:val="0"/>
          <w:iCs w:val="0"/>
          <w:color w:val="auto"/>
          <w:lang w:eastAsia="hr-HR"/>
        </w:rPr>
        <w:t>.</w:t>
      </w:r>
    </w:p>
    <w:p w14:paraId="710BD63D" w14:textId="77777777" w:rsidR="00996084" w:rsidRPr="00D33C7E" w:rsidRDefault="00996084" w:rsidP="001337EE">
      <w:pPr>
        <w:spacing w:after="0" w:line="240" w:lineRule="auto"/>
        <w:rPr>
          <w:rFonts w:ascii="Times New Roman" w:hAnsi="Times New Roman" w:cs="Times New Roman"/>
          <w:lang w:eastAsia="hr-HR"/>
        </w:rPr>
      </w:pPr>
    </w:p>
    <w:p w14:paraId="1DCC0975" w14:textId="6C917020" w:rsidR="00526B87" w:rsidRDefault="00526B87" w:rsidP="006F75BE">
      <w:pPr>
        <w:spacing w:after="0" w:line="240" w:lineRule="auto"/>
        <w:jc w:val="both"/>
        <w:rPr>
          <w:rFonts w:ascii="Times New Roman" w:eastAsia="Times New Roman" w:hAnsi="Times New Roman" w:cs="Times New Roman"/>
          <w:kern w:val="0"/>
          <w:lang w:eastAsia="hr-HR"/>
          <w14:ligatures w14:val="none"/>
        </w:rPr>
      </w:pPr>
      <w:r w:rsidRPr="00D33C7E">
        <w:rPr>
          <w:rFonts w:ascii="Times New Roman" w:eastAsia="Times New Roman" w:hAnsi="Times New Roman" w:cs="Times New Roman"/>
          <w:kern w:val="0"/>
          <w:lang w:eastAsia="hr-HR"/>
          <w14:ligatures w14:val="none"/>
        </w:rPr>
        <w:lastRenderedPageBreak/>
        <w:t xml:space="preserve">Nadležna tijela za provedbu </w:t>
      </w:r>
      <w:r w:rsidR="009A4C07" w:rsidRPr="00D33C7E">
        <w:rPr>
          <w:rFonts w:ascii="Times New Roman" w:eastAsia="Times New Roman" w:hAnsi="Times New Roman" w:cs="Times New Roman"/>
          <w:kern w:val="0"/>
          <w:lang w:eastAsia="hr-HR"/>
          <w14:ligatures w14:val="none"/>
        </w:rPr>
        <w:t>Uredb</w:t>
      </w:r>
      <w:r w:rsidR="00A77923" w:rsidRPr="00D33C7E">
        <w:rPr>
          <w:rFonts w:ascii="Times New Roman" w:eastAsia="Times New Roman" w:hAnsi="Times New Roman" w:cs="Times New Roman"/>
          <w:kern w:val="0"/>
          <w:lang w:eastAsia="hr-HR"/>
          <w14:ligatures w14:val="none"/>
        </w:rPr>
        <w:t>e</w:t>
      </w:r>
      <w:r w:rsidR="009A4C07" w:rsidRPr="00D33C7E">
        <w:rPr>
          <w:rFonts w:ascii="Times New Roman" w:eastAsia="Times New Roman" w:hAnsi="Times New Roman" w:cs="Times New Roman"/>
          <w:kern w:val="0"/>
          <w:lang w:eastAsia="hr-HR"/>
          <w14:ligatures w14:val="none"/>
        </w:rPr>
        <w:t xml:space="preserve"> (EU)</w:t>
      </w:r>
      <w:r w:rsidR="0089490E" w:rsidRPr="00D33C7E">
        <w:rPr>
          <w:rFonts w:ascii="Times New Roman" w:eastAsia="Times New Roman" w:hAnsi="Times New Roman" w:cs="Times New Roman"/>
          <w:kern w:val="0"/>
          <w:lang w:eastAsia="hr-HR"/>
          <w14:ligatures w14:val="none"/>
        </w:rPr>
        <w:t xml:space="preserve"> </w:t>
      </w:r>
      <w:r w:rsidR="009A4C07" w:rsidRPr="00D33C7E">
        <w:rPr>
          <w:rFonts w:ascii="Times New Roman" w:eastAsia="Times New Roman" w:hAnsi="Times New Roman" w:cs="Times New Roman"/>
          <w:kern w:val="0"/>
          <w:lang w:eastAsia="hr-HR"/>
          <w14:ligatures w14:val="none"/>
        </w:rPr>
        <w:t>2023/11</w:t>
      </w:r>
      <w:r w:rsidR="3234E084" w:rsidRPr="00D33C7E">
        <w:rPr>
          <w:rFonts w:ascii="Times New Roman" w:eastAsia="Times New Roman" w:hAnsi="Times New Roman" w:cs="Times New Roman"/>
          <w:kern w:val="0"/>
          <w:lang w:eastAsia="hr-HR"/>
          <w14:ligatures w14:val="none"/>
        </w:rPr>
        <w:t>1</w:t>
      </w:r>
      <w:r w:rsidR="009A4C07" w:rsidRPr="00D33C7E">
        <w:rPr>
          <w:rFonts w:ascii="Times New Roman" w:eastAsia="Times New Roman" w:hAnsi="Times New Roman" w:cs="Times New Roman"/>
          <w:kern w:val="0"/>
          <w:lang w:eastAsia="hr-HR"/>
          <w14:ligatures w14:val="none"/>
        </w:rPr>
        <w:t>5</w:t>
      </w:r>
      <w:r w:rsidR="00D856EC" w:rsidRPr="00D33C7E">
        <w:rPr>
          <w:rFonts w:ascii="Times New Roman" w:eastAsia="Times New Roman" w:hAnsi="Times New Roman" w:cs="Times New Roman"/>
          <w:kern w:val="0"/>
          <w:lang w:eastAsia="hr-HR"/>
          <w14:ligatures w14:val="none"/>
        </w:rPr>
        <w:t xml:space="preserve"> </w:t>
      </w:r>
      <w:r w:rsidRPr="00D33C7E">
        <w:rPr>
          <w:rFonts w:ascii="Times New Roman" w:eastAsia="Times New Roman" w:hAnsi="Times New Roman" w:cs="Times New Roman"/>
          <w:kern w:val="0"/>
          <w:lang w:eastAsia="hr-HR"/>
          <w14:ligatures w14:val="none"/>
        </w:rPr>
        <w:t>su:</w:t>
      </w:r>
    </w:p>
    <w:p w14:paraId="22877862" w14:textId="77777777" w:rsidR="001337EE" w:rsidRPr="00D33C7E" w:rsidRDefault="001337EE" w:rsidP="001337EE">
      <w:pPr>
        <w:spacing w:after="0" w:line="240" w:lineRule="auto"/>
        <w:ind w:firstLine="709"/>
        <w:jc w:val="both"/>
        <w:rPr>
          <w:rFonts w:ascii="Times New Roman" w:eastAsia="Times New Roman" w:hAnsi="Times New Roman" w:cs="Times New Roman"/>
          <w:kern w:val="0"/>
          <w:lang w:eastAsia="hr-HR"/>
          <w14:ligatures w14:val="none"/>
        </w:rPr>
      </w:pPr>
    </w:p>
    <w:p w14:paraId="08175CA1" w14:textId="4E677DA2" w:rsidR="0072262C" w:rsidRPr="00D33C7E" w:rsidRDefault="00A811C2" w:rsidP="001337EE">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1</w:t>
      </w:r>
      <w:r w:rsidR="008B780E" w:rsidRPr="00D33C7E">
        <w:rPr>
          <w:rFonts w:ascii="Times New Roman" w:eastAsia="Times New Roman" w:hAnsi="Times New Roman" w:cs="Times New Roman"/>
          <w:kern w:val="0"/>
          <w:lang w:eastAsia="hr-HR"/>
          <w14:ligatures w14:val="none"/>
        </w:rPr>
        <w:t xml:space="preserve">. </w:t>
      </w:r>
      <w:r w:rsidR="0072262C">
        <w:rPr>
          <w:rFonts w:ascii="Times New Roman" w:eastAsia="Times New Roman" w:hAnsi="Times New Roman" w:cs="Times New Roman"/>
          <w:kern w:val="0"/>
          <w:lang w:eastAsia="hr-HR"/>
          <w14:ligatures w14:val="none"/>
        </w:rPr>
        <w:t xml:space="preserve">Hrvatska agencija za poljoprivredu i hranu (u daljnjem tekstu: Agencija) </w:t>
      </w:r>
    </w:p>
    <w:p w14:paraId="098F90F0" w14:textId="7E268C0D" w:rsidR="000A58E9" w:rsidRDefault="00D36C52" w:rsidP="001337EE">
      <w:pPr>
        <w:spacing w:after="0" w:line="240" w:lineRule="auto"/>
        <w:jc w:val="both"/>
        <w:rPr>
          <w:rFonts w:ascii="Times New Roman" w:eastAsia="Times New Roman" w:hAnsi="Times New Roman" w:cs="Times New Roman"/>
        </w:rPr>
      </w:pPr>
      <w:r>
        <w:rPr>
          <w:rFonts w:ascii="Times New Roman" w:eastAsia="Times New Roman" w:hAnsi="Times New Roman" w:cs="Times New Roman"/>
          <w:kern w:val="0"/>
          <w:lang w:eastAsia="hr-HR"/>
          <w14:ligatures w14:val="none"/>
        </w:rPr>
        <w:t>2</w:t>
      </w:r>
      <w:r w:rsidR="00526B87" w:rsidRPr="00D33C7E">
        <w:rPr>
          <w:rFonts w:ascii="Times New Roman" w:eastAsia="Times New Roman" w:hAnsi="Times New Roman" w:cs="Times New Roman"/>
          <w:kern w:val="0"/>
          <w:lang w:eastAsia="hr-HR"/>
          <w14:ligatures w14:val="none"/>
        </w:rPr>
        <w:t xml:space="preserve">. </w:t>
      </w:r>
      <w:r w:rsidR="5C353D0E" w:rsidRPr="372DCCD2">
        <w:rPr>
          <w:rFonts w:ascii="Times New Roman" w:eastAsia="Times New Roman" w:hAnsi="Times New Roman" w:cs="Times New Roman"/>
          <w:color w:val="000000" w:themeColor="text1"/>
        </w:rPr>
        <w:t>Ministarstvo financija, Carinsk</w:t>
      </w:r>
      <w:r w:rsidR="00AD1601">
        <w:rPr>
          <w:rFonts w:ascii="Times New Roman" w:eastAsia="Times New Roman" w:hAnsi="Times New Roman" w:cs="Times New Roman"/>
          <w:color w:val="000000" w:themeColor="text1"/>
        </w:rPr>
        <w:t>a</w:t>
      </w:r>
      <w:r w:rsidR="5C353D0E" w:rsidRPr="372DCCD2">
        <w:rPr>
          <w:rFonts w:ascii="Times New Roman" w:eastAsia="Times New Roman" w:hAnsi="Times New Roman" w:cs="Times New Roman"/>
          <w:color w:val="000000" w:themeColor="text1"/>
        </w:rPr>
        <w:t xml:space="preserve"> uprav</w:t>
      </w:r>
      <w:r w:rsidR="00AD1601">
        <w:rPr>
          <w:rFonts w:ascii="Times New Roman" w:eastAsia="Times New Roman" w:hAnsi="Times New Roman" w:cs="Times New Roman"/>
          <w:color w:val="000000" w:themeColor="text1"/>
        </w:rPr>
        <w:t>a</w:t>
      </w:r>
      <w:r w:rsidR="5C353D0E" w:rsidRPr="372DCCD2">
        <w:rPr>
          <w:rFonts w:ascii="Times New Roman" w:eastAsia="Times New Roman" w:hAnsi="Times New Roman" w:cs="Times New Roman"/>
          <w:color w:val="000000" w:themeColor="text1"/>
        </w:rPr>
        <w:t xml:space="preserve"> (u daljnjem tekstu: Carinska uprava)</w:t>
      </w:r>
    </w:p>
    <w:p w14:paraId="5C4CD2D6" w14:textId="22AD2562" w:rsidR="008853B4" w:rsidRDefault="69E0E0CA" w:rsidP="009A19BE">
      <w:pPr>
        <w:spacing w:after="0" w:line="240" w:lineRule="auto"/>
        <w:jc w:val="both"/>
        <w:rPr>
          <w:rFonts w:ascii="Times New Roman" w:eastAsia="Times New Roman" w:hAnsi="Times New Roman" w:cs="Times New Roman"/>
        </w:rPr>
      </w:pPr>
      <w:r w:rsidRPr="003F0BFA">
        <w:rPr>
          <w:rFonts w:ascii="Times New Roman" w:hAnsi="Times New Roman"/>
          <w:kern w:val="0"/>
          <w14:ligatures w14:val="none"/>
        </w:rPr>
        <w:t>3</w:t>
      </w:r>
      <w:r w:rsidR="313935F9" w:rsidRPr="003F0BFA">
        <w:rPr>
          <w:rFonts w:ascii="Times New Roman" w:hAnsi="Times New Roman"/>
          <w:kern w:val="0"/>
          <w14:ligatures w14:val="none"/>
        </w:rPr>
        <w:t xml:space="preserve">. </w:t>
      </w:r>
      <w:r w:rsidR="00F93999">
        <w:rPr>
          <w:rFonts w:ascii="Times New Roman" w:hAnsi="Times New Roman"/>
          <w:kern w:val="0"/>
          <w14:ligatures w14:val="none"/>
        </w:rPr>
        <w:t xml:space="preserve">Državni inspektorat, </w:t>
      </w:r>
      <w:r w:rsidR="00F93999">
        <w:rPr>
          <w:rFonts w:ascii="Times New Roman" w:eastAsia="Times New Roman" w:hAnsi="Times New Roman" w:cs="Times New Roman"/>
        </w:rPr>
        <w:t>t</w:t>
      </w:r>
      <w:r w:rsidR="05BEE0D1" w:rsidRPr="372DCCD2">
        <w:rPr>
          <w:rFonts w:ascii="Times New Roman" w:eastAsia="Times New Roman" w:hAnsi="Times New Roman" w:cs="Times New Roman"/>
        </w:rPr>
        <w:t>ijela državne uprave nadležna za inspekcijske poslove prema relevantnoj robi i relevantnim proizvodima iz Priloga I. Uredbe (EU) 2023/1115 (u daljnjem tekstu</w:t>
      </w:r>
      <w:r w:rsidR="00715D19">
        <w:rPr>
          <w:rFonts w:ascii="Times New Roman" w:eastAsia="Times New Roman" w:hAnsi="Times New Roman" w:cs="Times New Roman"/>
        </w:rPr>
        <w:t>:</w:t>
      </w:r>
      <w:r w:rsidR="05BEE0D1" w:rsidRPr="372DCCD2">
        <w:rPr>
          <w:rFonts w:ascii="Times New Roman" w:eastAsia="Times New Roman" w:hAnsi="Times New Roman" w:cs="Times New Roman"/>
        </w:rPr>
        <w:t xml:space="preserve"> Inspekcija</w:t>
      </w:r>
      <w:r w:rsidR="00303435" w:rsidRPr="372DCCD2">
        <w:rPr>
          <w:rFonts w:ascii="Times New Roman" w:eastAsia="Times New Roman" w:hAnsi="Times New Roman" w:cs="Times New Roman"/>
        </w:rPr>
        <w:t>)</w:t>
      </w:r>
      <w:r w:rsidR="004F3B7E">
        <w:rPr>
          <w:rFonts w:ascii="Times New Roman" w:eastAsia="Times New Roman" w:hAnsi="Times New Roman" w:cs="Times New Roman"/>
        </w:rPr>
        <w:t>.</w:t>
      </w:r>
    </w:p>
    <w:p w14:paraId="31D1C894" w14:textId="77777777" w:rsidR="004F3B7E" w:rsidRPr="004F3B7E" w:rsidRDefault="004F3B7E" w:rsidP="009A19BE">
      <w:pPr>
        <w:spacing w:after="0" w:line="240" w:lineRule="auto"/>
        <w:jc w:val="both"/>
        <w:rPr>
          <w:rFonts w:ascii="Times New Roman" w:eastAsia="Times New Roman" w:hAnsi="Times New Roman" w:cs="Times New Roman"/>
        </w:rPr>
      </w:pPr>
    </w:p>
    <w:p w14:paraId="7A065AB3" w14:textId="5276B492" w:rsidR="00715D19" w:rsidRDefault="00715D19" w:rsidP="009A19BE">
      <w:pPr>
        <w:spacing w:after="0" w:line="240" w:lineRule="auto"/>
        <w:jc w:val="center"/>
        <w:rPr>
          <w:rFonts w:ascii="Times New Roman" w:hAnsi="Times New Roman" w:cs="Times New Roman"/>
          <w:lang w:eastAsia="hr-HR"/>
        </w:rPr>
      </w:pPr>
      <w:r w:rsidRPr="4FF58E40">
        <w:rPr>
          <w:rFonts w:ascii="Times New Roman" w:hAnsi="Times New Roman" w:cs="Times New Roman"/>
          <w:lang w:eastAsia="hr-HR"/>
        </w:rPr>
        <w:t>Poslovi i ovlasti Agencije</w:t>
      </w:r>
    </w:p>
    <w:p w14:paraId="6336DC21" w14:textId="77777777" w:rsidR="002500A8" w:rsidRPr="00D33C7E" w:rsidRDefault="002500A8" w:rsidP="009A19BE">
      <w:pPr>
        <w:spacing w:after="0" w:line="240" w:lineRule="auto"/>
        <w:jc w:val="center"/>
        <w:rPr>
          <w:rFonts w:ascii="Times New Roman" w:hAnsi="Times New Roman" w:cs="Times New Roman"/>
          <w:lang w:eastAsia="hr-HR"/>
        </w:rPr>
      </w:pPr>
    </w:p>
    <w:p w14:paraId="5107175B" w14:textId="6C8AC367" w:rsidR="00634722" w:rsidRPr="00D33C7E" w:rsidRDefault="00634722" w:rsidP="009A19BE">
      <w:pPr>
        <w:pStyle w:val="Naslov4"/>
        <w:spacing w:before="0" w:after="0" w:line="240" w:lineRule="auto"/>
        <w:jc w:val="center"/>
        <w:rPr>
          <w:rFonts w:ascii="Times New Roman" w:hAnsi="Times New Roman" w:cs="Times New Roman"/>
          <w:b/>
          <w:bCs/>
          <w:i w:val="0"/>
          <w:iCs w:val="0"/>
          <w:color w:val="auto"/>
          <w:lang w:eastAsia="hr-HR"/>
        </w:rPr>
      </w:pPr>
      <w:r w:rsidRPr="00D33C7E">
        <w:rPr>
          <w:rFonts w:ascii="Times New Roman" w:hAnsi="Times New Roman" w:cs="Times New Roman"/>
          <w:b/>
          <w:bCs/>
          <w:i w:val="0"/>
          <w:iCs w:val="0"/>
          <w:color w:val="auto"/>
          <w:lang w:eastAsia="hr-HR"/>
        </w:rPr>
        <w:t xml:space="preserve">Članak </w:t>
      </w:r>
      <w:r w:rsidR="009135C2">
        <w:rPr>
          <w:rFonts w:ascii="Times New Roman" w:hAnsi="Times New Roman" w:cs="Times New Roman"/>
          <w:b/>
          <w:bCs/>
          <w:i w:val="0"/>
          <w:iCs w:val="0"/>
          <w:color w:val="auto"/>
          <w:lang w:eastAsia="hr-HR"/>
        </w:rPr>
        <w:t>5</w:t>
      </w:r>
      <w:r w:rsidRPr="00D33C7E">
        <w:rPr>
          <w:rFonts w:ascii="Times New Roman" w:hAnsi="Times New Roman" w:cs="Times New Roman"/>
          <w:b/>
          <w:bCs/>
          <w:i w:val="0"/>
          <w:iCs w:val="0"/>
          <w:color w:val="auto"/>
          <w:lang w:eastAsia="hr-HR"/>
        </w:rPr>
        <w:t>.</w:t>
      </w:r>
    </w:p>
    <w:p w14:paraId="5F540ABF" w14:textId="77777777" w:rsidR="00996084" w:rsidRPr="00D33C7E" w:rsidRDefault="00996084" w:rsidP="009A19BE">
      <w:pPr>
        <w:spacing w:after="0" w:line="240" w:lineRule="auto"/>
        <w:rPr>
          <w:rFonts w:ascii="Times New Roman" w:hAnsi="Times New Roman" w:cs="Times New Roman"/>
          <w:lang w:eastAsia="hr-HR"/>
        </w:rPr>
      </w:pPr>
    </w:p>
    <w:p w14:paraId="6B7CA59A" w14:textId="5AF9AD6A" w:rsidR="00526B87" w:rsidRPr="00D33C7E" w:rsidRDefault="0072262C" w:rsidP="00EE2655">
      <w:pPr>
        <w:spacing w:after="0" w:line="240" w:lineRule="auto"/>
        <w:jc w:val="both"/>
        <w:rPr>
          <w:rFonts w:ascii="Times New Roman" w:eastAsia="Times New Roman" w:hAnsi="Times New Roman" w:cs="Times New Roman"/>
          <w:kern w:val="0"/>
          <w:lang w:eastAsia="hr-HR"/>
          <w14:ligatures w14:val="none"/>
        </w:rPr>
      </w:pPr>
      <w:bookmarkStart w:id="8" w:name="_Hlk178241947"/>
      <w:r>
        <w:rPr>
          <w:rFonts w:ascii="Times New Roman" w:eastAsia="Times New Roman" w:hAnsi="Times New Roman" w:cs="Times New Roman"/>
          <w:kern w:val="0"/>
          <w:lang w:eastAsia="hr-HR"/>
          <w14:ligatures w14:val="none"/>
        </w:rPr>
        <w:t>Agencija</w:t>
      </w:r>
      <w:bookmarkStart w:id="9" w:name="_Hlk182562511"/>
      <w:r>
        <w:rPr>
          <w:rFonts w:ascii="Times New Roman" w:eastAsia="Times New Roman" w:hAnsi="Times New Roman" w:cs="Times New Roman"/>
          <w:kern w:val="0"/>
          <w:lang w:eastAsia="hr-HR"/>
          <w14:ligatures w14:val="none"/>
        </w:rPr>
        <w:t xml:space="preserve"> </w:t>
      </w:r>
      <w:bookmarkStart w:id="10" w:name="_Hlk180594915"/>
      <w:bookmarkEnd w:id="8"/>
      <w:r>
        <w:rPr>
          <w:rFonts w:ascii="Times New Roman" w:eastAsia="Times New Roman" w:hAnsi="Times New Roman" w:cs="Times New Roman"/>
          <w:kern w:val="0"/>
          <w:lang w:eastAsia="hr-HR"/>
          <w14:ligatures w14:val="none"/>
        </w:rPr>
        <w:t xml:space="preserve">obavlja </w:t>
      </w:r>
      <w:r w:rsidR="006013B7" w:rsidRPr="00D33C7E">
        <w:rPr>
          <w:rFonts w:ascii="Times New Roman" w:eastAsia="Times New Roman" w:hAnsi="Times New Roman" w:cs="Times New Roman"/>
          <w:kern w:val="0"/>
          <w:lang w:eastAsia="hr-HR"/>
          <w14:ligatures w14:val="none"/>
        </w:rPr>
        <w:t>sljedeće</w:t>
      </w:r>
      <w:r>
        <w:rPr>
          <w:rFonts w:ascii="Times New Roman" w:eastAsia="Times New Roman" w:hAnsi="Times New Roman" w:cs="Times New Roman"/>
          <w:kern w:val="0"/>
          <w:lang w:eastAsia="hr-HR"/>
          <w14:ligatures w14:val="none"/>
        </w:rPr>
        <w:t xml:space="preserve"> poslove</w:t>
      </w:r>
      <w:bookmarkEnd w:id="9"/>
      <w:r>
        <w:rPr>
          <w:rFonts w:ascii="Times New Roman" w:eastAsia="Times New Roman" w:hAnsi="Times New Roman" w:cs="Times New Roman"/>
          <w:kern w:val="0"/>
          <w:lang w:eastAsia="hr-HR"/>
          <w14:ligatures w14:val="none"/>
        </w:rPr>
        <w:t>:</w:t>
      </w:r>
    </w:p>
    <w:p w14:paraId="64F7842D" w14:textId="7EFF1F29" w:rsidR="4ED17E1E" w:rsidRDefault="4ED17E1E" w:rsidP="00EE2655">
      <w:pPr>
        <w:spacing w:after="0" w:line="240" w:lineRule="auto"/>
        <w:jc w:val="both"/>
        <w:rPr>
          <w:rFonts w:ascii="Times New Roman" w:eastAsia="Times New Roman" w:hAnsi="Times New Roman" w:cs="Times New Roman"/>
          <w:lang w:eastAsia="hr-HR"/>
        </w:rPr>
      </w:pPr>
      <w:r w:rsidRPr="62839665">
        <w:rPr>
          <w:rFonts w:ascii="Times New Roman" w:eastAsia="Times New Roman" w:hAnsi="Times New Roman" w:cs="Times New Roman"/>
          <w:lang w:eastAsia="hr-HR"/>
        </w:rPr>
        <w:t>-</w:t>
      </w:r>
      <w:r w:rsidR="00195BCE">
        <w:rPr>
          <w:rFonts w:ascii="Times New Roman" w:eastAsia="Times New Roman" w:hAnsi="Times New Roman" w:cs="Times New Roman"/>
          <w:lang w:eastAsia="hr-HR"/>
        </w:rPr>
        <w:t xml:space="preserve"> </w:t>
      </w:r>
      <w:r w:rsidRPr="62839665">
        <w:rPr>
          <w:rFonts w:ascii="Times New Roman" w:eastAsia="Times New Roman" w:hAnsi="Times New Roman" w:cs="Times New Roman"/>
          <w:lang w:eastAsia="hr-HR"/>
        </w:rPr>
        <w:t>preispituje i procjenjuje rizike u sustavu dužne pažnje koje izrađuju gospodarski subjekti ili ovlašteni zastupnici</w:t>
      </w:r>
      <w:r w:rsidR="00715D19">
        <w:rPr>
          <w:rFonts w:ascii="Times New Roman" w:eastAsia="Times New Roman" w:hAnsi="Times New Roman" w:cs="Times New Roman"/>
          <w:lang w:eastAsia="hr-HR"/>
        </w:rPr>
        <w:t xml:space="preserve"> u</w:t>
      </w:r>
      <w:r w:rsidR="00715D19" w:rsidRPr="00715D19">
        <w:rPr>
          <w:rFonts w:ascii="Times New Roman" w:eastAsia="Times New Roman" w:hAnsi="Times New Roman" w:cs="Times New Roman"/>
          <w:lang w:eastAsia="hr-HR"/>
        </w:rPr>
        <w:t xml:space="preserve"> </w:t>
      </w:r>
      <w:r w:rsidR="00282359" w:rsidRPr="62839665">
        <w:rPr>
          <w:rFonts w:ascii="Times New Roman" w:eastAsia="Times New Roman" w:hAnsi="Times New Roman" w:cs="Times New Roman"/>
          <w:lang w:eastAsia="hr-HR"/>
        </w:rPr>
        <w:t>skladu</w:t>
      </w:r>
      <w:r w:rsidR="00715D19" w:rsidRPr="62839665">
        <w:rPr>
          <w:rFonts w:ascii="Times New Roman" w:eastAsia="Times New Roman" w:hAnsi="Times New Roman" w:cs="Times New Roman"/>
          <w:lang w:eastAsia="hr-HR"/>
        </w:rPr>
        <w:t xml:space="preserve"> </w:t>
      </w:r>
      <w:r w:rsidR="00715D19">
        <w:rPr>
          <w:rFonts w:ascii="Times New Roman" w:eastAsia="Times New Roman" w:hAnsi="Times New Roman" w:cs="Times New Roman"/>
          <w:lang w:eastAsia="hr-HR"/>
        </w:rPr>
        <w:t xml:space="preserve">sa </w:t>
      </w:r>
      <w:r w:rsidR="00715D19" w:rsidRPr="62839665">
        <w:rPr>
          <w:rFonts w:ascii="Times New Roman" w:eastAsia="Times New Roman" w:hAnsi="Times New Roman" w:cs="Times New Roman"/>
          <w:lang w:eastAsia="hr-HR"/>
        </w:rPr>
        <w:t>člank</w:t>
      </w:r>
      <w:r w:rsidR="00715D19">
        <w:rPr>
          <w:rFonts w:ascii="Times New Roman" w:eastAsia="Times New Roman" w:hAnsi="Times New Roman" w:cs="Times New Roman"/>
          <w:lang w:eastAsia="hr-HR"/>
        </w:rPr>
        <w:t>om</w:t>
      </w:r>
      <w:r w:rsidR="00715D19" w:rsidRPr="62839665">
        <w:rPr>
          <w:rFonts w:ascii="Times New Roman" w:eastAsia="Times New Roman" w:hAnsi="Times New Roman" w:cs="Times New Roman"/>
          <w:lang w:eastAsia="hr-HR"/>
        </w:rPr>
        <w:t xml:space="preserve"> 10. i 11. </w:t>
      </w:r>
      <w:r w:rsidR="00715D19" w:rsidRPr="004045D8">
        <w:rPr>
          <w:rFonts w:ascii="Times New Roman" w:hAnsi="Times New Roman"/>
        </w:rPr>
        <w:t>Uredbe (EU) 2023/1115</w:t>
      </w:r>
    </w:p>
    <w:p w14:paraId="0143B790" w14:textId="7C1610D3" w:rsidR="00C76EAA" w:rsidRPr="00D33C7E" w:rsidRDefault="0079070C" w:rsidP="00EE2655">
      <w:pPr>
        <w:spacing w:after="0" w:line="240" w:lineRule="auto"/>
        <w:jc w:val="both"/>
        <w:rPr>
          <w:rFonts w:ascii="Times New Roman" w:eastAsia="Times New Roman" w:hAnsi="Times New Roman" w:cs="Times New Roman"/>
          <w:kern w:val="0"/>
          <w:lang w:eastAsia="hr-HR"/>
          <w14:ligatures w14:val="none"/>
        </w:rPr>
      </w:pPr>
      <w:r w:rsidRPr="00D33C7E">
        <w:rPr>
          <w:rFonts w:ascii="Times New Roman" w:eastAsia="Times New Roman" w:hAnsi="Times New Roman" w:cs="Times New Roman"/>
          <w:kern w:val="0"/>
          <w:lang w:eastAsia="hr-HR"/>
          <w14:ligatures w14:val="none"/>
        </w:rPr>
        <w:t>-</w:t>
      </w:r>
      <w:r w:rsidR="00195BCE">
        <w:rPr>
          <w:rFonts w:ascii="Times New Roman" w:eastAsia="Times New Roman" w:hAnsi="Times New Roman" w:cs="Times New Roman"/>
          <w:kern w:val="0"/>
          <w:lang w:eastAsia="hr-HR"/>
          <w14:ligatures w14:val="none"/>
        </w:rPr>
        <w:t xml:space="preserve"> </w:t>
      </w:r>
      <w:r w:rsidRPr="00D33C7E">
        <w:rPr>
          <w:rFonts w:ascii="Times New Roman" w:eastAsia="Times New Roman" w:hAnsi="Times New Roman" w:cs="Times New Roman"/>
          <w:kern w:val="0"/>
          <w:lang w:eastAsia="hr-HR"/>
          <w14:ligatures w14:val="none"/>
        </w:rPr>
        <w:t xml:space="preserve">pruža </w:t>
      </w:r>
      <w:r w:rsidR="00D37869">
        <w:rPr>
          <w:rFonts w:ascii="Times New Roman" w:eastAsia="Times New Roman" w:hAnsi="Times New Roman" w:cs="Times New Roman"/>
          <w:kern w:val="0"/>
          <w:lang w:eastAsia="hr-HR"/>
          <w14:ligatures w14:val="none"/>
        </w:rPr>
        <w:t xml:space="preserve">stručnu i </w:t>
      </w:r>
      <w:r w:rsidRPr="00D33C7E">
        <w:rPr>
          <w:rFonts w:ascii="Times New Roman" w:eastAsia="Times New Roman" w:hAnsi="Times New Roman" w:cs="Times New Roman"/>
          <w:kern w:val="0"/>
          <w:lang w:eastAsia="hr-HR"/>
          <w14:ligatures w14:val="none"/>
        </w:rPr>
        <w:t>tehničku pomoć</w:t>
      </w:r>
      <w:r w:rsidR="0072262C">
        <w:rPr>
          <w:rFonts w:ascii="Times New Roman" w:eastAsia="Times New Roman" w:hAnsi="Times New Roman" w:cs="Times New Roman"/>
          <w:kern w:val="0"/>
          <w:lang w:eastAsia="hr-HR"/>
          <w14:ligatures w14:val="none"/>
        </w:rPr>
        <w:t xml:space="preserve"> </w:t>
      </w:r>
      <w:r w:rsidRPr="00D33C7E">
        <w:rPr>
          <w:rFonts w:ascii="Times New Roman" w:eastAsia="Times New Roman" w:hAnsi="Times New Roman" w:cs="Times New Roman"/>
          <w:kern w:val="0"/>
          <w:lang w:eastAsia="hr-HR"/>
          <w14:ligatures w14:val="none"/>
        </w:rPr>
        <w:t>gospodarskim subjektima, daj</w:t>
      </w:r>
      <w:r w:rsidR="00D37869">
        <w:rPr>
          <w:rFonts w:ascii="Times New Roman" w:eastAsia="Times New Roman" w:hAnsi="Times New Roman" w:cs="Times New Roman"/>
          <w:kern w:val="0"/>
          <w:lang w:eastAsia="hr-HR"/>
          <w14:ligatures w14:val="none"/>
        </w:rPr>
        <w:t>e</w:t>
      </w:r>
      <w:r w:rsidRPr="00D33C7E">
        <w:rPr>
          <w:rFonts w:ascii="Times New Roman" w:eastAsia="Times New Roman" w:hAnsi="Times New Roman" w:cs="Times New Roman"/>
          <w:kern w:val="0"/>
          <w:lang w:eastAsia="hr-HR"/>
          <w14:ligatures w14:val="none"/>
        </w:rPr>
        <w:t xml:space="preserve"> </w:t>
      </w:r>
      <w:r w:rsidR="00D37869">
        <w:rPr>
          <w:rFonts w:ascii="Times New Roman" w:eastAsia="Times New Roman" w:hAnsi="Times New Roman" w:cs="Times New Roman"/>
          <w:kern w:val="0"/>
          <w:lang w:eastAsia="hr-HR"/>
          <w14:ligatures w14:val="none"/>
        </w:rPr>
        <w:t>smjernice</w:t>
      </w:r>
      <w:r w:rsidRPr="00D33C7E">
        <w:rPr>
          <w:rFonts w:ascii="Times New Roman" w:eastAsia="Times New Roman" w:hAnsi="Times New Roman" w:cs="Times New Roman"/>
          <w:kern w:val="0"/>
          <w:lang w:eastAsia="hr-HR"/>
          <w14:ligatures w14:val="none"/>
        </w:rPr>
        <w:t xml:space="preserve"> i osigurava razmjenu informacija </w:t>
      </w:r>
      <w:r w:rsidR="00715D19">
        <w:rPr>
          <w:rFonts w:ascii="Times New Roman" w:eastAsia="Times New Roman" w:hAnsi="Times New Roman" w:cs="Times New Roman"/>
          <w:kern w:val="0"/>
          <w:lang w:eastAsia="hr-HR"/>
          <w14:ligatures w14:val="none"/>
        </w:rPr>
        <w:t xml:space="preserve">u skladu s </w:t>
      </w:r>
      <w:r w:rsidRPr="00D33C7E">
        <w:rPr>
          <w:rFonts w:ascii="Times New Roman" w:eastAsia="Times New Roman" w:hAnsi="Times New Roman" w:cs="Times New Roman"/>
          <w:kern w:val="0"/>
          <w:lang w:eastAsia="hr-HR"/>
          <w14:ligatures w14:val="none"/>
        </w:rPr>
        <w:t>člank</w:t>
      </w:r>
      <w:r w:rsidR="00715D19">
        <w:rPr>
          <w:rFonts w:ascii="Times New Roman" w:eastAsia="Times New Roman" w:hAnsi="Times New Roman" w:cs="Times New Roman"/>
          <w:kern w:val="0"/>
          <w:lang w:eastAsia="hr-HR"/>
          <w14:ligatures w14:val="none"/>
        </w:rPr>
        <w:t>om</w:t>
      </w:r>
      <w:r w:rsidRPr="00D33C7E">
        <w:rPr>
          <w:rFonts w:ascii="Times New Roman" w:eastAsia="Times New Roman" w:hAnsi="Times New Roman" w:cs="Times New Roman"/>
          <w:kern w:val="0"/>
          <w:lang w:eastAsia="hr-HR"/>
          <w14:ligatures w14:val="none"/>
        </w:rPr>
        <w:t xml:space="preserve"> 15. Uredbe (EU)</w:t>
      </w:r>
      <w:r w:rsidR="00762752" w:rsidRPr="00D33C7E">
        <w:rPr>
          <w:rFonts w:ascii="Times New Roman" w:eastAsia="Times New Roman" w:hAnsi="Times New Roman" w:cs="Times New Roman"/>
          <w:kern w:val="0"/>
          <w:lang w:eastAsia="hr-HR"/>
          <w14:ligatures w14:val="none"/>
        </w:rPr>
        <w:t xml:space="preserve"> </w:t>
      </w:r>
      <w:r w:rsidRPr="00D33C7E">
        <w:rPr>
          <w:rFonts w:ascii="Times New Roman" w:eastAsia="Times New Roman" w:hAnsi="Times New Roman" w:cs="Times New Roman"/>
          <w:kern w:val="0"/>
          <w:lang w:eastAsia="hr-HR"/>
          <w14:ligatures w14:val="none"/>
        </w:rPr>
        <w:t>2023/1</w:t>
      </w:r>
      <w:r w:rsidR="009D75A9">
        <w:rPr>
          <w:rFonts w:ascii="Times New Roman" w:eastAsia="Times New Roman" w:hAnsi="Times New Roman" w:cs="Times New Roman"/>
          <w:kern w:val="0"/>
          <w:lang w:eastAsia="hr-HR"/>
          <w14:ligatures w14:val="none"/>
        </w:rPr>
        <w:t>1</w:t>
      </w:r>
      <w:r w:rsidRPr="00D33C7E">
        <w:rPr>
          <w:rFonts w:ascii="Times New Roman" w:eastAsia="Times New Roman" w:hAnsi="Times New Roman" w:cs="Times New Roman"/>
          <w:kern w:val="0"/>
          <w:lang w:eastAsia="hr-HR"/>
          <w14:ligatures w14:val="none"/>
        </w:rPr>
        <w:t>15</w:t>
      </w:r>
      <w:bookmarkEnd w:id="10"/>
    </w:p>
    <w:p w14:paraId="11AC633B" w14:textId="40A0130B" w:rsidR="005713EC" w:rsidRPr="00D33C7E" w:rsidRDefault="005713EC" w:rsidP="00EE2655">
      <w:pPr>
        <w:spacing w:after="0" w:line="240" w:lineRule="auto"/>
        <w:jc w:val="both"/>
        <w:rPr>
          <w:rFonts w:ascii="Times New Roman" w:eastAsia="Times New Roman" w:hAnsi="Times New Roman" w:cs="Times New Roman"/>
          <w:kern w:val="0"/>
          <w:lang w:eastAsia="hr-HR"/>
          <w14:ligatures w14:val="none"/>
        </w:rPr>
      </w:pPr>
      <w:r w:rsidRPr="00D33C7E">
        <w:rPr>
          <w:rFonts w:ascii="Times New Roman" w:eastAsia="Times New Roman" w:hAnsi="Times New Roman" w:cs="Times New Roman"/>
          <w:kern w:val="0"/>
          <w:lang w:eastAsia="hr-HR"/>
          <w14:ligatures w14:val="none"/>
        </w:rPr>
        <w:t xml:space="preserve">- </w:t>
      </w:r>
      <w:r w:rsidR="002773C1">
        <w:rPr>
          <w:rFonts w:ascii="Times New Roman" w:eastAsia="Times New Roman" w:hAnsi="Times New Roman" w:cs="Times New Roman"/>
          <w:kern w:val="0"/>
          <w:lang w:eastAsia="hr-HR"/>
          <w14:ligatures w14:val="none"/>
        </w:rPr>
        <w:t>provodi</w:t>
      </w:r>
      <w:r w:rsidRPr="00D33C7E">
        <w:rPr>
          <w:rFonts w:ascii="Times New Roman" w:eastAsia="Times New Roman" w:hAnsi="Times New Roman" w:cs="Times New Roman"/>
          <w:kern w:val="0"/>
          <w:lang w:eastAsia="hr-HR"/>
          <w14:ligatures w14:val="none"/>
        </w:rPr>
        <w:t xml:space="preserve"> </w:t>
      </w:r>
      <w:r w:rsidR="002773C1" w:rsidRPr="00D33C7E">
        <w:rPr>
          <w:rFonts w:ascii="Times New Roman" w:eastAsia="Times New Roman" w:hAnsi="Times New Roman" w:cs="Times New Roman"/>
          <w:kern w:val="0"/>
          <w:lang w:eastAsia="hr-HR"/>
          <w14:ligatures w14:val="none"/>
        </w:rPr>
        <w:t>provjer</w:t>
      </w:r>
      <w:r w:rsidR="002773C1">
        <w:rPr>
          <w:rFonts w:ascii="Times New Roman" w:eastAsia="Times New Roman" w:hAnsi="Times New Roman" w:cs="Times New Roman"/>
          <w:kern w:val="0"/>
          <w:lang w:eastAsia="hr-HR"/>
          <w14:ligatures w14:val="none"/>
        </w:rPr>
        <w:t>e</w:t>
      </w:r>
      <w:r w:rsidRPr="00D33C7E">
        <w:rPr>
          <w:rFonts w:ascii="Times New Roman" w:eastAsia="Times New Roman" w:hAnsi="Times New Roman" w:cs="Times New Roman"/>
          <w:kern w:val="0"/>
          <w:lang w:eastAsia="hr-HR"/>
          <w14:ligatures w14:val="none"/>
        </w:rPr>
        <w:t xml:space="preserve"> </w:t>
      </w:r>
      <w:r w:rsidR="00715D19">
        <w:rPr>
          <w:rFonts w:ascii="Times New Roman" w:eastAsia="Times New Roman" w:hAnsi="Times New Roman" w:cs="Times New Roman"/>
          <w:kern w:val="0"/>
          <w:lang w:eastAsia="hr-HR"/>
          <w14:ligatures w14:val="none"/>
        </w:rPr>
        <w:t>u skladu s</w:t>
      </w:r>
      <w:r w:rsidRPr="00D33C7E">
        <w:rPr>
          <w:rFonts w:ascii="Times New Roman" w:eastAsia="Times New Roman" w:hAnsi="Times New Roman" w:cs="Times New Roman"/>
          <w:kern w:val="0"/>
          <w:lang w:eastAsia="hr-HR"/>
          <w14:ligatures w14:val="none"/>
        </w:rPr>
        <w:t xml:space="preserve"> člank</w:t>
      </w:r>
      <w:r w:rsidR="00715D19">
        <w:rPr>
          <w:rFonts w:ascii="Times New Roman" w:eastAsia="Times New Roman" w:hAnsi="Times New Roman" w:cs="Times New Roman"/>
          <w:kern w:val="0"/>
          <w:lang w:eastAsia="hr-HR"/>
          <w14:ligatures w14:val="none"/>
        </w:rPr>
        <w:t>om</w:t>
      </w:r>
      <w:r w:rsidRPr="00D33C7E">
        <w:rPr>
          <w:rFonts w:ascii="Times New Roman" w:eastAsia="Times New Roman" w:hAnsi="Times New Roman" w:cs="Times New Roman"/>
          <w:kern w:val="0"/>
          <w:lang w:eastAsia="hr-HR"/>
          <w14:ligatures w14:val="none"/>
        </w:rPr>
        <w:t xml:space="preserve"> 16. Uredbe (EU) 2023/1115</w:t>
      </w:r>
      <w:r w:rsidR="4AAFC28F" w:rsidRPr="1AEF482B">
        <w:rPr>
          <w:rFonts w:ascii="Times New Roman" w:eastAsia="Times New Roman" w:hAnsi="Times New Roman" w:cs="Times New Roman"/>
          <w:lang w:eastAsia="hr-HR"/>
        </w:rPr>
        <w:t xml:space="preserve"> </w:t>
      </w:r>
      <w:r w:rsidR="007B6F5D" w:rsidRPr="004F254F">
        <w:rPr>
          <w:rFonts w:ascii="Times New Roman" w:eastAsia="Times New Roman" w:hAnsi="Times New Roman" w:cs="Times New Roman"/>
          <w:lang w:eastAsia="hr-HR"/>
        </w:rPr>
        <w:t xml:space="preserve">u frekvencijama provjera u skladu s člankom 16. stavcima 8., 9. i 10. </w:t>
      </w:r>
      <w:r w:rsidRPr="00E13C42">
        <w:rPr>
          <w:rFonts w:ascii="Times New Roman" w:hAnsi="Times New Roman"/>
          <w:kern w:val="0"/>
          <w14:ligatures w14:val="none"/>
        </w:rPr>
        <w:t>Uredbe (EU) 2023/1115</w:t>
      </w:r>
      <w:r w:rsidR="4AAFC28F" w:rsidRPr="1AEF482B">
        <w:rPr>
          <w:rFonts w:ascii="Times New Roman" w:eastAsia="Times New Roman" w:hAnsi="Times New Roman" w:cs="Times New Roman"/>
          <w:lang w:eastAsia="hr-HR"/>
        </w:rPr>
        <w:t xml:space="preserve"> i određuje nacionalne kriterije rizika u skladu</w:t>
      </w:r>
      <w:r w:rsidR="48867DD5" w:rsidRPr="1AEF482B">
        <w:rPr>
          <w:rFonts w:ascii="Times New Roman" w:eastAsia="Times New Roman" w:hAnsi="Times New Roman" w:cs="Times New Roman"/>
          <w:lang w:eastAsia="hr-HR"/>
        </w:rPr>
        <w:t xml:space="preserve"> s člankom 16. </w:t>
      </w:r>
      <w:r w:rsidR="25933255" w:rsidRPr="1AEF482B">
        <w:rPr>
          <w:rFonts w:ascii="Times New Roman" w:eastAsia="Times New Roman" w:hAnsi="Times New Roman" w:cs="Times New Roman"/>
          <w:lang w:eastAsia="hr-HR"/>
        </w:rPr>
        <w:t>s</w:t>
      </w:r>
      <w:r w:rsidR="48867DD5" w:rsidRPr="1AEF482B">
        <w:rPr>
          <w:rFonts w:ascii="Times New Roman" w:eastAsia="Times New Roman" w:hAnsi="Times New Roman" w:cs="Times New Roman"/>
          <w:lang w:eastAsia="hr-HR"/>
        </w:rPr>
        <w:t>tavkom</w:t>
      </w:r>
      <w:r w:rsidR="4AAFC28F" w:rsidRPr="1AEF482B">
        <w:rPr>
          <w:rFonts w:ascii="Times New Roman" w:eastAsia="Times New Roman" w:hAnsi="Times New Roman" w:cs="Times New Roman"/>
          <w:lang w:eastAsia="hr-HR"/>
        </w:rPr>
        <w:t xml:space="preserve"> </w:t>
      </w:r>
      <w:r w:rsidR="01A54E83" w:rsidRPr="1AEF482B">
        <w:rPr>
          <w:rFonts w:ascii="Times New Roman" w:eastAsia="Times New Roman" w:hAnsi="Times New Roman" w:cs="Times New Roman"/>
          <w:lang w:eastAsia="hr-HR"/>
        </w:rPr>
        <w:t>3. Uredbe (EU) 2023/1115</w:t>
      </w:r>
    </w:p>
    <w:p w14:paraId="720D6D22" w14:textId="5808B513" w:rsidR="006E2C8A" w:rsidRPr="00D33C7E" w:rsidRDefault="00CC0C0F" w:rsidP="00EE2655">
      <w:pPr>
        <w:spacing w:after="0" w:line="240" w:lineRule="auto"/>
        <w:jc w:val="both"/>
        <w:rPr>
          <w:rFonts w:ascii="Times New Roman" w:eastAsia="Times New Roman" w:hAnsi="Times New Roman" w:cs="Times New Roman"/>
          <w:kern w:val="0"/>
          <w:lang w:eastAsia="hr-HR"/>
          <w14:ligatures w14:val="none"/>
        </w:rPr>
      </w:pPr>
      <w:r w:rsidRPr="00D33C7E">
        <w:rPr>
          <w:rFonts w:ascii="Times New Roman" w:eastAsia="Times New Roman" w:hAnsi="Times New Roman" w:cs="Times New Roman"/>
          <w:kern w:val="0"/>
          <w:lang w:eastAsia="hr-HR"/>
          <w14:ligatures w14:val="none"/>
        </w:rPr>
        <w:t xml:space="preserve">- </w:t>
      </w:r>
      <w:r w:rsidR="00FB1BA2" w:rsidRPr="00D33C7E">
        <w:rPr>
          <w:rFonts w:ascii="Times New Roman" w:eastAsia="Times New Roman" w:hAnsi="Times New Roman" w:cs="Times New Roman"/>
          <w:kern w:val="0"/>
          <w:lang w:eastAsia="hr-HR"/>
          <w14:ligatures w14:val="none"/>
        </w:rPr>
        <w:t>u skladu s člankom 17. Uredbe (EU) 2023/1</w:t>
      </w:r>
      <w:r w:rsidR="29EC4777" w:rsidRPr="00D33C7E">
        <w:rPr>
          <w:rFonts w:ascii="Times New Roman" w:eastAsia="Times New Roman" w:hAnsi="Times New Roman" w:cs="Times New Roman"/>
          <w:kern w:val="0"/>
          <w:lang w:eastAsia="hr-HR"/>
          <w14:ligatures w14:val="none"/>
        </w:rPr>
        <w:t>1</w:t>
      </w:r>
      <w:r w:rsidR="00FB1BA2" w:rsidRPr="00D33C7E">
        <w:rPr>
          <w:rFonts w:ascii="Times New Roman" w:eastAsia="Times New Roman" w:hAnsi="Times New Roman" w:cs="Times New Roman"/>
          <w:kern w:val="0"/>
          <w:lang w:eastAsia="hr-HR"/>
          <w14:ligatures w14:val="none"/>
        </w:rPr>
        <w:t xml:space="preserve">15 </w:t>
      </w:r>
      <w:r w:rsidR="004E4B67" w:rsidRPr="00D33C7E">
        <w:rPr>
          <w:rFonts w:ascii="Times New Roman" w:eastAsia="Times New Roman" w:hAnsi="Times New Roman" w:cs="Times New Roman"/>
          <w:kern w:val="0"/>
          <w:lang w:eastAsia="hr-HR"/>
          <w14:ligatures w14:val="none"/>
        </w:rPr>
        <w:t>utvrđuj</w:t>
      </w:r>
      <w:r w:rsidR="00523BD9">
        <w:rPr>
          <w:rFonts w:ascii="Times New Roman" w:eastAsia="Times New Roman" w:hAnsi="Times New Roman" w:cs="Times New Roman"/>
          <w:kern w:val="0"/>
          <w:lang w:eastAsia="hr-HR"/>
          <w14:ligatures w14:val="none"/>
        </w:rPr>
        <w:t>e</w:t>
      </w:r>
      <w:r w:rsidR="004E4B67" w:rsidRPr="00D33C7E">
        <w:rPr>
          <w:rFonts w:ascii="Times New Roman" w:eastAsia="Times New Roman" w:hAnsi="Times New Roman" w:cs="Times New Roman"/>
          <w:kern w:val="0"/>
          <w:lang w:eastAsia="hr-HR"/>
          <w14:ligatures w14:val="none"/>
        </w:rPr>
        <w:t xml:space="preserve"> situacije kad</w:t>
      </w:r>
      <w:r w:rsidR="006F75BE">
        <w:rPr>
          <w:rFonts w:ascii="Times New Roman" w:eastAsia="Times New Roman" w:hAnsi="Times New Roman" w:cs="Times New Roman"/>
          <w:kern w:val="0"/>
          <w:lang w:eastAsia="hr-HR"/>
          <w14:ligatures w14:val="none"/>
        </w:rPr>
        <w:t>a</w:t>
      </w:r>
      <w:r w:rsidR="004E4B67" w:rsidRPr="00D33C7E">
        <w:rPr>
          <w:rFonts w:ascii="Times New Roman" w:eastAsia="Times New Roman" w:hAnsi="Times New Roman" w:cs="Times New Roman"/>
          <w:kern w:val="0"/>
          <w:lang w:eastAsia="hr-HR"/>
          <w14:ligatures w14:val="none"/>
        </w:rPr>
        <w:t xml:space="preserve"> relevantni proizvodi </w:t>
      </w:r>
      <w:r w:rsidR="00D82729" w:rsidRPr="00D33C7E">
        <w:rPr>
          <w:rFonts w:ascii="Times New Roman" w:eastAsia="Times New Roman" w:hAnsi="Times New Roman" w:cs="Times New Roman"/>
          <w:kern w:val="0"/>
          <w:lang w:eastAsia="hr-HR"/>
          <w14:ligatures w14:val="none"/>
        </w:rPr>
        <w:t xml:space="preserve">predstavljaju </w:t>
      </w:r>
      <w:r w:rsidR="005B69E0" w:rsidRPr="00D33C7E">
        <w:rPr>
          <w:rFonts w:ascii="Times New Roman" w:eastAsia="Times New Roman" w:hAnsi="Times New Roman" w:cs="Times New Roman"/>
          <w:kern w:val="0"/>
          <w:lang w:eastAsia="hr-HR"/>
          <w14:ligatures w14:val="none"/>
        </w:rPr>
        <w:t xml:space="preserve">tako </w:t>
      </w:r>
      <w:r w:rsidR="00D82729" w:rsidRPr="00D33C7E">
        <w:rPr>
          <w:rFonts w:ascii="Times New Roman" w:eastAsia="Times New Roman" w:hAnsi="Times New Roman" w:cs="Times New Roman"/>
          <w:kern w:val="0"/>
          <w:lang w:eastAsia="hr-HR"/>
          <w14:ligatures w14:val="none"/>
        </w:rPr>
        <w:t>visoki rizik od neusklađenosti s člankom 3. Uredbe (EU)</w:t>
      </w:r>
      <w:r w:rsidR="00762752" w:rsidRPr="00D33C7E">
        <w:rPr>
          <w:rFonts w:ascii="Times New Roman" w:hAnsi="Times New Roman" w:cs="Times New Roman"/>
        </w:rPr>
        <w:t xml:space="preserve"> </w:t>
      </w:r>
      <w:r w:rsidR="00D82729" w:rsidRPr="00D33C7E">
        <w:rPr>
          <w:rFonts w:ascii="Times New Roman" w:eastAsia="Times New Roman" w:hAnsi="Times New Roman" w:cs="Times New Roman"/>
          <w:kern w:val="0"/>
          <w:lang w:eastAsia="hr-HR"/>
          <w14:ligatures w14:val="none"/>
        </w:rPr>
        <w:t>2023/11</w:t>
      </w:r>
      <w:r w:rsidR="00715985" w:rsidRPr="00D33C7E">
        <w:rPr>
          <w:rFonts w:ascii="Times New Roman" w:eastAsia="Times New Roman" w:hAnsi="Times New Roman" w:cs="Times New Roman"/>
          <w:kern w:val="0"/>
          <w:lang w:eastAsia="hr-HR"/>
          <w14:ligatures w14:val="none"/>
        </w:rPr>
        <w:t>1</w:t>
      </w:r>
      <w:r w:rsidR="00D82729" w:rsidRPr="00D33C7E">
        <w:rPr>
          <w:rFonts w:ascii="Times New Roman" w:eastAsia="Times New Roman" w:hAnsi="Times New Roman" w:cs="Times New Roman"/>
          <w:kern w:val="0"/>
          <w:lang w:eastAsia="hr-HR"/>
          <w14:ligatures w14:val="none"/>
        </w:rPr>
        <w:t>5</w:t>
      </w:r>
      <w:r w:rsidR="00CF35E9">
        <w:rPr>
          <w:rFonts w:ascii="Times New Roman" w:eastAsia="Times New Roman" w:hAnsi="Times New Roman" w:cs="Times New Roman"/>
          <w:kern w:val="0"/>
          <w:lang w:eastAsia="hr-HR"/>
          <w14:ligatures w14:val="none"/>
        </w:rPr>
        <w:t>,</w:t>
      </w:r>
      <w:r w:rsidR="005B69E0" w:rsidRPr="00D33C7E">
        <w:rPr>
          <w:rFonts w:ascii="Times New Roman" w:eastAsia="Times New Roman" w:hAnsi="Times New Roman" w:cs="Times New Roman"/>
          <w:kern w:val="0"/>
          <w:lang w:eastAsia="hr-HR"/>
          <w14:ligatures w14:val="none"/>
        </w:rPr>
        <w:t xml:space="preserve"> </w:t>
      </w:r>
      <w:r w:rsidR="00671B5D">
        <w:rPr>
          <w:rFonts w:ascii="Times New Roman" w:eastAsia="Times New Roman" w:hAnsi="Times New Roman" w:cs="Times New Roman"/>
          <w:kern w:val="0"/>
          <w:lang w:eastAsia="hr-HR"/>
          <w14:ligatures w14:val="none"/>
        </w:rPr>
        <w:t xml:space="preserve">evidentira takve situacije u informacijskom sustavu iz članka 33. </w:t>
      </w:r>
      <w:r w:rsidR="00715D19">
        <w:rPr>
          <w:rFonts w:ascii="Times New Roman" w:eastAsia="Times New Roman" w:hAnsi="Times New Roman" w:cs="Times New Roman"/>
          <w:kern w:val="0"/>
          <w:lang w:eastAsia="hr-HR"/>
          <w14:ligatures w14:val="none"/>
        </w:rPr>
        <w:t xml:space="preserve">Uredbe (EU) 2023/1115 </w:t>
      </w:r>
      <w:r w:rsidR="00671B5D">
        <w:rPr>
          <w:rFonts w:ascii="Times New Roman" w:eastAsia="Times New Roman" w:hAnsi="Times New Roman" w:cs="Times New Roman"/>
          <w:kern w:val="0"/>
          <w:lang w:eastAsia="hr-HR"/>
          <w14:ligatures w14:val="none"/>
        </w:rPr>
        <w:t xml:space="preserve">te </w:t>
      </w:r>
      <w:r w:rsidR="0070679C" w:rsidRPr="00D33C7E">
        <w:rPr>
          <w:rFonts w:ascii="Times New Roman" w:eastAsia="Times New Roman" w:hAnsi="Times New Roman" w:cs="Times New Roman"/>
          <w:kern w:val="0"/>
          <w:lang w:eastAsia="hr-HR"/>
          <w14:ligatures w14:val="none"/>
        </w:rPr>
        <w:t xml:space="preserve">od </w:t>
      </w:r>
      <w:r w:rsidR="00A54FDF">
        <w:rPr>
          <w:rFonts w:ascii="Times New Roman" w:eastAsia="Times New Roman" w:hAnsi="Times New Roman" w:cs="Times New Roman"/>
          <w:kern w:val="0"/>
          <w:lang w:eastAsia="hr-HR"/>
          <w14:ligatures w14:val="none"/>
        </w:rPr>
        <w:t>Inspekcije i Carin</w:t>
      </w:r>
      <w:r w:rsidR="00715D19">
        <w:rPr>
          <w:rFonts w:ascii="Times New Roman" w:eastAsia="Times New Roman" w:hAnsi="Times New Roman" w:cs="Times New Roman"/>
          <w:kern w:val="0"/>
          <w:lang w:eastAsia="hr-HR"/>
          <w14:ligatures w14:val="none"/>
        </w:rPr>
        <w:t>ske uprave</w:t>
      </w:r>
      <w:r w:rsidR="00D17896" w:rsidRPr="00D33C7E">
        <w:rPr>
          <w:rFonts w:ascii="Times New Roman" w:eastAsia="Times New Roman" w:hAnsi="Times New Roman" w:cs="Times New Roman"/>
          <w:kern w:val="0"/>
          <w:lang w:eastAsia="hr-HR"/>
          <w14:ligatures w14:val="none"/>
        </w:rPr>
        <w:t xml:space="preserve"> </w:t>
      </w:r>
      <w:r w:rsidR="00980F3C" w:rsidRPr="00D33C7E">
        <w:rPr>
          <w:rFonts w:ascii="Times New Roman" w:eastAsia="Times New Roman" w:hAnsi="Times New Roman" w:cs="Times New Roman"/>
          <w:kern w:val="0"/>
          <w:lang w:eastAsia="hr-HR"/>
          <w14:ligatures w14:val="none"/>
        </w:rPr>
        <w:t>traž</w:t>
      </w:r>
      <w:r w:rsidR="00070865">
        <w:rPr>
          <w:rFonts w:ascii="Times New Roman" w:eastAsia="Times New Roman" w:hAnsi="Times New Roman" w:cs="Times New Roman"/>
          <w:kern w:val="0"/>
          <w:lang w:eastAsia="hr-HR"/>
          <w14:ligatures w14:val="none"/>
        </w:rPr>
        <w:t>i</w:t>
      </w:r>
      <w:r w:rsidR="00980F3C" w:rsidRPr="00D33C7E">
        <w:rPr>
          <w:rFonts w:ascii="Times New Roman" w:eastAsia="Times New Roman" w:hAnsi="Times New Roman" w:cs="Times New Roman"/>
          <w:kern w:val="0"/>
          <w:lang w:eastAsia="hr-HR"/>
          <w14:ligatures w14:val="none"/>
        </w:rPr>
        <w:t xml:space="preserve"> provođenje hitnih </w:t>
      </w:r>
      <w:r w:rsidR="00871D85" w:rsidRPr="00D33C7E">
        <w:rPr>
          <w:rFonts w:ascii="Times New Roman" w:eastAsia="Times New Roman" w:hAnsi="Times New Roman" w:cs="Times New Roman"/>
          <w:kern w:val="0"/>
          <w:lang w:eastAsia="hr-HR"/>
          <w14:ligatures w14:val="none"/>
        </w:rPr>
        <w:t xml:space="preserve">privremenih mjera </w:t>
      </w:r>
      <w:r w:rsidR="009757B0" w:rsidRPr="00D33C7E">
        <w:rPr>
          <w:rFonts w:ascii="Times New Roman" w:eastAsia="Times New Roman" w:hAnsi="Times New Roman" w:cs="Times New Roman"/>
          <w:kern w:val="0"/>
          <w:lang w:eastAsia="hr-HR"/>
          <w14:ligatures w14:val="none"/>
        </w:rPr>
        <w:t xml:space="preserve">iz članka </w:t>
      </w:r>
      <w:r w:rsidR="009757B0" w:rsidRPr="00A54FDF">
        <w:rPr>
          <w:rFonts w:ascii="Times New Roman" w:eastAsia="Times New Roman" w:hAnsi="Times New Roman" w:cs="Times New Roman"/>
          <w:kern w:val="0"/>
          <w:lang w:eastAsia="hr-HR"/>
          <w14:ligatures w14:val="none"/>
        </w:rPr>
        <w:t xml:space="preserve">23. Uredbe </w:t>
      </w:r>
      <w:r w:rsidR="009757B0" w:rsidRPr="00D33C7E">
        <w:rPr>
          <w:rFonts w:ascii="Times New Roman" w:eastAsia="Times New Roman" w:hAnsi="Times New Roman" w:cs="Times New Roman"/>
          <w:kern w:val="0"/>
          <w:lang w:eastAsia="hr-HR"/>
          <w14:ligatures w14:val="none"/>
        </w:rPr>
        <w:t>(EU)</w:t>
      </w:r>
      <w:r w:rsidR="001B1778" w:rsidRPr="00D33C7E">
        <w:rPr>
          <w:rFonts w:ascii="Times New Roman" w:eastAsia="Times New Roman" w:hAnsi="Times New Roman" w:cs="Times New Roman"/>
          <w:kern w:val="0"/>
          <w:lang w:eastAsia="hr-HR"/>
          <w14:ligatures w14:val="none"/>
        </w:rPr>
        <w:t xml:space="preserve"> </w:t>
      </w:r>
      <w:r w:rsidR="009757B0" w:rsidRPr="00D33C7E">
        <w:rPr>
          <w:rFonts w:ascii="Times New Roman" w:eastAsia="Times New Roman" w:hAnsi="Times New Roman" w:cs="Times New Roman"/>
          <w:kern w:val="0"/>
          <w:lang w:eastAsia="hr-HR"/>
          <w14:ligatures w14:val="none"/>
        </w:rPr>
        <w:t>2023/1</w:t>
      </w:r>
      <w:r w:rsidR="00715985" w:rsidRPr="00D33C7E">
        <w:rPr>
          <w:rFonts w:ascii="Times New Roman" w:eastAsia="Times New Roman" w:hAnsi="Times New Roman" w:cs="Times New Roman"/>
          <w:kern w:val="0"/>
          <w:lang w:eastAsia="hr-HR"/>
          <w14:ligatures w14:val="none"/>
        </w:rPr>
        <w:t>1</w:t>
      </w:r>
      <w:r w:rsidR="009757B0" w:rsidRPr="00D33C7E">
        <w:rPr>
          <w:rFonts w:ascii="Times New Roman" w:eastAsia="Times New Roman" w:hAnsi="Times New Roman" w:cs="Times New Roman"/>
          <w:kern w:val="0"/>
          <w:lang w:eastAsia="hr-HR"/>
          <w14:ligatures w14:val="none"/>
        </w:rPr>
        <w:t>15</w:t>
      </w:r>
    </w:p>
    <w:p w14:paraId="62E0AB4F" w14:textId="6117758A" w:rsidR="00671B5D" w:rsidRDefault="00671B5D" w:rsidP="00EE2655">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 xml:space="preserve">- </w:t>
      </w:r>
      <w:r w:rsidRPr="00D33C7E">
        <w:rPr>
          <w:rFonts w:ascii="Times New Roman" w:eastAsia="Times New Roman" w:hAnsi="Times New Roman" w:cs="Times New Roman"/>
          <w:kern w:val="0"/>
          <w:lang w:eastAsia="hr-HR"/>
          <w14:ligatures w14:val="none"/>
        </w:rPr>
        <w:t>u skladu s član</w:t>
      </w:r>
      <w:r w:rsidR="006F75BE">
        <w:rPr>
          <w:rFonts w:ascii="Times New Roman" w:eastAsia="Times New Roman" w:hAnsi="Times New Roman" w:cs="Times New Roman"/>
          <w:kern w:val="0"/>
          <w:lang w:eastAsia="hr-HR"/>
          <w14:ligatures w14:val="none"/>
        </w:rPr>
        <w:t>cima</w:t>
      </w:r>
      <w:r w:rsidRPr="00D33C7E">
        <w:rPr>
          <w:rFonts w:ascii="Times New Roman" w:eastAsia="Times New Roman" w:hAnsi="Times New Roman" w:cs="Times New Roman"/>
          <w:kern w:val="0"/>
          <w:lang w:eastAsia="hr-HR"/>
          <w14:ligatures w14:val="none"/>
        </w:rPr>
        <w:t xml:space="preserve"> 1</w:t>
      </w:r>
      <w:r>
        <w:rPr>
          <w:rFonts w:ascii="Times New Roman" w:eastAsia="Times New Roman" w:hAnsi="Times New Roman" w:cs="Times New Roman"/>
          <w:kern w:val="0"/>
          <w:lang w:eastAsia="hr-HR"/>
          <w14:ligatures w14:val="none"/>
        </w:rPr>
        <w:t>8</w:t>
      </w:r>
      <w:r w:rsidRPr="00D33C7E">
        <w:rPr>
          <w:rFonts w:ascii="Times New Roman" w:eastAsia="Times New Roman" w:hAnsi="Times New Roman" w:cs="Times New Roman"/>
          <w:kern w:val="0"/>
          <w:lang w:eastAsia="hr-HR"/>
          <w14:ligatures w14:val="none"/>
        </w:rPr>
        <w:t xml:space="preserve">. </w:t>
      </w:r>
      <w:r>
        <w:rPr>
          <w:rFonts w:ascii="Times New Roman" w:eastAsia="Times New Roman" w:hAnsi="Times New Roman" w:cs="Times New Roman"/>
          <w:kern w:val="0"/>
          <w:lang w:eastAsia="hr-HR"/>
          <w14:ligatures w14:val="none"/>
        </w:rPr>
        <w:t xml:space="preserve">i 19. </w:t>
      </w:r>
      <w:r w:rsidRPr="00D33C7E">
        <w:rPr>
          <w:rFonts w:ascii="Times New Roman" w:eastAsia="Times New Roman" w:hAnsi="Times New Roman" w:cs="Times New Roman"/>
          <w:kern w:val="0"/>
          <w:lang w:eastAsia="hr-HR"/>
          <w14:ligatures w14:val="none"/>
        </w:rPr>
        <w:t>Uredbe (EU) 2023/1115</w:t>
      </w:r>
      <w:r>
        <w:rPr>
          <w:rFonts w:ascii="Times New Roman" w:eastAsia="Times New Roman" w:hAnsi="Times New Roman" w:cs="Times New Roman"/>
          <w:kern w:val="0"/>
          <w:lang w:eastAsia="hr-HR"/>
          <w14:ligatures w14:val="none"/>
        </w:rPr>
        <w:t xml:space="preserve"> provodi provjere </w:t>
      </w:r>
      <w:r w:rsidR="045D39DA">
        <w:rPr>
          <w:rFonts w:ascii="Times New Roman" w:eastAsia="Times New Roman" w:hAnsi="Times New Roman" w:cs="Times New Roman"/>
          <w:kern w:val="0"/>
          <w:lang w:eastAsia="hr-HR"/>
          <w14:ligatures w14:val="none"/>
        </w:rPr>
        <w:t>sustava dužne pažnje, postupaka za procjenu rizika</w:t>
      </w:r>
      <w:r w:rsidR="435B309F">
        <w:rPr>
          <w:rFonts w:ascii="Times New Roman" w:eastAsia="Times New Roman" w:hAnsi="Times New Roman" w:cs="Times New Roman"/>
          <w:kern w:val="0"/>
          <w:lang w:eastAsia="hr-HR"/>
          <w14:ligatures w14:val="none"/>
        </w:rPr>
        <w:t xml:space="preserve"> i smanjenje rizika </w:t>
      </w:r>
      <w:r w:rsidR="007B6F5D" w:rsidRPr="00E13C42">
        <w:rPr>
          <w:rFonts w:ascii="Times New Roman" w:eastAsia="Times New Roman" w:hAnsi="Times New Roman" w:cs="Times New Roman"/>
          <w:kern w:val="0"/>
          <w:lang w:eastAsia="hr-HR"/>
          <w14:ligatures w14:val="none"/>
        </w:rPr>
        <w:t>te provjere</w:t>
      </w:r>
      <w:r w:rsidR="007B6F5D">
        <w:rPr>
          <w:rFonts w:ascii="Times New Roman" w:eastAsia="Times New Roman" w:hAnsi="Times New Roman" w:cs="Times New Roman"/>
          <w:kern w:val="0"/>
          <w:lang w:eastAsia="hr-HR"/>
          <w14:ligatures w14:val="none"/>
        </w:rPr>
        <w:t xml:space="preserve"> </w:t>
      </w:r>
      <w:r w:rsidR="435B309F">
        <w:rPr>
          <w:rFonts w:ascii="Times New Roman" w:eastAsia="Times New Roman" w:hAnsi="Times New Roman" w:cs="Times New Roman"/>
          <w:kern w:val="0"/>
          <w:lang w:eastAsia="hr-HR"/>
          <w14:ligatures w14:val="none"/>
        </w:rPr>
        <w:t>svih</w:t>
      </w:r>
      <w:r w:rsidR="045D39DA">
        <w:rPr>
          <w:rFonts w:ascii="Times New Roman" w:eastAsia="Times New Roman" w:hAnsi="Times New Roman" w:cs="Times New Roman"/>
          <w:kern w:val="0"/>
          <w:lang w:eastAsia="hr-HR"/>
          <w14:ligatures w14:val="none"/>
        </w:rPr>
        <w:t xml:space="preserve"> </w:t>
      </w:r>
      <w:r>
        <w:rPr>
          <w:rFonts w:ascii="Times New Roman" w:eastAsia="Times New Roman" w:hAnsi="Times New Roman" w:cs="Times New Roman"/>
          <w:kern w:val="0"/>
          <w:lang w:eastAsia="hr-HR"/>
          <w14:ligatures w14:val="none"/>
        </w:rPr>
        <w:t xml:space="preserve">gospodarskih subjekata i trgovaca neovisno o tome </w:t>
      </w:r>
      <w:r w:rsidR="001D66B8">
        <w:rPr>
          <w:rFonts w:ascii="Times New Roman" w:eastAsia="Times New Roman" w:hAnsi="Times New Roman" w:cs="Times New Roman"/>
          <w:kern w:val="0"/>
          <w:lang w:eastAsia="hr-HR"/>
          <w14:ligatures w14:val="none"/>
        </w:rPr>
        <w:t xml:space="preserve">jesu </w:t>
      </w:r>
      <w:r>
        <w:rPr>
          <w:rFonts w:ascii="Times New Roman" w:eastAsia="Times New Roman" w:hAnsi="Times New Roman" w:cs="Times New Roman"/>
          <w:kern w:val="0"/>
          <w:lang w:eastAsia="hr-HR"/>
          <w14:ligatures w14:val="none"/>
        </w:rPr>
        <w:t xml:space="preserve">li </w:t>
      </w:r>
      <w:r w:rsidR="00F46DEA">
        <w:rPr>
          <w:rFonts w:ascii="Times New Roman" w:eastAsia="Times New Roman" w:hAnsi="Times New Roman" w:cs="Times New Roman"/>
          <w:kern w:val="0"/>
          <w:lang w:eastAsia="hr-HR"/>
          <w14:ligatures w14:val="none"/>
        </w:rPr>
        <w:t>malo i srednje poduzetništvo (</w:t>
      </w:r>
      <w:r>
        <w:rPr>
          <w:rFonts w:ascii="Times New Roman" w:eastAsia="Times New Roman" w:hAnsi="Times New Roman" w:cs="Times New Roman"/>
          <w:kern w:val="0"/>
          <w:lang w:eastAsia="hr-HR"/>
          <w14:ligatures w14:val="none"/>
        </w:rPr>
        <w:t>MSP</w:t>
      </w:r>
      <w:r w:rsidR="00F46DEA">
        <w:rPr>
          <w:rFonts w:ascii="Times New Roman" w:eastAsia="Times New Roman" w:hAnsi="Times New Roman" w:cs="Times New Roman"/>
          <w:kern w:val="0"/>
          <w:lang w:eastAsia="hr-HR"/>
          <w14:ligatures w14:val="none"/>
        </w:rPr>
        <w:t>)</w:t>
      </w:r>
      <w:r>
        <w:rPr>
          <w:rFonts w:ascii="Times New Roman" w:eastAsia="Times New Roman" w:hAnsi="Times New Roman" w:cs="Times New Roman"/>
          <w:kern w:val="0"/>
          <w:lang w:eastAsia="hr-HR"/>
          <w14:ligatures w14:val="none"/>
        </w:rPr>
        <w:t xml:space="preserve"> ili ne</w:t>
      </w:r>
    </w:p>
    <w:p w14:paraId="37616260" w14:textId="2AD0732E" w:rsidR="003F696B" w:rsidRPr="00D33C7E" w:rsidRDefault="00A33B1A" w:rsidP="00EE2655">
      <w:pPr>
        <w:spacing w:after="0" w:line="240" w:lineRule="auto"/>
        <w:jc w:val="both"/>
        <w:rPr>
          <w:rFonts w:ascii="Times New Roman" w:eastAsia="Times New Roman" w:hAnsi="Times New Roman" w:cs="Times New Roman"/>
          <w:kern w:val="0"/>
          <w:lang w:eastAsia="hr-HR"/>
          <w14:ligatures w14:val="none"/>
        </w:rPr>
      </w:pPr>
      <w:r w:rsidRPr="00D33C7E">
        <w:rPr>
          <w:rFonts w:ascii="Times New Roman" w:eastAsia="Times New Roman" w:hAnsi="Times New Roman" w:cs="Times New Roman"/>
          <w:kern w:val="0"/>
          <w:lang w:eastAsia="hr-HR"/>
          <w14:ligatures w14:val="none"/>
        </w:rPr>
        <w:t>- surađuj</w:t>
      </w:r>
      <w:r w:rsidR="0072262C">
        <w:rPr>
          <w:rFonts w:ascii="Times New Roman" w:eastAsia="Times New Roman" w:hAnsi="Times New Roman" w:cs="Times New Roman"/>
          <w:kern w:val="0"/>
          <w:lang w:eastAsia="hr-HR"/>
          <w14:ligatures w14:val="none"/>
        </w:rPr>
        <w:t>e</w:t>
      </w:r>
      <w:r w:rsidR="00286FB9" w:rsidRPr="00D33C7E">
        <w:rPr>
          <w:rFonts w:ascii="Times New Roman" w:eastAsia="Times New Roman" w:hAnsi="Times New Roman" w:cs="Times New Roman"/>
          <w:kern w:val="0"/>
          <w:lang w:eastAsia="hr-HR"/>
          <w14:ligatures w14:val="none"/>
        </w:rPr>
        <w:t xml:space="preserve"> s</w:t>
      </w:r>
      <w:r w:rsidR="00456D67" w:rsidRPr="00D33C7E">
        <w:rPr>
          <w:rFonts w:ascii="Times New Roman" w:eastAsia="Times New Roman" w:hAnsi="Times New Roman" w:cs="Times New Roman"/>
          <w:kern w:val="0"/>
          <w:lang w:eastAsia="hr-HR"/>
          <w14:ligatures w14:val="none"/>
        </w:rPr>
        <w:t xml:space="preserve"> </w:t>
      </w:r>
      <w:r w:rsidR="00A54FDF">
        <w:rPr>
          <w:rFonts w:ascii="Times New Roman" w:eastAsia="Times New Roman" w:hAnsi="Times New Roman" w:cs="Times New Roman"/>
          <w:kern w:val="0"/>
          <w:lang w:eastAsia="hr-HR"/>
          <w14:ligatures w14:val="none"/>
        </w:rPr>
        <w:t>Inspekcijom i Carin</w:t>
      </w:r>
      <w:r w:rsidR="00715D19">
        <w:rPr>
          <w:rFonts w:ascii="Times New Roman" w:eastAsia="Times New Roman" w:hAnsi="Times New Roman" w:cs="Times New Roman"/>
          <w:kern w:val="0"/>
          <w:lang w:eastAsia="hr-HR"/>
          <w14:ligatures w14:val="none"/>
        </w:rPr>
        <w:t>skom upravom</w:t>
      </w:r>
      <w:r w:rsidR="00A54FDF">
        <w:rPr>
          <w:rFonts w:ascii="Times New Roman" w:eastAsia="Times New Roman" w:hAnsi="Times New Roman" w:cs="Times New Roman"/>
          <w:kern w:val="0"/>
          <w:lang w:eastAsia="hr-HR"/>
          <w14:ligatures w14:val="none"/>
        </w:rPr>
        <w:t>,</w:t>
      </w:r>
      <w:r w:rsidR="00286FB9" w:rsidRPr="00D33C7E">
        <w:rPr>
          <w:rFonts w:ascii="Times New Roman" w:eastAsia="Times New Roman" w:hAnsi="Times New Roman" w:cs="Times New Roman"/>
          <w:kern w:val="0"/>
          <w:lang w:eastAsia="hr-HR"/>
          <w14:ligatures w14:val="none"/>
        </w:rPr>
        <w:t xml:space="preserve"> </w:t>
      </w:r>
      <w:r w:rsidR="00715D19">
        <w:rPr>
          <w:rFonts w:ascii="Times New Roman" w:eastAsia="Times New Roman" w:hAnsi="Times New Roman" w:cs="Times New Roman"/>
          <w:kern w:val="0"/>
          <w:lang w:eastAsia="hr-HR"/>
          <w14:ligatures w14:val="none"/>
        </w:rPr>
        <w:t>u skladu s</w:t>
      </w:r>
      <w:r w:rsidR="00B2651F" w:rsidRPr="00D33C7E">
        <w:rPr>
          <w:rFonts w:ascii="Times New Roman" w:eastAsia="Times New Roman" w:hAnsi="Times New Roman" w:cs="Times New Roman"/>
          <w:kern w:val="0"/>
          <w:lang w:eastAsia="hr-HR"/>
          <w14:ligatures w14:val="none"/>
        </w:rPr>
        <w:t xml:space="preserve"> član</w:t>
      </w:r>
      <w:r w:rsidR="006F75BE">
        <w:rPr>
          <w:rFonts w:ascii="Times New Roman" w:eastAsia="Times New Roman" w:hAnsi="Times New Roman" w:cs="Times New Roman"/>
          <w:kern w:val="0"/>
          <w:lang w:eastAsia="hr-HR"/>
          <w14:ligatures w14:val="none"/>
        </w:rPr>
        <w:t>cima</w:t>
      </w:r>
      <w:r w:rsidR="00B2651F" w:rsidRPr="00D33C7E">
        <w:rPr>
          <w:rFonts w:ascii="Times New Roman" w:eastAsia="Times New Roman" w:hAnsi="Times New Roman" w:cs="Times New Roman"/>
          <w:kern w:val="0"/>
          <w:lang w:eastAsia="hr-HR"/>
          <w14:ligatures w14:val="none"/>
        </w:rPr>
        <w:t xml:space="preserve"> 21.</w:t>
      </w:r>
      <w:r w:rsidR="00523BD9">
        <w:rPr>
          <w:rFonts w:ascii="Times New Roman" w:eastAsia="Times New Roman" w:hAnsi="Times New Roman" w:cs="Times New Roman"/>
          <w:kern w:val="0"/>
          <w:lang w:eastAsia="hr-HR"/>
          <w14:ligatures w14:val="none"/>
        </w:rPr>
        <w:t xml:space="preserve"> i 27.</w:t>
      </w:r>
      <w:r w:rsidR="00B2651F" w:rsidRPr="00D33C7E">
        <w:rPr>
          <w:rFonts w:ascii="Times New Roman" w:eastAsia="Times New Roman" w:hAnsi="Times New Roman" w:cs="Times New Roman"/>
          <w:kern w:val="0"/>
          <w:lang w:eastAsia="hr-HR"/>
          <w14:ligatures w14:val="none"/>
        </w:rPr>
        <w:t xml:space="preserve"> </w:t>
      </w:r>
      <w:r w:rsidR="006B1F58" w:rsidRPr="00D33C7E">
        <w:rPr>
          <w:rFonts w:ascii="Times New Roman" w:eastAsia="Times New Roman" w:hAnsi="Times New Roman" w:cs="Times New Roman"/>
          <w:kern w:val="0"/>
          <w:lang w:eastAsia="hr-HR"/>
          <w14:ligatures w14:val="none"/>
        </w:rPr>
        <w:t>Uredbe (EU)</w:t>
      </w:r>
      <w:r w:rsidR="001B1778" w:rsidRPr="00D33C7E">
        <w:rPr>
          <w:rFonts w:ascii="Times New Roman" w:eastAsia="Times New Roman" w:hAnsi="Times New Roman" w:cs="Times New Roman"/>
          <w:kern w:val="0"/>
          <w:lang w:eastAsia="hr-HR"/>
          <w14:ligatures w14:val="none"/>
        </w:rPr>
        <w:t xml:space="preserve"> </w:t>
      </w:r>
      <w:r w:rsidR="006B1F58" w:rsidRPr="00D33C7E">
        <w:rPr>
          <w:rFonts w:ascii="Times New Roman" w:eastAsia="Times New Roman" w:hAnsi="Times New Roman" w:cs="Times New Roman"/>
          <w:kern w:val="0"/>
          <w:lang w:eastAsia="hr-HR"/>
          <w14:ligatures w14:val="none"/>
        </w:rPr>
        <w:t>2023/11</w:t>
      </w:r>
      <w:r w:rsidR="00715985" w:rsidRPr="00D33C7E">
        <w:rPr>
          <w:rFonts w:ascii="Times New Roman" w:eastAsia="Times New Roman" w:hAnsi="Times New Roman" w:cs="Times New Roman"/>
          <w:kern w:val="0"/>
          <w:lang w:eastAsia="hr-HR"/>
          <w14:ligatures w14:val="none"/>
        </w:rPr>
        <w:t>1</w:t>
      </w:r>
      <w:r w:rsidR="006B1F58" w:rsidRPr="00D33C7E">
        <w:rPr>
          <w:rFonts w:ascii="Times New Roman" w:eastAsia="Times New Roman" w:hAnsi="Times New Roman" w:cs="Times New Roman"/>
          <w:kern w:val="0"/>
          <w:lang w:eastAsia="hr-HR"/>
          <w14:ligatures w14:val="none"/>
        </w:rPr>
        <w:t xml:space="preserve">5 </w:t>
      </w:r>
      <w:r w:rsidR="007B7FC3" w:rsidRPr="00D33C7E">
        <w:rPr>
          <w:rFonts w:ascii="Times New Roman" w:eastAsia="Times New Roman" w:hAnsi="Times New Roman" w:cs="Times New Roman"/>
          <w:kern w:val="0"/>
          <w:lang w:eastAsia="hr-HR"/>
          <w14:ligatures w14:val="none"/>
        </w:rPr>
        <w:t>surađuj</w:t>
      </w:r>
      <w:r w:rsidR="007B7FC3">
        <w:rPr>
          <w:rFonts w:ascii="Times New Roman" w:eastAsia="Times New Roman" w:hAnsi="Times New Roman" w:cs="Times New Roman"/>
          <w:kern w:val="0"/>
          <w:lang w:eastAsia="hr-HR"/>
          <w14:ligatures w14:val="none"/>
        </w:rPr>
        <w:t>e</w:t>
      </w:r>
      <w:r w:rsidR="00286FB9" w:rsidRPr="00D33C7E">
        <w:rPr>
          <w:rFonts w:ascii="Times New Roman" w:eastAsia="Times New Roman" w:hAnsi="Times New Roman" w:cs="Times New Roman"/>
          <w:kern w:val="0"/>
          <w:lang w:eastAsia="hr-HR"/>
          <w14:ligatures w14:val="none"/>
        </w:rPr>
        <w:t xml:space="preserve"> </w:t>
      </w:r>
      <w:r w:rsidR="00F639F9" w:rsidRPr="00D33C7E">
        <w:rPr>
          <w:rFonts w:ascii="Times New Roman" w:eastAsia="Times New Roman" w:hAnsi="Times New Roman" w:cs="Times New Roman"/>
          <w:kern w:val="0"/>
          <w:lang w:eastAsia="hr-HR"/>
          <w14:ligatures w14:val="none"/>
        </w:rPr>
        <w:t xml:space="preserve">i </w:t>
      </w:r>
      <w:r w:rsidR="00286FB9" w:rsidRPr="00D33C7E">
        <w:rPr>
          <w:rFonts w:ascii="Times New Roman" w:eastAsia="Times New Roman" w:hAnsi="Times New Roman" w:cs="Times New Roman"/>
          <w:kern w:val="0"/>
          <w:lang w:eastAsia="hr-HR"/>
          <w14:ligatures w14:val="none"/>
        </w:rPr>
        <w:t xml:space="preserve">s </w:t>
      </w:r>
      <w:r w:rsidR="00FF5CAB" w:rsidRPr="00D33C7E">
        <w:rPr>
          <w:rFonts w:ascii="Times New Roman" w:eastAsia="Times New Roman" w:hAnsi="Times New Roman" w:cs="Times New Roman"/>
          <w:kern w:val="0"/>
          <w:lang w:eastAsia="hr-HR"/>
          <w14:ligatures w14:val="none"/>
        </w:rPr>
        <w:t>nadležnim tijelima drugih država članica</w:t>
      </w:r>
      <w:r w:rsidR="006B1F58" w:rsidRPr="00D33C7E">
        <w:rPr>
          <w:rFonts w:ascii="Times New Roman" w:eastAsia="Times New Roman" w:hAnsi="Times New Roman" w:cs="Times New Roman"/>
          <w:kern w:val="0"/>
          <w:lang w:eastAsia="hr-HR"/>
          <w14:ligatures w14:val="none"/>
        </w:rPr>
        <w:t xml:space="preserve"> Europske unije</w:t>
      </w:r>
      <w:r w:rsidR="00FF5CAB" w:rsidRPr="00D33C7E">
        <w:rPr>
          <w:rFonts w:ascii="Times New Roman" w:eastAsia="Times New Roman" w:hAnsi="Times New Roman" w:cs="Times New Roman"/>
          <w:kern w:val="0"/>
          <w:lang w:eastAsia="hr-HR"/>
          <w14:ligatures w14:val="none"/>
        </w:rPr>
        <w:t xml:space="preserve"> i </w:t>
      </w:r>
      <w:r w:rsidR="006F75BE">
        <w:rPr>
          <w:rFonts w:ascii="Times New Roman" w:eastAsia="Times New Roman" w:hAnsi="Times New Roman" w:cs="Times New Roman"/>
          <w:kern w:val="0"/>
          <w:lang w:eastAsia="hr-HR"/>
          <w14:ligatures w14:val="none"/>
        </w:rPr>
        <w:t>Europskom k</w:t>
      </w:r>
      <w:r w:rsidR="00FF5CAB" w:rsidRPr="00D33C7E">
        <w:rPr>
          <w:rFonts w:ascii="Times New Roman" w:eastAsia="Times New Roman" w:hAnsi="Times New Roman" w:cs="Times New Roman"/>
          <w:kern w:val="0"/>
          <w:lang w:eastAsia="hr-HR"/>
          <w14:ligatures w14:val="none"/>
        </w:rPr>
        <w:t>omisijom</w:t>
      </w:r>
      <w:r w:rsidR="006B1F58" w:rsidRPr="00D33C7E">
        <w:rPr>
          <w:rFonts w:ascii="Times New Roman" w:eastAsia="Times New Roman" w:hAnsi="Times New Roman" w:cs="Times New Roman"/>
          <w:kern w:val="0"/>
          <w:lang w:eastAsia="hr-HR"/>
          <w14:ligatures w14:val="none"/>
        </w:rPr>
        <w:t>, k</w:t>
      </w:r>
      <w:r w:rsidR="00F435A3" w:rsidRPr="00D33C7E">
        <w:rPr>
          <w:rFonts w:ascii="Times New Roman" w:eastAsia="Times New Roman" w:hAnsi="Times New Roman" w:cs="Times New Roman"/>
          <w:kern w:val="0"/>
          <w:lang w:eastAsia="hr-HR"/>
          <w14:ligatures w14:val="none"/>
        </w:rPr>
        <w:t xml:space="preserve">ao </w:t>
      </w:r>
      <w:r w:rsidR="006B1F58" w:rsidRPr="00D33C7E">
        <w:rPr>
          <w:rFonts w:ascii="Times New Roman" w:eastAsia="Times New Roman" w:hAnsi="Times New Roman" w:cs="Times New Roman"/>
          <w:kern w:val="0"/>
          <w:lang w:eastAsia="hr-HR"/>
          <w14:ligatures w14:val="none"/>
        </w:rPr>
        <w:t>i s upravnim tijelima trećih zemalja</w:t>
      </w:r>
      <w:r w:rsidR="00E13C42">
        <w:rPr>
          <w:rFonts w:ascii="Times New Roman" w:eastAsia="Times New Roman" w:hAnsi="Times New Roman" w:cs="Times New Roman"/>
          <w:kern w:val="0"/>
          <w:lang w:eastAsia="hr-HR"/>
          <w14:ligatures w14:val="none"/>
        </w:rPr>
        <w:t xml:space="preserve"> povezanih s poslovima ključnim za provedbu Uredbe (EU) 2023/1115</w:t>
      </w:r>
    </w:p>
    <w:p w14:paraId="504DE74B" w14:textId="19DF6FAC" w:rsidR="00580F93" w:rsidRDefault="00580F93" w:rsidP="00EE2655">
      <w:pPr>
        <w:spacing w:after="0" w:line="240" w:lineRule="auto"/>
        <w:jc w:val="both"/>
        <w:rPr>
          <w:rFonts w:ascii="Times New Roman" w:eastAsia="Times New Roman" w:hAnsi="Times New Roman" w:cs="Times New Roman"/>
          <w:kern w:val="0"/>
          <w:lang w:eastAsia="hr-HR"/>
          <w14:ligatures w14:val="none"/>
        </w:rPr>
      </w:pPr>
      <w:r w:rsidRPr="00D33C7E">
        <w:rPr>
          <w:rFonts w:ascii="Times New Roman" w:eastAsia="Times New Roman" w:hAnsi="Times New Roman" w:cs="Times New Roman"/>
          <w:kern w:val="0"/>
          <w:lang w:eastAsia="hr-HR"/>
          <w14:ligatures w14:val="none"/>
        </w:rPr>
        <w:t xml:space="preserve">- </w:t>
      </w:r>
      <w:r w:rsidR="00715D19">
        <w:rPr>
          <w:rFonts w:ascii="Times New Roman" w:eastAsia="Times New Roman" w:hAnsi="Times New Roman" w:cs="Times New Roman"/>
          <w:kern w:val="0"/>
          <w:lang w:eastAsia="hr-HR"/>
          <w14:ligatures w14:val="none"/>
        </w:rPr>
        <w:t>u skladu s</w:t>
      </w:r>
      <w:r w:rsidR="00715D19" w:rsidRPr="00D33C7E">
        <w:rPr>
          <w:rFonts w:ascii="Times New Roman" w:eastAsia="Times New Roman" w:hAnsi="Times New Roman" w:cs="Times New Roman"/>
          <w:kern w:val="0"/>
          <w:lang w:eastAsia="hr-HR"/>
          <w14:ligatures w14:val="none"/>
        </w:rPr>
        <w:t xml:space="preserve"> </w:t>
      </w:r>
      <w:r w:rsidR="001E06EF" w:rsidRPr="00D33C7E">
        <w:rPr>
          <w:rFonts w:ascii="Times New Roman" w:eastAsia="Times New Roman" w:hAnsi="Times New Roman" w:cs="Times New Roman"/>
          <w:kern w:val="0"/>
          <w:lang w:eastAsia="hr-HR"/>
          <w14:ligatures w14:val="none"/>
        </w:rPr>
        <w:t>člank</w:t>
      </w:r>
      <w:r w:rsidR="00715D19">
        <w:rPr>
          <w:rFonts w:ascii="Times New Roman" w:eastAsia="Times New Roman" w:hAnsi="Times New Roman" w:cs="Times New Roman"/>
          <w:kern w:val="0"/>
          <w:lang w:eastAsia="hr-HR"/>
          <w14:ligatures w14:val="none"/>
        </w:rPr>
        <w:t>om</w:t>
      </w:r>
      <w:r w:rsidR="001E06EF" w:rsidRPr="00D33C7E">
        <w:rPr>
          <w:rFonts w:ascii="Times New Roman" w:eastAsia="Times New Roman" w:hAnsi="Times New Roman" w:cs="Times New Roman"/>
          <w:kern w:val="0"/>
          <w:lang w:eastAsia="hr-HR"/>
          <w14:ligatures w14:val="none"/>
        </w:rPr>
        <w:t xml:space="preserve"> 22.</w:t>
      </w:r>
      <w:r w:rsidR="001E06EF" w:rsidRPr="00D33C7E">
        <w:rPr>
          <w:rFonts w:ascii="Times New Roman" w:hAnsi="Times New Roman" w:cs="Times New Roman"/>
        </w:rPr>
        <w:t xml:space="preserve"> </w:t>
      </w:r>
      <w:r w:rsidR="001E06EF" w:rsidRPr="00D33C7E">
        <w:rPr>
          <w:rFonts w:ascii="Times New Roman" w:eastAsia="Times New Roman" w:hAnsi="Times New Roman" w:cs="Times New Roman"/>
          <w:kern w:val="0"/>
          <w:lang w:eastAsia="hr-HR"/>
          <w14:ligatures w14:val="none"/>
        </w:rPr>
        <w:t>Uredbe (EU) 2023/11</w:t>
      </w:r>
      <w:r w:rsidR="00715985" w:rsidRPr="00D33C7E">
        <w:rPr>
          <w:rFonts w:ascii="Times New Roman" w:eastAsia="Times New Roman" w:hAnsi="Times New Roman" w:cs="Times New Roman"/>
          <w:kern w:val="0"/>
          <w:lang w:eastAsia="hr-HR"/>
          <w14:ligatures w14:val="none"/>
        </w:rPr>
        <w:t>1</w:t>
      </w:r>
      <w:r w:rsidR="001E06EF" w:rsidRPr="00D33C7E">
        <w:rPr>
          <w:rFonts w:ascii="Times New Roman" w:eastAsia="Times New Roman" w:hAnsi="Times New Roman" w:cs="Times New Roman"/>
          <w:kern w:val="0"/>
          <w:lang w:eastAsia="hr-HR"/>
          <w14:ligatures w14:val="none"/>
        </w:rPr>
        <w:t>5</w:t>
      </w:r>
      <w:r w:rsidR="00F639F9" w:rsidRPr="00D33C7E">
        <w:rPr>
          <w:rFonts w:ascii="Times New Roman" w:eastAsia="Times New Roman" w:hAnsi="Times New Roman" w:cs="Times New Roman"/>
          <w:kern w:val="0"/>
          <w:lang w:eastAsia="hr-HR"/>
          <w14:ligatures w14:val="none"/>
        </w:rPr>
        <w:t xml:space="preserve">, </w:t>
      </w:r>
      <w:r w:rsidR="006C201C">
        <w:rPr>
          <w:rFonts w:ascii="Times New Roman" w:eastAsia="Times New Roman" w:hAnsi="Times New Roman" w:cs="Times New Roman"/>
          <w:kern w:val="0"/>
          <w:lang w:eastAsia="hr-HR"/>
          <w14:ligatures w14:val="none"/>
        </w:rPr>
        <w:t xml:space="preserve">koordinira izradu </w:t>
      </w:r>
      <w:r w:rsidR="3B8DDA78">
        <w:rPr>
          <w:rFonts w:ascii="Times New Roman" w:eastAsia="Times New Roman" w:hAnsi="Times New Roman" w:cs="Times New Roman"/>
          <w:kern w:val="0"/>
          <w:lang w:eastAsia="hr-HR"/>
          <w14:ligatures w14:val="none"/>
        </w:rPr>
        <w:t xml:space="preserve">nacionalnog </w:t>
      </w:r>
      <w:r w:rsidR="006C201C">
        <w:rPr>
          <w:rFonts w:ascii="Times New Roman" w:eastAsia="Times New Roman" w:hAnsi="Times New Roman" w:cs="Times New Roman"/>
          <w:kern w:val="0"/>
          <w:lang w:eastAsia="hr-HR"/>
          <w14:ligatures w14:val="none"/>
        </w:rPr>
        <w:t xml:space="preserve">izvješća nadležnih tijela </w:t>
      </w:r>
      <w:r w:rsidR="00715D19">
        <w:rPr>
          <w:rFonts w:ascii="Times New Roman" w:eastAsia="Times New Roman" w:hAnsi="Times New Roman" w:cs="Times New Roman"/>
          <w:kern w:val="0"/>
          <w:lang w:eastAsia="hr-HR"/>
          <w14:ligatures w14:val="none"/>
        </w:rPr>
        <w:t xml:space="preserve">iz članka 4. ovoga Zakona </w:t>
      </w:r>
      <w:r w:rsidR="006C201C">
        <w:rPr>
          <w:rFonts w:ascii="Times New Roman" w:eastAsia="Times New Roman" w:hAnsi="Times New Roman" w:cs="Times New Roman"/>
          <w:kern w:val="0"/>
          <w:lang w:eastAsia="hr-HR"/>
          <w14:ligatures w14:val="none"/>
        </w:rPr>
        <w:t xml:space="preserve">te </w:t>
      </w:r>
      <w:r w:rsidR="00E5445D" w:rsidRPr="00D33C7E">
        <w:rPr>
          <w:rFonts w:ascii="Times New Roman" w:eastAsia="Times New Roman" w:hAnsi="Times New Roman" w:cs="Times New Roman"/>
          <w:kern w:val="0"/>
          <w:lang w:eastAsia="hr-HR"/>
          <w14:ligatures w14:val="none"/>
        </w:rPr>
        <w:t>najkasnije do 30. travnja</w:t>
      </w:r>
      <w:r w:rsidR="00F9720B" w:rsidRPr="00D33C7E">
        <w:rPr>
          <w:rFonts w:ascii="Times New Roman" w:eastAsia="Times New Roman" w:hAnsi="Times New Roman" w:cs="Times New Roman"/>
          <w:kern w:val="0"/>
          <w:lang w:eastAsia="hr-HR"/>
          <w14:ligatures w14:val="none"/>
        </w:rPr>
        <w:t xml:space="preserve"> sva</w:t>
      </w:r>
      <w:r w:rsidR="00170E84">
        <w:rPr>
          <w:rFonts w:ascii="Times New Roman" w:eastAsia="Times New Roman" w:hAnsi="Times New Roman" w:cs="Times New Roman"/>
          <w:kern w:val="0"/>
          <w:lang w:eastAsia="hr-HR"/>
          <w14:ligatures w14:val="none"/>
        </w:rPr>
        <w:t>k</w:t>
      </w:r>
      <w:r w:rsidR="00F9720B" w:rsidRPr="00D33C7E">
        <w:rPr>
          <w:rFonts w:ascii="Times New Roman" w:eastAsia="Times New Roman" w:hAnsi="Times New Roman" w:cs="Times New Roman"/>
          <w:kern w:val="0"/>
          <w:lang w:eastAsia="hr-HR"/>
          <w14:ligatures w14:val="none"/>
        </w:rPr>
        <w:t>e godine</w:t>
      </w:r>
      <w:r w:rsidR="00E5445D" w:rsidRPr="00D33C7E">
        <w:rPr>
          <w:rFonts w:ascii="Times New Roman" w:eastAsia="Times New Roman" w:hAnsi="Times New Roman" w:cs="Times New Roman"/>
          <w:kern w:val="0"/>
          <w:lang w:eastAsia="hr-HR"/>
          <w14:ligatures w14:val="none"/>
        </w:rPr>
        <w:t xml:space="preserve"> </w:t>
      </w:r>
      <w:r w:rsidR="001E6787" w:rsidRPr="00D33C7E">
        <w:rPr>
          <w:rFonts w:ascii="Times New Roman" w:eastAsia="Times New Roman" w:hAnsi="Times New Roman" w:cs="Times New Roman"/>
          <w:kern w:val="0"/>
          <w:lang w:eastAsia="hr-HR"/>
          <w14:ligatures w14:val="none"/>
        </w:rPr>
        <w:t>izvješćuj</w:t>
      </w:r>
      <w:r w:rsidR="00523BD9">
        <w:rPr>
          <w:rFonts w:ascii="Times New Roman" w:eastAsia="Times New Roman" w:hAnsi="Times New Roman" w:cs="Times New Roman"/>
          <w:kern w:val="0"/>
          <w:lang w:eastAsia="hr-HR"/>
          <w14:ligatures w14:val="none"/>
        </w:rPr>
        <w:t>e</w:t>
      </w:r>
      <w:r w:rsidR="001E6787" w:rsidRPr="00D33C7E">
        <w:rPr>
          <w:rFonts w:ascii="Times New Roman" w:eastAsia="Times New Roman" w:hAnsi="Times New Roman" w:cs="Times New Roman"/>
          <w:kern w:val="0"/>
          <w:lang w:eastAsia="hr-HR"/>
          <w14:ligatures w14:val="none"/>
        </w:rPr>
        <w:t xml:space="preserve"> </w:t>
      </w:r>
      <w:r w:rsidR="002802F6">
        <w:rPr>
          <w:rFonts w:ascii="Times New Roman" w:eastAsia="Times New Roman" w:hAnsi="Times New Roman" w:cs="Times New Roman"/>
          <w:kern w:val="0"/>
          <w:lang w:eastAsia="hr-HR"/>
          <w14:ligatures w14:val="none"/>
        </w:rPr>
        <w:t>Europsku k</w:t>
      </w:r>
      <w:r w:rsidR="00DD19D6" w:rsidRPr="00D33C7E">
        <w:rPr>
          <w:rFonts w:ascii="Times New Roman" w:eastAsia="Times New Roman" w:hAnsi="Times New Roman" w:cs="Times New Roman"/>
          <w:kern w:val="0"/>
          <w:lang w:eastAsia="hr-HR"/>
          <w14:ligatures w14:val="none"/>
        </w:rPr>
        <w:t xml:space="preserve">omisiju i javnost </w:t>
      </w:r>
      <w:r w:rsidR="001E6787" w:rsidRPr="00D33C7E">
        <w:rPr>
          <w:rFonts w:ascii="Times New Roman" w:eastAsia="Times New Roman" w:hAnsi="Times New Roman" w:cs="Times New Roman"/>
          <w:kern w:val="0"/>
          <w:lang w:eastAsia="hr-HR"/>
          <w14:ligatures w14:val="none"/>
        </w:rPr>
        <w:t xml:space="preserve">o primjeni </w:t>
      </w:r>
      <w:r w:rsidR="001E06EF" w:rsidRPr="00D33C7E">
        <w:rPr>
          <w:rFonts w:ascii="Times New Roman" w:eastAsia="Times New Roman" w:hAnsi="Times New Roman" w:cs="Times New Roman"/>
          <w:kern w:val="0"/>
          <w:lang w:eastAsia="hr-HR"/>
          <w14:ligatures w14:val="none"/>
        </w:rPr>
        <w:t>Uredbe (EU) 2023/11</w:t>
      </w:r>
      <w:r w:rsidR="00715985" w:rsidRPr="00D33C7E">
        <w:rPr>
          <w:rFonts w:ascii="Times New Roman" w:eastAsia="Times New Roman" w:hAnsi="Times New Roman" w:cs="Times New Roman"/>
          <w:kern w:val="0"/>
          <w:lang w:eastAsia="hr-HR"/>
          <w14:ligatures w14:val="none"/>
        </w:rPr>
        <w:t>1</w:t>
      </w:r>
      <w:r w:rsidR="001E06EF" w:rsidRPr="00D33C7E">
        <w:rPr>
          <w:rFonts w:ascii="Times New Roman" w:eastAsia="Times New Roman" w:hAnsi="Times New Roman" w:cs="Times New Roman"/>
          <w:kern w:val="0"/>
          <w:lang w:eastAsia="hr-HR"/>
          <w14:ligatures w14:val="none"/>
        </w:rPr>
        <w:t>5</w:t>
      </w:r>
      <w:r w:rsidR="001B3F39" w:rsidRPr="00D33C7E">
        <w:rPr>
          <w:rFonts w:ascii="Times New Roman" w:eastAsia="Times New Roman" w:hAnsi="Times New Roman" w:cs="Times New Roman"/>
          <w:kern w:val="0"/>
          <w:lang w:eastAsia="hr-HR"/>
          <w14:ligatures w14:val="none"/>
        </w:rPr>
        <w:t xml:space="preserve"> </w:t>
      </w:r>
      <w:r w:rsidR="00715D19">
        <w:rPr>
          <w:rFonts w:ascii="Times New Roman" w:eastAsia="Times New Roman" w:hAnsi="Times New Roman" w:cs="Times New Roman"/>
          <w:kern w:val="0"/>
          <w:lang w:eastAsia="hr-HR"/>
          <w14:ligatures w14:val="none"/>
        </w:rPr>
        <w:t xml:space="preserve">za </w:t>
      </w:r>
      <w:r w:rsidR="001B3F39" w:rsidRPr="00D33C7E">
        <w:rPr>
          <w:rFonts w:ascii="Times New Roman" w:eastAsia="Times New Roman" w:hAnsi="Times New Roman" w:cs="Times New Roman"/>
          <w:kern w:val="0"/>
          <w:lang w:eastAsia="hr-HR"/>
          <w14:ligatures w14:val="none"/>
        </w:rPr>
        <w:t>prethodn</w:t>
      </w:r>
      <w:r w:rsidR="00715D19">
        <w:rPr>
          <w:rFonts w:ascii="Times New Roman" w:eastAsia="Times New Roman" w:hAnsi="Times New Roman" w:cs="Times New Roman"/>
          <w:kern w:val="0"/>
          <w:lang w:eastAsia="hr-HR"/>
          <w14:ligatures w14:val="none"/>
        </w:rPr>
        <w:t>u</w:t>
      </w:r>
      <w:r w:rsidR="001B3F39" w:rsidRPr="00D33C7E">
        <w:rPr>
          <w:rFonts w:ascii="Times New Roman" w:eastAsia="Times New Roman" w:hAnsi="Times New Roman" w:cs="Times New Roman"/>
          <w:kern w:val="0"/>
          <w:lang w:eastAsia="hr-HR"/>
          <w14:ligatures w14:val="none"/>
        </w:rPr>
        <w:t xml:space="preserve"> kalendarsk</w:t>
      </w:r>
      <w:r w:rsidR="00715D19">
        <w:rPr>
          <w:rFonts w:ascii="Times New Roman" w:eastAsia="Times New Roman" w:hAnsi="Times New Roman" w:cs="Times New Roman"/>
          <w:kern w:val="0"/>
          <w:lang w:eastAsia="hr-HR"/>
          <w14:ligatures w14:val="none"/>
        </w:rPr>
        <w:t>u</w:t>
      </w:r>
      <w:r w:rsidR="001B3F39" w:rsidRPr="00D33C7E">
        <w:rPr>
          <w:rFonts w:ascii="Times New Roman" w:eastAsia="Times New Roman" w:hAnsi="Times New Roman" w:cs="Times New Roman"/>
          <w:kern w:val="0"/>
          <w:lang w:eastAsia="hr-HR"/>
          <w14:ligatures w14:val="none"/>
        </w:rPr>
        <w:t xml:space="preserve"> godin</w:t>
      </w:r>
      <w:r w:rsidR="00715D19">
        <w:rPr>
          <w:rFonts w:ascii="Times New Roman" w:eastAsia="Times New Roman" w:hAnsi="Times New Roman" w:cs="Times New Roman"/>
          <w:kern w:val="0"/>
          <w:lang w:eastAsia="hr-HR"/>
          <w14:ligatures w14:val="none"/>
        </w:rPr>
        <w:t>u</w:t>
      </w:r>
    </w:p>
    <w:p w14:paraId="2DA48FA3" w14:textId="4F366A10" w:rsidR="00405F8A" w:rsidRPr="00D33C7E" w:rsidRDefault="64275174" w:rsidP="00EE2655">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 xml:space="preserve">- </w:t>
      </w:r>
      <w:r w:rsidR="2F84CE98">
        <w:rPr>
          <w:rFonts w:ascii="Times New Roman" w:eastAsia="Times New Roman" w:hAnsi="Times New Roman" w:cs="Times New Roman"/>
          <w:kern w:val="0"/>
          <w:lang w:eastAsia="hr-HR"/>
          <w14:ligatures w14:val="none"/>
        </w:rPr>
        <w:t xml:space="preserve">određuje </w:t>
      </w:r>
      <w:r w:rsidR="00E13C42">
        <w:rPr>
          <w:rFonts w:ascii="Times New Roman" w:eastAsia="Times New Roman" w:hAnsi="Times New Roman" w:cs="Times New Roman"/>
          <w:kern w:val="0"/>
          <w:lang w:eastAsia="hr-HR"/>
          <w14:ligatures w14:val="none"/>
        </w:rPr>
        <w:t>provedbu korektivne mjere</w:t>
      </w:r>
      <w:r w:rsidR="2E9C0185" w:rsidRPr="00D33C7E">
        <w:rPr>
          <w:rFonts w:ascii="Times New Roman" w:eastAsia="Times New Roman" w:hAnsi="Times New Roman" w:cs="Times New Roman"/>
          <w:kern w:val="0"/>
          <w:lang w:eastAsia="hr-HR"/>
          <w14:ligatures w14:val="none"/>
        </w:rPr>
        <w:t xml:space="preserve"> gospodarskim subjektima ili trgovcima koji nisu usklađeni s Uredbom (EU) 2023/11</w:t>
      </w:r>
      <w:r w:rsidR="692F5C8B" w:rsidRPr="00D33C7E">
        <w:rPr>
          <w:rFonts w:ascii="Times New Roman" w:eastAsia="Times New Roman" w:hAnsi="Times New Roman" w:cs="Times New Roman"/>
          <w:kern w:val="0"/>
          <w:lang w:eastAsia="hr-HR"/>
          <w14:ligatures w14:val="none"/>
        </w:rPr>
        <w:t>1</w:t>
      </w:r>
      <w:r w:rsidR="2E9C0185" w:rsidRPr="00D33C7E">
        <w:rPr>
          <w:rFonts w:ascii="Times New Roman" w:eastAsia="Times New Roman" w:hAnsi="Times New Roman" w:cs="Times New Roman"/>
          <w:kern w:val="0"/>
          <w:lang w:eastAsia="hr-HR"/>
          <w14:ligatures w14:val="none"/>
        </w:rPr>
        <w:t>5</w:t>
      </w:r>
      <w:r w:rsidR="2883956A" w:rsidRPr="00D33C7E">
        <w:rPr>
          <w:rFonts w:ascii="Times New Roman" w:eastAsia="Times New Roman" w:hAnsi="Times New Roman" w:cs="Times New Roman"/>
          <w:kern w:val="0"/>
          <w:lang w:eastAsia="hr-HR"/>
          <w14:ligatures w14:val="none"/>
        </w:rPr>
        <w:t>,</w:t>
      </w:r>
      <w:r w:rsidR="2E9C0185" w:rsidRPr="00D33C7E">
        <w:rPr>
          <w:rFonts w:ascii="Times New Roman" w:eastAsia="Times New Roman" w:hAnsi="Times New Roman" w:cs="Times New Roman"/>
          <w:kern w:val="0"/>
          <w:lang w:eastAsia="hr-HR"/>
          <w14:ligatures w14:val="none"/>
        </w:rPr>
        <w:t xml:space="preserve"> </w:t>
      </w:r>
      <w:r w:rsidR="2883956A" w:rsidRPr="00D33C7E">
        <w:rPr>
          <w:rFonts w:ascii="Times New Roman" w:eastAsia="Times New Roman" w:hAnsi="Times New Roman" w:cs="Times New Roman"/>
          <w:kern w:val="0"/>
          <w:lang w:eastAsia="hr-HR"/>
          <w14:ligatures w14:val="none"/>
        </w:rPr>
        <w:t>sukladno</w:t>
      </w:r>
      <w:r w:rsidR="2E9C0185" w:rsidRPr="00D33C7E">
        <w:rPr>
          <w:rFonts w:ascii="Times New Roman" w:eastAsia="Times New Roman" w:hAnsi="Times New Roman" w:cs="Times New Roman"/>
          <w:kern w:val="0"/>
          <w:lang w:eastAsia="hr-HR"/>
          <w14:ligatures w14:val="none"/>
        </w:rPr>
        <w:t xml:space="preserve"> </w:t>
      </w:r>
      <w:r w:rsidR="2E9C0185" w:rsidRPr="00D86B4A">
        <w:rPr>
          <w:rFonts w:ascii="Times New Roman" w:eastAsia="Times New Roman" w:hAnsi="Times New Roman" w:cs="Times New Roman"/>
          <w:kern w:val="0"/>
          <w:lang w:eastAsia="hr-HR"/>
          <w14:ligatures w14:val="none"/>
        </w:rPr>
        <w:t>člank</w:t>
      </w:r>
      <w:r w:rsidR="2883956A" w:rsidRPr="00D86B4A">
        <w:rPr>
          <w:rFonts w:ascii="Times New Roman" w:eastAsia="Times New Roman" w:hAnsi="Times New Roman" w:cs="Times New Roman"/>
          <w:kern w:val="0"/>
          <w:lang w:eastAsia="hr-HR"/>
          <w14:ligatures w14:val="none"/>
        </w:rPr>
        <w:t xml:space="preserve">u </w:t>
      </w:r>
      <w:r w:rsidR="2E9C0185" w:rsidRPr="00D86B4A">
        <w:rPr>
          <w:rFonts w:ascii="Times New Roman" w:eastAsia="Times New Roman" w:hAnsi="Times New Roman" w:cs="Times New Roman"/>
          <w:kern w:val="0"/>
          <w:lang w:eastAsia="hr-HR"/>
          <w14:ligatures w14:val="none"/>
        </w:rPr>
        <w:t>24.</w:t>
      </w:r>
      <w:bookmarkStart w:id="11" w:name="_Hlk182568650"/>
      <w:r w:rsidR="020AE07F">
        <w:rPr>
          <w:rFonts w:ascii="Times New Roman" w:eastAsia="Times New Roman" w:hAnsi="Times New Roman" w:cs="Times New Roman"/>
          <w:kern w:val="0"/>
          <w:lang w:eastAsia="hr-HR"/>
          <w14:ligatures w14:val="none"/>
        </w:rPr>
        <w:t xml:space="preserve"> stavk</w:t>
      </w:r>
      <w:r w:rsidR="002802F6">
        <w:rPr>
          <w:rFonts w:ascii="Times New Roman" w:eastAsia="Times New Roman" w:hAnsi="Times New Roman" w:cs="Times New Roman"/>
          <w:kern w:val="0"/>
          <w:lang w:eastAsia="hr-HR"/>
          <w14:ligatures w14:val="none"/>
        </w:rPr>
        <w:t>u</w:t>
      </w:r>
      <w:r w:rsidR="020AE07F">
        <w:rPr>
          <w:rFonts w:ascii="Times New Roman" w:eastAsia="Times New Roman" w:hAnsi="Times New Roman" w:cs="Times New Roman"/>
          <w:kern w:val="0"/>
          <w:lang w:eastAsia="hr-HR"/>
          <w14:ligatures w14:val="none"/>
        </w:rPr>
        <w:t xml:space="preserve"> 2. </w:t>
      </w:r>
      <w:r w:rsidR="4E403A86">
        <w:rPr>
          <w:rFonts w:ascii="Times New Roman" w:eastAsia="Times New Roman" w:hAnsi="Times New Roman" w:cs="Times New Roman"/>
          <w:kern w:val="0"/>
          <w:lang w:eastAsia="hr-HR"/>
          <w14:ligatures w14:val="none"/>
        </w:rPr>
        <w:t>točk</w:t>
      </w:r>
      <w:r w:rsidR="002802F6">
        <w:rPr>
          <w:rFonts w:ascii="Times New Roman" w:eastAsia="Times New Roman" w:hAnsi="Times New Roman" w:cs="Times New Roman"/>
          <w:kern w:val="0"/>
          <w:lang w:eastAsia="hr-HR"/>
          <w14:ligatures w14:val="none"/>
        </w:rPr>
        <w:t>i</w:t>
      </w:r>
      <w:r w:rsidR="020AE07F">
        <w:rPr>
          <w:rFonts w:ascii="Times New Roman" w:eastAsia="Times New Roman" w:hAnsi="Times New Roman" w:cs="Times New Roman"/>
          <w:kern w:val="0"/>
          <w:lang w:eastAsia="hr-HR"/>
          <w14:ligatures w14:val="none"/>
        </w:rPr>
        <w:t xml:space="preserve"> (a) </w:t>
      </w:r>
      <w:r w:rsidR="2E9C0185" w:rsidRPr="00D33C7E">
        <w:rPr>
          <w:rFonts w:ascii="Times New Roman" w:eastAsia="Times New Roman" w:hAnsi="Times New Roman" w:cs="Times New Roman"/>
          <w:kern w:val="0"/>
          <w:lang w:eastAsia="hr-HR"/>
          <w14:ligatures w14:val="none"/>
        </w:rPr>
        <w:t>Uredbe (EU)</w:t>
      </w:r>
      <w:r w:rsidR="111B17D5" w:rsidRPr="00D33C7E">
        <w:rPr>
          <w:rFonts w:ascii="Times New Roman" w:eastAsia="Times New Roman" w:hAnsi="Times New Roman" w:cs="Times New Roman"/>
          <w:kern w:val="0"/>
          <w:lang w:eastAsia="hr-HR"/>
          <w14:ligatures w14:val="none"/>
        </w:rPr>
        <w:t xml:space="preserve"> </w:t>
      </w:r>
      <w:r w:rsidR="2E9C0185" w:rsidRPr="00D33C7E">
        <w:rPr>
          <w:rFonts w:ascii="Times New Roman" w:eastAsia="Times New Roman" w:hAnsi="Times New Roman" w:cs="Times New Roman"/>
          <w:kern w:val="0"/>
          <w:lang w:eastAsia="hr-HR"/>
          <w14:ligatures w14:val="none"/>
        </w:rPr>
        <w:t>2023/1</w:t>
      </w:r>
      <w:r w:rsidR="692F5C8B" w:rsidRPr="00D33C7E">
        <w:rPr>
          <w:rFonts w:ascii="Times New Roman" w:eastAsia="Times New Roman" w:hAnsi="Times New Roman" w:cs="Times New Roman"/>
          <w:kern w:val="0"/>
          <w:lang w:eastAsia="hr-HR"/>
          <w14:ligatures w14:val="none"/>
        </w:rPr>
        <w:t>1</w:t>
      </w:r>
      <w:r w:rsidR="2E9C0185" w:rsidRPr="00D33C7E">
        <w:rPr>
          <w:rFonts w:ascii="Times New Roman" w:eastAsia="Times New Roman" w:hAnsi="Times New Roman" w:cs="Times New Roman"/>
          <w:kern w:val="0"/>
          <w:lang w:eastAsia="hr-HR"/>
          <w14:ligatures w14:val="none"/>
        </w:rPr>
        <w:t>15</w:t>
      </w:r>
      <w:bookmarkEnd w:id="11"/>
    </w:p>
    <w:p w14:paraId="0220A677" w14:textId="121BDD57" w:rsidR="000A58E9" w:rsidRDefault="062BDA08" w:rsidP="00EE2655">
      <w:pPr>
        <w:spacing w:after="0" w:line="240" w:lineRule="auto"/>
        <w:jc w:val="both"/>
        <w:rPr>
          <w:rFonts w:ascii="Times New Roman" w:eastAsia="Times New Roman" w:hAnsi="Times New Roman" w:cs="Times New Roman"/>
        </w:rPr>
      </w:pPr>
      <w:r w:rsidRPr="1AEF482B">
        <w:rPr>
          <w:rFonts w:ascii="Times New Roman" w:eastAsia="Times New Roman" w:hAnsi="Times New Roman" w:cs="Times New Roman"/>
        </w:rPr>
        <w:t xml:space="preserve">- vodi i javno objavljuje na </w:t>
      </w:r>
      <w:r w:rsidR="00715D19">
        <w:rPr>
          <w:rFonts w:ascii="Times New Roman" w:eastAsia="Times New Roman" w:hAnsi="Times New Roman" w:cs="Times New Roman"/>
        </w:rPr>
        <w:t>svojoj</w:t>
      </w:r>
      <w:r w:rsidR="00715D19" w:rsidRPr="1AEF482B">
        <w:rPr>
          <w:rFonts w:ascii="Times New Roman" w:eastAsia="Times New Roman" w:hAnsi="Times New Roman" w:cs="Times New Roman"/>
        </w:rPr>
        <w:t xml:space="preserve"> </w:t>
      </w:r>
      <w:r w:rsidRPr="1AEF482B">
        <w:rPr>
          <w:rFonts w:ascii="Times New Roman" w:eastAsia="Times New Roman" w:hAnsi="Times New Roman" w:cs="Times New Roman"/>
        </w:rPr>
        <w:t xml:space="preserve">mrežnoj stranici popis </w:t>
      </w:r>
      <w:r w:rsidR="00715D19">
        <w:rPr>
          <w:rFonts w:ascii="Times New Roman" w:eastAsia="Times New Roman" w:hAnsi="Times New Roman" w:cs="Times New Roman"/>
        </w:rPr>
        <w:t>s</w:t>
      </w:r>
      <w:r w:rsidRPr="1AEF482B">
        <w:rPr>
          <w:rFonts w:ascii="Times New Roman" w:eastAsia="Times New Roman" w:hAnsi="Times New Roman" w:cs="Times New Roman"/>
        </w:rPr>
        <w:t xml:space="preserve"> gospodarski</w:t>
      </w:r>
      <w:r w:rsidR="00715D19">
        <w:rPr>
          <w:rFonts w:ascii="Times New Roman" w:eastAsia="Times New Roman" w:hAnsi="Times New Roman" w:cs="Times New Roman"/>
        </w:rPr>
        <w:t>m</w:t>
      </w:r>
      <w:r w:rsidRPr="1AEF482B">
        <w:rPr>
          <w:rFonts w:ascii="Times New Roman" w:eastAsia="Times New Roman" w:hAnsi="Times New Roman" w:cs="Times New Roman"/>
        </w:rPr>
        <w:t xml:space="preserve"> subjekti</w:t>
      </w:r>
      <w:r w:rsidR="00715D19">
        <w:rPr>
          <w:rFonts w:ascii="Times New Roman" w:eastAsia="Times New Roman" w:hAnsi="Times New Roman" w:cs="Times New Roman"/>
        </w:rPr>
        <w:t>ma</w:t>
      </w:r>
      <w:r w:rsidRPr="1AEF482B">
        <w:rPr>
          <w:rFonts w:ascii="Times New Roman" w:eastAsia="Times New Roman" w:hAnsi="Times New Roman" w:cs="Times New Roman"/>
        </w:rPr>
        <w:t xml:space="preserve"> i trgovci</w:t>
      </w:r>
      <w:r w:rsidR="00715D19">
        <w:rPr>
          <w:rFonts w:ascii="Times New Roman" w:eastAsia="Times New Roman" w:hAnsi="Times New Roman" w:cs="Times New Roman"/>
        </w:rPr>
        <w:t>ma u skladu s</w:t>
      </w:r>
      <w:r w:rsidRPr="1AEF482B">
        <w:rPr>
          <w:rFonts w:ascii="Times New Roman" w:eastAsia="Times New Roman" w:hAnsi="Times New Roman" w:cs="Times New Roman"/>
        </w:rPr>
        <w:t xml:space="preserve"> člank</w:t>
      </w:r>
      <w:r w:rsidR="00715D19">
        <w:rPr>
          <w:rFonts w:ascii="Times New Roman" w:eastAsia="Times New Roman" w:hAnsi="Times New Roman" w:cs="Times New Roman"/>
        </w:rPr>
        <w:t>om</w:t>
      </w:r>
      <w:r w:rsidRPr="1AEF482B">
        <w:rPr>
          <w:rFonts w:ascii="Times New Roman" w:eastAsia="Times New Roman" w:hAnsi="Times New Roman" w:cs="Times New Roman"/>
        </w:rPr>
        <w:t xml:space="preserve"> 25. </w:t>
      </w:r>
      <w:r w:rsidR="00715D19" w:rsidRPr="1AEF482B">
        <w:rPr>
          <w:rFonts w:ascii="Times New Roman" w:eastAsia="Times New Roman" w:hAnsi="Times New Roman" w:cs="Times New Roman"/>
        </w:rPr>
        <w:t>stavk</w:t>
      </w:r>
      <w:r w:rsidR="00715D19">
        <w:rPr>
          <w:rFonts w:ascii="Times New Roman" w:eastAsia="Times New Roman" w:hAnsi="Times New Roman" w:cs="Times New Roman"/>
        </w:rPr>
        <w:t>om</w:t>
      </w:r>
      <w:r w:rsidR="00715D19" w:rsidRPr="1AEF482B">
        <w:rPr>
          <w:rFonts w:ascii="Times New Roman" w:eastAsia="Times New Roman" w:hAnsi="Times New Roman" w:cs="Times New Roman"/>
        </w:rPr>
        <w:t xml:space="preserve"> 2. točkama (d) i (f) </w:t>
      </w:r>
      <w:r w:rsidRPr="1AEF482B">
        <w:rPr>
          <w:rFonts w:ascii="Times New Roman" w:eastAsia="Times New Roman" w:hAnsi="Times New Roman" w:cs="Times New Roman"/>
        </w:rPr>
        <w:t xml:space="preserve">Uredbe (EU) 2023/1115 </w:t>
      </w:r>
      <w:r w:rsidR="24D2003E" w:rsidRPr="1AEF482B">
        <w:rPr>
          <w:rFonts w:ascii="Times New Roman" w:eastAsia="Times New Roman" w:hAnsi="Times New Roman" w:cs="Times New Roman"/>
        </w:rPr>
        <w:t>te odgovara za točnost po</w:t>
      </w:r>
      <w:r w:rsidR="25AD4979" w:rsidRPr="1AEF482B">
        <w:rPr>
          <w:rFonts w:ascii="Times New Roman" w:eastAsia="Times New Roman" w:hAnsi="Times New Roman" w:cs="Times New Roman"/>
        </w:rPr>
        <w:t>pisa</w:t>
      </w:r>
      <w:r w:rsidR="11A27922" w:rsidRPr="1AEF482B">
        <w:rPr>
          <w:rFonts w:ascii="Times New Roman" w:eastAsia="Times New Roman" w:hAnsi="Times New Roman" w:cs="Times New Roman"/>
        </w:rPr>
        <w:t xml:space="preserve"> koji sadrži o</w:t>
      </w:r>
      <w:r w:rsidR="5DE27CF5" w:rsidRPr="1AEF482B">
        <w:rPr>
          <w:rFonts w:ascii="Times New Roman" w:eastAsia="Times New Roman" w:hAnsi="Times New Roman" w:cs="Times New Roman"/>
        </w:rPr>
        <w:t>pće</w:t>
      </w:r>
      <w:r w:rsidR="11A27922" w:rsidRPr="1AEF482B">
        <w:rPr>
          <w:rFonts w:ascii="Times New Roman" w:eastAsia="Times New Roman" w:hAnsi="Times New Roman" w:cs="Times New Roman"/>
        </w:rPr>
        <w:t xml:space="preserve"> podatke </w:t>
      </w:r>
      <w:r w:rsidR="64250D71" w:rsidRPr="1AEF482B">
        <w:rPr>
          <w:rFonts w:ascii="Times New Roman" w:eastAsia="Times New Roman" w:hAnsi="Times New Roman" w:cs="Times New Roman"/>
        </w:rPr>
        <w:t>gospodarskih subjekata i trgovaca (</w:t>
      </w:r>
      <w:r w:rsidR="11A27922" w:rsidRPr="1AEF482B">
        <w:rPr>
          <w:rFonts w:ascii="Times New Roman" w:eastAsia="Times New Roman" w:hAnsi="Times New Roman" w:cs="Times New Roman"/>
        </w:rPr>
        <w:t>osobni identifikacijski</w:t>
      </w:r>
      <w:r w:rsidR="7CC2CFE8" w:rsidRPr="1AEF482B">
        <w:rPr>
          <w:rFonts w:ascii="Times New Roman" w:eastAsia="Times New Roman" w:hAnsi="Times New Roman" w:cs="Times New Roman"/>
        </w:rPr>
        <w:t xml:space="preserve"> broj (OIB), matični broj</w:t>
      </w:r>
      <w:r w:rsidR="3426E89D" w:rsidRPr="1AEF482B">
        <w:rPr>
          <w:rFonts w:ascii="Times New Roman" w:eastAsia="Times New Roman" w:hAnsi="Times New Roman" w:cs="Times New Roman"/>
        </w:rPr>
        <w:t>, g</w:t>
      </w:r>
      <w:r w:rsidR="20EA666E" w:rsidRPr="1AEF482B">
        <w:rPr>
          <w:rFonts w:ascii="Times New Roman" w:eastAsia="Times New Roman" w:hAnsi="Times New Roman" w:cs="Times New Roman"/>
        </w:rPr>
        <w:t xml:space="preserve">odina osnivanja, </w:t>
      </w:r>
      <w:r w:rsidR="32B39A93" w:rsidRPr="1AEF482B">
        <w:rPr>
          <w:rFonts w:ascii="Times New Roman" w:eastAsia="Times New Roman" w:hAnsi="Times New Roman" w:cs="Times New Roman"/>
        </w:rPr>
        <w:lastRenderedPageBreak/>
        <w:t xml:space="preserve">ime </w:t>
      </w:r>
      <w:r w:rsidR="20EA666E" w:rsidRPr="1AEF482B">
        <w:rPr>
          <w:rFonts w:ascii="Times New Roman" w:eastAsia="Times New Roman" w:hAnsi="Times New Roman" w:cs="Times New Roman"/>
        </w:rPr>
        <w:t>osnivač</w:t>
      </w:r>
      <w:r w:rsidR="153E06FE" w:rsidRPr="1AEF482B">
        <w:rPr>
          <w:rFonts w:ascii="Times New Roman" w:eastAsia="Times New Roman" w:hAnsi="Times New Roman" w:cs="Times New Roman"/>
        </w:rPr>
        <w:t>a,</w:t>
      </w:r>
      <w:r w:rsidR="20EA666E" w:rsidRPr="1AEF482B">
        <w:rPr>
          <w:rFonts w:ascii="Times New Roman" w:eastAsia="Times New Roman" w:hAnsi="Times New Roman" w:cs="Times New Roman"/>
        </w:rPr>
        <w:t xml:space="preserve"> adresa, djelatnost i poda</w:t>
      </w:r>
      <w:r w:rsidR="2401E889" w:rsidRPr="1AEF482B">
        <w:rPr>
          <w:rFonts w:ascii="Times New Roman" w:eastAsia="Times New Roman" w:hAnsi="Times New Roman" w:cs="Times New Roman"/>
        </w:rPr>
        <w:t>ci</w:t>
      </w:r>
      <w:r w:rsidR="20EA666E" w:rsidRPr="1AEF482B">
        <w:rPr>
          <w:rFonts w:ascii="Times New Roman" w:eastAsia="Times New Roman" w:hAnsi="Times New Roman" w:cs="Times New Roman"/>
        </w:rPr>
        <w:t xml:space="preserve"> za kontakt)</w:t>
      </w:r>
      <w:r w:rsidR="00715D19">
        <w:rPr>
          <w:rFonts w:ascii="Times New Roman" w:eastAsia="Times New Roman" w:hAnsi="Times New Roman" w:cs="Times New Roman"/>
        </w:rPr>
        <w:t>,</w:t>
      </w:r>
      <w:r w:rsidR="000A58E9">
        <w:rPr>
          <w:rFonts w:ascii="Times New Roman" w:eastAsia="Times New Roman" w:hAnsi="Times New Roman" w:cs="Times New Roman"/>
        </w:rPr>
        <w:t xml:space="preserve"> </w:t>
      </w:r>
      <w:r w:rsidR="33B0ACB0" w:rsidRPr="1AEF482B">
        <w:rPr>
          <w:rFonts w:ascii="Times New Roman" w:eastAsia="Times New Roman" w:hAnsi="Times New Roman" w:cs="Times New Roman"/>
        </w:rPr>
        <w:t xml:space="preserve">opis načina </w:t>
      </w:r>
      <w:r w:rsidR="0473A264" w:rsidRPr="1AEF482B">
        <w:rPr>
          <w:rFonts w:ascii="Times New Roman" w:eastAsia="Times New Roman" w:hAnsi="Times New Roman" w:cs="Times New Roman"/>
        </w:rPr>
        <w:t xml:space="preserve">i datum </w:t>
      </w:r>
      <w:r w:rsidR="2B31FD35" w:rsidRPr="1AEF482B">
        <w:rPr>
          <w:rFonts w:ascii="Times New Roman" w:eastAsia="Times New Roman" w:hAnsi="Times New Roman" w:cs="Times New Roman"/>
        </w:rPr>
        <w:t>kršenja U</w:t>
      </w:r>
      <w:r w:rsidR="55ABF9D5" w:rsidRPr="1AEF482B">
        <w:rPr>
          <w:rFonts w:ascii="Times New Roman" w:eastAsia="Times New Roman" w:hAnsi="Times New Roman" w:cs="Times New Roman"/>
        </w:rPr>
        <w:t>redbe (EU) 2023/1115</w:t>
      </w:r>
    </w:p>
    <w:p w14:paraId="3E821EB7" w14:textId="758FD3DB" w:rsidR="00866275" w:rsidRPr="00D33C7E" w:rsidRDefault="33E4E079" w:rsidP="00EE2655">
      <w:pPr>
        <w:spacing w:after="0" w:line="240" w:lineRule="auto"/>
        <w:jc w:val="both"/>
        <w:rPr>
          <w:rFonts w:ascii="Times New Roman" w:eastAsia="Times New Roman" w:hAnsi="Times New Roman" w:cs="Times New Roman"/>
          <w:lang w:eastAsia="hr-HR"/>
        </w:rPr>
      </w:pPr>
      <w:r w:rsidRPr="62839665">
        <w:rPr>
          <w:rFonts w:ascii="Times New Roman" w:eastAsia="Times New Roman" w:hAnsi="Times New Roman" w:cs="Times New Roman"/>
          <w:lang w:eastAsia="hr-HR"/>
        </w:rPr>
        <w:t xml:space="preserve">- obavještava </w:t>
      </w:r>
      <w:r w:rsidR="002802F6">
        <w:rPr>
          <w:rFonts w:ascii="Times New Roman" w:eastAsia="Times New Roman" w:hAnsi="Times New Roman" w:cs="Times New Roman"/>
          <w:lang w:eastAsia="hr-HR"/>
        </w:rPr>
        <w:t>Europsku k</w:t>
      </w:r>
      <w:r w:rsidRPr="62839665">
        <w:rPr>
          <w:rFonts w:ascii="Times New Roman" w:eastAsia="Times New Roman" w:hAnsi="Times New Roman" w:cs="Times New Roman"/>
          <w:lang w:eastAsia="hr-HR"/>
        </w:rPr>
        <w:t>omisiju o pravomoćnim presudama protiv pravnih osoba i sankcijama sukladno članku 25. stavku 3. Uredbe (EU) br. 2023/1115</w:t>
      </w:r>
    </w:p>
    <w:p w14:paraId="40940707" w14:textId="29BF75EA" w:rsidR="00866275" w:rsidRPr="00D33C7E" w:rsidRDefault="2BC3E5DE" w:rsidP="00EE2655">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 xml:space="preserve">- obavještava </w:t>
      </w:r>
      <w:r w:rsidR="0DD73523">
        <w:rPr>
          <w:rFonts w:ascii="Times New Roman" w:eastAsia="Times New Roman" w:hAnsi="Times New Roman" w:cs="Times New Roman"/>
          <w:kern w:val="0"/>
          <w:lang w:eastAsia="hr-HR"/>
          <w14:ligatures w14:val="none"/>
        </w:rPr>
        <w:t>C</w:t>
      </w:r>
      <w:r>
        <w:rPr>
          <w:rFonts w:ascii="Times New Roman" w:eastAsia="Times New Roman" w:hAnsi="Times New Roman" w:cs="Times New Roman"/>
          <w:kern w:val="0"/>
          <w:lang w:eastAsia="hr-HR"/>
          <w14:ligatures w14:val="none"/>
        </w:rPr>
        <w:t>arin</w:t>
      </w:r>
      <w:r w:rsidR="519E33AF">
        <w:rPr>
          <w:rFonts w:ascii="Times New Roman" w:eastAsia="Times New Roman" w:hAnsi="Times New Roman" w:cs="Times New Roman"/>
          <w:kern w:val="0"/>
          <w:lang w:eastAsia="hr-HR"/>
          <w14:ligatures w14:val="none"/>
        </w:rPr>
        <w:t>sku upravu</w:t>
      </w:r>
      <w:r>
        <w:rPr>
          <w:rFonts w:ascii="Times New Roman" w:eastAsia="Times New Roman" w:hAnsi="Times New Roman" w:cs="Times New Roman"/>
          <w:kern w:val="0"/>
          <w:lang w:eastAsia="hr-HR"/>
          <w14:ligatures w14:val="none"/>
        </w:rPr>
        <w:t xml:space="preserve"> o potrebi </w:t>
      </w:r>
      <w:r w:rsidRPr="00D33C7E">
        <w:rPr>
          <w:rFonts w:ascii="Times New Roman" w:eastAsia="Times New Roman" w:hAnsi="Times New Roman" w:cs="Times New Roman"/>
          <w:kern w:val="0"/>
          <w:lang w:eastAsia="hr-HR"/>
          <w14:ligatures w14:val="none"/>
        </w:rPr>
        <w:t>poduzima</w:t>
      </w:r>
      <w:r>
        <w:rPr>
          <w:rFonts w:ascii="Times New Roman" w:eastAsia="Times New Roman" w:hAnsi="Times New Roman" w:cs="Times New Roman"/>
          <w:kern w:val="0"/>
          <w:lang w:eastAsia="hr-HR"/>
          <w14:ligatures w14:val="none"/>
        </w:rPr>
        <w:t>nja</w:t>
      </w:r>
      <w:r w:rsidRPr="00D33C7E">
        <w:rPr>
          <w:rFonts w:ascii="Times New Roman" w:eastAsia="Times New Roman" w:hAnsi="Times New Roman" w:cs="Times New Roman"/>
          <w:kern w:val="0"/>
          <w:lang w:eastAsia="hr-HR"/>
          <w14:ligatures w14:val="none"/>
        </w:rPr>
        <w:t xml:space="preserve"> mjer</w:t>
      </w:r>
      <w:r>
        <w:rPr>
          <w:rFonts w:ascii="Times New Roman" w:eastAsia="Times New Roman" w:hAnsi="Times New Roman" w:cs="Times New Roman"/>
          <w:kern w:val="0"/>
          <w:lang w:eastAsia="hr-HR"/>
          <w14:ligatures w14:val="none"/>
        </w:rPr>
        <w:t>a</w:t>
      </w:r>
      <w:r w:rsidRPr="00D33C7E">
        <w:rPr>
          <w:rFonts w:ascii="Times New Roman" w:eastAsia="Times New Roman" w:hAnsi="Times New Roman" w:cs="Times New Roman"/>
          <w:kern w:val="0"/>
          <w:lang w:eastAsia="hr-HR"/>
          <w14:ligatures w14:val="none"/>
        </w:rPr>
        <w:t xml:space="preserve"> u skladu s člankom 2</w:t>
      </w:r>
      <w:r>
        <w:rPr>
          <w:rFonts w:ascii="Times New Roman" w:eastAsia="Times New Roman" w:hAnsi="Times New Roman" w:cs="Times New Roman"/>
          <w:kern w:val="0"/>
          <w:lang w:eastAsia="hr-HR"/>
          <w14:ligatures w14:val="none"/>
        </w:rPr>
        <w:t>6</w:t>
      </w:r>
      <w:r w:rsidRPr="00D33C7E">
        <w:rPr>
          <w:rFonts w:ascii="Times New Roman" w:eastAsia="Times New Roman" w:hAnsi="Times New Roman" w:cs="Times New Roman"/>
          <w:kern w:val="0"/>
          <w:lang w:eastAsia="hr-HR"/>
          <w14:ligatures w14:val="none"/>
        </w:rPr>
        <w:t xml:space="preserve">. </w:t>
      </w:r>
      <w:r>
        <w:rPr>
          <w:rFonts w:ascii="Times New Roman" w:eastAsia="Times New Roman" w:hAnsi="Times New Roman" w:cs="Times New Roman"/>
          <w:kern w:val="0"/>
          <w:lang w:eastAsia="hr-HR"/>
          <w14:ligatures w14:val="none"/>
        </w:rPr>
        <w:t>stav</w:t>
      </w:r>
      <w:r w:rsidR="6DDA6103">
        <w:rPr>
          <w:rFonts w:ascii="Times New Roman" w:eastAsia="Times New Roman" w:hAnsi="Times New Roman" w:cs="Times New Roman"/>
          <w:kern w:val="0"/>
          <w:lang w:eastAsia="hr-HR"/>
          <w14:ligatures w14:val="none"/>
        </w:rPr>
        <w:t>cim</w:t>
      </w:r>
      <w:r>
        <w:rPr>
          <w:rFonts w:ascii="Times New Roman" w:eastAsia="Times New Roman" w:hAnsi="Times New Roman" w:cs="Times New Roman"/>
          <w:kern w:val="0"/>
          <w:lang w:eastAsia="hr-HR"/>
          <w14:ligatures w14:val="none"/>
        </w:rPr>
        <w:t xml:space="preserve">a 7. i 9. </w:t>
      </w:r>
      <w:r w:rsidRPr="00D33C7E">
        <w:rPr>
          <w:rFonts w:ascii="Times New Roman" w:eastAsia="Times New Roman" w:hAnsi="Times New Roman" w:cs="Times New Roman"/>
          <w:kern w:val="0"/>
          <w:lang w:eastAsia="hr-HR"/>
          <w14:ligatures w14:val="none"/>
        </w:rPr>
        <w:t>Uredbe (EU) 2023/1115</w:t>
      </w:r>
    </w:p>
    <w:p w14:paraId="09DE7F79" w14:textId="0CD0F480" w:rsidR="00FA1747" w:rsidRDefault="00866275" w:rsidP="00EE2655">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 xml:space="preserve">- koordinira </w:t>
      </w:r>
      <w:r w:rsidR="00FA1747">
        <w:rPr>
          <w:rFonts w:ascii="Times New Roman" w:eastAsia="Times New Roman" w:hAnsi="Times New Roman" w:cs="Times New Roman"/>
          <w:kern w:val="0"/>
          <w:lang w:eastAsia="hr-HR"/>
          <w14:ligatures w14:val="none"/>
        </w:rPr>
        <w:t xml:space="preserve">i provodi </w:t>
      </w:r>
      <w:r>
        <w:rPr>
          <w:rFonts w:ascii="Times New Roman" w:eastAsia="Times New Roman" w:hAnsi="Times New Roman" w:cs="Times New Roman"/>
          <w:kern w:val="0"/>
          <w:lang w:eastAsia="hr-HR"/>
          <w14:ligatures w14:val="none"/>
        </w:rPr>
        <w:t xml:space="preserve">suradnju i razmjenu informacija </w:t>
      </w:r>
      <w:r w:rsidR="00FA1747">
        <w:rPr>
          <w:rFonts w:ascii="Times New Roman" w:eastAsia="Times New Roman" w:hAnsi="Times New Roman" w:cs="Times New Roman"/>
          <w:kern w:val="0"/>
          <w:lang w:eastAsia="hr-HR"/>
          <w14:ligatures w14:val="none"/>
        </w:rPr>
        <w:t xml:space="preserve">među nadležnim tijelima </w:t>
      </w:r>
      <w:r w:rsidR="00715D19">
        <w:rPr>
          <w:rFonts w:ascii="Times New Roman" w:eastAsia="Times New Roman" w:hAnsi="Times New Roman" w:cs="Times New Roman"/>
          <w:kern w:val="0"/>
          <w:lang w:eastAsia="hr-HR"/>
          <w14:ligatures w14:val="none"/>
        </w:rPr>
        <w:t xml:space="preserve">u skladu s </w:t>
      </w:r>
      <w:r w:rsidR="00FA1747" w:rsidRPr="00D33C7E">
        <w:rPr>
          <w:rFonts w:ascii="Times New Roman" w:eastAsia="Times New Roman" w:hAnsi="Times New Roman" w:cs="Times New Roman"/>
          <w:kern w:val="0"/>
          <w:lang w:eastAsia="hr-HR"/>
          <w14:ligatures w14:val="none"/>
        </w:rPr>
        <w:t>člank</w:t>
      </w:r>
      <w:r w:rsidR="00715D19">
        <w:rPr>
          <w:rFonts w:ascii="Times New Roman" w:eastAsia="Times New Roman" w:hAnsi="Times New Roman" w:cs="Times New Roman"/>
          <w:kern w:val="0"/>
          <w:lang w:eastAsia="hr-HR"/>
          <w14:ligatures w14:val="none"/>
        </w:rPr>
        <w:t>om</w:t>
      </w:r>
      <w:r w:rsidR="00FA1747" w:rsidRPr="00D33C7E">
        <w:rPr>
          <w:rFonts w:ascii="Times New Roman" w:eastAsia="Times New Roman" w:hAnsi="Times New Roman" w:cs="Times New Roman"/>
          <w:kern w:val="0"/>
          <w:lang w:eastAsia="hr-HR"/>
          <w14:ligatures w14:val="none"/>
        </w:rPr>
        <w:t xml:space="preserve"> 2</w:t>
      </w:r>
      <w:r w:rsidR="00FA1747">
        <w:rPr>
          <w:rFonts w:ascii="Times New Roman" w:eastAsia="Times New Roman" w:hAnsi="Times New Roman" w:cs="Times New Roman"/>
          <w:kern w:val="0"/>
          <w:lang w:eastAsia="hr-HR"/>
          <w14:ligatures w14:val="none"/>
        </w:rPr>
        <w:t>7</w:t>
      </w:r>
      <w:r w:rsidR="00FA1747" w:rsidRPr="00D33C7E">
        <w:rPr>
          <w:rFonts w:ascii="Times New Roman" w:eastAsia="Times New Roman" w:hAnsi="Times New Roman" w:cs="Times New Roman"/>
          <w:kern w:val="0"/>
          <w:lang w:eastAsia="hr-HR"/>
          <w14:ligatures w14:val="none"/>
        </w:rPr>
        <w:t>. Uredbe (EU) 2023/1115</w:t>
      </w:r>
    </w:p>
    <w:p w14:paraId="37CCF5F6" w14:textId="0FCA04B1" w:rsidR="00FA1747" w:rsidRDefault="00FA1747" w:rsidP="00EE2655">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 xml:space="preserve">- predstavlja nacionalnu kontakt točku i </w:t>
      </w:r>
      <w:r w:rsidRPr="00FA1747">
        <w:rPr>
          <w:rFonts w:ascii="Times New Roman" w:eastAsia="Times New Roman" w:hAnsi="Times New Roman" w:cs="Times New Roman"/>
          <w:kern w:val="0"/>
          <w:lang w:eastAsia="hr-HR"/>
          <w14:ligatures w14:val="none"/>
        </w:rPr>
        <w:t>pruža tehničku</w:t>
      </w:r>
      <w:r>
        <w:rPr>
          <w:rFonts w:ascii="Times New Roman" w:eastAsia="Times New Roman" w:hAnsi="Times New Roman" w:cs="Times New Roman"/>
          <w:kern w:val="0"/>
          <w:lang w:eastAsia="hr-HR"/>
          <w14:ligatures w14:val="none"/>
        </w:rPr>
        <w:t xml:space="preserve"> i drugu</w:t>
      </w:r>
      <w:r w:rsidRPr="00FA1747">
        <w:rPr>
          <w:rFonts w:ascii="Times New Roman" w:eastAsia="Times New Roman" w:hAnsi="Times New Roman" w:cs="Times New Roman"/>
          <w:kern w:val="0"/>
          <w:lang w:eastAsia="hr-HR"/>
          <w14:ligatures w14:val="none"/>
        </w:rPr>
        <w:t xml:space="preserve"> pomoć gospodarskim subjektima</w:t>
      </w:r>
      <w:r>
        <w:rPr>
          <w:rFonts w:ascii="Times New Roman" w:eastAsia="Times New Roman" w:hAnsi="Times New Roman" w:cs="Times New Roman"/>
          <w:kern w:val="0"/>
          <w:lang w:eastAsia="hr-HR"/>
          <w14:ligatures w14:val="none"/>
        </w:rPr>
        <w:t xml:space="preserve"> i trgovcima</w:t>
      </w:r>
      <w:r w:rsidRPr="00FA1747">
        <w:rPr>
          <w:rFonts w:ascii="Times New Roman" w:eastAsia="Times New Roman" w:hAnsi="Times New Roman" w:cs="Times New Roman"/>
          <w:kern w:val="0"/>
          <w:lang w:eastAsia="hr-HR"/>
          <w14:ligatures w14:val="none"/>
        </w:rPr>
        <w:t>, daj</w:t>
      </w:r>
      <w:r w:rsidR="00070865">
        <w:rPr>
          <w:rFonts w:ascii="Times New Roman" w:eastAsia="Times New Roman" w:hAnsi="Times New Roman" w:cs="Times New Roman"/>
          <w:kern w:val="0"/>
          <w:lang w:eastAsia="hr-HR"/>
          <w14:ligatures w14:val="none"/>
        </w:rPr>
        <w:t>e</w:t>
      </w:r>
      <w:r w:rsidRPr="00FA1747">
        <w:rPr>
          <w:rFonts w:ascii="Times New Roman" w:eastAsia="Times New Roman" w:hAnsi="Times New Roman" w:cs="Times New Roman"/>
          <w:kern w:val="0"/>
          <w:lang w:eastAsia="hr-HR"/>
          <w14:ligatures w14:val="none"/>
        </w:rPr>
        <w:t xml:space="preserve"> upute i </w:t>
      </w:r>
      <w:r>
        <w:rPr>
          <w:rFonts w:ascii="Times New Roman" w:eastAsia="Times New Roman" w:hAnsi="Times New Roman" w:cs="Times New Roman"/>
          <w:kern w:val="0"/>
          <w:lang w:eastAsia="hr-HR"/>
          <w14:ligatures w14:val="none"/>
        </w:rPr>
        <w:t xml:space="preserve">podršku na nacionalnoj razini </w:t>
      </w:r>
      <w:r w:rsidRPr="00FA1747">
        <w:rPr>
          <w:rFonts w:ascii="Times New Roman" w:eastAsia="Times New Roman" w:hAnsi="Times New Roman" w:cs="Times New Roman"/>
          <w:kern w:val="0"/>
          <w:lang w:eastAsia="hr-HR"/>
          <w14:ligatures w14:val="none"/>
        </w:rPr>
        <w:t>gospodarskim subjektima</w:t>
      </w:r>
      <w:r>
        <w:rPr>
          <w:rFonts w:ascii="Times New Roman" w:eastAsia="Times New Roman" w:hAnsi="Times New Roman" w:cs="Times New Roman"/>
          <w:kern w:val="0"/>
          <w:lang w:eastAsia="hr-HR"/>
          <w14:ligatures w14:val="none"/>
        </w:rPr>
        <w:t xml:space="preserve"> i trgovcima</w:t>
      </w:r>
      <w:r w:rsidRPr="00FA1747">
        <w:rPr>
          <w:rFonts w:ascii="Times New Roman" w:eastAsia="Times New Roman" w:hAnsi="Times New Roman" w:cs="Times New Roman"/>
          <w:kern w:val="0"/>
          <w:lang w:eastAsia="hr-HR"/>
          <w14:ligatures w14:val="none"/>
        </w:rPr>
        <w:t xml:space="preserve"> </w:t>
      </w:r>
      <w:r>
        <w:rPr>
          <w:rFonts w:ascii="Times New Roman" w:eastAsia="Times New Roman" w:hAnsi="Times New Roman" w:cs="Times New Roman"/>
          <w:kern w:val="0"/>
          <w:lang w:eastAsia="hr-HR"/>
          <w14:ligatures w14:val="none"/>
        </w:rPr>
        <w:t>vezano za informacijski sustav iz članka</w:t>
      </w:r>
      <w:r w:rsidRPr="00FA1747">
        <w:rPr>
          <w:rFonts w:ascii="Times New Roman" w:eastAsia="Times New Roman" w:hAnsi="Times New Roman" w:cs="Times New Roman"/>
          <w:kern w:val="0"/>
          <w:lang w:eastAsia="hr-HR"/>
          <w14:ligatures w14:val="none"/>
        </w:rPr>
        <w:t xml:space="preserve"> </w:t>
      </w:r>
      <w:r>
        <w:rPr>
          <w:rFonts w:ascii="Times New Roman" w:eastAsia="Times New Roman" w:hAnsi="Times New Roman" w:cs="Times New Roman"/>
          <w:kern w:val="0"/>
          <w:lang w:eastAsia="hr-HR"/>
          <w14:ligatures w14:val="none"/>
        </w:rPr>
        <w:t>33</w:t>
      </w:r>
      <w:r w:rsidRPr="00FA1747">
        <w:rPr>
          <w:rFonts w:ascii="Times New Roman" w:eastAsia="Times New Roman" w:hAnsi="Times New Roman" w:cs="Times New Roman"/>
          <w:kern w:val="0"/>
          <w:lang w:eastAsia="hr-HR"/>
          <w14:ligatures w14:val="none"/>
        </w:rPr>
        <w:t>. Uredbe (EU) 2023/1115</w:t>
      </w:r>
    </w:p>
    <w:p w14:paraId="4D04B043" w14:textId="0D6F59DF" w:rsidR="001239CB" w:rsidRDefault="001239CB" w:rsidP="00EE2655">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 xml:space="preserve"> - </w:t>
      </w:r>
      <w:r w:rsidRPr="006F6BC6">
        <w:rPr>
          <w:rFonts w:ascii="Times New Roman" w:eastAsia="Times New Roman" w:hAnsi="Times New Roman" w:cs="Times New Roman"/>
          <w:kern w:val="0"/>
          <w:lang w:eastAsia="hr-HR"/>
          <w14:ligatures w14:val="none"/>
        </w:rPr>
        <w:t xml:space="preserve">predstavlja Republiku Hrvatsku prilikom međunarodne suradnje vezano za primjenu ovoga Zakona uključujući i suradnju </w:t>
      </w:r>
      <w:r w:rsidR="00715D19">
        <w:rPr>
          <w:rFonts w:ascii="Times New Roman" w:eastAsia="Times New Roman" w:hAnsi="Times New Roman" w:cs="Times New Roman"/>
          <w:kern w:val="0"/>
          <w:lang w:eastAsia="hr-HR"/>
          <w14:ligatures w14:val="none"/>
        </w:rPr>
        <w:t>u skladu s</w:t>
      </w:r>
      <w:r w:rsidR="00715D19" w:rsidRPr="006F6BC6">
        <w:rPr>
          <w:rFonts w:ascii="Times New Roman" w:eastAsia="Times New Roman" w:hAnsi="Times New Roman" w:cs="Times New Roman"/>
          <w:kern w:val="0"/>
          <w:lang w:eastAsia="hr-HR"/>
          <w14:ligatures w14:val="none"/>
        </w:rPr>
        <w:t xml:space="preserve"> </w:t>
      </w:r>
      <w:r w:rsidRPr="006F6BC6">
        <w:rPr>
          <w:rFonts w:ascii="Times New Roman" w:eastAsia="Times New Roman" w:hAnsi="Times New Roman" w:cs="Times New Roman"/>
          <w:kern w:val="0"/>
          <w:lang w:eastAsia="hr-HR"/>
          <w14:ligatures w14:val="none"/>
        </w:rPr>
        <w:t>člank</w:t>
      </w:r>
      <w:r w:rsidR="00715D19">
        <w:rPr>
          <w:rFonts w:ascii="Times New Roman" w:eastAsia="Times New Roman" w:hAnsi="Times New Roman" w:cs="Times New Roman"/>
          <w:kern w:val="0"/>
          <w:lang w:eastAsia="hr-HR"/>
          <w14:ligatures w14:val="none"/>
        </w:rPr>
        <w:t>om</w:t>
      </w:r>
      <w:r w:rsidRPr="006F6BC6">
        <w:rPr>
          <w:rFonts w:ascii="Times New Roman" w:eastAsia="Times New Roman" w:hAnsi="Times New Roman" w:cs="Times New Roman"/>
          <w:kern w:val="0"/>
          <w:lang w:eastAsia="hr-HR"/>
          <w14:ligatures w14:val="none"/>
        </w:rPr>
        <w:t xml:space="preserve"> 33. Uredbe (EU) 2023/1115</w:t>
      </w:r>
    </w:p>
    <w:p w14:paraId="764E115C" w14:textId="1C356B79" w:rsidR="00D27D99" w:rsidRDefault="002921C3" w:rsidP="06B17571">
      <w:pPr>
        <w:spacing w:after="0" w:line="240" w:lineRule="auto"/>
        <w:jc w:val="both"/>
        <w:rPr>
          <w:rFonts w:ascii="Times New Roman" w:eastAsia="Times New Roman" w:hAnsi="Times New Roman" w:cs="Times New Roman"/>
          <w:lang w:eastAsia="hr-HR"/>
        </w:rPr>
      </w:pPr>
      <w:r w:rsidRPr="06B17571">
        <w:rPr>
          <w:rFonts w:ascii="Times New Roman" w:eastAsia="Times New Roman" w:hAnsi="Times New Roman" w:cs="Times New Roman"/>
          <w:lang w:eastAsia="hr-HR"/>
        </w:rPr>
        <w:t xml:space="preserve">- </w:t>
      </w:r>
      <w:r w:rsidR="009415F5" w:rsidRPr="06B17571">
        <w:rPr>
          <w:rFonts w:ascii="Times New Roman" w:eastAsia="Times New Roman" w:hAnsi="Times New Roman" w:cs="Times New Roman"/>
          <w:lang w:eastAsia="hr-HR"/>
        </w:rPr>
        <w:t>u suradnji s Europsk</w:t>
      </w:r>
      <w:r w:rsidR="002500A8">
        <w:rPr>
          <w:rFonts w:ascii="Times New Roman" w:eastAsia="Times New Roman" w:hAnsi="Times New Roman" w:cs="Times New Roman"/>
          <w:lang w:eastAsia="hr-HR"/>
        </w:rPr>
        <w:t>om</w:t>
      </w:r>
      <w:r w:rsidR="009415F5" w:rsidRPr="06B17571">
        <w:rPr>
          <w:rFonts w:ascii="Times New Roman" w:eastAsia="Times New Roman" w:hAnsi="Times New Roman" w:cs="Times New Roman"/>
          <w:lang w:eastAsia="hr-HR"/>
        </w:rPr>
        <w:t xml:space="preserve"> komisij</w:t>
      </w:r>
      <w:r w:rsidR="002500A8">
        <w:rPr>
          <w:rFonts w:ascii="Times New Roman" w:eastAsia="Times New Roman" w:hAnsi="Times New Roman" w:cs="Times New Roman"/>
          <w:lang w:eastAsia="hr-HR"/>
        </w:rPr>
        <w:t>om</w:t>
      </w:r>
      <w:r w:rsidR="00F639F9" w:rsidRPr="06B17571">
        <w:rPr>
          <w:rFonts w:ascii="Times New Roman" w:eastAsia="Times New Roman" w:hAnsi="Times New Roman" w:cs="Times New Roman"/>
          <w:lang w:eastAsia="hr-HR"/>
        </w:rPr>
        <w:t xml:space="preserve">, </w:t>
      </w:r>
      <w:r w:rsidR="00BD3ED0">
        <w:rPr>
          <w:rFonts w:ascii="Times New Roman" w:eastAsia="Times New Roman" w:hAnsi="Times New Roman" w:cs="Times New Roman"/>
          <w:lang w:eastAsia="hr-HR"/>
        </w:rPr>
        <w:t>u skladu s</w:t>
      </w:r>
      <w:r w:rsidR="00BD3ED0" w:rsidRPr="06B17571">
        <w:rPr>
          <w:rFonts w:ascii="Times New Roman" w:eastAsia="Times New Roman" w:hAnsi="Times New Roman" w:cs="Times New Roman"/>
          <w:lang w:eastAsia="hr-HR"/>
        </w:rPr>
        <w:t xml:space="preserve"> </w:t>
      </w:r>
      <w:r w:rsidR="007677CC" w:rsidRPr="06B17571">
        <w:rPr>
          <w:rFonts w:ascii="Times New Roman" w:eastAsia="Times New Roman" w:hAnsi="Times New Roman" w:cs="Times New Roman"/>
          <w:lang w:eastAsia="hr-HR"/>
        </w:rPr>
        <w:t>odrednicama članka 29. Uredbe (EU) 2023/1115,</w:t>
      </w:r>
      <w:r w:rsidR="00F639F9" w:rsidRPr="06B17571">
        <w:rPr>
          <w:rFonts w:ascii="Times New Roman" w:eastAsia="Times New Roman" w:hAnsi="Times New Roman" w:cs="Times New Roman"/>
          <w:lang w:eastAsia="hr-HR"/>
        </w:rPr>
        <w:t xml:space="preserve"> </w:t>
      </w:r>
      <w:r w:rsidR="007B7FC3" w:rsidRPr="06B17571">
        <w:rPr>
          <w:rFonts w:ascii="Times New Roman" w:eastAsia="Times New Roman" w:hAnsi="Times New Roman" w:cs="Times New Roman"/>
          <w:lang w:eastAsia="hr-HR"/>
        </w:rPr>
        <w:t xml:space="preserve">procjenjuje </w:t>
      </w:r>
      <w:r w:rsidR="006A028F" w:rsidRPr="06B17571">
        <w:rPr>
          <w:rFonts w:ascii="Times New Roman" w:eastAsia="Times New Roman" w:hAnsi="Times New Roman" w:cs="Times New Roman"/>
          <w:lang w:eastAsia="hr-HR"/>
        </w:rPr>
        <w:t xml:space="preserve">i </w:t>
      </w:r>
      <w:r w:rsidR="007B7FC3" w:rsidRPr="06B17571">
        <w:rPr>
          <w:rFonts w:ascii="Times New Roman" w:eastAsia="Times New Roman" w:hAnsi="Times New Roman" w:cs="Times New Roman"/>
          <w:lang w:eastAsia="hr-HR"/>
        </w:rPr>
        <w:t xml:space="preserve">utvrđuje </w:t>
      </w:r>
      <w:r w:rsidR="00F639F9" w:rsidRPr="06B17571">
        <w:rPr>
          <w:rFonts w:ascii="Times New Roman" w:eastAsia="Times New Roman" w:hAnsi="Times New Roman" w:cs="Times New Roman"/>
          <w:lang w:eastAsia="hr-HR"/>
        </w:rPr>
        <w:t>postoje li u</w:t>
      </w:r>
      <w:r w:rsidRPr="06B17571">
        <w:rPr>
          <w:rFonts w:ascii="Times New Roman" w:eastAsia="Times New Roman" w:hAnsi="Times New Roman" w:cs="Times New Roman"/>
          <w:lang w:eastAsia="hr-HR"/>
        </w:rPr>
        <w:t xml:space="preserve"> Republici Hrvatskoj deforestrirane/iskrčene površine</w:t>
      </w:r>
      <w:r w:rsidR="00F639F9" w:rsidRPr="06B17571">
        <w:rPr>
          <w:rFonts w:ascii="Times New Roman" w:eastAsia="Times New Roman" w:hAnsi="Times New Roman" w:cs="Times New Roman"/>
          <w:lang w:eastAsia="hr-HR"/>
        </w:rPr>
        <w:t>,</w:t>
      </w:r>
      <w:r w:rsidRPr="06B17571">
        <w:rPr>
          <w:rFonts w:ascii="Times New Roman" w:eastAsia="Times New Roman" w:hAnsi="Times New Roman" w:cs="Times New Roman"/>
          <w:lang w:eastAsia="hr-HR"/>
        </w:rPr>
        <w:t xml:space="preserve"> koje su prenamijenjene u poljoprivredne ili uzgojne površine</w:t>
      </w:r>
    </w:p>
    <w:p w14:paraId="79440724" w14:textId="3B6F5174" w:rsidR="001B02FF" w:rsidRDefault="00D27D99" w:rsidP="00EE2655">
      <w:pPr>
        <w:spacing w:after="0" w:line="240" w:lineRule="auto"/>
        <w:jc w:val="both"/>
        <w:rPr>
          <w:rFonts w:ascii="Times New Roman" w:eastAsia="Times New Roman" w:hAnsi="Times New Roman" w:cs="Times New Roman"/>
          <w:kern w:val="0"/>
          <w:lang w:eastAsia="hr-HR"/>
          <w14:ligatures w14:val="none"/>
        </w:rPr>
      </w:pPr>
      <w:r w:rsidRPr="372DCCD2">
        <w:rPr>
          <w:rFonts w:ascii="Times New Roman" w:eastAsia="Times New Roman" w:hAnsi="Times New Roman" w:cs="Times New Roman"/>
          <w:lang w:eastAsia="hr-HR"/>
        </w:rPr>
        <w:t xml:space="preserve"> </w:t>
      </w:r>
      <w:r w:rsidR="001B02FF">
        <w:rPr>
          <w:rFonts w:ascii="Times New Roman" w:eastAsia="Times New Roman" w:hAnsi="Times New Roman" w:cs="Times New Roman"/>
          <w:kern w:val="0"/>
          <w:lang w:eastAsia="hr-HR"/>
          <w14:ligatures w14:val="none"/>
        </w:rPr>
        <w:t>-</w:t>
      </w:r>
      <w:r w:rsidR="001B02FF" w:rsidRPr="001B02FF">
        <w:rPr>
          <w:rFonts w:ascii="Times New Roman" w:eastAsia="Times New Roman" w:hAnsi="Times New Roman" w:cs="Times New Roman"/>
          <w:kern w:val="0"/>
          <w:lang w:eastAsia="hr-HR"/>
          <w14:ligatures w14:val="none"/>
        </w:rPr>
        <w:t xml:space="preserve"> </w:t>
      </w:r>
      <w:r w:rsidR="001B02FF" w:rsidRPr="00D33C7E">
        <w:rPr>
          <w:rFonts w:ascii="Times New Roman" w:eastAsia="Times New Roman" w:hAnsi="Times New Roman" w:cs="Times New Roman"/>
          <w:kern w:val="0"/>
          <w:lang w:eastAsia="hr-HR"/>
          <w14:ligatures w14:val="none"/>
        </w:rPr>
        <w:t xml:space="preserve">ima pravo traženja povrata ukupnih troškova svojih aktivnosti povezanih sa slučajevima neusklađenosti </w:t>
      </w:r>
      <w:r w:rsidR="00BD3ED0">
        <w:rPr>
          <w:rFonts w:ascii="Times New Roman" w:eastAsia="Times New Roman" w:hAnsi="Times New Roman" w:cs="Times New Roman"/>
          <w:kern w:val="0"/>
          <w:lang w:eastAsia="hr-HR"/>
          <w14:ligatures w14:val="none"/>
        </w:rPr>
        <w:t>u skladu s</w:t>
      </w:r>
      <w:r w:rsidR="00BD3ED0" w:rsidRPr="00D33C7E">
        <w:rPr>
          <w:rFonts w:ascii="Times New Roman" w:eastAsia="Times New Roman" w:hAnsi="Times New Roman" w:cs="Times New Roman"/>
          <w:kern w:val="0"/>
          <w:lang w:eastAsia="hr-HR"/>
          <w14:ligatures w14:val="none"/>
        </w:rPr>
        <w:t xml:space="preserve"> </w:t>
      </w:r>
      <w:r w:rsidR="001B02FF" w:rsidRPr="00D33C7E">
        <w:rPr>
          <w:rFonts w:ascii="Times New Roman" w:eastAsia="Times New Roman" w:hAnsi="Times New Roman" w:cs="Times New Roman"/>
          <w:kern w:val="0"/>
          <w:lang w:eastAsia="hr-HR"/>
          <w14:ligatures w14:val="none"/>
        </w:rPr>
        <w:t>člank</w:t>
      </w:r>
      <w:r w:rsidR="00BD3ED0">
        <w:rPr>
          <w:rFonts w:ascii="Times New Roman" w:eastAsia="Times New Roman" w:hAnsi="Times New Roman" w:cs="Times New Roman"/>
          <w:kern w:val="0"/>
          <w:lang w:eastAsia="hr-HR"/>
          <w14:ligatures w14:val="none"/>
        </w:rPr>
        <w:t>om</w:t>
      </w:r>
      <w:r w:rsidR="001B02FF" w:rsidRPr="00D33C7E">
        <w:rPr>
          <w:rFonts w:ascii="Times New Roman" w:eastAsia="Times New Roman" w:hAnsi="Times New Roman" w:cs="Times New Roman"/>
          <w:kern w:val="0"/>
          <w:lang w:eastAsia="hr-HR"/>
          <w14:ligatures w14:val="none"/>
        </w:rPr>
        <w:t xml:space="preserve"> 20. Uredbe (EU)</w:t>
      </w:r>
      <w:r w:rsidR="001B02FF" w:rsidRPr="00D33C7E">
        <w:rPr>
          <w:rFonts w:ascii="Times New Roman" w:hAnsi="Times New Roman" w:cs="Times New Roman"/>
        </w:rPr>
        <w:t xml:space="preserve"> </w:t>
      </w:r>
      <w:r w:rsidR="001B02FF" w:rsidRPr="00D33C7E">
        <w:rPr>
          <w:rFonts w:ascii="Times New Roman" w:eastAsia="Times New Roman" w:hAnsi="Times New Roman" w:cs="Times New Roman"/>
          <w:kern w:val="0"/>
          <w:lang w:eastAsia="hr-HR"/>
          <w14:ligatures w14:val="none"/>
        </w:rPr>
        <w:t>2023/1115</w:t>
      </w:r>
    </w:p>
    <w:p w14:paraId="41D2D7DB" w14:textId="65FD5BEA" w:rsidR="001B02FF" w:rsidRDefault="001B02FF" w:rsidP="00EE2655">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w:t>
      </w:r>
      <w:r w:rsidRPr="001B02FF">
        <w:rPr>
          <w:rFonts w:ascii="Times New Roman" w:eastAsia="Times New Roman" w:hAnsi="Times New Roman" w:cs="Times New Roman"/>
          <w:kern w:val="0"/>
          <w:lang w:eastAsia="hr-HR"/>
          <w14:ligatures w14:val="none"/>
        </w:rPr>
        <w:t xml:space="preserve"> </w:t>
      </w:r>
      <w:r w:rsidRPr="00D33C7E">
        <w:rPr>
          <w:rFonts w:ascii="Times New Roman" w:eastAsia="Times New Roman" w:hAnsi="Times New Roman" w:cs="Times New Roman"/>
          <w:kern w:val="0"/>
          <w:lang w:eastAsia="hr-HR"/>
          <w14:ligatures w14:val="none"/>
        </w:rPr>
        <w:t>procjenjuj</w:t>
      </w:r>
      <w:r>
        <w:rPr>
          <w:rFonts w:ascii="Times New Roman" w:eastAsia="Times New Roman" w:hAnsi="Times New Roman" w:cs="Times New Roman"/>
          <w:kern w:val="0"/>
          <w:lang w:eastAsia="hr-HR"/>
          <w14:ligatures w14:val="none"/>
        </w:rPr>
        <w:t>e</w:t>
      </w:r>
      <w:r w:rsidRPr="00D33C7E">
        <w:rPr>
          <w:rFonts w:ascii="Times New Roman" w:eastAsia="Times New Roman" w:hAnsi="Times New Roman" w:cs="Times New Roman"/>
          <w:kern w:val="0"/>
          <w:lang w:eastAsia="hr-HR"/>
          <w14:ligatures w14:val="none"/>
        </w:rPr>
        <w:t xml:space="preserve"> potkrijepljene sumnje fizičkih ili pravnih osoba </w:t>
      </w:r>
      <w:r w:rsidR="00BD3ED0">
        <w:rPr>
          <w:rFonts w:ascii="Times New Roman" w:eastAsia="Times New Roman" w:hAnsi="Times New Roman" w:cs="Times New Roman"/>
          <w:kern w:val="0"/>
          <w:lang w:eastAsia="hr-HR"/>
          <w14:ligatures w14:val="none"/>
        </w:rPr>
        <w:t>u skladu s</w:t>
      </w:r>
      <w:r w:rsidR="00BD3ED0" w:rsidRPr="00D33C7E">
        <w:rPr>
          <w:rFonts w:ascii="Times New Roman" w:eastAsia="Times New Roman" w:hAnsi="Times New Roman" w:cs="Times New Roman"/>
          <w:kern w:val="0"/>
          <w:lang w:eastAsia="hr-HR"/>
          <w14:ligatures w14:val="none"/>
        </w:rPr>
        <w:t xml:space="preserve"> </w:t>
      </w:r>
      <w:r w:rsidRPr="00D33C7E">
        <w:rPr>
          <w:rFonts w:ascii="Times New Roman" w:eastAsia="Times New Roman" w:hAnsi="Times New Roman" w:cs="Times New Roman"/>
          <w:kern w:val="0"/>
          <w:lang w:eastAsia="hr-HR"/>
          <w14:ligatures w14:val="none"/>
        </w:rPr>
        <w:t>člank</w:t>
      </w:r>
      <w:r w:rsidR="00BD3ED0">
        <w:rPr>
          <w:rFonts w:ascii="Times New Roman" w:eastAsia="Times New Roman" w:hAnsi="Times New Roman" w:cs="Times New Roman"/>
          <w:kern w:val="0"/>
          <w:lang w:eastAsia="hr-HR"/>
          <w14:ligatures w14:val="none"/>
        </w:rPr>
        <w:t>om</w:t>
      </w:r>
      <w:r w:rsidRPr="00D33C7E">
        <w:rPr>
          <w:rFonts w:ascii="Times New Roman" w:eastAsia="Times New Roman" w:hAnsi="Times New Roman" w:cs="Times New Roman"/>
          <w:kern w:val="0"/>
          <w:lang w:eastAsia="hr-HR"/>
          <w14:ligatures w14:val="none"/>
        </w:rPr>
        <w:t xml:space="preserve"> 31. Uredbe (EU) 2023/1115</w:t>
      </w:r>
    </w:p>
    <w:p w14:paraId="1E877073" w14:textId="77777777" w:rsidR="002500A8" w:rsidRDefault="001B02FF" w:rsidP="002500A8">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kern w:val="0"/>
          <w:lang w:eastAsia="hr-HR"/>
          <w14:ligatures w14:val="none"/>
        </w:rPr>
        <w:t>-</w:t>
      </w:r>
      <w:r w:rsidRPr="001B02FF">
        <w:rPr>
          <w:rFonts w:ascii="Times New Roman" w:eastAsia="Times New Roman" w:hAnsi="Times New Roman" w:cs="Times New Roman"/>
          <w:kern w:val="0"/>
          <w:lang w:eastAsia="hr-HR"/>
          <w14:ligatures w14:val="none"/>
        </w:rPr>
        <w:t xml:space="preserve"> </w:t>
      </w:r>
      <w:r w:rsidR="00070865">
        <w:rPr>
          <w:rFonts w:ascii="Times New Roman" w:eastAsia="Times New Roman" w:hAnsi="Times New Roman" w:cs="Times New Roman"/>
          <w:lang w:eastAsia="hr-HR"/>
        </w:rPr>
        <w:t xml:space="preserve">surađuje s ostalim javnopravnim tijelima </w:t>
      </w:r>
      <w:r w:rsidR="00070865" w:rsidRPr="5BE8B1F6">
        <w:rPr>
          <w:rFonts w:ascii="Times New Roman" w:eastAsia="Times New Roman" w:hAnsi="Times New Roman" w:cs="Times New Roman"/>
          <w:lang w:eastAsia="hr-HR"/>
        </w:rPr>
        <w:t>u obavljanju poslova vezanih uz provedbu Uredbe (EU) 2023/1115, te osigura</w:t>
      </w:r>
      <w:r w:rsidR="00070865">
        <w:rPr>
          <w:rFonts w:ascii="Times New Roman" w:eastAsia="Times New Roman" w:hAnsi="Times New Roman" w:cs="Times New Roman"/>
          <w:lang w:eastAsia="hr-HR"/>
        </w:rPr>
        <w:t>va</w:t>
      </w:r>
      <w:r w:rsidR="00070865" w:rsidRPr="5BE8B1F6">
        <w:rPr>
          <w:rFonts w:ascii="Times New Roman" w:eastAsia="Times New Roman" w:hAnsi="Times New Roman" w:cs="Times New Roman"/>
          <w:lang w:eastAsia="hr-HR"/>
        </w:rPr>
        <w:t xml:space="preserve"> zaštitu podataka i čuvanje poslovne tajne</w:t>
      </w:r>
      <w:r w:rsidR="72541FF5" w:rsidRPr="5BE8B1F6">
        <w:rPr>
          <w:rFonts w:ascii="Times New Roman" w:eastAsia="Times New Roman" w:hAnsi="Times New Roman" w:cs="Times New Roman"/>
          <w:lang w:eastAsia="hr-HR"/>
        </w:rPr>
        <w:t xml:space="preserve"> u skladu s posebnim propisima</w:t>
      </w:r>
      <w:r w:rsidR="00070865" w:rsidRPr="5BE8B1F6">
        <w:rPr>
          <w:rFonts w:ascii="Times New Roman" w:eastAsia="Times New Roman" w:hAnsi="Times New Roman" w:cs="Times New Roman"/>
          <w:lang w:eastAsia="hr-HR"/>
        </w:rPr>
        <w:t>.</w:t>
      </w:r>
    </w:p>
    <w:p w14:paraId="29A896DC" w14:textId="08425169" w:rsidR="00BD3ED0" w:rsidRDefault="00BD3ED0" w:rsidP="009A19BE">
      <w:pPr>
        <w:tabs>
          <w:tab w:val="left" w:pos="3765"/>
        </w:tabs>
        <w:spacing w:after="0" w:line="240" w:lineRule="auto"/>
        <w:jc w:val="both"/>
        <w:rPr>
          <w:rFonts w:ascii="Times New Roman" w:eastAsia="Times New Roman" w:hAnsi="Times New Roman" w:cs="Times New Roman"/>
          <w:kern w:val="0"/>
          <w:lang w:eastAsia="hr-HR"/>
          <w14:ligatures w14:val="none"/>
        </w:rPr>
      </w:pPr>
    </w:p>
    <w:p w14:paraId="05A5058D" w14:textId="46AEEC01" w:rsidR="00BD3ED0" w:rsidRDefault="00BD3ED0" w:rsidP="009A19BE">
      <w:pPr>
        <w:tabs>
          <w:tab w:val="left" w:pos="3765"/>
        </w:tabs>
        <w:spacing w:after="0" w:line="240" w:lineRule="auto"/>
        <w:jc w:val="center"/>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Ovlasti Carinske uprave</w:t>
      </w:r>
    </w:p>
    <w:p w14:paraId="022AC0DC" w14:textId="77777777" w:rsidR="002500A8" w:rsidRDefault="002500A8" w:rsidP="009A19BE">
      <w:pPr>
        <w:tabs>
          <w:tab w:val="left" w:pos="3765"/>
        </w:tabs>
        <w:spacing w:after="0" w:line="240" w:lineRule="auto"/>
        <w:jc w:val="center"/>
        <w:rPr>
          <w:rFonts w:ascii="Times New Roman" w:eastAsia="Times New Roman" w:hAnsi="Times New Roman" w:cs="Times New Roman"/>
          <w:kern w:val="0"/>
          <w:lang w:eastAsia="hr-HR"/>
          <w14:ligatures w14:val="none"/>
        </w:rPr>
      </w:pPr>
    </w:p>
    <w:p w14:paraId="3BB17F77" w14:textId="4ACB8A7D" w:rsidR="001B02FF" w:rsidRDefault="00BD3ED0" w:rsidP="009A19BE">
      <w:pPr>
        <w:tabs>
          <w:tab w:val="left" w:pos="3765"/>
        </w:tabs>
        <w:spacing w:after="0" w:line="240" w:lineRule="auto"/>
        <w:jc w:val="center"/>
        <w:rPr>
          <w:rFonts w:ascii="Times New Roman" w:eastAsia="Times New Roman" w:hAnsi="Times New Roman" w:cs="Times New Roman"/>
          <w:b/>
          <w:bCs/>
          <w:kern w:val="0"/>
          <w:lang w:eastAsia="hr-HR"/>
          <w14:ligatures w14:val="none"/>
        </w:rPr>
      </w:pPr>
      <w:r w:rsidRPr="002500A8">
        <w:rPr>
          <w:rFonts w:ascii="Times New Roman" w:eastAsia="Times New Roman" w:hAnsi="Times New Roman" w:cs="Times New Roman"/>
          <w:b/>
          <w:bCs/>
          <w:kern w:val="0"/>
          <w:lang w:eastAsia="hr-HR"/>
          <w14:ligatures w14:val="none"/>
        </w:rPr>
        <w:t>Članak 6.</w:t>
      </w:r>
    </w:p>
    <w:p w14:paraId="51F9BDD8" w14:textId="77777777" w:rsidR="00170E84" w:rsidRPr="002500A8" w:rsidRDefault="00170E84" w:rsidP="009A19BE">
      <w:pPr>
        <w:tabs>
          <w:tab w:val="left" w:pos="3765"/>
        </w:tabs>
        <w:spacing w:after="0" w:line="240" w:lineRule="auto"/>
        <w:jc w:val="center"/>
        <w:rPr>
          <w:rFonts w:ascii="Times New Roman" w:eastAsia="Times New Roman" w:hAnsi="Times New Roman" w:cs="Times New Roman"/>
          <w:b/>
          <w:bCs/>
          <w:kern w:val="0"/>
          <w:lang w:eastAsia="hr-HR"/>
          <w14:ligatures w14:val="none"/>
        </w:rPr>
      </w:pPr>
    </w:p>
    <w:p w14:paraId="70766FDF" w14:textId="475F80E2" w:rsidR="00526B87" w:rsidRPr="00550695" w:rsidRDefault="02E64B15" w:rsidP="00116FC2">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Carin</w:t>
      </w:r>
      <w:r w:rsidR="10EB57E0">
        <w:rPr>
          <w:rFonts w:ascii="Times New Roman" w:eastAsia="Times New Roman" w:hAnsi="Times New Roman" w:cs="Times New Roman"/>
          <w:kern w:val="0"/>
          <w:lang w:eastAsia="hr-HR"/>
          <w14:ligatures w14:val="none"/>
        </w:rPr>
        <w:t>ska uprav</w:t>
      </w:r>
      <w:r>
        <w:rPr>
          <w:rFonts w:ascii="Times New Roman" w:eastAsia="Times New Roman" w:hAnsi="Times New Roman" w:cs="Times New Roman"/>
          <w:kern w:val="0"/>
          <w:lang w:eastAsia="hr-HR"/>
          <w14:ligatures w14:val="none"/>
        </w:rPr>
        <w:t>a</w:t>
      </w:r>
      <w:r w:rsidR="7C3925CA" w:rsidRPr="00550695">
        <w:rPr>
          <w:rFonts w:ascii="Times New Roman" w:eastAsia="Times New Roman" w:hAnsi="Times New Roman" w:cs="Times New Roman"/>
          <w:kern w:val="0"/>
          <w:lang w:eastAsia="hr-HR"/>
          <w14:ligatures w14:val="none"/>
        </w:rPr>
        <w:t xml:space="preserve"> u skladu s odredbama Uredbe (EU) 2023/1115 i ovlastima određenim </w:t>
      </w:r>
      <w:r w:rsidR="54A0E828">
        <w:rPr>
          <w:rFonts w:ascii="Times New Roman" w:eastAsia="Times New Roman" w:hAnsi="Times New Roman" w:cs="Times New Roman"/>
          <w:kern w:val="0"/>
          <w:lang w:eastAsia="hr-HR"/>
          <w14:ligatures w14:val="none"/>
        </w:rPr>
        <w:t xml:space="preserve">ovim Zakonom i </w:t>
      </w:r>
      <w:r w:rsidR="7C3925CA" w:rsidRPr="00550695">
        <w:rPr>
          <w:rFonts w:ascii="Times New Roman" w:eastAsia="Times New Roman" w:hAnsi="Times New Roman" w:cs="Times New Roman"/>
          <w:kern w:val="0"/>
          <w:lang w:eastAsia="hr-HR"/>
          <w14:ligatures w14:val="none"/>
        </w:rPr>
        <w:t xml:space="preserve">posebnim </w:t>
      </w:r>
      <w:r w:rsidR="54A0E828" w:rsidRPr="00D33C7E">
        <w:rPr>
          <w:rFonts w:ascii="Times New Roman" w:eastAsia="Times New Roman" w:hAnsi="Times New Roman" w:cs="Times New Roman"/>
          <w:kern w:val="0"/>
          <w:lang w:eastAsia="hr-HR"/>
          <w14:ligatures w14:val="none"/>
        </w:rPr>
        <w:t>zakon</w:t>
      </w:r>
      <w:r w:rsidR="54A0E828">
        <w:rPr>
          <w:rFonts w:ascii="Times New Roman" w:eastAsia="Times New Roman" w:hAnsi="Times New Roman" w:cs="Times New Roman"/>
          <w:kern w:val="0"/>
          <w:lang w:eastAsia="hr-HR"/>
          <w14:ligatures w14:val="none"/>
        </w:rPr>
        <w:t>ima</w:t>
      </w:r>
      <w:r w:rsidR="7C3925CA" w:rsidRPr="00550695">
        <w:rPr>
          <w:rFonts w:ascii="Times New Roman" w:eastAsia="Times New Roman" w:hAnsi="Times New Roman" w:cs="Times New Roman"/>
          <w:kern w:val="0"/>
          <w:lang w:eastAsia="hr-HR"/>
          <w14:ligatures w14:val="none"/>
        </w:rPr>
        <w:t xml:space="preserve"> obavlja sljedeće poslove:</w:t>
      </w:r>
    </w:p>
    <w:p w14:paraId="58BD2DA0" w14:textId="4D6270DA" w:rsidR="002773C1" w:rsidRPr="00D33C7E" w:rsidRDefault="002773C1" w:rsidP="009A19BE">
      <w:pPr>
        <w:spacing w:after="0" w:line="240" w:lineRule="auto"/>
        <w:jc w:val="both"/>
        <w:rPr>
          <w:rFonts w:ascii="Times New Roman" w:eastAsia="Times New Roman" w:hAnsi="Times New Roman" w:cs="Times New Roman"/>
          <w:kern w:val="0"/>
          <w:lang w:eastAsia="hr-HR"/>
          <w14:ligatures w14:val="none"/>
        </w:rPr>
      </w:pPr>
      <w:r w:rsidRPr="00D33C7E">
        <w:rPr>
          <w:rFonts w:ascii="Times New Roman" w:eastAsia="Times New Roman" w:hAnsi="Times New Roman" w:cs="Times New Roman"/>
          <w:kern w:val="0"/>
          <w:lang w:eastAsia="hr-HR"/>
          <w14:ligatures w14:val="none"/>
        </w:rPr>
        <w:t xml:space="preserve">- </w:t>
      </w:r>
      <w:r>
        <w:rPr>
          <w:rFonts w:ascii="Times New Roman" w:eastAsia="Times New Roman" w:hAnsi="Times New Roman" w:cs="Times New Roman"/>
          <w:kern w:val="0"/>
          <w:lang w:eastAsia="hr-HR"/>
          <w14:ligatures w14:val="none"/>
        </w:rPr>
        <w:t xml:space="preserve">postupa </w:t>
      </w:r>
      <w:r w:rsidRPr="00D33C7E">
        <w:rPr>
          <w:rFonts w:ascii="Times New Roman" w:eastAsia="Times New Roman" w:hAnsi="Times New Roman" w:cs="Times New Roman"/>
          <w:kern w:val="0"/>
          <w:lang w:eastAsia="hr-HR"/>
          <w14:ligatures w14:val="none"/>
        </w:rPr>
        <w:t xml:space="preserve">u skladu s člankom 17. Uredbe (EU) 2023/1115 </w:t>
      </w:r>
      <w:r>
        <w:rPr>
          <w:rFonts w:ascii="Times New Roman" w:eastAsia="Times New Roman" w:hAnsi="Times New Roman" w:cs="Times New Roman"/>
          <w:kern w:val="0"/>
          <w:lang w:eastAsia="hr-HR"/>
          <w14:ligatures w14:val="none"/>
        </w:rPr>
        <w:t>sukladno svojim provjerama ili na zahtjev drug</w:t>
      </w:r>
      <w:r w:rsidR="005A00C3">
        <w:rPr>
          <w:rFonts w:ascii="Times New Roman" w:eastAsia="Times New Roman" w:hAnsi="Times New Roman" w:cs="Times New Roman"/>
          <w:kern w:val="0"/>
          <w:lang w:eastAsia="hr-HR"/>
          <w14:ligatures w14:val="none"/>
        </w:rPr>
        <w:t>ih</w:t>
      </w:r>
      <w:r>
        <w:rPr>
          <w:rFonts w:ascii="Times New Roman" w:eastAsia="Times New Roman" w:hAnsi="Times New Roman" w:cs="Times New Roman"/>
          <w:kern w:val="0"/>
          <w:lang w:eastAsia="hr-HR"/>
          <w14:ligatures w14:val="none"/>
        </w:rPr>
        <w:t xml:space="preserve"> nadležn</w:t>
      </w:r>
      <w:r w:rsidR="005A00C3">
        <w:rPr>
          <w:rFonts w:ascii="Times New Roman" w:eastAsia="Times New Roman" w:hAnsi="Times New Roman" w:cs="Times New Roman"/>
          <w:kern w:val="0"/>
          <w:lang w:eastAsia="hr-HR"/>
          <w14:ligatures w14:val="none"/>
        </w:rPr>
        <w:t>ih</w:t>
      </w:r>
      <w:r>
        <w:rPr>
          <w:rFonts w:ascii="Times New Roman" w:eastAsia="Times New Roman" w:hAnsi="Times New Roman" w:cs="Times New Roman"/>
          <w:kern w:val="0"/>
          <w:lang w:eastAsia="hr-HR"/>
          <w14:ligatures w14:val="none"/>
        </w:rPr>
        <w:t xml:space="preserve"> tijela te poduzima hitne privremene mjere u skladu s člankom 23. </w:t>
      </w:r>
      <w:r w:rsidR="00BD3ED0" w:rsidRPr="00D33C7E">
        <w:rPr>
          <w:rFonts w:ascii="Times New Roman" w:eastAsia="Times New Roman" w:hAnsi="Times New Roman" w:cs="Times New Roman"/>
          <w:kern w:val="0"/>
          <w:lang w:eastAsia="hr-HR"/>
          <w14:ligatures w14:val="none"/>
        </w:rPr>
        <w:t xml:space="preserve">Uredbe (EU) 2023/1115 </w:t>
      </w:r>
      <w:r>
        <w:rPr>
          <w:rFonts w:ascii="Times New Roman" w:eastAsia="Times New Roman" w:hAnsi="Times New Roman" w:cs="Times New Roman"/>
          <w:kern w:val="0"/>
          <w:lang w:eastAsia="hr-HR"/>
          <w14:ligatures w14:val="none"/>
        </w:rPr>
        <w:t xml:space="preserve">prilikom </w:t>
      </w:r>
      <w:r w:rsidR="00E16227">
        <w:rPr>
          <w:rFonts w:ascii="Times New Roman" w:eastAsia="Times New Roman" w:hAnsi="Times New Roman" w:cs="Times New Roman"/>
          <w:kern w:val="0"/>
          <w:lang w:eastAsia="hr-HR"/>
          <w14:ligatures w14:val="none"/>
        </w:rPr>
        <w:t>puštanja u slobodni promet ili izvoz</w:t>
      </w:r>
    </w:p>
    <w:p w14:paraId="561D2901" w14:textId="1846CD22" w:rsidR="002773C1" w:rsidRDefault="002773C1" w:rsidP="009A19BE">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w:t>
      </w:r>
      <w:r w:rsidR="00FB43C6">
        <w:rPr>
          <w:rFonts w:ascii="Times New Roman" w:eastAsia="Times New Roman" w:hAnsi="Times New Roman" w:cs="Times New Roman"/>
          <w:kern w:val="0"/>
          <w:lang w:eastAsia="hr-HR"/>
          <w14:ligatures w14:val="none"/>
        </w:rPr>
        <w:t xml:space="preserve"> surađuje s drugim nadležnim tijelima iz članka </w:t>
      </w:r>
      <w:r w:rsidR="00BD3ED0">
        <w:rPr>
          <w:rFonts w:ascii="Times New Roman" w:eastAsia="Times New Roman" w:hAnsi="Times New Roman" w:cs="Times New Roman"/>
          <w:kern w:val="0"/>
          <w:lang w:eastAsia="hr-HR"/>
          <w14:ligatures w14:val="none"/>
        </w:rPr>
        <w:t>4</w:t>
      </w:r>
      <w:r w:rsidR="00FB43C6">
        <w:rPr>
          <w:rFonts w:ascii="Times New Roman" w:eastAsia="Times New Roman" w:hAnsi="Times New Roman" w:cs="Times New Roman"/>
          <w:kern w:val="0"/>
          <w:lang w:eastAsia="hr-HR"/>
          <w14:ligatures w14:val="none"/>
        </w:rPr>
        <w:t xml:space="preserve">. ovoga Zakona, </w:t>
      </w:r>
      <w:r w:rsidR="007A15BA">
        <w:rPr>
          <w:rFonts w:ascii="Times New Roman" w:eastAsia="Times New Roman" w:hAnsi="Times New Roman" w:cs="Times New Roman"/>
          <w:kern w:val="0"/>
          <w:lang w:eastAsia="hr-HR"/>
          <w14:ligatures w14:val="none"/>
        </w:rPr>
        <w:t>te</w:t>
      </w:r>
      <w:r w:rsidR="00FB43C6" w:rsidRPr="00D33C7E">
        <w:rPr>
          <w:rFonts w:ascii="Times New Roman" w:eastAsia="Times New Roman" w:hAnsi="Times New Roman" w:cs="Times New Roman"/>
          <w:kern w:val="0"/>
          <w:lang w:eastAsia="hr-HR"/>
          <w14:ligatures w14:val="none"/>
        </w:rPr>
        <w:t xml:space="preserve"> sukladno član</w:t>
      </w:r>
      <w:r w:rsidR="0056161A">
        <w:rPr>
          <w:rFonts w:ascii="Times New Roman" w:eastAsia="Times New Roman" w:hAnsi="Times New Roman" w:cs="Times New Roman"/>
          <w:kern w:val="0"/>
          <w:lang w:eastAsia="hr-HR"/>
          <w14:ligatures w14:val="none"/>
        </w:rPr>
        <w:t>cima</w:t>
      </w:r>
      <w:r w:rsidR="00FB43C6" w:rsidRPr="00D33C7E">
        <w:rPr>
          <w:rFonts w:ascii="Times New Roman" w:eastAsia="Times New Roman" w:hAnsi="Times New Roman" w:cs="Times New Roman"/>
          <w:kern w:val="0"/>
          <w:lang w:eastAsia="hr-HR"/>
          <w14:ligatures w14:val="none"/>
        </w:rPr>
        <w:t xml:space="preserve"> 21. </w:t>
      </w:r>
      <w:r w:rsidR="0056161A">
        <w:rPr>
          <w:rFonts w:ascii="Times New Roman" w:eastAsia="Times New Roman" w:hAnsi="Times New Roman" w:cs="Times New Roman"/>
          <w:kern w:val="0"/>
          <w:lang w:eastAsia="hr-HR"/>
          <w14:ligatures w14:val="none"/>
        </w:rPr>
        <w:t xml:space="preserve">i 27. </w:t>
      </w:r>
      <w:r w:rsidR="00FB43C6" w:rsidRPr="00D33C7E">
        <w:rPr>
          <w:rFonts w:ascii="Times New Roman" w:eastAsia="Times New Roman" w:hAnsi="Times New Roman" w:cs="Times New Roman"/>
          <w:kern w:val="0"/>
          <w:lang w:eastAsia="hr-HR"/>
          <w14:ligatures w14:val="none"/>
        </w:rPr>
        <w:t>Uredbe (EU) 2023/1115</w:t>
      </w:r>
    </w:p>
    <w:p w14:paraId="0A1369DD" w14:textId="413C46B1" w:rsidR="0055734C" w:rsidRDefault="0055734C" w:rsidP="009A19BE">
      <w:pPr>
        <w:spacing w:after="0" w:line="240" w:lineRule="auto"/>
        <w:jc w:val="both"/>
        <w:rPr>
          <w:rFonts w:ascii="Times New Roman" w:eastAsia="Times New Roman" w:hAnsi="Times New Roman" w:cs="Times New Roman"/>
          <w:kern w:val="0"/>
          <w:lang w:eastAsia="hr-HR"/>
          <w14:ligatures w14:val="none"/>
        </w:rPr>
      </w:pPr>
      <w:r w:rsidRPr="00D33C7E">
        <w:rPr>
          <w:rFonts w:ascii="Times New Roman" w:eastAsia="Times New Roman" w:hAnsi="Times New Roman" w:cs="Times New Roman"/>
          <w:kern w:val="0"/>
          <w:lang w:eastAsia="hr-HR"/>
          <w14:ligatures w14:val="none"/>
        </w:rPr>
        <w:t xml:space="preserve">- </w:t>
      </w:r>
      <w:r w:rsidR="00A604D2" w:rsidRPr="00D33C7E">
        <w:rPr>
          <w:rFonts w:ascii="Times New Roman" w:eastAsia="Times New Roman" w:hAnsi="Times New Roman" w:cs="Times New Roman"/>
          <w:kern w:val="0"/>
          <w:lang w:eastAsia="hr-HR"/>
          <w14:ligatures w14:val="none"/>
        </w:rPr>
        <w:t>na</w:t>
      </w:r>
      <w:r w:rsidR="0455263B" w:rsidRPr="00D33C7E">
        <w:rPr>
          <w:rFonts w:ascii="Times New Roman" w:eastAsia="Times New Roman" w:hAnsi="Times New Roman" w:cs="Times New Roman"/>
          <w:kern w:val="0"/>
          <w:lang w:eastAsia="hr-HR"/>
          <w14:ligatures w14:val="none"/>
        </w:rPr>
        <w:t>ređuje</w:t>
      </w:r>
      <w:r w:rsidR="000A58E9">
        <w:rPr>
          <w:rFonts w:ascii="Times New Roman" w:eastAsia="Times New Roman" w:hAnsi="Times New Roman" w:cs="Times New Roman"/>
          <w:kern w:val="0"/>
          <w:lang w:eastAsia="hr-HR"/>
          <w14:ligatures w14:val="none"/>
        </w:rPr>
        <w:t xml:space="preserve"> </w:t>
      </w:r>
      <w:r w:rsidR="00A604D2" w:rsidRPr="00D33C7E">
        <w:rPr>
          <w:rFonts w:ascii="Times New Roman" w:eastAsia="Times New Roman" w:hAnsi="Times New Roman" w:cs="Times New Roman"/>
          <w:kern w:val="0"/>
          <w:lang w:eastAsia="hr-HR"/>
          <w14:ligatures w14:val="none"/>
        </w:rPr>
        <w:t xml:space="preserve">otklanjanje neusklađenosti i poduzimanje korektivnih mjera </w:t>
      </w:r>
      <w:r w:rsidRPr="00D33C7E">
        <w:rPr>
          <w:rFonts w:ascii="Times New Roman" w:eastAsia="Times New Roman" w:hAnsi="Times New Roman" w:cs="Times New Roman"/>
          <w:kern w:val="0"/>
          <w:lang w:eastAsia="hr-HR"/>
          <w14:ligatures w14:val="none"/>
        </w:rPr>
        <w:t>gospodarskim subjektima i trgovcima koji nisu usklađeni s Uredbom (EU) 2023/1115</w:t>
      </w:r>
      <w:r w:rsidR="002500A8">
        <w:rPr>
          <w:rFonts w:ascii="Times New Roman" w:eastAsia="Times New Roman" w:hAnsi="Times New Roman" w:cs="Times New Roman"/>
          <w:kern w:val="0"/>
          <w:lang w:eastAsia="hr-HR"/>
          <w14:ligatures w14:val="none"/>
        </w:rPr>
        <w:t xml:space="preserve"> </w:t>
      </w:r>
      <w:r w:rsidR="00BD3ED0">
        <w:rPr>
          <w:rFonts w:ascii="Times New Roman" w:eastAsia="Times New Roman" w:hAnsi="Times New Roman" w:cs="Times New Roman"/>
          <w:kern w:val="0"/>
          <w:lang w:eastAsia="hr-HR"/>
          <w14:ligatures w14:val="none"/>
        </w:rPr>
        <w:t>u skladu s</w:t>
      </w:r>
      <w:r w:rsidRPr="00D33C7E">
        <w:rPr>
          <w:rFonts w:ascii="Times New Roman" w:eastAsia="Times New Roman" w:hAnsi="Times New Roman" w:cs="Times New Roman"/>
          <w:kern w:val="0"/>
          <w:lang w:eastAsia="hr-HR"/>
          <w14:ligatures w14:val="none"/>
        </w:rPr>
        <w:t xml:space="preserve"> člank</w:t>
      </w:r>
      <w:r w:rsidR="00BD3ED0">
        <w:rPr>
          <w:rFonts w:ascii="Times New Roman" w:eastAsia="Times New Roman" w:hAnsi="Times New Roman" w:cs="Times New Roman"/>
          <w:kern w:val="0"/>
          <w:lang w:eastAsia="hr-HR"/>
          <w14:ligatures w14:val="none"/>
        </w:rPr>
        <w:t>om</w:t>
      </w:r>
      <w:r w:rsidRPr="00D33C7E">
        <w:rPr>
          <w:rFonts w:ascii="Times New Roman" w:eastAsia="Times New Roman" w:hAnsi="Times New Roman" w:cs="Times New Roman"/>
          <w:kern w:val="0"/>
          <w:lang w:eastAsia="hr-HR"/>
          <w14:ligatures w14:val="none"/>
        </w:rPr>
        <w:t xml:space="preserve"> 24. </w:t>
      </w:r>
      <w:r>
        <w:rPr>
          <w:rFonts w:ascii="Times New Roman" w:eastAsia="Times New Roman" w:hAnsi="Times New Roman" w:cs="Times New Roman"/>
          <w:kern w:val="0"/>
          <w:lang w:eastAsia="hr-HR"/>
          <w14:ligatures w14:val="none"/>
        </w:rPr>
        <w:t>stavk</w:t>
      </w:r>
      <w:r w:rsidR="00BD3ED0">
        <w:rPr>
          <w:rFonts w:ascii="Times New Roman" w:eastAsia="Times New Roman" w:hAnsi="Times New Roman" w:cs="Times New Roman"/>
          <w:kern w:val="0"/>
          <w:lang w:eastAsia="hr-HR"/>
          <w14:ligatures w14:val="none"/>
        </w:rPr>
        <w:t>om</w:t>
      </w:r>
      <w:r>
        <w:rPr>
          <w:rFonts w:ascii="Times New Roman" w:eastAsia="Times New Roman" w:hAnsi="Times New Roman" w:cs="Times New Roman"/>
          <w:kern w:val="0"/>
          <w:lang w:eastAsia="hr-HR"/>
          <w14:ligatures w14:val="none"/>
        </w:rPr>
        <w:t xml:space="preserve"> 2. </w:t>
      </w:r>
      <w:r w:rsidR="00076B68">
        <w:rPr>
          <w:rFonts w:ascii="Times New Roman" w:eastAsia="Times New Roman" w:hAnsi="Times New Roman" w:cs="Times New Roman"/>
          <w:kern w:val="0"/>
          <w:lang w:eastAsia="hr-HR"/>
          <w14:ligatures w14:val="none"/>
        </w:rPr>
        <w:t>toč</w:t>
      </w:r>
      <w:r w:rsidR="00070865">
        <w:rPr>
          <w:rFonts w:ascii="Times New Roman" w:eastAsia="Times New Roman" w:hAnsi="Times New Roman" w:cs="Times New Roman"/>
          <w:kern w:val="0"/>
          <w:lang w:eastAsia="hr-HR"/>
          <w14:ligatures w14:val="none"/>
        </w:rPr>
        <w:t>k</w:t>
      </w:r>
      <w:r w:rsidR="00BD3ED0">
        <w:rPr>
          <w:rFonts w:ascii="Times New Roman" w:eastAsia="Times New Roman" w:hAnsi="Times New Roman" w:cs="Times New Roman"/>
          <w:kern w:val="0"/>
          <w:lang w:eastAsia="hr-HR"/>
          <w14:ligatures w14:val="none"/>
        </w:rPr>
        <w:t>om</w:t>
      </w:r>
      <w:r w:rsidR="00AE28AD">
        <w:rPr>
          <w:rFonts w:ascii="Times New Roman" w:eastAsia="Times New Roman" w:hAnsi="Times New Roman" w:cs="Times New Roman"/>
          <w:kern w:val="0"/>
          <w:lang w:eastAsia="hr-HR"/>
          <w14:ligatures w14:val="none"/>
        </w:rPr>
        <w:t xml:space="preserve"> </w:t>
      </w:r>
      <w:r w:rsidR="007A15BA">
        <w:rPr>
          <w:rFonts w:ascii="Times New Roman" w:eastAsia="Times New Roman" w:hAnsi="Times New Roman" w:cs="Times New Roman"/>
          <w:kern w:val="0"/>
          <w:lang w:eastAsia="hr-HR"/>
          <w14:ligatures w14:val="none"/>
        </w:rPr>
        <w:t>(</w:t>
      </w:r>
      <w:r w:rsidR="00AE28AD">
        <w:rPr>
          <w:rFonts w:ascii="Times New Roman" w:eastAsia="Times New Roman" w:hAnsi="Times New Roman" w:cs="Times New Roman"/>
          <w:kern w:val="0"/>
          <w:lang w:eastAsia="hr-HR"/>
          <w14:ligatures w14:val="none"/>
        </w:rPr>
        <w:t xml:space="preserve">b) </w:t>
      </w:r>
      <w:r w:rsidRPr="00D33C7E">
        <w:rPr>
          <w:rFonts w:ascii="Times New Roman" w:eastAsia="Times New Roman" w:hAnsi="Times New Roman" w:cs="Times New Roman"/>
          <w:kern w:val="0"/>
          <w:lang w:eastAsia="hr-HR"/>
          <w14:ligatures w14:val="none"/>
        </w:rPr>
        <w:t>Uredbe (EU) 2023/1115</w:t>
      </w:r>
      <w:r>
        <w:rPr>
          <w:rFonts w:ascii="Times New Roman" w:eastAsia="Times New Roman" w:hAnsi="Times New Roman" w:cs="Times New Roman"/>
          <w:kern w:val="0"/>
          <w:lang w:eastAsia="hr-HR"/>
          <w14:ligatures w14:val="none"/>
        </w:rPr>
        <w:t xml:space="preserve"> prilikom </w:t>
      </w:r>
      <w:r w:rsidR="00E16227">
        <w:rPr>
          <w:rFonts w:ascii="Times New Roman" w:eastAsia="Times New Roman" w:hAnsi="Times New Roman" w:cs="Times New Roman"/>
          <w:kern w:val="0"/>
          <w:lang w:eastAsia="hr-HR"/>
          <w14:ligatures w14:val="none"/>
        </w:rPr>
        <w:t>puštanja u slobodni promet ili izvoz</w:t>
      </w:r>
    </w:p>
    <w:p w14:paraId="25D0FFE7" w14:textId="5859FF17" w:rsidR="00FB43C6" w:rsidRDefault="4D89080B" w:rsidP="009A19BE">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lastRenderedPageBreak/>
        <w:t xml:space="preserve">- </w:t>
      </w:r>
      <w:r w:rsidRPr="00D33C7E">
        <w:rPr>
          <w:rFonts w:ascii="Times New Roman" w:eastAsia="Times New Roman" w:hAnsi="Times New Roman" w:cs="Times New Roman"/>
          <w:kern w:val="0"/>
          <w:lang w:eastAsia="hr-HR"/>
          <w14:ligatures w14:val="none"/>
        </w:rPr>
        <w:t>određuj</w:t>
      </w:r>
      <w:r>
        <w:rPr>
          <w:rFonts w:ascii="Times New Roman" w:eastAsia="Times New Roman" w:hAnsi="Times New Roman" w:cs="Times New Roman"/>
          <w:kern w:val="0"/>
          <w:lang w:eastAsia="hr-HR"/>
          <w14:ligatures w14:val="none"/>
        </w:rPr>
        <w:t>e</w:t>
      </w:r>
      <w:r w:rsidRPr="00D33C7E">
        <w:rPr>
          <w:rFonts w:ascii="Times New Roman" w:eastAsia="Times New Roman" w:hAnsi="Times New Roman" w:cs="Times New Roman"/>
          <w:kern w:val="0"/>
          <w:lang w:eastAsia="hr-HR"/>
          <w14:ligatures w14:val="none"/>
        </w:rPr>
        <w:t xml:space="preserve"> </w:t>
      </w:r>
      <w:r>
        <w:rPr>
          <w:rFonts w:ascii="Times New Roman" w:eastAsia="Times New Roman" w:hAnsi="Times New Roman" w:cs="Times New Roman"/>
          <w:kern w:val="0"/>
          <w:lang w:eastAsia="hr-HR"/>
          <w14:ligatures w14:val="none"/>
        </w:rPr>
        <w:t>i provodi sankcije</w:t>
      </w:r>
      <w:r w:rsidRPr="00D33C7E">
        <w:rPr>
          <w:rFonts w:ascii="Times New Roman" w:eastAsia="Times New Roman" w:hAnsi="Times New Roman" w:cs="Times New Roman"/>
          <w:kern w:val="0"/>
          <w:lang w:eastAsia="hr-HR"/>
          <w14:ligatures w14:val="none"/>
        </w:rPr>
        <w:t xml:space="preserve"> gospodarskim subjektima</w:t>
      </w:r>
      <w:r w:rsidR="00C451A8">
        <w:rPr>
          <w:rFonts w:ascii="Times New Roman" w:eastAsia="Times New Roman" w:hAnsi="Times New Roman" w:cs="Times New Roman"/>
          <w:kern w:val="0"/>
          <w:lang w:eastAsia="hr-HR"/>
          <w14:ligatures w14:val="none"/>
        </w:rPr>
        <w:t xml:space="preserve"> i trgovcima</w:t>
      </w:r>
      <w:r w:rsidRPr="00D33C7E">
        <w:rPr>
          <w:rFonts w:ascii="Times New Roman" w:eastAsia="Times New Roman" w:hAnsi="Times New Roman" w:cs="Times New Roman"/>
          <w:kern w:val="0"/>
          <w:lang w:eastAsia="hr-HR"/>
          <w14:ligatures w14:val="none"/>
        </w:rPr>
        <w:t xml:space="preserve"> koji nisu usklađeni s Uredbom (EU) 2023/1115</w:t>
      </w:r>
      <w:r w:rsidR="00BD3ED0">
        <w:rPr>
          <w:rFonts w:ascii="Times New Roman" w:eastAsia="Times New Roman" w:hAnsi="Times New Roman" w:cs="Times New Roman"/>
          <w:kern w:val="0"/>
          <w:lang w:eastAsia="hr-HR"/>
          <w14:ligatures w14:val="none"/>
        </w:rPr>
        <w:t xml:space="preserve"> u skladu s</w:t>
      </w:r>
      <w:r w:rsidRPr="00D33C7E">
        <w:rPr>
          <w:rFonts w:ascii="Times New Roman" w:eastAsia="Times New Roman" w:hAnsi="Times New Roman" w:cs="Times New Roman"/>
          <w:kern w:val="0"/>
          <w:lang w:eastAsia="hr-HR"/>
          <w14:ligatures w14:val="none"/>
        </w:rPr>
        <w:t xml:space="preserve"> člank</w:t>
      </w:r>
      <w:r w:rsidR="00BD3ED0">
        <w:rPr>
          <w:rFonts w:ascii="Times New Roman" w:eastAsia="Times New Roman" w:hAnsi="Times New Roman" w:cs="Times New Roman"/>
          <w:kern w:val="0"/>
          <w:lang w:eastAsia="hr-HR"/>
          <w14:ligatures w14:val="none"/>
        </w:rPr>
        <w:t>om</w:t>
      </w:r>
      <w:r w:rsidRPr="00D33C7E">
        <w:rPr>
          <w:rFonts w:ascii="Times New Roman" w:eastAsia="Times New Roman" w:hAnsi="Times New Roman" w:cs="Times New Roman"/>
          <w:kern w:val="0"/>
          <w:lang w:eastAsia="hr-HR"/>
          <w14:ligatures w14:val="none"/>
        </w:rPr>
        <w:t xml:space="preserve"> 2</w:t>
      </w:r>
      <w:r>
        <w:rPr>
          <w:rFonts w:ascii="Times New Roman" w:eastAsia="Times New Roman" w:hAnsi="Times New Roman" w:cs="Times New Roman"/>
          <w:kern w:val="0"/>
          <w:lang w:eastAsia="hr-HR"/>
          <w14:ligatures w14:val="none"/>
        </w:rPr>
        <w:t>5</w:t>
      </w:r>
      <w:r w:rsidRPr="00D33C7E">
        <w:rPr>
          <w:rFonts w:ascii="Times New Roman" w:eastAsia="Times New Roman" w:hAnsi="Times New Roman" w:cs="Times New Roman"/>
          <w:kern w:val="0"/>
          <w:lang w:eastAsia="hr-HR"/>
          <w14:ligatures w14:val="none"/>
        </w:rPr>
        <w:t xml:space="preserve">. </w:t>
      </w:r>
      <w:r w:rsidR="00BD3ED0">
        <w:rPr>
          <w:rFonts w:ascii="Times New Roman" w:eastAsia="Times New Roman" w:hAnsi="Times New Roman" w:cs="Times New Roman"/>
          <w:kern w:val="0"/>
          <w:lang w:eastAsia="hr-HR"/>
          <w14:ligatures w14:val="none"/>
        </w:rPr>
        <w:t xml:space="preserve">stavkom 2. točkom (e) </w:t>
      </w:r>
      <w:r w:rsidRPr="00D33C7E">
        <w:rPr>
          <w:rFonts w:ascii="Times New Roman" w:eastAsia="Times New Roman" w:hAnsi="Times New Roman" w:cs="Times New Roman"/>
          <w:kern w:val="0"/>
          <w:lang w:eastAsia="hr-HR"/>
          <w14:ligatures w14:val="none"/>
        </w:rPr>
        <w:t>Uredbe (EU) 2023/1115</w:t>
      </w:r>
      <w:r w:rsidR="38A68BE8">
        <w:rPr>
          <w:rFonts w:ascii="Times New Roman" w:eastAsia="Times New Roman" w:hAnsi="Times New Roman" w:cs="Times New Roman"/>
          <w:kern w:val="0"/>
          <w:lang w:eastAsia="hr-HR"/>
          <w14:ligatures w14:val="none"/>
        </w:rPr>
        <w:t xml:space="preserve"> u dijelu nepravilnosti utvrđenih prilikom </w:t>
      </w:r>
      <w:r w:rsidR="00E16227">
        <w:rPr>
          <w:rFonts w:ascii="Times New Roman" w:eastAsia="Times New Roman" w:hAnsi="Times New Roman" w:cs="Times New Roman"/>
          <w:kern w:val="0"/>
          <w:lang w:eastAsia="hr-HR"/>
          <w14:ligatures w14:val="none"/>
        </w:rPr>
        <w:t>puštanja u slobodni promet ili izvoza</w:t>
      </w:r>
    </w:p>
    <w:p w14:paraId="5DF618BC" w14:textId="5D61C3ED" w:rsidR="00123F0B" w:rsidRDefault="00123F0B" w:rsidP="009A19BE">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 xml:space="preserve"> - postupa </w:t>
      </w:r>
      <w:r w:rsidR="00BD3ED0">
        <w:rPr>
          <w:rFonts w:ascii="Times New Roman" w:eastAsia="Times New Roman" w:hAnsi="Times New Roman" w:cs="Times New Roman"/>
          <w:kern w:val="0"/>
          <w:lang w:eastAsia="hr-HR"/>
          <w14:ligatures w14:val="none"/>
        </w:rPr>
        <w:t xml:space="preserve">u skladu s </w:t>
      </w:r>
      <w:r>
        <w:rPr>
          <w:rFonts w:ascii="Times New Roman" w:eastAsia="Times New Roman" w:hAnsi="Times New Roman" w:cs="Times New Roman"/>
          <w:kern w:val="0"/>
          <w:lang w:eastAsia="hr-HR"/>
          <w14:ligatures w14:val="none"/>
        </w:rPr>
        <w:t>člank</w:t>
      </w:r>
      <w:r w:rsidR="00BD3ED0">
        <w:rPr>
          <w:rFonts w:ascii="Times New Roman" w:eastAsia="Times New Roman" w:hAnsi="Times New Roman" w:cs="Times New Roman"/>
          <w:kern w:val="0"/>
          <w:lang w:eastAsia="hr-HR"/>
          <w14:ligatures w14:val="none"/>
        </w:rPr>
        <w:t>om</w:t>
      </w:r>
      <w:r>
        <w:rPr>
          <w:rFonts w:ascii="Times New Roman" w:eastAsia="Times New Roman" w:hAnsi="Times New Roman" w:cs="Times New Roman"/>
          <w:kern w:val="0"/>
          <w:lang w:eastAsia="hr-HR"/>
          <w14:ligatures w14:val="none"/>
        </w:rPr>
        <w:t xml:space="preserve"> 26. </w:t>
      </w:r>
      <w:r w:rsidRPr="00D33C7E">
        <w:rPr>
          <w:rFonts w:ascii="Times New Roman" w:eastAsia="Times New Roman" w:hAnsi="Times New Roman" w:cs="Times New Roman"/>
          <w:kern w:val="0"/>
          <w:lang w:eastAsia="hr-HR"/>
          <w14:ligatures w14:val="none"/>
        </w:rPr>
        <w:t>Uredbe (EU) 2023/1115</w:t>
      </w:r>
      <w:r>
        <w:rPr>
          <w:rFonts w:ascii="Times New Roman" w:eastAsia="Times New Roman" w:hAnsi="Times New Roman" w:cs="Times New Roman"/>
          <w:kern w:val="0"/>
          <w:lang w:eastAsia="hr-HR"/>
          <w14:ligatures w14:val="none"/>
        </w:rPr>
        <w:t xml:space="preserve"> u dijelu provjera </w:t>
      </w:r>
      <w:r w:rsidR="00542F0F">
        <w:rPr>
          <w:rFonts w:ascii="Times New Roman" w:eastAsia="Times New Roman" w:hAnsi="Times New Roman" w:cs="Times New Roman"/>
          <w:kern w:val="0"/>
          <w:lang w:eastAsia="hr-HR"/>
          <w14:ligatures w14:val="none"/>
        </w:rPr>
        <w:t>i kontrola te</w:t>
      </w:r>
      <w:r>
        <w:rPr>
          <w:rFonts w:ascii="Times New Roman" w:eastAsia="Times New Roman" w:hAnsi="Times New Roman" w:cs="Times New Roman"/>
          <w:kern w:val="0"/>
          <w:lang w:eastAsia="hr-HR"/>
          <w14:ligatures w14:val="none"/>
        </w:rPr>
        <w:t xml:space="preserve"> postupanja prilikom </w:t>
      </w:r>
      <w:r w:rsidR="00E16227">
        <w:rPr>
          <w:rFonts w:ascii="Times New Roman" w:eastAsia="Times New Roman" w:hAnsi="Times New Roman" w:cs="Times New Roman"/>
          <w:kern w:val="0"/>
          <w:lang w:eastAsia="hr-HR"/>
          <w14:ligatures w14:val="none"/>
        </w:rPr>
        <w:t>puštanja u slobodni promet ili izvoz sukladno ovlastima iz posebnih zakona koji uređuju carinsko postupanje</w:t>
      </w:r>
    </w:p>
    <w:p w14:paraId="4F03A548" w14:textId="25E9FA4C" w:rsidR="004F6AE4" w:rsidRPr="00D33C7E" w:rsidRDefault="003F45DC" w:rsidP="009A19BE">
      <w:pPr>
        <w:spacing w:after="0" w:line="240" w:lineRule="auto"/>
        <w:jc w:val="both"/>
        <w:rPr>
          <w:rFonts w:ascii="Times New Roman" w:eastAsia="Times New Roman" w:hAnsi="Times New Roman" w:cs="Times New Roman"/>
          <w:kern w:val="0"/>
          <w:lang w:eastAsia="hr-HR"/>
          <w14:ligatures w14:val="none"/>
        </w:rPr>
      </w:pPr>
      <w:r w:rsidRPr="00D33C7E">
        <w:rPr>
          <w:rFonts w:ascii="Times New Roman" w:eastAsia="Times New Roman" w:hAnsi="Times New Roman" w:cs="Times New Roman"/>
          <w:kern w:val="0"/>
          <w:lang w:eastAsia="hr-HR"/>
          <w14:ligatures w14:val="none"/>
        </w:rPr>
        <w:t xml:space="preserve">- </w:t>
      </w:r>
      <w:r w:rsidR="00702BD3">
        <w:rPr>
          <w:rFonts w:ascii="Times New Roman" w:eastAsia="Times New Roman" w:hAnsi="Times New Roman" w:cs="Times New Roman"/>
          <w:kern w:val="0"/>
          <w:lang w:eastAsia="hr-HR"/>
          <w14:ligatures w14:val="none"/>
        </w:rPr>
        <w:t xml:space="preserve">odlučuje </w:t>
      </w:r>
      <w:r w:rsidR="00BD3ED0">
        <w:rPr>
          <w:rFonts w:ascii="Times New Roman" w:eastAsia="Times New Roman" w:hAnsi="Times New Roman" w:cs="Times New Roman"/>
          <w:kern w:val="0"/>
          <w:lang w:eastAsia="hr-HR"/>
          <w14:ligatures w14:val="none"/>
        </w:rPr>
        <w:t>u skladu s</w:t>
      </w:r>
      <w:r w:rsidR="00BD3ED0" w:rsidRPr="00D33C7E">
        <w:rPr>
          <w:rFonts w:ascii="Times New Roman" w:eastAsia="Times New Roman" w:hAnsi="Times New Roman" w:cs="Times New Roman"/>
          <w:kern w:val="0"/>
          <w:lang w:eastAsia="hr-HR"/>
          <w14:ligatures w14:val="none"/>
        </w:rPr>
        <w:t xml:space="preserve"> </w:t>
      </w:r>
      <w:r w:rsidR="00456E01" w:rsidRPr="00D33C7E">
        <w:rPr>
          <w:rFonts w:ascii="Times New Roman" w:eastAsia="Times New Roman" w:hAnsi="Times New Roman" w:cs="Times New Roman"/>
          <w:kern w:val="0"/>
          <w:lang w:eastAsia="hr-HR"/>
          <w14:ligatures w14:val="none"/>
        </w:rPr>
        <w:t>člank</w:t>
      </w:r>
      <w:r w:rsidR="00BD3ED0">
        <w:rPr>
          <w:rFonts w:ascii="Times New Roman" w:eastAsia="Times New Roman" w:hAnsi="Times New Roman" w:cs="Times New Roman"/>
          <w:kern w:val="0"/>
          <w:lang w:eastAsia="hr-HR"/>
          <w14:ligatures w14:val="none"/>
        </w:rPr>
        <w:t>om</w:t>
      </w:r>
      <w:r w:rsidR="00456E01" w:rsidRPr="00D33C7E">
        <w:rPr>
          <w:rFonts w:ascii="Times New Roman" w:eastAsia="Times New Roman" w:hAnsi="Times New Roman" w:cs="Times New Roman"/>
          <w:kern w:val="0"/>
          <w:lang w:eastAsia="hr-HR"/>
          <w14:ligatures w14:val="none"/>
        </w:rPr>
        <w:t xml:space="preserve"> </w:t>
      </w:r>
      <w:r w:rsidR="004F6AE4" w:rsidRPr="00D33C7E">
        <w:rPr>
          <w:rFonts w:ascii="Times New Roman" w:eastAsia="Times New Roman" w:hAnsi="Times New Roman" w:cs="Times New Roman"/>
          <w:kern w:val="0"/>
          <w:lang w:eastAsia="hr-HR"/>
          <w14:ligatures w14:val="none"/>
        </w:rPr>
        <w:t>26. stav</w:t>
      </w:r>
      <w:r w:rsidR="00BD3ED0">
        <w:rPr>
          <w:rFonts w:ascii="Times New Roman" w:eastAsia="Times New Roman" w:hAnsi="Times New Roman" w:cs="Times New Roman"/>
          <w:kern w:val="0"/>
          <w:lang w:eastAsia="hr-HR"/>
          <w14:ligatures w14:val="none"/>
        </w:rPr>
        <w:t>cima</w:t>
      </w:r>
      <w:r w:rsidR="004F6AE4" w:rsidRPr="00D33C7E">
        <w:rPr>
          <w:rFonts w:ascii="Times New Roman" w:eastAsia="Times New Roman" w:hAnsi="Times New Roman" w:cs="Times New Roman"/>
          <w:kern w:val="0"/>
          <w:lang w:eastAsia="hr-HR"/>
          <w14:ligatures w14:val="none"/>
        </w:rPr>
        <w:t xml:space="preserve"> 1. i 5. Uredbe (EU) 2023/1</w:t>
      </w:r>
      <w:r w:rsidR="00715985" w:rsidRPr="00D33C7E">
        <w:rPr>
          <w:rFonts w:ascii="Times New Roman" w:eastAsia="Times New Roman" w:hAnsi="Times New Roman" w:cs="Times New Roman"/>
          <w:kern w:val="0"/>
          <w:lang w:eastAsia="hr-HR"/>
          <w14:ligatures w14:val="none"/>
        </w:rPr>
        <w:t>1</w:t>
      </w:r>
      <w:r w:rsidR="004F6AE4" w:rsidRPr="00D33C7E">
        <w:rPr>
          <w:rFonts w:ascii="Times New Roman" w:eastAsia="Times New Roman" w:hAnsi="Times New Roman" w:cs="Times New Roman"/>
          <w:kern w:val="0"/>
          <w:lang w:eastAsia="hr-HR"/>
          <w14:ligatures w14:val="none"/>
        </w:rPr>
        <w:t xml:space="preserve">15 o puštanju u slobodni promet ili izvoz relevantnih </w:t>
      </w:r>
      <w:r w:rsidR="00DF4E7A" w:rsidRPr="00D33C7E">
        <w:rPr>
          <w:rFonts w:ascii="Times New Roman" w:eastAsia="Times New Roman" w:hAnsi="Times New Roman" w:cs="Times New Roman"/>
          <w:kern w:val="0"/>
          <w:lang w:eastAsia="hr-HR"/>
          <w14:ligatures w14:val="none"/>
        </w:rPr>
        <w:t xml:space="preserve">roba i </w:t>
      </w:r>
      <w:r w:rsidR="004F6AE4" w:rsidRPr="00D33C7E">
        <w:rPr>
          <w:rFonts w:ascii="Times New Roman" w:eastAsia="Times New Roman" w:hAnsi="Times New Roman" w:cs="Times New Roman"/>
          <w:kern w:val="0"/>
          <w:lang w:eastAsia="hr-HR"/>
          <w14:ligatures w14:val="none"/>
        </w:rPr>
        <w:t>proizvoda</w:t>
      </w:r>
    </w:p>
    <w:p w14:paraId="1EA9A700" w14:textId="5AEE7198" w:rsidR="009A5D01" w:rsidRPr="00D33C7E" w:rsidRDefault="004F6AE4" w:rsidP="009A19BE">
      <w:pPr>
        <w:spacing w:after="0" w:line="240" w:lineRule="auto"/>
        <w:jc w:val="both"/>
        <w:rPr>
          <w:rFonts w:ascii="Times New Roman" w:eastAsia="Times New Roman" w:hAnsi="Times New Roman" w:cs="Times New Roman"/>
          <w:kern w:val="0"/>
          <w:lang w:eastAsia="hr-HR"/>
          <w14:ligatures w14:val="none"/>
        </w:rPr>
      </w:pPr>
      <w:r w:rsidRPr="00D33C7E">
        <w:rPr>
          <w:rFonts w:ascii="Times New Roman" w:eastAsia="Times New Roman" w:hAnsi="Times New Roman" w:cs="Times New Roman"/>
          <w:kern w:val="0"/>
          <w:lang w:eastAsia="hr-HR"/>
          <w14:ligatures w14:val="none"/>
        </w:rPr>
        <w:t xml:space="preserve">- </w:t>
      </w:r>
      <w:r w:rsidR="00702BD3" w:rsidRPr="00702BD3">
        <w:rPr>
          <w:rFonts w:ascii="Times New Roman" w:eastAsia="Times New Roman" w:hAnsi="Times New Roman" w:cs="Times New Roman"/>
          <w:kern w:val="0"/>
          <w:lang w:eastAsia="hr-HR"/>
          <w14:ligatures w14:val="none"/>
        </w:rPr>
        <w:t xml:space="preserve">provodi nadzor carinskih deklaracija </w:t>
      </w:r>
      <w:r w:rsidR="00BD3ED0">
        <w:rPr>
          <w:rFonts w:ascii="Times New Roman" w:eastAsia="Times New Roman" w:hAnsi="Times New Roman" w:cs="Times New Roman"/>
          <w:kern w:val="0"/>
          <w:lang w:eastAsia="hr-HR"/>
          <w14:ligatures w14:val="none"/>
        </w:rPr>
        <w:t>u skladu s</w:t>
      </w:r>
      <w:r w:rsidR="00BD3ED0" w:rsidRPr="00D33C7E">
        <w:rPr>
          <w:rFonts w:ascii="Times New Roman" w:eastAsia="Times New Roman" w:hAnsi="Times New Roman" w:cs="Times New Roman"/>
          <w:kern w:val="0"/>
          <w:lang w:eastAsia="hr-HR"/>
          <w14:ligatures w14:val="none"/>
        </w:rPr>
        <w:t xml:space="preserve"> </w:t>
      </w:r>
      <w:r w:rsidRPr="00D33C7E">
        <w:rPr>
          <w:rFonts w:ascii="Times New Roman" w:eastAsia="Times New Roman" w:hAnsi="Times New Roman" w:cs="Times New Roman"/>
          <w:kern w:val="0"/>
          <w:lang w:eastAsia="hr-HR"/>
          <w14:ligatures w14:val="none"/>
        </w:rPr>
        <w:t>člank</w:t>
      </w:r>
      <w:r w:rsidR="00BD3ED0">
        <w:rPr>
          <w:rFonts w:ascii="Times New Roman" w:eastAsia="Times New Roman" w:hAnsi="Times New Roman" w:cs="Times New Roman"/>
          <w:kern w:val="0"/>
          <w:lang w:eastAsia="hr-HR"/>
          <w14:ligatures w14:val="none"/>
        </w:rPr>
        <w:t>om</w:t>
      </w:r>
      <w:r w:rsidRPr="00D33C7E">
        <w:rPr>
          <w:rFonts w:ascii="Times New Roman" w:eastAsia="Times New Roman" w:hAnsi="Times New Roman" w:cs="Times New Roman"/>
          <w:kern w:val="0"/>
          <w:lang w:eastAsia="hr-HR"/>
          <w14:ligatures w14:val="none"/>
        </w:rPr>
        <w:t xml:space="preserve"> 26. stavk</w:t>
      </w:r>
      <w:r w:rsidR="00BD3ED0">
        <w:rPr>
          <w:rFonts w:ascii="Times New Roman" w:eastAsia="Times New Roman" w:hAnsi="Times New Roman" w:cs="Times New Roman"/>
          <w:kern w:val="0"/>
          <w:lang w:eastAsia="hr-HR"/>
          <w14:ligatures w14:val="none"/>
        </w:rPr>
        <w:t>om</w:t>
      </w:r>
      <w:r w:rsidRPr="00D33C7E">
        <w:rPr>
          <w:rFonts w:ascii="Times New Roman" w:eastAsia="Times New Roman" w:hAnsi="Times New Roman" w:cs="Times New Roman"/>
          <w:kern w:val="0"/>
          <w:lang w:eastAsia="hr-HR"/>
          <w14:ligatures w14:val="none"/>
        </w:rPr>
        <w:t xml:space="preserve"> 3. Uredbe (EU) 2023/11</w:t>
      </w:r>
      <w:r w:rsidR="00715985" w:rsidRPr="00D33C7E">
        <w:rPr>
          <w:rFonts w:ascii="Times New Roman" w:eastAsia="Times New Roman" w:hAnsi="Times New Roman" w:cs="Times New Roman"/>
          <w:kern w:val="0"/>
          <w:lang w:eastAsia="hr-HR"/>
          <w14:ligatures w14:val="none"/>
        </w:rPr>
        <w:t>1</w:t>
      </w:r>
      <w:r w:rsidRPr="00D33C7E">
        <w:rPr>
          <w:rFonts w:ascii="Times New Roman" w:eastAsia="Times New Roman" w:hAnsi="Times New Roman" w:cs="Times New Roman"/>
          <w:kern w:val="0"/>
          <w:lang w:eastAsia="hr-HR"/>
          <w14:ligatures w14:val="none"/>
        </w:rPr>
        <w:t xml:space="preserve">5 </w:t>
      </w:r>
      <w:r w:rsidR="003708F3" w:rsidRPr="00D33C7E">
        <w:rPr>
          <w:rFonts w:ascii="Times New Roman" w:eastAsia="Times New Roman" w:hAnsi="Times New Roman" w:cs="Times New Roman"/>
          <w:kern w:val="0"/>
          <w:lang w:eastAsia="hr-HR"/>
          <w14:ligatures w14:val="none"/>
        </w:rPr>
        <w:t>temeljen na analizi rizika</w:t>
      </w:r>
      <w:r w:rsidR="00580C2B" w:rsidRPr="00D33C7E">
        <w:rPr>
          <w:rFonts w:ascii="Times New Roman" w:eastAsia="Times New Roman" w:hAnsi="Times New Roman" w:cs="Times New Roman"/>
          <w:kern w:val="0"/>
          <w:lang w:eastAsia="hr-HR"/>
          <w14:ligatures w14:val="none"/>
        </w:rPr>
        <w:t xml:space="preserve"> iz</w:t>
      </w:r>
      <w:r w:rsidR="003708F3" w:rsidRPr="00D33C7E">
        <w:rPr>
          <w:rFonts w:ascii="Times New Roman" w:eastAsia="Times New Roman" w:hAnsi="Times New Roman" w:cs="Times New Roman"/>
          <w:kern w:val="0"/>
          <w:lang w:eastAsia="hr-HR"/>
          <w14:ligatures w14:val="none"/>
        </w:rPr>
        <w:t xml:space="preserve"> član</w:t>
      </w:r>
      <w:r w:rsidR="00116FC2">
        <w:rPr>
          <w:rFonts w:ascii="Times New Roman" w:eastAsia="Times New Roman" w:hAnsi="Times New Roman" w:cs="Times New Roman"/>
          <w:kern w:val="0"/>
          <w:lang w:eastAsia="hr-HR"/>
          <w14:ligatures w14:val="none"/>
        </w:rPr>
        <w:t>a</w:t>
      </w:r>
      <w:r w:rsidR="003708F3" w:rsidRPr="00D33C7E">
        <w:rPr>
          <w:rFonts w:ascii="Times New Roman" w:eastAsia="Times New Roman" w:hAnsi="Times New Roman" w:cs="Times New Roman"/>
          <w:kern w:val="0"/>
          <w:lang w:eastAsia="hr-HR"/>
          <w14:ligatures w14:val="none"/>
        </w:rPr>
        <w:t>k</w:t>
      </w:r>
      <w:r w:rsidR="00580C2B" w:rsidRPr="00D33C7E">
        <w:rPr>
          <w:rFonts w:ascii="Times New Roman" w:eastAsia="Times New Roman" w:hAnsi="Times New Roman" w:cs="Times New Roman"/>
          <w:kern w:val="0"/>
          <w:lang w:eastAsia="hr-HR"/>
          <w14:ligatures w14:val="none"/>
        </w:rPr>
        <w:t>a</w:t>
      </w:r>
      <w:r w:rsidR="003708F3" w:rsidRPr="00D33C7E">
        <w:rPr>
          <w:rFonts w:ascii="Times New Roman" w:eastAsia="Times New Roman" w:hAnsi="Times New Roman" w:cs="Times New Roman"/>
          <w:kern w:val="0"/>
          <w:lang w:eastAsia="hr-HR"/>
          <w14:ligatures w14:val="none"/>
        </w:rPr>
        <w:t xml:space="preserve"> 46</w:t>
      </w:r>
      <w:r w:rsidR="00C36805" w:rsidRPr="00D33C7E">
        <w:rPr>
          <w:rFonts w:ascii="Times New Roman" w:eastAsia="Times New Roman" w:hAnsi="Times New Roman" w:cs="Times New Roman"/>
          <w:kern w:val="0"/>
          <w:lang w:eastAsia="hr-HR"/>
          <w14:ligatures w14:val="none"/>
        </w:rPr>
        <w:t>.</w:t>
      </w:r>
      <w:r w:rsidR="003708F3" w:rsidRPr="00D33C7E">
        <w:rPr>
          <w:rFonts w:ascii="Times New Roman" w:eastAsia="Times New Roman" w:hAnsi="Times New Roman" w:cs="Times New Roman"/>
          <w:kern w:val="0"/>
          <w:lang w:eastAsia="hr-HR"/>
          <w14:ligatures w14:val="none"/>
        </w:rPr>
        <w:t xml:space="preserve"> i 48. Uredbe (EU) 952/2013</w:t>
      </w:r>
    </w:p>
    <w:p w14:paraId="075873A9" w14:textId="7A92217F" w:rsidR="455CB44B" w:rsidRDefault="455CB44B" w:rsidP="003059E4">
      <w:pPr>
        <w:spacing w:after="0" w:line="240" w:lineRule="auto"/>
        <w:jc w:val="both"/>
        <w:rPr>
          <w:rFonts w:ascii="Times New Roman" w:eastAsia="Times New Roman" w:hAnsi="Times New Roman" w:cs="Times New Roman"/>
          <w:lang w:eastAsia="hr-HR"/>
        </w:rPr>
      </w:pPr>
      <w:r w:rsidRPr="372DCCD2">
        <w:rPr>
          <w:rFonts w:ascii="Times New Roman" w:eastAsia="Times New Roman" w:hAnsi="Times New Roman" w:cs="Times New Roman"/>
          <w:lang w:eastAsia="hr-HR"/>
        </w:rPr>
        <w:t xml:space="preserve">- </w:t>
      </w:r>
      <w:bookmarkStart w:id="12" w:name="_Hlk190953336"/>
      <w:r w:rsidR="00E16227" w:rsidRPr="372DCCD2">
        <w:rPr>
          <w:rFonts w:ascii="Times New Roman" w:eastAsia="Times New Roman" w:hAnsi="Times New Roman" w:cs="Times New Roman"/>
          <w:lang w:eastAsia="hr-HR"/>
        </w:rPr>
        <w:t xml:space="preserve">surađuje s ostalim javnopravnim tijelima </w:t>
      </w:r>
      <w:r w:rsidRPr="372DCCD2">
        <w:rPr>
          <w:rFonts w:ascii="Times New Roman" w:eastAsia="Times New Roman" w:hAnsi="Times New Roman" w:cs="Times New Roman"/>
          <w:lang w:eastAsia="hr-HR"/>
        </w:rPr>
        <w:t>u obavljanju poslova vezanih uz provedbu Uredbe (EU) 2023/1115, te osigura</w:t>
      </w:r>
      <w:r w:rsidR="00E16227" w:rsidRPr="372DCCD2">
        <w:rPr>
          <w:rFonts w:ascii="Times New Roman" w:eastAsia="Times New Roman" w:hAnsi="Times New Roman" w:cs="Times New Roman"/>
          <w:lang w:eastAsia="hr-HR"/>
        </w:rPr>
        <w:t>va</w:t>
      </w:r>
      <w:r w:rsidRPr="372DCCD2">
        <w:rPr>
          <w:rFonts w:ascii="Times New Roman" w:eastAsia="Times New Roman" w:hAnsi="Times New Roman" w:cs="Times New Roman"/>
          <w:lang w:eastAsia="hr-HR"/>
        </w:rPr>
        <w:t xml:space="preserve"> zaštitu podataka i čuvanje poslovne tajne</w:t>
      </w:r>
      <w:r w:rsidR="2EBEBA1A" w:rsidRPr="372DCCD2">
        <w:rPr>
          <w:rFonts w:ascii="Times New Roman" w:eastAsia="Times New Roman" w:hAnsi="Times New Roman" w:cs="Times New Roman"/>
          <w:lang w:eastAsia="hr-HR"/>
        </w:rPr>
        <w:t xml:space="preserve"> u skladu s posebnim propisima</w:t>
      </w:r>
      <w:r w:rsidRPr="372DCCD2">
        <w:rPr>
          <w:rFonts w:ascii="Times New Roman" w:eastAsia="Times New Roman" w:hAnsi="Times New Roman" w:cs="Times New Roman"/>
          <w:lang w:eastAsia="hr-HR"/>
        </w:rPr>
        <w:t>.</w:t>
      </w:r>
      <w:bookmarkEnd w:id="12"/>
    </w:p>
    <w:p w14:paraId="4F9E670A" w14:textId="441AD50C" w:rsidR="009A19BE" w:rsidRDefault="009A19BE" w:rsidP="003059E4">
      <w:pPr>
        <w:spacing w:after="0" w:line="240" w:lineRule="auto"/>
        <w:jc w:val="center"/>
        <w:rPr>
          <w:rFonts w:ascii="Times New Roman" w:eastAsia="Times New Roman" w:hAnsi="Times New Roman" w:cs="Times New Roman"/>
          <w:lang w:eastAsia="hr-HR"/>
        </w:rPr>
      </w:pPr>
    </w:p>
    <w:p w14:paraId="1158AD0C" w14:textId="064CE94A" w:rsidR="00ED09F1" w:rsidRDefault="00ED09F1" w:rsidP="003059E4">
      <w:pPr>
        <w:spacing w:after="0" w:line="240" w:lineRule="auto"/>
        <w:jc w:val="center"/>
        <w:rPr>
          <w:rFonts w:ascii="Times New Roman" w:eastAsia="Times New Roman" w:hAnsi="Times New Roman" w:cs="Times New Roman"/>
          <w:lang w:eastAsia="hr-HR"/>
        </w:rPr>
      </w:pPr>
      <w:r>
        <w:rPr>
          <w:rFonts w:ascii="Times New Roman" w:eastAsia="Times New Roman" w:hAnsi="Times New Roman" w:cs="Times New Roman"/>
          <w:lang w:eastAsia="hr-HR"/>
        </w:rPr>
        <w:t>Ovlasti Inspekcije</w:t>
      </w:r>
    </w:p>
    <w:p w14:paraId="28C64295" w14:textId="77777777" w:rsidR="002500A8" w:rsidRDefault="002500A8" w:rsidP="003059E4">
      <w:pPr>
        <w:spacing w:after="0" w:line="240" w:lineRule="auto"/>
        <w:jc w:val="center"/>
        <w:rPr>
          <w:rFonts w:ascii="Times New Roman" w:eastAsia="Times New Roman" w:hAnsi="Times New Roman" w:cs="Times New Roman"/>
          <w:lang w:eastAsia="hr-HR"/>
        </w:rPr>
      </w:pPr>
    </w:p>
    <w:p w14:paraId="2929D3BC" w14:textId="4F0862BE" w:rsidR="5BE8B1F6" w:rsidRPr="002500A8" w:rsidRDefault="00BD3ED0" w:rsidP="003059E4">
      <w:pPr>
        <w:spacing w:after="0" w:line="240" w:lineRule="auto"/>
        <w:jc w:val="center"/>
        <w:rPr>
          <w:rFonts w:ascii="Times New Roman" w:eastAsia="Times New Roman" w:hAnsi="Times New Roman" w:cs="Times New Roman"/>
          <w:b/>
          <w:bCs/>
          <w:lang w:eastAsia="hr-HR"/>
        </w:rPr>
      </w:pPr>
      <w:r w:rsidRPr="002500A8">
        <w:rPr>
          <w:rFonts w:ascii="Times New Roman" w:eastAsia="Times New Roman" w:hAnsi="Times New Roman" w:cs="Times New Roman"/>
          <w:b/>
          <w:bCs/>
          <w:lang w:eastAsia="hr-HR"/>
        </w:rPr>
        <w:t xml:space="preserve">Članak </w:t>
      </w:r>
      <w:r w:rsidR="00ED09F1" w:rsidRPr="002500A8">
        <w:rPr>
          <w:rFonts w:ascii="Times New Roman" w:eastAsia="Times New Roman" w:hAnsi="Times New Roman" w:cs="Times New Roman"/>
          <w:b/>
          <w:bCs/>
          <w:lang w:eastAsia="hr-HR"/>
        </w:rPr>
        <w:t>7</w:t>
      </w:r>
      <w:r w:rsidRPr="002500A8">
        <w:rPr>
          <w:rFonts w:ascii="Times New Roman" w:eastAsia="Times New Roman" w:hAnsi="Times New Roman" w:cs="Times New Roman"/>
          <w:b/>
          <w:bCs/>
          <w:lang w:eastAsia="hr-HR"/>
        </w:rPr>
        <w:t>.</w:t>
      </w:r>
    </w:p>
    <w:p w14:paraId="0F339E5F" w14:textId="77777777" w:rsidR="002500A8" w:rsidRDefault="002500A8" w:rsidP="003059E4">
      <w:pPr>
        <w:spacing w:after="0" w:line="240" w:lineRule="auto"/>
        <w:jc w:val="center"/>
        <w:rPr>
          <w:rFonts w:ascii="Times New Roman" w:eastAsia="Times New Roman" w:hAnsi="Times New Roman" w:cs="Times New Roman"/>
          <w:lang w:eastAsia="hr-HR"/>
        </w:rPr>
      </w:pPr>
    </w:p>
    <w:p w14:paraId="1892856C" w14:textId="6DE19453" w:rsidR="00754B9E" w:rsidRDefault="00CF5747" w:rsidP="00EE2655">
      <w:pPr>
        <w:spacing w:after="0" w:line="240" w:lineRule="auto"/>
        <w:jc w:val="both"/>
        <w:rPr>
          <w:rFonts w:ascii="Times New Roman" w:eastAsia="Times New Roman" w:hAnsi="Times New Roman" w:cs="Times New Roman"/>
          <w:kern w:val="0"/>
          <w:lang w:eastAsia="hr-HR"/>
          <w14:ligatures w14:val="none"/>
        </w:rPr>
      </w:pPr>
      <w:r w:rsidRPr="00CF5747">
        <w:rPr>
          <w:rFonts w:ascii="Times New Roman" w:eastAsia="Times New Roman" w:hAnsi="Times New Roman" w:cs="Times New Roman"/>
          <w:kern w:val="0"/>
          <w:lang w:eastAsia="hr-HR"/>
          <w14:ligatures w14:val="none"/>
        </w:rPr>
        <w:t>(</w:t>
      </w:r>
      <w:r w:rsidR="00BD3ED0">
        <w:rPr>
          <w:rFonts w:ascii="Times New Roman" w:eastAsia="Times New Roman" w:hAnsi="Times New Roman" w:cs="Times New Roman"/>
          <w:kern w:val="0"/>
          <w:lang w:eastAsia="hr-HR"/>
          <w14:ligatures w14:val="none"/>
        </w:rPr>
        <w:t>1</w:t>
      </w:r>
      <w:r w:rsidRPr="00CF5747">
        <w:rPr>
          <w:rFonts w:ascii="Times New Roman" w:eastAsia="Times New Roman" w:hAnsi="Times New Roman" w:cs="Times New Roman"/>
          <w:kern w:val="0"/>
          <w:lang w:eastAsia="hr-HR"/>
          <w14:ligatures w14:val="none"/>
        </w:rPr>
        <w:t xml:space="preserve">) </w:t>
      </w:r>
      <w:r w:rsidR="00076B68">
        <w:rPr>
          <w:rFonts w:ascii="Times New Roman" w:eastAsia="Times New Roman" w:hAnsi="Times New Roman" w:cs="Times New Roman"/>
          <w:kern w:val="0"/>
          <w:lang w:eastAsia="hr-HR"/>
          <w14:ligatures w14:val="none"/>
        </w:rPr>
        <w:t>Inspekcija</w:t>
      </w:r>
      <w:r w:rsidRPr="00CF5747">
        <w:rPr>
          <w:rFonts w:ascii="Times New Roman" w:eastAsia="Times New Roman" w:hAnsi="Times New Roman" w:cs="Times New Roman"/>
          <w:kern w:val="0"/>
          <w:lang w:eastAsia="hr-HR"/>
          <w14:ligatures w14:val="none"/>
        </w:rPr>
        <w:t xml:space="preserve">, u skladu s odredbama Uredbe (EU) 2023/1115 i ovlastima određenim posebnim zakonom, </w:t>
      </w:r>
      <w:r w:rsidR="00A67DB8" w:rsidRPr="00A67DB8">
        <w:rPr>
          <w:rFonts w:ascii="Times New Roman" w:eastAsia="Times New Roman" w:hAnsi="Times New Roman" w:cs="Times New Roman"/>
          <w:kern w:val="0"/>
          <w:lang w:eastAsia="hr-HR"/>
          <w14:ligatures w14:val="none"/>
        </w:rPr>
        <w:t>nadležn</w:t>
      </w:r>
      <w:r w:rsidR="00070865">
        <w:rPr>
          <w:rFonts w:ascii="Times New Roman" w:eastAsia="Times New Roman" w:hAnsi="Times New Roman" w:cs="Times New Roman"/>
          <w:kern w:val="0"/>
          <w:lang w:eastAsia="hr-HR"/>
          <w14:ligatures w14:val="none"/>
        </w:rPr>
        <w:t>a</w:t>
      </w:r>
      <w:r w:rsidR="00A67DB8" w:rsidRPr="00A67DB8">
        <w:rPr>
          <w:rFonts w:ascii="Times New Roman" w:eastAsia="Times New Roman" w:hAnsi="Times New Roman" w:cs="Times New Roman"/>
          <w:kern w:val="0"/>
          <w:lang w:eastAsia="hr-HR"/>
          <w14:ligatures w14:val="none"/>
        </w:rPr>
        <w:t xml:space="preserve"> za inspekcijske poslove i službene kontrole te tijela delegirana sukladno posebnim propisima, svatko u svom djelokrugu, u skladu s ovlastima određenim posebnim zakonima, </w:t>
      </w:r>
      <w:r w:rsidR="00647D65">
        <w:rPr>
          <w:rFonts w:ascii="Times New Roman" w:eastAsia="Times New Roman" w:hAnsi="Times New Roman" w:cs="Times New Roman"/>
          <w:kern w:val="0"/>
          <w:lang w:eastAsia="hr-HR"/>
          <w14:ligatures w14:val="none"/>
        </w:rPr>
        <w:t>prema programu rada Inspekcije,</w:t>
      </w:r>
      <w:r w:rsidR="00647D65" w:rsidRPr="00CF5747">
        <w:rPr>
          <w:rFonts w:ascii="Times New Roman" w:eastAsia="Times New Roman" w:hAnsi="Times New Roman" w:cs="Times New Roman"/>
          <w:kern w:val="0"/>
          <w:lang w:eastAsia="hr-HR"/>
          <w14:ligatures w14:val="none"/>
        </w:rPr>
        <w:t xml:space="preserve"> </w:t>
      </w:r>
      <w:r w:rsidRPr="00CF5747">
        <w:rPr>
          <w:rFonts w:ascii="Times New Roman" w:eastAsia="Times New Roman" w:hAnsi="Times New Roman" w:cs="Times New Roman"/>
          <w:kern w:val="0"/>
          <w:lang w:eastAsia="hr-HR"/>
          <w14:ligatures w14:val="none"/>
        </w:rPr>
        <w:t>obavlja sljedeće poslove:</w:t>
      </w:r>
    </w:p>
    <w:p w14:paraId="2F94F56B" w14:textId="3CAD9148" w:rsidR="00E038FB" w:rsidRPr="00D33C7E" w:rsidRDefault="00E038FB" w:rsidP="00EE2655">
      <w:pPr>
        <w:spacing w:after="0" w:line="240" w:lineRule="auto"/>
        <w:jc w:val="both"/>
        <w:rPr>
          <w:rFonts w:ascii="Times New Roman" w:eastAsia="Times New Roman" w:hAnsi="Times New Roman" w:cs="Times New Roman"/>
          <w:kern w:val="0"/>
          <w:lang w:eastAsia="hr-HR"/>
          <w14:ligatures w14:val="none"/>
        </w:rPr>
      </w:pPr>
      <w:r w:rsidRPr="00D33C7E">
        <w:rPr>
          <w:rFonts w:ascii="Times New Roman" w:eastAsia="Times New Roman" w:hAnsi="Times New Roman" w:cs="Times New Roman"/>
          <w:kern w:val="0"/>
          <w:lang w:eastAsia="hr-HR"/>
          <w14:ligatures w14:val="none"/>
        </w:rPr>
        <w:t xml:space="preserve">- </w:t>
      </w:r>
      <w:r>
        <w:rPr>
          <w:rFonts w:ascii="Times New Roman" w:eastAsia="Times New Roman" w:hAnsi="Times New Roman" w:cs="Times New Roman"/>
          <w:kern w:val="0"/>
          <w:lang w:eastAsia="hr-HR"/>
          <w14:ligatures w14:val="none"/>
        </w:rPr>
        <w:t>provodi</w:t>
      </w:r>
      <w:r w:rsidRPr="00D33C7E">
        <w:rPr>
          <w:rFonts w:ascii="Times New Roman" w:eastAsia="Times New Roman" w:hAnsi="Times New Roman" w:cs="Times New Roman"/>
          <w:kern w:val="0"/>
          <w:lang w:eastAsia="hr-HR"/>
          <w14:ligatures w14:val="none"/>
        </w:rPr>
        <w:t xml:space="preserve"> provjer</w:t>
      </w:r>
      <w:r>
        <w:rPr>
          <w:rFonts w:ascii="Times New Roman" w:eastAsia="Times New Roman" w:hAnsi="Times New Roman" w:cs="Times New Roman"/>
          <w:kern w:val="0"/>
          <w:lang w:eastAsia="hr-HR"/>
          <w14:ligatures w14:val="none"/>
        </w:rPr>
        <w:t xml:space="preserve">e i kontrole </w:t>
      </w:r>
      <w:r w:rsidRPr="00D33C7E">
        <w:rPr>
          <w:rFonts w:ascii="Times New Roman" w:eastAsia="Times New Roman" w:hAnsi="Times New Roman" w:cs="Times New Roman"/>
          <w:kern w:val="0"/>
          <w:lang w:eastAsia="hr-HR"/>
          <w14:ligatures w14:val="none"/>
        </w:rPr>
        <w:t>sukladno odredbama članka 16. Uredbe (EU) 2023/1115</w:t>
      </w:r>
      <w:r>
        <w:rPr>
          <w:rFonts w:ascii="Times New Roman" w:eastAsia="Times New Roman" w:hAnsi="Times New Roman" w:cs="Times New Roman"/>
          <w:kern w:val="0"/>
          <w:lang w:eastAsia="hr-HR"/>
          <w14:ligatures w14:val="none"/>
        </w:rPr>
        <w:t xml:space="preserve"> prilikom nadzora na tržištu</w:t>
      </w:r>
    </w:p>
    <w:p w14:paraId="27AD9B2F" w14:textId="0888B315" w:rsidR="00321C52" w:rsidRPr="00D33C7E" w:rsidRDefault="00321C52" w:rsidP="00EE2655">
      <w:pPr>
        <w:spacing w:after="0" w:line="240" w:lineRule="auto"/>
        <w:jc w:val="both"/>
        <w:rPr>
          <w:rFonts w:ascii="Times New Roman" w:eastAsia="Times New Roman" w:hAnsi="Times New Roman" w:cs="Times New Roman"/>
          <w:kern w:val="0"/>
          <w:lang w:eastAsia="hr-HR"/>
          <w14:ligatures w14:val="none"/>
        </w:rPr>
      </w:pPr>
      <w:r w:rsidRPr="00D33C7E">
        <w:rPr>
          <w:rFonts w:ascii="Times New Roman" w:eastAsia="Times New Roman" w:hAnsi="Times New Roman" w:cs="Times New Roman"/>
          <w:kern w:val="0"/>
          <w:lang w:eastAsia="hr-HR"/>
          <w14:ligatures w14:val="none"/>
        </w:rPr>
        <w:t xml:space="preserve">- </w:t>
      </w:r>
      <w:r>
        <w:rPr>
          <w:rFonts w:ascii="Times New Roman" w:eastAsia="Times New Roman" w:hAnsi="Times New Roman" w:cs="Times New Roman"/>
          <w:kern w:val="0"/>
          <w:lang w:eastAsia="hr-HR"/>
          <w14:ligatures w14:val="none"/>
        </w:rPr>
        <w:t xml:space="preserve">postupa </w:t>
      </w:r>
      <w:r w:rsidRPr="00D33C7E">
        <w:rPr>
          <w:rFonts w:ascii="Times New Roman" w:eastAsia="Times New Roman" w:hAnsi="Times New Roman" w:cs="Times New Roman"/>
          <w:kern w:val="0"/>
          <w:lang w:eastAsia="hr-HR"/>
          <w14:ligatures w14:val="none"/>
        </w:rPr>
        <w:t xml:space="preserve">u skladu s člankom 17. Uredbe (EU) 2023/1115 </w:t>
      </w:r>
      <w:r w:rsidR="00362E70" w:rsidRPr="00362E70">
        <w:rPr>
          <w:rFonts w:ascii="Times New Roman" w:eastAsia="Times New Roman" w:hAnsi="Times New Roman" w:cs="Times New Roman"/>
          <w:kern w:val="0"/>
          <w:lang w:eastAsia="hr-HR"/>
          <w14:ligatures w14:val="none"/>
        </w:rPr>
        <w:t xml:space="preserve">ili </w:t>
      </w:r>
      <w:r w:rsidR="00070865">
        <w:rPr>
          <w:rFonts w:ascii="Times New Roman" w:eastAsia="Times New Roman" w:hAnsi="Times New Roman" w:cs="Times New Roman"/>
          <w:kern w:val="0"/>
          <w:lang w:eastAsia="hr-HR"/>
          <w14:ligatures w14:val="none"/>
        </w:rPr>
        <w:t>po obavijesti</w:t>
      </w:r>
      <w:r w:rsidR="00362E70" w:rsidRPr="00362E70">
        <w:rPr>
          <w:rFonts w:ascii="Times New Roman" w:eastAsia="Times New Roman" w:hAnsi="Times New Roman" w:cs="Times New Roman"/>
          <w:kern w:val="0"/>
          <w:lang w:eastAsia="hr-HR"/>
          <w14:ligatures w14:val="none"/>
        </w:rPr>
        <w:t xml:space="preserve"> drugog nadležnog tijela</w:t>
      </w:r>
      <w:r w:rsidR="00362E70">
        <w:rPr>
          <w:rFonts w:ascii="Times New Roman" w:eastAsia="Times New Roman" w:hAnsi="Times New Roman" w:cs="Times New Roman"/>
          <w:kern w:val="0"/>
          <w:lang w:eastAsia="hr-HR"/>
          <w14:ligatures w14:val="none"/>
        </w:rPr>
        <w:t>, te</w:t>
      </w:r>
      <w:r w:rsidR="00362E70" w:rsidRPr="00362E70">
        <w:rPr>
          <w:rFonts w:ascii="Times New Roman" w:eastAsia="Times New Roman" w:hAnsi="Times New Roman" w:cs="Times New Roman"/>
          <w:kern w:val="0"/>
          <w:lang w:eastAsia="hr-HR"/>
          <w14:ligatures w14:val="none"/>
        </w:rPr>
        <w:t xml:space="preserve"> </w:t>
      </w:r>
      <w:r>
        <w:rPr>
          <w:rFonts w:ascii="Times New Roman" w:eastAsia="Times New Roman" w:hAnsi="Times New Roman" w:cs="Times New Roman"/>
          <w:kern w:val="0"/>
          <w:lang w:eastAsia="hr-HR"/>
          <w14:ligatures w14:val="none"/>
        </w:rPr>
        <w:t xml:space="preserve">sukladno svojim provjerama poduzima hitne privremene mjere u skladu s člankom 23. </w:t>
      </w:r>
      <w:r w:rsidRPr="00076B68">
        <w:rPr>
          <w:rFonts w:ascii="Times New Roman" w:eastAsia="Times New Roman" w:hAnsi="Times New Roman" w:cs="Times New Roman"/>
          <w:kern w:val="0"/>
          <w:lang w:eastAsia="hr-HR"/>
          <w14:ligatures w14:val="none"/>
        </w:rPr>
        <w:t xml:space="preserve">Uredbe (EU) 2023/1115 </w:t>
      </w:r>
      <w:r>
        <w:rPr>
          <w:rFonts w:ascii="Times New Roman" w:eastAsia="Times New Roman" w:hAnsi="Times New Roman" w:cs="Times New Roman"/>
          <w:kern w:val="0"/>
          <w:lang w:eastAsia="hr-HR"/>
          <w14:ligatures w14:val="none"/>
        </w:rPr>
        <w:t>prilikom nadzora na tržištu</w:t>
      </w:r>
    </w:p>
    <w:p w14:paraId="526789A1" w14:textId="7F4ADE74" w:rsidR="00321C52" w:rsidRPr="00D33C7E" w:rsidRDefault="00754B9E" w:rsidP="00EE2655">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lang w:eastAsia="hr-HR"/>
        </w:rPr>
        <w:t xml:space="preserve">- </w:t>
      </w:r>
      <w:r w:rsidR="7C371E19" w:rsidRPr="372DCCD2">
        <w:rPr>
          <w:rFonts w:ascii="Times New Roman" w:eastAsia="Times New Roman" w:hAnsi="Times New Roman" w:cs="Times New Roman"/>
        </w:rPr>
        <w:t xml:space="preserve">provodi provjere gospodarskih subjekata i trgovaca neovisno o tome jesu li MSP-ovi ili nisu u skladu s člankom 18. stavkom 1. točkom (b), člankom 18. stavkom 2. i člankom 19. Uredbe (EU) 2023/1115 </w:t>
      </w:r>
      <w:r w:rsidR="00321C52">
        <w:rPr>
          <w:rFonts w:ascii="Times New Roman" w:eastAsia="Times New Roman" w:hAnsi="Times New Roman" w:cs="Times New Roman"/>
          <w:kern w:val="0"/>
          <w:lang w:eastAsia="hr-HR"/>
          <w14:ligatures w14:val="none"/>
        </w:rPr>
        <w:t>prilikom nadzora na tržištu</w:t>
      </w:r>
    </w:p>
    <w:p w14:paraId="6917C325" w14:textId="77777777" w:rsidR="00321C52" w:rsidRDefault="00321C52" w:rsidP="00EE2655">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w:t>
      </w:r>
      <w:r w:rsidRPr="001B02FF">
        <w:rPr>
          <w:rFonts w:ascii="Times New Roman" w:eastAsia="Times New Roman" w:hAnsi="Times New Roman" w:cs="Times New Roman"/>
          <w:kern w:val="0"/>
          <w:lang w:eastAsia="hr-HR"/>
          <w14:ligatures w14:val="none"/>
        </w:rPr>
        <w:t xml:space="preserve"> </w:t>
      </w:r>
      <w:r w:rsidRPr="00D33C7E">
        <w:rPr>
          <w:rFonts w:ascii="Times New Roman" w:eastAsia="Times New Roman" w:hAnsi="Times New Roman" w:cs="Times New Roman"/>
          <w:kern w:val="0"/>
          <w:lang w:eastAsia="hr-HR"/>
          <w14:ligatures w14:val="none"/>
        </w:rPr>
        <w:t>ima pravo traženja povrata ukupnih troškova svojih aktivnosti povezanih sa slučajevima neusklađenosti sukladno članku 20. Uredbe (EU)</w:t>
      </w:r>
      <w:r w:rsidRPr="00D33C7E">
        <w:rPr>
          <w:rFonts w:ascii="Times New Roman" w:hAnsi="Times New Roman" w:cs="Times New Roman"/>
        </w:rPr>
        <w:t xml:space="preserve"> </w:t>
      </w:r>
      <w:r w:rsidRPr="00D33C7E">
        <w:rPr>
          <w:rFonts w:ascii="Times New Roman" w:eastAsia="Times New Roman" w:hAnsi="Times New Roman" w:cs="Times New Roman"/>
          <w:kern w:val="0"/>
          <w:lang w:eastAsia="hr-HR"/>
          <w14:ligatures w14:val="none"/>
        </w:rPr>
        <w:t>2023/1115</w:t>
      </w:r>
    </w:p>
    <w:p w14:paraId="08C81B09" w14:textId="41116C74" w:rsidR="00754B9E" w:rsidRDefault="00754B9E" w:rsidP="00EE2655">
      <w:pPr>
        <w:spacing w:after="0" w:line="240" w:lineRule="auto"/>
        <w:jc w:val="both"/>
        <w:rPr>
          <w:rFonts w:ascii="Times New Roman" w:eastAsia="Times New Roman" w:hAnsi="Times New Roman" w:cs="Times New Roman"/>
          <w:lang w:eastAsia="hr-HR"/>
        </w:rPr>
      </w:pPr>
      <w:r w:rsidRPr="1AEF482B">
        <w:rPr>
          <w:rFonts w:ascii="Times New Roman" w:eastAsia="Times New Roman" w:hAnsi="Times New Roman" w:cs="Times New Roman"/>
          <w:lang w:eastAsia="hr-HR"/>
        </w:rPr>
        <w:t xml:space="preserve"> -  utvrđuj</w:t>
      </w:r>
      <w:r w:rsidR="3A3B772A" w:rsidRPr="1AEF482B">
        <w:rPr>
          <w:rFonts w:ascii="Times New Roman" w:eastAsia="Times New Roman" w:hAnsi="Times New Roman" w:cs="Times New Roman"/>
          <w:lang w:eastAsia="hr-HR"/>
        </w:rPr>
        <w:t>e</w:t>
      </w:r>
      <w:r w:rsidRPr="1AEF482B">
        <w:rPr>
          <w:rFonts w:ascii="Times New Roman" w:eastAsia="Times New Roman" w:hAnsi="Times New Roman" w:cs="Times New Roman"/>
          <w:lang w:eastAsia="hr-HR"/>
        </w:rPr>
        <w:t xml:space="preserve"> je li gospodarski subjekt prije stavljanja na tržište ili prije stavljanja na raspolaganje na tržištu relevantnog proizvoda podnio izjavu o postupanju s dužnom pažnjom te sadrži li izjava o dužnoj pažnji potpune i točne podatke iz Priloga II Uredbe (EU) 2023/1115</w:t>
      </w:r>
    </w:p>
    <w:p w14:paraId="5364A322" w14:textId="76450053" w:rsidR="00321C52" w:rsidRDefault="00321C52" w:rsidP="00EE2655">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 xml:space="preserve">- surađuje s drugim nadležnim tijelima iz članka </w:t>
      </w:r>
      <w:r w:rsidR="009135C2">
        <w:rPr>
          <w:rFonts w:ascii="Times New Roman" w:eastAsia="Times New Roman" w:hAnsi="Times New Roman" w:cs="Times New Roman"/>
          <w:kern w:val="0"/>
          <w:lang w:eastAsia="hr-HR"/>
          <w14:ligatures w14:val="none"/>
        </w:rPr>
        <w:t>4</w:t>
      </w:r>
      <w:r>
        <w:rPr>
          <w:rFonts w:ascii="Times New Roman" w:eastAsia="Times New Roman" w:hAnsi="Times New Roman" w:cs="Times New Roman"/>
          <w:kern w:val="0"/>
          <w:lang w:eastAsia="hr-HR"/>
          <w14:ligatures w14:val="none"/>
        </w:rPr>
        <w:t>. ovoga Zakona</w:t>
      </w:r>
      <w:r w:rsidR="003059E4">
        <w:rPr>
          <w:rFonts w:ascii="Times New Roman" w:eastAsia="Times New Roman" w:hAnsi="Times New Roman" w:cs="Times New Roman"/>
          <w:kern w:val="0"/>
          <w:lang w:eastAsia="hr-HR"/>
          <w14:ligatures w14:val="none"/>
        </w:rPr>
        <w:t>,</w:t>
      </w:r>
      <w:r>
        <w:rPr>
          <w:rFonts w:ascii="Times New Roman" w:eastAsia="Times New Roman" w:hAnsi="Times New Roman" w:cs="Times New Roman"/>
          <w:kern w:val="0"/>
          <w:lang w:eastAsia="hr-HR"/>
          <w14:ligatures w14:val="none"/>
        </w:rPr>
        <w:t xml:space="preserve"> a </w:t>
      </w:r>
      <w:r w:rsidRPr="00D33C7E">
        <w:rPr>
          <w:rFonts w:ascii="Times New Roman" w:eastAsia="Times New Roman" w:hAnsi="Times New Roman" w:cs="Times New Roman"/>
          <w:kern w:val="0"/>
          <w:lang w:eastAsia="hr-HR"/>
          <w14:ligatures w14:val="none"/>
        </w:rPr>
        <w:t>sukladno član</w:t>
      </w:r>
      <w:r>
        <w:rPr>
          <w:rFonts w:ascii="Times New Roman" w:eastAsia="Times New Roman" w:hAnsi="Times New Roman" w:cs="Times New Roman"/>
          <w:kern w:val="0"/>
          <w:lang w:eastAsia="hr-HR"/>
          <w14:ligatures w14:val="none"/>
        </w:rPr>
        <w:t>ku</w:t>
      </w:r>
      <w:r w:rsidRPr="00D33C7E">
        <w:rPr>
          <w:rFonts w:ascii="Times New Roman" w:eastAsia="Times New Roman" w:hAnsi="Times New Roman" w:cs="Times New Roman"/>
          <w:kern w:val="0"/>
          <w:lang w:eastAsia="hr-HR"/>
          <w14:ligatures w14:val="none"/>
        </w:rPr>
        <w:t xml:space="preserve"> 21. Uredbe (EU) 2023/1115</w:t>
      </w:r>
    </w:p>
    <w:p w14:paraId="24D6E70C" w14:textId="18BC1013" w:rsidR="00754B9E" w:rsidRPr="00D33C7E" w:rsidRDefault="00321C52" w:rsidP="06B17571">
      <w:pPr>
        <w:spacing w:after="0" w:line="240" w:lineRule="auto"/>
        <w:jc w:val="both"/>
        <w:rPr>
          <w:rFonts w:ascii="Times New Roman" w:eastAsia="Times New Roman" w:hAnsi="Times New Roman" w:cs="Times New Roman"/>
          <w:kern w:val="0"/>
          <w:lang w:eastAsia="hr-HR"/>
          <w14:ligatures w14:val="none"/>
        </w:rPr>
      </w:pPr>
      <w:r w:rsidRPr="00D33C7E">
        <w:rPr>
          <w:rFonts w:ascii="Times New Roman" w:eastAsia="Times New Roman" w:hAnsi="Times New Roman" w:cs="Times New Roman"/>
          <w:kern w:val="0"/>
          <w:lang w:eastAsia="hr-HR"/>
          <w14:ligatures w14:val="none"/>
        </w:rPr>
        <w:t xml:space="preserve">- </w:t>
      </w:r>
      <w:r w:rsidR="00754B9E" w:rsidRPr="06B17571">
        <w:rPr>
          <w:rFonts w:ascii="Times New Roman" w:eastAsia="Times New Roman" w:hAnsi="Times New Roman" w:cs="Times New Roman"/>
          <w:lang w:eastAsia="hr-HR"/>
        </w:rPr>
        <w:t xml:space="preserve">obavlja </w:t>
      </w:r>
      <w:r w:rsidR="00CC5D6D">
        <w:rPr>
          <w:rFonts w:ascii="Times New Roman" w:eastAsia="Times New Roman" w:hAnsi="Times New Roman" w:cs="Times New Roman"/>
          <w:lang w:eastAsia="hr-HR"/>
        </w:rPr>
        <w:t xml:space="preserve">inspekcijske </w:t>
      </w:r>
      <w:r w:rsidR="00754B9E" w:rsidRPr="06B17571">
        <w:rPr>
          <w:rFonts w:ascii="Times New Roman" w:eastAsia="Times New Roman" w:hAnsi="Times New Roman" w:cs="Times New Roman"/>
          <w:lang w:eastAsia="hr-HR"/>
        </w:rPr>
        <w:t xml:space="preserve">nadzore </w:t>
      </w:r>
      <w:r w:rsidR="00CC5D6D">
        <w:rPr>
          <w:rFonts w:ascii="Times New Roman" w:eastAsia="Times New Roman" w:hAnsi="Times New Roman" w:cs="Times New Roman"/>
          <w:lang w:eastAsia="hr-HR"/>
        </w:rPr>
        <w:t xml:space="preserve">relevantnih </w:t>
      </w:r>
      <w:r w:rsidR="00754B9E" w:rsidRPr="06B17571">
        <w:rPr>
          <w:rFonts w:ascii="Times New Roman" w:eastAsia="Times New Roman" w:hAnsi="Times New Roman" w:cs="Times New Roman"/>
          <w:lang w:eastAsia="hr-HR"/>
        </w:rPr>
        <w:t>roba i</w:t>
      </w:r>
      <w:r w:rsidR="00CC5D6D">
        <w:rPr>
          <w:rFonts w:ascii="Times New Roman" w:eastAsia="Times New Roman" w:hAnsi="Times New Roman" w:cs="Times New Roman"/>
          <w:lang w:eastAsia="hr-HR"/>
        </w:rPr>
        <w:t>/ili relevantnih</w:t>
      </w:r>
      <w:r w:rsidR="00754B9E" w:rsidRPr="06B17571">
        <w:rPr>
          <w:rFonts w:ascii="Times New Roman" w:eastAsia="Times New Roman" w:hAnsi="Times New Roman" w:cs="Times New Roman"/>
          <w:lang w:eastAsia="hr-HR"/>
        </w:rPr>
        <w:t xml:space="preserve"> proizvoda prilikom </w:t>
      </w:r>
      <w:r w:rsidR="00754B9E" w:rsidRPr="06B17571">
        <w:rPr>
          <w:rFonts w:ascii="Times New Roman" w:eastAsia="Times New Roman" w:hAnsi="Times New Roman" w:cs="Times New Roman"/>
          <w:kern w:val="0"/>
          <w:lang w:eastAsia="hr-HR"/>
          <w14:ligatures w14:val="none"/>
        </w:rPr>
        <w:t>nadzora na tržištu</w:t>
      </w:r>
      <w:r w:rsidR="00754B9E" w:rsidRPr="06B17571">
        <w:rPr>
          <w:rFonts w:ascii="Times New Roman" w:eastAsia="Times New Roman" w:hAnsi="Times New Roman" w:cs="Times New Roman"/>
          <w:lang w:eastAsia="hr-HR"/>
        </w:rPr>
        <w:t xml:space="preserve"> te utvrđuje njihovu sljedivost</w:t>
      </w:r>
      <w:r w:rsidR="00F05586" w:rsidRPr="06B17571">
        <w:rPr>
          <w:rFonts w:ascii="Times New Roman" w:eastAsia="Times New Roman" w:hAnsi="Times New Roman" w:cs="Times New Roman"/>
          <w:lang w:eastAsia="hr-HR"/>
        </w:rPr>
        <w:t xml:space="preserve"> pregledom dokumentacije</w:t>
      </w:r>
    </w:p>
    <w:p w14:paraId="636A8835" w14:textId="502A577A" w:rsidR="00754B9E" w:rsidRPr="00891460" w:rsidRDefault="00754B9E" w:rsidP="00EE2655">
      <w:pPr>
        <w:spacing w:after="0" w:line="240" w:lineRule="auto"/>
        <w:jc w:val="both"/>
        <w:rPr>
          <w:rFonts w:ascii="Times New Roman" w:eastAsia="Times New Roman" w:hAnsi="Times New Roman" w:cs="Times New Roman"/>
          <w:kern w:val="0"/>
          <w:lang w:eastAsia="hr-HR"/>
          <w14:ligatures w14:val="none"/>
        </w:rPr>
      </w:pPr>
      <w:r w:rsidRPr="00D33C7E">
        <w:rPr>
          <w:rFonts w:ascii="Times New Roman" w:eastAsia="Times New Roman" w:hAnsi="Times New Roman" w:cs="Times New Roman"/>
          <w:kern w:val="0"/>
          <w:lang w:eastAsia="hr-HR"/>
          <w14:ligatures w14:val="none"/>
        </w:rPr>
        <w:t xml:space="preserve">- </w:t>
      </w:r>
      <w:r>
        <w:rPr>
          <w:rFonts w:ascii="Times New Roman" w:eastAsia="Times New Roman" w:hAnsi="Times New Roman" w:cs="Times New Roman"/>
          <w:kern w:val="0"/>
          <w:lang w:eastAsia="hr-HR"/>
          <w14:ligatures w14:val="none"/>
        </w:rPr>
        <w:t>obavještava Carin</w:t>
      </w:r>
      <w:r w:rsidR="001A209A">
        <w:rPr>
          <w:rFonts w:ascii="Times New Roman" w:eastAsia="Times New Roman" w:hAnsi="Times New Roman" w:cs="Times New Roman"/>
          <w:kern w:val="0"/>
          <w:lang w:eastAsia="hr-HR"/>
          <w14:ligatures w14:val="none"/>
        </w:rPr>
        <w:t>sku upravu</w:t>
      </w:r>
      <w:r w:rsidRPr="00D33C7E">
        <w:rPr>
          <w:rFonts w:ascii="Times New Roman" w:eastAsia="Times New Roman" w:hAnsi="Times New Roman" w:cs="Times New Roman"/>
          <w:kern w:val="0"/>
          <w:lang w:eastAsia="hr-HR"/>
          <w14:ligatures w14:val="none"/>
        </w:rPr>
        <w:t xml:space="preserve"> u skladu s člankom 2</w:t>
      </w:r>
      <w:r>
        <w:rPr>
          <w:rFonts w:ascii="Times New Roman" w:eastAsia="Times New Roman" w:hAnsi="Times New Roman" w:cs="Times New Roman"/>
          <w:kern w:val="0"/>
          <w:lang w:eastAsia="hr-HR"/>
          <w14:ligatures w14:val="none"/>
        </w:rPr>
        <w:t>6</w:t>
      </w:r>
      <w:r w:rsidRPr="00D33C7E">
        <w:rPr>
          <w:rFonts w:ascii="Times New Roman" w:eastAsia="Times New Roman" w:hAnsi="Times New Roman" w:cs="Times New Roman"/>
          <w:kern w:val="0"/>
          <w:lang w:eastAsia="hr-HR"/>
          <w14:ligatures w14:val="none"/>
        </w:rPr>
        <w:t xml:space="preserve">. </w:t>
      </w:r>
      <w:r>
        <w:rPr>
          <w:rFonts w:ascii="Times New Roman" w:eastAsia="Times New Roman" w:hAnsi="Times New Roman" w:cs="Times New Roman"/>
          <w:kern w:val="0"/>
          <w:lang w:eastAsia="hr-HR"/>
          <w14:ligatures w14:val="none"/>
        </w:rPr>
        <w:t xml:space="preserve">stavcima 7. i 9. </w:t>
      </w:r>
      <w:r w:rsidRPr="00D33C7E">
        <w:rPr>
          <w:rFonts w:ascii="Times New Roman" w:eastAsia="Times New Roman" w:hAnsi="Times New Roman" w:cs="Times New Roman"/>
          <w:kern w:val="0"/>
          <w:lang w:eastAsia="hr-HR"/>
          <w14:ligatures w14:val="none"/>
        </w:rPr>
        <w:t xml:space="preserve">Uredbe (EU) 2023/1115 </w:t>
      </w:r>
      <w:r>
        <w:rPr>
          <w:rFonts w:ascii="Times New Roman" w:eastAsia="Times New Roman" w:hAnsi="Times New Roman" w:cs="Times New Roman"/>
          <w:kern w:val="0"/>
          <w:lang w:eastAsia="hr-HR"/>
          <w14:ligatures w14:val="none"/>
        </w:rPr>
        <w:t>sukladno vlastitim nalazima nadzora na tržištu</w:t>
      </w:r>
    </w:p>
    <w:p w14:paraId="08F832B9" w14:textId="7EB337CE" w:rsidR="00754B9E" w:rsidRDefault="00754B9E" w:rsidP="00EE2655">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lastRenderedPageBreak/>
        <w:t>-</w:t>
      </w:r>
      <w:r w:rsidRPr="001B02FF">
        <w:rPr>
          <w:rFonts w:ascii="Times New Roman" w:eastAsia="Times New Roman" w:hAnsi="Times New Roman" w:cs="Times New Roman"/>
          <w:kern w:val="0"/>
          <w:lang w:eastAsia="hr-HR"/>
          <w14:ligatures w14:val="none"/>
        </w:rPr>
        <w:t xml:space="preserve"> </w:t>
      </w:r>
      <w:r w:rsidR="00076B68">
        <w:rPr>
          <w:rFonts w:ascii="Times New Roman" w:eastAsia="Times New Roman" w:hAnsi="Times New Roman" w:cs="Times New Roman"/>
          <w:kern w:val="0"/>
          <w:lang w:eastAsia="hr-HR"/>
          <w14:ligatures w14:val="none"/>
        </w:rPr>
        <w:t>u</w:t>
      </w:r>
      <w:r w:rsidRPr="00D33C7E">
        <w:rPr>
          <w:rFonts w:ascii="Times New Roman" w:eastAsia="Times New Roman" w:hAnsi="Times New Roman" w:cs="Times New Roman"/>
          <w:kern w:val="0"/>
          <w:lang w:eastAsia="hr-HR"/>
          <w14:ligatures w14:val="none"/>
        </w:rPr>
        <w:t xml:space="preserve"> obavljanju poslova vezanih uz provedbu Uredbe (EU) 2023/1115, dužna </w:t>
      </w:r>
      <w:r>
        <w:rPr>
          <w:rFonts w:ascii="Times New Roman" w:eastAsia="Times New Roman" w:hAnsi="Times New Roman" w:cs="Times New Roman"/>
          <w:kern w:val="0"/>
          <w:lang w:eastAsia="hr-HR"/>
          <w14:ligatures w14:val="none"/>
        </w:rPr>
        <w:t>je</w:t>
      </w:r>
      <w:r w:rsidRPr="00D33C7E">
        <w:rPr>
          <w:rFonts w:ascii="Times New Roman" w:eastAsia="Times New Roman" w:hAnsi="Times New Roman" w:cs="Times New Roman"/>
          <w:kern w:val="0"/>
          <w:lang w:eastAsia="hr-HR"/>
          <w14:ligatures w14:val="none"/>
        </w:rPr>
        <w:t xml:space="preserve"> surađivati s ostalim javnopravnim tijelima te osigurati zaštitu podataka i čuvanje poslovne tajne</w:t>
      </w:r>
      <w:r w:rsidR="6CA7DD03" w:rsidRPr="00D33C7E">
        <w:rPr>
          <w:rFonts w:ascii="Times New Roman" w:eastAsia="Times New Roman" w:hAnsi="Times New Roman" w:cs="Times New Roman"/>
          <w:kern w:val="0"/>
          <w:lang w:eastAsia="hr-HR"/>
          <w14:ligatures w14:val="none"/>
        </w:rPr>
        <w:t xml:space="preserve"> u skladu s posebnim propisima</w:t>
      </w:r>
      <w:r>
        <w:rPr>
          <w:rFonts w:ascii="Times New Roman" w:eastAsia="Times New Roman" w:hAnsi="Times New Roman" w:cs="Times New Roman"/>
          <w:kern w:val="0"/>
          <w:lang w:eastAsia="hr-HR"/>
          <w14:ligatures w14:val="none"/>
        </w:rPr>
        <w:t>.</w:t>
      </w:r>
    </w:p>
    <w:p w14:paraId="421B6932" w14:textId="77777777" w:rsidR="00D27D99" w:rsidRDefault="00D27D99" w:rsidP="00EE2655">
      <w:pPr>
        <w:spacing w:after="0" w:line="240" w:lineRule="auto"/>
        <w:jc w:val="both"/>
        <w:rPr>
          <w:rFonts w:ascii="Times New Roman" w:eastAsia="Times New Roman" w:hAnsi="Times New Roman" w:cs="Times New Roman"/>
          <w:kern w:val="0"/>
          <w:lang w:eastAsia="hr-HR"/>
          <w14:ligatures w14:val="none"/>
        </w:rPr>
      </w:pPr>
    </w:p>
    <w:p w14:paraId="2D2D2123" w14:textId="3C987E8B" w:rsidR="00AF6E8B" w:rsidRDefault="001A209A" w:rsidP="00AF6E8B">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 xml:space="preserve">(2) </w:t>
      </w:r>
      <w:r w:rsidR="00AF6E8B">
        <w:rPr>
          <w:rFonts w:ascii="Times New Roman" w:eastAsia="Times New Roman" w:hAnsi="Times New Roman" w:cs="Times New Roman"/>
          <w:kern w:val="0"/>
          <w:lang w:eastAsia="hr-HR"/>
          <w14:ligatures w14:val="none"/>
        </w:rPr>
        <w:t>Poslove Inspekcije iz stavka 1. ovog</w:t>
      </w:r>
      <w:r w:rsidR="003A6009">
        <w:rPr>
          <w:rFonts w:ascii="Times New Roman" w:eastAsia="Times New Roman" w:hAnsi="Times New Roman" w:cs="Times New Roman"/>
          <w:kern w:val="0"/>
          <w:lang w:eastAsia="hr-HR"/>
          <w14:ligatures w14:val="none"/>
        </w:rPr>
        <w:t>a</w:t>
      </w:r>
      <w:r w:rsidR="00AF6E8B">
        <w:rPr>
          <w:rFonts w:ascii="Times New Roman" w:eastAsia="Times New Roman" w:hAnsi="Times New Roman" w:cs="Times New Roman"/>
          <w:kern w:val="0"/>
          <w:lang w:eastAsia="hr-HR"/>
          <w14:ligatures w14:val="none"/>
        </w:rPr>
        <w:t xml:space="preserve"> članka za pojedine relevantne robe i relevantne proizvode iz Priloga II</w:t>
      </w:r>
      <w:r w:rsidR="00CD63F8">
        <w:rPr>
          <w:rFonts w:ascii="Times New Roman" w:eastAsia="Times New Roman" w:hAnsi="Times New Roman" w:cs="Times New Roman"/>
          <w:kern w:val="0"/>
          <w:lang w:eastAsia="hr-HR"/>
          <w14:ligatures w14:val="none"/>
        </w:rPr>
        <w:t>.</w:t>
      </w:r>
      <w:r w:rsidR="00AF6E8B">
        <w:rPr>
          <w:rFonts w:ascii="Times New Roman" w:eastAsia="Times New Roman" w:hAnsi="Times New Roman" w:cs="Times New Roman"/>
          <w:kern w:val="0"/>
          <w:lang w:eastAsia="hr-HR"/>
          <w14:ligatures w14:val="none"/>
        </w:rPr>
        <w:t xml:space="preserve"> Uredbe (EU) 2023/1115</w:t>
      </w:r>
      <w:r w:rsidR="000F33D7">
        <w:rPr>
          <w:rFonts w:ascii="Times New Roman" w:eastAsia="Times New Roman" w:hAnsi="Times New Roman" w:cs="Times New Roman"/>
          <w:kern w:val="0"/>
          <w:lang w:eastAsia="hr-HR"/>
          <w14:ligatures w14:val="none"/>
        </w:rPr>
        <w:t xml:space="preserve"> kako je razvrstana u kombiniranu nomenklaturu iz Priloga I. Uredbe (EEZ) 2658/87</w:t>
      </w:r>
      <w:r w:rsidR="00AF6E8B">
        <w:rPr>
          <w:rFonts w:ascii="Times New Roman" w:eastAsia="Times New Roman" w:hAnsi="Times New Roman" w:cs="Times New Roman"/>
          <w:kern w:val="0"/>
          <w:lang w:eastAsia="hr-HR"/>
          <w14:ligatures w14:val="none"/>
        </w:rPr>
        <w:t xml:space="preserve"> obavlja:</w:t>
      </w:r>
    </w:p>
    <w:p w14:paraId="59D560D0" w14:textId="036ACFBF" w:rsidR="00AF6E8B" w:rsidRDefault="00AF6E8B" w:rsidP="00E470A7">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w:t>
      </w:r>
      <w:r w:rsidR="00E470A7">
        <w:rPr>
          <w:rFonts w:ascii="Times New Roman" w:eastAsia="Times New Roman" w:hAnsi="Times New Roman" w:cs="Times New Roman"/>
          <w:kern w:val="0"/>
          <w:lang w:eastAsia="hr-HR"/>
          <w14:ligatures w14:val="none"/>
        </w:rPr>
        <w:t xml:space="preserve"> </w:t>
      </w:r>
      <w:r>
        <w:rPr>
          <w:rFonts w:ascii="Times New Roman" w:eastAsia="Times New Roman" w:hAnsi="Times New Roman" w:cs="Times New Roman"/>
          <w:kern w:val="0"/>
          <w:lang w:eastAsia="hr-HR"/>
          <w14:ligatures w14:val="none"/>
        </w:rPr>
        <w:t xml:space="preserve">veterinarska inspekcija za: </w:t>
      </w:r>
      <w:r w:rsidRPr="00AF6E8B">
        <w:rPr>
          <w:rFonts w:ascii="Times New Roman" w:eastAsia="Times New Roman" w:hAnsi="Times New Roman" w:cs="Times New Roman"/>
          <w:kern w:val="0"/>
          <w:lang w:eastAsia="hr-HR"/>
          <w14:ligatures w14:val="none"/>
        </w:rPr>
        <w:t>0102 21, 0102 29 Žive životinje vrste goveda</w:t>
      </w:r>
      <w:r>
        <w:rPr>
          <w:rFonts w:ascii="Times New Roman" w:eastAsia="Times New Roman" w:hAnsi="Times New Roman" w:cs="Times New Roman"/>
          <w:kern w:val="0"/>
          <w:lang w:eastAsia="hr-HR"/>
          <w14:ligatures w14:val="none"/>
        </w:rPr>
        <w:t xml:space="preserve">, </w:t>
      </w:r>
      <w:r w:rsidRPr="00AF6E8B">
        <w:rPr>
          <w:rFonts w:ascii="Times New Roman" w:eastAsia="Times New Roman" w:hAnsi="Times New Roman" w:cs="Times New Roman"/>
          <w:kern w:val="0"/>
          <w:lang w:eastAsia="hr-HR"/>
          <w14:ligatures w14:val="none"/>
        </w:rPr>
        <w:t>ex 0201 Meso od životinja vrste goveda, svježe ili rashlađeno</w:t>
      </w:r>
      <w:r>
        <w:rPr>
          <w:rFonts w:ascii="Times New Roman" w:eastAsia="Times New Roman" w:hAnsi="Times New Roman" w:cs="Times New Roman"/>
          <w:kern w:val="0"/>
          <w:lang w:eastAsia="hr-HR"/>
          <w14:ligatures w14:val="none"/>
        </w:rPr>
        <w:t xml:space="preserve">, </w:t>
      </w:r>
      <w:r w:rsidRPr="00AF6E8B">
        <w:rPr>
          <w:rFonts w:ascii="Times New Roman" w:eastAsia="Times New Roman" w:hAnsi="Times New Roman" w:cs="Times New Roman"/>
          <w:kern w:val="0"/>
          <w:lang w:eastAsia="hr-HR"/>
          <w14:ligatures w14:val="none"/>
        </w:rPr>
        <w:t>ex 0202 Meso od životinja vrste goveda, smrznuto</w:t>
      </w:r>
      <w:r w:rsidR="000F33D7">
        <w:rPr>
          <w:rFonts w:ascii="Times New Roman" w:eastAsia="Times New Roman" w:hAnsi="Times New Roman" w:cs="Times New Roman"/>
          <w:kern w:val="0"/>
          <w:lang w:eastAsia="hr-HR"/>
          <w14:ligatures w14:val="none"/>
        </w:rPr>
        <w:t xml:space="preserve">, </w:t>
      </w:r>
      <w:r w:rsidRPr="00AF6E8B">
        <w:rPr>
          <w:rFonts w:ascii="Times New Roman" w:eastAsia="Times New Roman" w:hAnsi="Times New Roman" w:cs="Times New Roman"/>
          <w:kern w:val="0"/>
          <w:lang w:eastAsia="hr-HR"/>
          <w14:ligatures w14:val="none"/>
        </w:rPr>
        <w:t>ex 0206 10 Jestivi klaonički proizvodi od životinja vrste goveda, svježi ili rashlađeni</w:t>
      </w:r>
      <w:r>
        <w:rPr>
          <w:rFonts w:ascii="Times New Roman" w:eastAsia="Times New Roman" w:hAnsi="Times New Roman" w:cs="Times New Roman"/>
          <w:kern w:val="0"/>
          <w:lang w:eastAsia="hr-HR"/>
          <w14:ligatures w14:val="none"/>
        </w:rPr>
        <w:t xml:space="preserve">, </w:t>
      </w:r>
      <w:r w:rsidRPr="00AF6E8B">
        <w:rPr>
          <w:rFonts w:ascii="Times New Roman" w:eastAsia="Times New Roman" w:hAnsi="Times New Roman" w:cs="Times New Roman"/>
          <w:kern w:val="0"/>
          <w:lang w:eastAsia="hr-HR"/>
          <w14:ligatures w14:val="none"/>
        </w:rPr>
        <w:t>ex 0206 22 Jestiva jetra od životinja vrste goveda, smrznuta</w:t>
      </w:r>
      <w:r>
        <w:rPr>
          <w:rFonts w:ascii="Times New Roman" w:eastAsia="Times New Roman" w:hAnsi="Times New Roman" w:cs="Times New Roman"/>
          <w:kern w:val="0"/>
          <w:lang w:eastAsia="hr-HR"/>
          <w14:ligatures w14:val="none"/>
        </w:rPr>
        <w:t xml:space="preserve">, </w:t>
      </w:r>
      <w:r w:rsidRPr="00AF6E8B">
        <w:rPr>
          <w:rFonts w:ascii="Times New Roman" w:eastAsia="Times New Roman" w:hAnsi="Times New Roman" w:cs="Times New Roman"/>
          <w:kern w:val="0"/>
          <w:lang w:eastAsia="hr-HR"/>
          <w14:ligatures w14:val="none"/>
        </w:rPr>
        <w:t>ex 0206 29 Jestivi klaonički proizvodi od životinja vrste goveda (isključujući jezik i jetru), smrznuti</w:t>
      </w:r>
      <w:r>
        <w:rPr>
          <w:rFonts w:ascii="Times New Roman" w:eastAsia="Times New Roman" w:hAnsi="Times New Roman" w:cs="Times New Roman"/>
          <w:kern w:val="0"/>
          <w:lang w:eastAsia="hr-HR"/>
          <w14:ligatures w14:val="none"/>
        </w:rPr>
        <w:t xml:space="preserve">, </w:t>
      </w:r>
      <w:r w:rsidRPr="00AF6E8B">
        <w:rPr>
          <w:rFonts w:ascii="Times New Roman" w:eastAsia="Times New Roman" w:hAnsi="Times New Roman" w:cs="Times New Roman"/>
          <w:kern w:val="0"/>
          <w:lang w:eastAsia="hr-HR"/>
          <w14:ligatures w14:val="none"/>
        </w:rPr>
        <w:t>ex 1602 50 Ostali pripremljeni ili konzervirani proizvodi od mesa, mesnih klaoničkih proizvoda, krvi od životinja vrste goveda</w:t>
      </w:r>
      <w:r w:rsidR="00647D65">
        <w:rPr>
          <w:rFonts w:ascii="Times New Roman" w:eastAsia="Times New Roman" w:hAnsi="Times New Roman" w:cs="Times New Roman"/>
          <w:kern w:val="0"/>
          <w:lang w:eastAsia="hr-HR"/>
          <w14:ligatures w14:val="none"/>
        </w:rPr>
        <w:t>,</w:t>
      </w:r>
      <w:r>
        <w:rPr>
          <w:rFonts w:ascii="Times New Roman" w:eastAsia="Times New Roman" w:hAnsi="Times New Roman" w:cs="Times New Roman"/>
          <w:kern w:val="0"/>
          <w:lang w:eastAsia="hr-HR"/>
          <w14:ligatures w14:val="none"/>
        </w:rPr>
        <w:t xml:space="preserve"> </w:t>
      </w:r>
      <w:r w:rsidRPr="00AF6E8B">
        <w:rPr>
          <w:rFonts w:ascii="Times New Roman" w:eastAsia="Times New Roman" w:hAnsi="Times New Roman" w:cs="Times New Roman"/>
          <w:kern w:val="0"/>
          <w:lang w:eastAsia="hr-HR"/>
          <w14:ligatures w14:val="none"/>
        </w:rPr>
        <w:t>ex 4101 Sirove kože životinja vrste goveda (svježe ili soljene, sušene, lužene, piklane ili drukčije konzervirane, ali neštavljene niti pergamentno obrađene niti drukčije dalje obrađene), neovisno jesu li bez dlake ili cijepane ili ne</w:t>
      </w:r>
      <w:r>
        <w:rPr>
          <w:rFonts w:ascii="Times New Roman" w:eastAsia="Times New Roman" w:hAnsi="Times New Roman" w:cs="Times New Roman"/>
          <w:kern w:val="0"/>
          <w:lang w:eastAsia="hr-HR"/>
          <w14:ligatures w14:val="none"/>
        </w:rPr>
        <w:t xml:space="preserve">, </w:t>
      </w:r>
      <w:r w:rsidRPr="00AF6E8B">
        <w:rPr>
          <w:rFonts w:ascii="Times New Roman" w:eastAsia="Times New Roman" w:hAnsi="Times New Roman" w:cs="Times New Roman"/>
          <w:kern w:val="0"/>
          <w:lang w:eastAsia="hr-HR"/>
          <w14:ligatures w14:val="none"/>
        </w:rPr>
        <w:t>ex 4104 Štavljene ili „crust” kože od životinja vrste goveda, bez dlake, neovisno jesu li cijepane ili ne, ali dalje neobrađene</w:t>
      </w:r>
    </w:p>
    <w:p w14:paraId="37B82CB4" w14:textId="33B07F7F" w:rsidR="00AF6E8B" w:rsidRPr="000F33D7" w:rsidRDefault="00E470A7" w:rsidP="002500A8">
      <w:pPr>
        <w:pStyle w:val="Odlomakpopisa"/>
        <w:spacing w:after="0" w:line="240" w:lineRule="auto"/>
        <w:ind w:left="0"/>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 xml:space="preserve">- </w:t>
      </w:r>
      <w:r w:rsidR="00AF6E8B" w:rsidRPr="000F33D7">
        <w:rPr>
          <w:rFonts w:ascii="Times New Roman" w:eastAsia="Times New Roman" w:hAnsi="Times New Roman" w:cs="Times New Roman"/>
          <w:kern w:val="0"/>
          <w:lang w:eastAsia="hr-HR"/>
          <w14:ligatures w14:val="none"/>
        </w:rPr>
        <w:t>tržišna inspekcija za: ex 4107 Kože dalje obrađene nakon štavljenja ili crust-obrade, uključujući pergamentno dorađene kože, od životinjske vrste goveda, bez dlake, neovisno jesu li cijepane ili ne, osim kože iz tarifnog broja 4114</w:t>
      </w:r>
      <w:r w:rsidR="00D73691" w:rsidRPr="000F33D7">
        <w:rPr>
          <w:rFonts w:ascii="Times New Roman" w:eastAsia="Times New Roman" w:hAnsi="Times New Roman" w:cs="Times New Roman"/>
          <w:kern w:val="0"/>
          <w:lang w:eastAsia="hr-HR"/>
          <w14:ligatures w14:val="none"/>
        </w:rPr>
        <w:t>, 4001 Prirodni kaučuk, balata, gutaperka (guttapercha), gvajala (guayule), čikl (chicle) i slične prirodne gume; u primarnim oblicima ili u pločama, listovima ili vrpcama, ex 4005 Mješavine kaučuka, nevulkanizirane, u primarnim oblicima ili u pločama, listovima ili vrpcama, ex 4006 Ostali oblici (na primjer, šipke, cijevi i profili) te gotovi proizvodi (na primjer, diskovi i prstenovi), od nevulkaniziranog kaučuka, ex 4007 Niti i kord od vulkaniziranog kaučuka (gume), ex 4008 Ploče, listovi, vrpce, šipke i profilni oblici, od vulkaniziranog kaučuka (gume), osim od tvrde gume, ex 4010 Transportne trake i pogonsko remenje, od vulkaniziranog kaučuka (gume), ex 4011 Nove pneumatske gume, ex 4012 Protektirane ili rabljene pneumatske gume; pune gume ili gume sa zračnim komorama, protektori (gazni sloj) i štitnici, od gume, ex 4013 Unutarnje gume (zračnice),ex 4015 Odjeća i pribor za odjeću (uključujući rukavice s prstima, rukavice s jednim prstom i rukavice bez prstiju), za sve namjene, od vulkaniziranog kaučuka (gume), osim od tvrde gume, ex 4016 Drugi proizvodi od vulkaniziranog kaučuka (gume), osim od tvrde gume, nespomenuti niti uključeni na drugom mjestu u poglavlju 40</w:t>
      </w:r>
      <w:r w:rsidR="000F33D7" w:rsidRPr="000F33D7">
        <w:rPr>
          <w:rFonts w:ascii="Times New Roman" w:eastAsia="Times New Roman" w:hAnsi="Times New Roman" w:cs="Times New Roman"/>
          <w:kern w:val="0"/>
          <w:lang w:eastAsia="hr-HR"/>
          <w14:ligatures w14:val="none"/>
        </w:rPr>
        <w:t xml:space="preserve">, </w:t>
      </w:r>
      <w:r w:rsidR="00D73691" w:rsidRPr="000F33D7">
        <w:rPr>
          <w:rFonts w:ascii="Times New Roman" w:eastAsia="Times New Roman" w:hAnsi="Times New Roman" w:cs="Times New Roman"/>
          <w:kern w:val="0"/>
          <w:lang w:eastAsia="hr-HR"/>
          <w14:ligatures w14:val="none"/>
        </w:rPr>
        <w:t>ex 4017 Tvrda guma (na primjer, ebonit) u svim oblicima, uključujući otpatke i lomljevinu; proizvodi od tvrde gume, 4402 Drveni ugljen (uključujući drveni ugljen od ljusaka), neovisno je li aglomeriran ili ne, 4404 Drvo za obruče; cijepani kolci; drveni kolci i stupovi, zašiljeni, ali uzdužno nepiljeni; drvene motke, grubo uobličene, ali netokarene, nesavijene niti drugačije obrađene, prikladne za proizvodnju štapova, kišobrana, drški alata ili slično; cijepane vrpce i slično</w:t>
      </w:r>
      <w:r w:rsidR="000F33D7" w:rsidRPr="000F33D7">
        <w:rPr>
          <w:rFonts w:ascii="Times New Roman" w:eastAsia="Times New Roman" w:hAnsi="Times New Roman" w:cs="Times New Roman"/>
          <w:kern w:val="0"/>
          <w:lang w:eastAsia="hr-HR"/>
          <w14:ligatures w14:val="none"/>
        </w:rPr>
        <w:t xml:space="preserve">, </w:t>
      </w:r>
      <w:r w:rsidR="00D73691" w:rsidRPr="000F33D7">
        <w:rPr>
          <w:rFonts w:ascii="Times New Roman" w:eastAsia="Times New Roman" w:hAnsi="Times New Roman" w:cs="Times New Roman"/>
          <w:kern w:val="0"/>
          <w:lang w:eastAsia="hr-HR"/>
          <w14:ligatures w14:val="none"/>
        </w:rPr>
        <w:t>4405 Drvna vuna; drvno brašno</w:t>
      </w:r>
      <w:r w:rsidR="000F33D7" w:rsidRPr="000F33D7">
        <w:rPr>
          <w:rFonts w:ascii="Times New Roman" w:eastAsia="Times New Roman" w:hAnsi="Times New Roman" w:cs="Times New Roman"/>
          <w:kern w:val="0"/>
          <w:lang w:eastAsia="hr-HR"/>
          <w14:ligatures w14:val="none"/>
        </w:rPr>
        <w:t xml:space="preserve">, </w:t>
      </w:r>
      <w:r w:rsidR="00D73691" w:rsidRPr="000F33D7">
        <w:rPr>
          <w:rFonts w:ascii="Times New Roman" w:eastAsia="Times New Roman" w:hAnsi="Times New Roman" w:cs="Times New Roman"/>
          <w:kern w:val="0"/>
          <w:lang w:eastAsia="hr-HR"/>
          <w14:ligatures w14:val="none"/>
        </w:rPr>
        <w:t>4406 Drveni željeznički ili tramvajski pragovi</w:t>
      </w:r>
      <w:r w:rsidR="000F33D7" w:rsidRPr="000F33D7">
        <w:rPr>
          <w:rFonts w:ascii="Times New Roman" w:eastAsia="Times New Roman" w:hAnsi="Times New Roman" w:cs="Times New Roman"/>
          <w:kern w:val="0"/>
          <w:lang w:eastAsia="hr-HR"/>
          <w14:ligatures w14:val="none"/>
        </w:rPr>
        <w:t xml:space="preserve">, </w:t>
      </w:r>
      <w:r w:rsidR="00D73691" w:rsidRPr="000F33D7">
        <w:rPr>
          <w:rFonts w:ascii="Times New Roman" w:eastAsia="Times New Roman" w:hAnsi="Times New Roman" w:cs="Times New Roman"/>
          <w:kern w:val="0"/>
          <w:lang w:eastAsia="hr-HR"/>
          <w14:ligatures w14:val="none"/>
        </w:rPr>
        <w:t>4407 Drvo obrađeno po dužini piljenjem ili glodanjem, rezano ili ljušteno, neovisno je li blanjano, brušeno ili spojeno na krajevima ili ne, debljine veće od 6 mm</w:t>
      </w:r>
      <w:r w:rsidR="000F33D7" w:rsidRPr="000F33D7">
        <w:rPr>
          <w:rFonts w:ascii="Times New Roman" w:eastAsia="Times New Roman" w:hAnsi="Times New Roman" w:cs="Times New Roman"/>
          <w:kern w:val="0"/>
          <w:lang w:eastAsia="hr-HR"/>
          <w14:ligatures w14:val="none"/>
        </w:rPr>
        <w:t xml:space="preserve">, </w:t>
      </w:r>
      <w:r w:rsidR="00D73691" w:rsidRPr="000F33D7">
        <w:rPr>
          <w:rFonts w:ascii="Times New Roman" w:eastAsia="Times New Roman" w:hAnsi="Times New Roman" w:cs="Times New Roman"/>
          <w:kern w:val="0"/>
          <w:lang w:eastAsia="hr-HR"/>
          <w14:ligatures w14:val="none"/>
        </w:rPr>
        <w:t xml:space="preserve">4408 Listovi za furniranje (uključujući jedno dobiveno rezanjem laminiranog drva nožem), za šperploče </w:t>
      </w:r>
      <w:r w:rsidR="00D73691" w:rsidRPr="000F33D7">
        <w:rPr>
          <w:rFonts w:ascii="Times New Roman" w:eastAsia="Times New Roman" w:hAnsi="Times New Roman" w:cs="Times New Roman"/>
          <w:kern w:val="0"/>
          <w:lang w:eastAsia="hr-HR"/>
          <w14:ligatures w14:val="none"/>
        </w:rPr>
        <w:lastRenderedPageBreak/>
        <w:t>ili za slična laminirana drva i ostalo drvo, piljeno po dužini, rezano nožem ili ljušteno, neovisno je li blanjano, brušeno, spojeno ili spojeno na krajevima ili ne, debljine ne veće od 6 mm</w:t>
      </w:r>
      <w:r w:rsidR="000F33D7" w:rsidRPr="000F33D7">
        <w:rPr>
          <w:rFonts w:ascii="Times New Roman" w:eastAsia="Times New Roman" w:hAnsi="Times New Roman" w:cs="Times New Roman"/>
          <w:kern w:val="0"/>
          <w:lang w:eastAsia="hr-HR"/>
          <w14:ligatures w14:val="none"/>
        </w:rPr>
        <w:t xml:space="preserve">, </w:t>
      </w:r>
      <w:r w:rsidR="00D73691" w:rsidRPr="000F33D7">
        <w:rPr>
          <w:rFonts w:ascii="Times New Roman" w:eastAsia="Times New Roman" w:hAnsi="Times New Roman" w:cs="Times New Roman"/>
          <w:kern w:val="0"/>
          <w:lang w:eastAsia="hr-HR"/>
          <w14:ligatures w14:val="none"/>
        </w:rPr>
        <w:t>4409 Drvo (uključujući lamele i daščice za parket, nesastavljene) kontinuirano oblikovano (s perom i utorom, rubno zarezano, oborenih bridova, v-spojeno, profilirano, zaobljeno ili slično) duž bilo kojeg ruba, kraja ili lica, neovisno je li blanjano, brušeno ili zupčasto spojeno ili ne</w:t>
      </w:r>
      <w:r w:rsidR="000F33D7" w:rsidRPr="000F33D7">
        <w:rPr>
          <w:rFonts w:ascii="Times New Roman" w:eastAsia="Times New Roman" w:hAnsi="Times New Roman" w:cs="Times New Roman"/>
          <w:kern w:val="0"/>
          <w:lang w:eastAsia="hr-HR"/>
          <w14:ligatures w14:val="none"/>
        </w:rPr>
        <w:t xml:space="preserve">, </w:t>
      </w:r>
      <w:r w:rsidR="00D73691" w:rsidRPr="000F33D7">
        <w:rPr>
          <w:rFonts w:ascii="Times New Roman" w:eastAsia="Times New Roman" w:hAnsi="Times New Roman" w:cs="Times New Roman"/>
          <w:kern w:val="0"/>
          <w:lang w:eastAsia="hr-HR"/>
          <w14:ligatures w14:val="none"/>
        </w:rPr>
        <w:t>4410 Ploče iverice, ploče s usmjerenim vlaknima (OSB) i slične ploče (na primjer, wafer-ploče), od drva ili od drugih ligninskih materijala, neovisno jesu li aglomerirane smole ili drugim organskim vezivnim tvarima ili ne</w:t>
      </w:r>
      <w:r w:rsidR="000F33D7" w:rsidRPr="000F33D7">
        <w:rPr>
          <w:rFonts w:ascii="Times New Roman" w:eastAsia="Times New Roman" w:hAnsi="Times New Roman" w:cs="Times New Roman"/>
          <w:kern w:val="0"/>
          <w:lang w:eastAsia="hr-HR"/>
          <w14:ligatures w14:val="none"/>
        </w:rPr>
        <w:t xml:space="preserve">, </w:t>
      </w:r>
      <w:r w:rsidR="00D73691" w:rsidRPr="000F33D7">
        <w:rPr>
          <w:rFonts w:ascii="Times New Roman" w:eastAsia="Times New Roman" w:hAnsi="Times New Roman" w:cs="Times New Roman"/>
          <w:kern w:val="0"/>
          <w:lang w:eastAsia="hr-HR"/>
          <w14:ligatures w14:val="none"/>
        </w:rPr>
        <w:t>4411 Ploče vlaknatice od drva ili od drugih ligninskih materijala, neovisno jesu li aglomerirane smole ili drugim organskim sredstvima ili ne</w:t>
      </w:r>
      <w:r w:rsidR="000F33D7" w:rsidRPr="000F33D7">
        <w:rPr>
          <w:rFonts w:ascii="Times New Roman" w:eastAsia="Times New Roman" w:hAnsi="Times New Roman" w:cs="Times New Roman"/>
          <w:kern w:val="0"/>
          <w:lang w:eastAsia="hr-HR"/>
          <w14:ligatures w14:val="none"/>
        </w:rPr>
        <w:t xml:space="preserve">, </w:t>
      </w:r>
      <w:r w:rsidR="00D73691" w:rsidRPr="000F33D7">
        <w:rPr>
          <w:rFonts w:ascii="Times New Roman" w:eastAsia="Times New Roman" w:hAnsi="Times New Roman" w:cs="Times New Roman"/>
          <w:kern w:val="0"/>
          <w:lang w:eastAsia="hr-HR"/>
          <w14:ligatures w14:val="none"/>
        </w:rPr>
        <w:t>4412 Šperploče, furnirane ploče i slično laminirano drvo</w:t>
      </w:r>
      <w:r w:rsidR="000F33D7" w:rsidRPr="000F33D7">
        <w:rPr>
          <w:rFonts w:ascii="Times New Roman" w:eastAsia="Times New Roman" w:hAnsi="Times New Roman" w:cs="Times New Roman"/>
          <w:kern w:val="0"/>
          <w:lang w:eastAsia="hr-HR"/>
          <w14:ligatures w14:val="none"/>
        </w:rPr>
        <w:t xml:space="preserve">, </w:t>
      </w:r>
      <w:r w:rsidR="00D73691" w:rsidRPr="000F33D7">
        <w:rPr>
          <w:rFonts w:ascii="Times New Roman" w:eastAsia="Times New Roman" w:hAnsi="Times New Roman" w:cs="Times New Roman"/>
          <w:kern w:val="0"/>
          <w:lang w:eastAsia="hr-HR"/>
          <w14:ligatures w14:val="none"/>
        </w:rPr>
        <w:t>4413 Zgusnuto (zbijeno) drvo u blokovima, pločama, trakama ili profiliranim oblicima</w:t>
      </w:r>
      <w:r w:rsidR="000F33D7" w:rsidRPr="000F33D7">
        <w:rPr>
          <w:rFonts w:ascii="Times New Roman" w:eastAsia="Times New Roman" w:hAnsi="Times New Roman" w:cs="Times New Roman"/>
          <w:kern w:val="0"/>
          <w:lang w:eastAsia="hr-HR"/>
          <w14:ligatures w14:val="none"/>
        </w:rPr>
        <w:t xml:space="preserve">, </w:t>
      </w:r>
      <w:r w:rsidR="00D73691" w:rsidRPr="000F33D7">
        <w:rPr>
          <w:rFonts w:ascii="Times New Roman" w:eastAsia="Times New Roman" w:hAnsi="Times New Roman" w:cs="Times New Roman"/>
          <w:kern w:val="0"/>
          <w:lang w:eastAsia="hr-HR"/>
          <w14:ligatures w14:val="none"/>
        </w:rPr>
        <w:t>4414 Drveni okviri za slike, fotografije, zrcala i slične proizvode</w:t>
      </w:r>
      <w:r w:rsidR="000F33D7" w:rsidRPr="000F33D7">
        <w:rPr>
          <w:rFonts w:ascii="Times New Roman" w:eastAsia="Times New Roman" w:hAnsi="Times New Roman" w:cs="Times New Roman"/>
          <w:kern w:val="0"/>
          <w:lang w:eastAsia="hr-HR"/>
          <w14:ligatures w14:val="none"/>
        </w:rPr>
        <w:t>,</w:t>
      </w:r>
      <w:r w:rsidR="00E13C42">
        <w:rPr>
          <w:rFonts w:ascii="Times New Roman" w:eastAsia="Times New Roman" w:hAnsi="Times New Roman" w:cs="Times New Roman"/>
          <w:kern w:val="0"/>
          <w:lang w:eastAsia="hr-HR"/>
          <w14:ligatures w14:val="none"/>
        </w:rPr>
        <w:t xml:space="preserve"> </w:t>
      </w:r>
      <w:r w:rsidR="00D73691" w:rsidRPr="000F33D7">
        <w:rPr>
          <w:rFonts w:ascii="Times New Roman" w:eastAsia="Times New Roman" w:hAnsi="Times New Roman" w:cs="Times New Roman"/>
          <w:kern w:val="0"/>
          <w:lang w:eastAsia="hr-HR"/>
          <w14:ligatures w14:val="none"/>
        </w:rPr>
        <w:t>4416 Bačve, kace, vje</w:t>
      </w:r>
      <w:r w:rsidR="00C7633B">
        <w:rPr>
          <w:rFonts w:ascii="Times New Roman" w:eastAsia="Times New Roman" w:hAnsi="Times New Roman" w:cs="Times New Roman"/>
          <w:kern w:val="0"/>
          <w:lang w:eastAsia="hr-HR"/>
          <w14:ligatures w14:val="none"/>
        </w:rPr>
        <w:t>d</w:t>
      </w:r>
      <w:r w:rsidR="00D73691" w:rsidRPr="000F33D7">
        <w:rPr>
          <w:rFonts w:ascii="Times New Roman" w:eastAsia="Times New Roman" w:hAnsi="Times New Roman" w:cs="Times New Roman"/>
          <w:kern w:val="0"/>
          <w:lang w:eastAsia="hr-HR"/>
          <w14:ligatures w14:val="none"/>
        </w:rPr>
        <w:t>ra i drugi bačvarski proizvodi te njihovi dijelovi, od drva, uključujući bačvarske duge</w:t>
      </w:r>
      <w:r w:rsidR="000F33D7" w:rsidRPr="000F33D7">
        <w:rPr>
          <w:rFonts w:ascii="Times New Roman" w:eastAsia="Times New Roman" w:hAnsi="Times New Roman" w:cs="Times New Roman"/>
          <w:kern w:val="0"/>
          <w:lang w:eastAsia="hr-HR"/>
          <w14:ligatures w14:val="none"/>
        </w:rPr>
        <w:t xml:space="preserve">, </w:t>
      </w:r>
      <w:r w:rsidR="00D73691" w:rsidRPr="000F33D7">
        <w:rPr>
          <w:rFonts w:ascii="Times New Roman" w:eastAsia="Times New Roman" w:hAnsi="Times New Roman" w:cs="Times New Roman"/>
          <w:kern w:val="0"/>
          <w:lang w:eastAsia="hr-HR"/>
          <w14:ligatures w14:val="none"/>
        </w:rPr>
        <w:t>4417 Alati, tijela alata, drške alata, tijela i drške za metle i četke, od drva; postolarski kalupi od drva</w:t>
      </w:r>
      <w:r w:rsidR="000F33D7" w:rsidRPr="000F33D7">
        <w:rPr>
          <w:rFonts w:ascii="Times New Roman" w:eastAsia="Times New Roman" w:hAnsi="Times New Roman" w:cs="Times New Roman"/>
          <w:kern w:val="0"/>
          <w:lang w:eastAsia="hr-HR"/>
          <w14:ligatures w14:val="none"/>
        </w:rPr>
        <w:t xml:space="preserve">, </w:t>
      </w:r>
      <w:r w:rsidR="00D73691" w:rsidRPr="000F33D7">
        <w:rPr>
          <w:rFonts w:ascii="Times New Roman" w:eastAsia="Times New Roman" w:hAnsi="Times New Roman" w:cs="Times New Roman"/>
          <w:kern w:val="0"/>
          <w:lang w:eastAsia="hr-HR"/>
          <w14:ligatures w14:val="none"/>
        </w:rPr>
        <w:t>4418 Građevinska stolarija i proizvodi za građevinarstvo, od drva, uključujući celularne drvene ploče, sastavljene podne ploče, piljenu šindru i cijepanu šindru</w:t>
      </w:r>
      <w:r w:rsidR="000F33D7" w:rsidRPr="000F33D7">
        <w:rPr>
          <w:rFonts w:ascii="Times New Roman" w:eastAsia="Times New Roman" w:hAnsi="Times New Roman" w:cs="Times New Roman"/>
          <w:kern w:val="0"/>
          <w:lang w:eastAsia="hr-HR"/>
          <w14:ligatures w14:val="none"/>
        </w:rPr>
        <w:t xml:space="preserve">, </w:t>
      </w:r>
      <w:r w:rsidR="00D73691" w:rsidRPr="000F33D7">
        <w:rPr>
          <w:rFonts w:ascii="Times New Roman" w:eastAsia="Times New Roman" w:hAnsi="Times New Roman" w:cs="Times New Roman"/>
          <w:kern w:val="0"/>
          <w:lang w:eastAsia="hr-HR"/>
          <w14:ligatures w14:val="none"/>
        </w:rPr>
        <w:t>4419 Stolni proizvodi i kuhinjski proizvodi, od drva</w:t>
      </w:r>
      <w:r w:rsidR="000F33D7" w:rsidRPr="000F33D7">
        <w:rPr>
          <w:rFonts w:ascii="Times New Roman" w:eastAsia="Times New Roman" w:hAnsi="Times New Roman" w:cs="Times New Roman"/>
          <w:kern w:val="0"/>
          <w:lang w:eastAsia="hr-HR"/>
          <w14:ligatures w14:val="none"/>
        </w:rPr>
        <w:t xml:space="preserve">, </w:t>
      </w:r>
      <w:r w:rsidR="00D73691" w:rsidRPr="000F33D7">
        <w:rPr>
          <w:rFonts w:ascii="Times New Roman" w:eastAsia="Times New Roman" w:hAnsi="Times New Roman" w:cs="Times New Roman"/>
          <w:kern w:val="0"/>
          <w:lang w:eastAsia="hr-HR"/>
          <w14:ligatures w14:val="none"/>
        </w:rPr>
        <w:t>4420 Marketerija i intarzija, od drva; kovčežići i kutije za draguljarske predmete ili za pribor za jelo i slične proizvode, od drva</w:t>
      </w:r>
      <w:r w:rsidR="00437D2C">
        <w:rPr>
          <w:rFonts w:ascii="Times New Roman" w:eastAsia="Times New Roman" w:hAnsi="Times New Roman" w:cs="Times New Roman"/>
          <w:kern w:val="0"/>
          <w:lang w:eastAsia="hr-HR"/>
          <w14:ligatures w14:val="none"/>
        </w:rPr>
        <w:t>,</w:t>
      </w:r>
      <w:r w:rsidR="00D73691" w:rsidRPr="000F33D7">
        <w:rPr>
          <w:rFonts w:ascii="Times New Roman" w:eastAsia="Times New Roman" w:hAnsi="Times New Roman" w:cs="Times New Roman"/>
          <w:kern w:val="0"/>
          <w:lang w:eastAsia="hr-HR"/>
          <w14:ligatures w14:val="none"/>
        </w:rPr>
        <w:t xml:space="preserve"> statue i ostali ukrasni predmeti, od drva; drveni proizvodi za unutarnje opremanje, osim onih iz poglavlja 94</w:t>
      </w:r>
      <w:r w:rsidR="000F33D7" w:rsidRPr="000F33D7">
        <w:rPr>
          <w:rFonts w:ascii="Times New Roman" w:eastAsia="Times New Roman" w:hAnsi="Times New Roman" w:cs="Times New Roman"/>
          <w:kern w:val="0"/>
          <w:lang w:eastAsia="hr-HR"/>
          <w14:ligatures w14:val="none"/>
        </w:rPr>
        <w:t xml:space="preserve">, </w:t>
      </w:r>
      <w:r w:rsidR="00D73691" w:rsidRPr="000F33D7">
        <w:rPr>
          <w:rFonts w:ascii="Times New Roman" w:eastAsia="Times New Roman" w:hAnsi="Times New Roman" w:cs="Times New Roman"/>
          <w:kern w:val="0"/>
          <w:lang w:eastAsia="hr-HR"/>
          <w14:ligatures w14:val="none"/>
        </w:rPr>
        <w:t>4421 Ostali proizvodi od drva</w:t>
      </w:r>
      <w:r w:rsidR="000F33D7" w:rsidRPr="000F33D7">
        <w:rPr>
          <w:rFonts w:ascii="Times New Roman" w:eastAsia="Times New Roman" w:hAnsi="Times New Roman" w:cs="Times New Roman"/>
          <w:kern w:val="0"/>
          <w:lang w:eastAsia="hr-HR"/>
          <w14:ligatures w14:val="none"/>
        </w:rPr>
        <w:t xml:space="preserve">, </w:t>
      </w:r>
      <w:r w:rsidR="00D73691" w:rsidRPr="000F33D7">
        <w:rPr>
          <w:rFonts w:ascii="Times New Roman" w:eastAsia="Times New Roman" w:hAnsi="Times New Roman" w:cs="Times New Roman"/>
          <w:kern w:val="0"/>
          <w:lang w:eastAsia="hr-HR"/>
          <w14:ligatures w14:val="none"/>
        </w:rPr>
        <w:t>Pulpa i papir iz poglavlja 47. i 48. kombinirane nomenklature, osim proizvoda na bazi bambusa i oporabljenih proizvoda (otpad i otpaci)</w:t>
      </w:r>
      <w:r w:rsidR="000F33D7" w:rsidRPr="000F33D7">
        <w:rPr>
          <w:rFonts w:ascii="Times New Roman" w:eastAsia="Times New Roman" w:hAnsi="Times New Roman" w:cs="Times New Roman"/>
          <w:kern w:val="0"/>
          <w:lang w:eastAsia="hr-HR"/>
          <w14:ligatures w14:val="none"/>
        </w:rPr>
        <w:t xml:space="preserve">, </w:t>
      </w:r>
      <w:r w:rsidR="00D73691" w:rsidRPr="000F33D7">
        <w:rPr>
          <w:rFonts w:ascii="Times New Roman" w:eastAsia="Times New Roman" w:hAnsi="Times New Roman" w:cs="Times New Roman"/>
          <w:kern w:val="0"/>
          <w:lang w:eastAsia="hr-HR"/>
          <w14:ligatures w14:val="none"/>
        </w:rPr>
        <w:t>ex 49 Tiskane knjige, novine, slike i ostali proizvodi grafičke industrije, rukopisi, tipkani tekstovi i nacrti, od papira</w:t>
      </w:r>
      <w:r w:rsidR="000F33D7" w:rsidRPr="000F33D7">
        <w:rPr>
          <w:rFonts w:ascii="Times New Roman" w:eastAsia="Times New Roman" w:hAnsi="Times New Roman" w:cs="Times New Roman"/>
          <w:kern w:val="0"/>
          <w:lang w:eastAsia="hr-HR"/>
          <w14:ligatures w14:val="none"/>
        </w:rPr>
        <w:t xml:space="preserve">, </w:t>
      </w:r>
      <w:r w:rsidR="00D73691" w:rsidRPr="000F33D7">
        <w:rPr>
          <w:rFonts w:ascii="Times New Roman" w:eastAsia="Times New Roman" w:hAnsi="Times New Roman" w:cs="Times New Roman"/>
          <w:kern w:val="0"/>
          <w:lang w:eastAsia="hr-HR"/>
          <w14:ligatures w14:val="none"/>
        </w:rPr>
        <w:t>ex 9401 Sjedala (osim onih iz tarifnog broja 9402), neovisno ih se može pretvoriti u ležajeve ili ne, i njihove dijelove, od drva</w:t>
      </w:r>
      <w:r w:rsidR="000F33D7" w:rsidRPr="000F33D7">
        <w:rPr>
          <w:rFonts w:ascii="Times New Roman" w:eastAsia="Times New Roman" w:hAnsi="Times New Roman" w:cs="Times New Roman"/>
          <w:kern w:val="0"/>
          <w:lang w:eastAsia="hr-HR"/>
          <w14:ligatures w14:val="none"/>
        </w:rPr>
        <w:t xml:space="preserve">, </w:t>
      </w:r>
      <w:r w:rsidR="00D73691" w:rsidRPr="000F33D7">
        <w:rPr>
          <w:rFonts w:ascii="Times New Roman" w:eastAsia="Times New Roman" w:hAnsi="Times New Roman" w:cs="Times New Roman"/>
          <w:kern w:val="0"/>
          <w:lang w:eastAsia="hr-HR"/>
          <w14:ligatures w14:val="none"/>
        </w:rPr>
        <w:t>9403 30, 9403 40, 9403 50, 9403 60 i 9403 91 Drveno pokućstvo</w:t>
      </w:r>
      <w:r w:rsidR="000F33D7" w:rsidRPr="000F33D7">
        <w:rPr>
          <w:rFonts w:ascii="Times New Roman" w:eastAsia="Times New Roman" w:hAnsi="Times New Roman" w:cs="Times New Roman"/>
          <w:kern w:val="0"/>
          <w:lang w:eastAsia="hr-HR"/>
          <w14:ligatures w14:val="none"/>
        </w:rPr>
        <w:t xml:space="preserve">, </w:t>
      </w:r>
      <w:r w:rsidR="00D73691" w:rsidRPr="000F33D7">
        <w:rPr>
          <w:rFonts w:ascii="Times New Roman" w:eastAsia="Times New Roman" w:hAnsi="Times New Roman" w:cs="Times New Roman"/>
          <w:kern w:val="0"/>
          <w:lang w:eastAsia="hr-HR"/>
          <w14:ligatures w14:val="none"/>
        </w:rPr>
        <w:t>9406 10 Montažne zgrade od drva</w:t>
      </w:r>
    </w:p>
    <w:p w14:paraId="15589E53" w14:textId="12580EA5" w:rsidR="00AF6E8B" w:rsidRDefault="00E470A7" w:rsidP="002500A8">
      <w:pPr>
        <w:pStyle w:val="Odlomakpopisa"/>
        <w:spacing w:after="0" w:line="240" w:lineRule="auto"/>
        <w:ind w:left="0"/>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 xml:space="preserve">- </w:t>
      </w:r>
      <w:r w:rsidR="00D73691" w:rsidRPr="00D73691">
        <w:rPr>
          <w:rFonts w:ascii="Times New Roman" w:eastAsia="Times New Roman" w:hAnsi="Times New Roman" w:cs="Times New Roman"/>
          <w:kern w:val="0"/>
          <w:lang w:eastAsia="hr-HR"/>
          <w14:ligatures w14:val="none"/>
        </w:rPr>
        <w:t>poljoprivredna inspekcija za: 1801 Kakao u zrnu, cijeli ili lomljeni, sirovi ili prženi, 1802 Ljuske, kore, opne i ostali otpaci od kakaa, 1803 Kakao pasta, neovisno je li odmašćena ili ne, 1804 Kakao maslac, mast i ulje od kakaa, 1805 Kakao prah, bez dodanog šećera ili drugih sladila, 1806 Čokolada i ostali prehrambeni proizvodi s kakaom, 1207 10 Palmini orasi i palmine jezgre, 1511 Palmino ulje i njegove frakcije, neovisno jesu li rafinirani ili ne, ali kemijski nemodificirani, 1513 21 Sirovo ulje palminih koštica (jezgri) ili babasu ulje te njihove frakcije, neovisno jesu li rafinirani ili ne, ali kemijski nemodificirani, 1513 29 Ulje palminih koštica (jezgri) i babasu ulje te njihove frakcije, neovisno jesu li rafinirani ili ne, ali kemijski nemodificirani (isključujući sirovo ulje), 2306 60 Uljane pogače i ostali kruti ostaci od palminog oraha ili palmine jezgre, neovisno jesu li mljeveni ili u obliku peleta ili ne, dobiveni pri ekstrakciji masti ili ulja palminog oraha ili palmine jezgre, 1201 Soja, neovisno je li lomljena ili ne, 1208 10 Brašno i krupica od soje, 1507 Sojino ulje i njegove frakcije, neovisno jesu li rafinirani ili ne, ali kemijski nemodificirani, 2304 Uljane pogače i ostali kruti ostaci, neovisno jesu li mljeveni ili u obliku peleta ili ne, dobiveni pri ekstrakciji sojinog ulja</w:t>
      </w:r>
    </w:p>
    <w:p w14:paraId="7CA75B4E" w14:textId="49EA87A7" w:rsidR="00D73691" w:rsidRDefault="00E470A7" w:rsidP="002500A8">
      <w:pPr>
        <w:pStyle w:val="Odlomakpopisa"/>
        <w:spacing w:after="0" w:line="240" w:lineRule="auto"/>
        <w:ind w:left="0"/>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 xml:space="preserve">- </w:t>
      </w:r>
      <w:r w:rsidR="00D73691" w:rsidRPr="00D73691">
        <w:rPr>
          <w:rFonts w:ascii="Times New Roman" w:eastAsia="Times New Roman" w:hAnsi="Times New Roman" w:cs="Times New Roman"/>
          <w:kern w:val="0"/>
          <w:lang w:eastAsia="hr-HR"/>
          <w14:ligatures w14:val="none"/>
        </w:rPr>
        <w:t xml:space="preserve">sanitarna inspekcija za: 0901 Kava, neovisno je li pržena ili nepržena, sa ili bez kofeina; kavine ljuske i opne; nadomjesci kave koji sadrže kavu u bilo kojem omjeru, </w:t>
      </w:r>
      <w:r w:rsidR="00D73691" w:rsidRPr="00D73691">
        <w:rPr>
          <w:rFonts w:ascii="Times New Roman" w:eastAsia="Times New Roman" w:hAnsi="Times New Roman" w:cs="Times New Roman"/>
          <w:kern w:val="0"/>
          <w:lang w:eastAsia="hr-HR"/>
          <w14:ligatures w14:val="none"/>
        </w:rPr>
        <w:lastRenderedPageBreak/>
        <w:t>ex 2905 45 Glicerol (glicerin), čistoće od 95 % ili više (izračunano prema masi suhog proizvoda), 2915 70 Palmitska kiselina, stearinska kiselina, njihove soli i esteri,</w:t>
      </w:r>
      <w:r w:rsidR="006A11BC">
        <w:rPr>
          <w:rFonts w:ascii="Times New Roman" w:eastAsia="Times New Roman" w:hAnsi="Times New Roman" w:cs="Times New Roman"/>
          <w:kern w:val="0"/>
          <w:lang w:eastAsia="hr-HR"/>
          <w14:ligatures w14:val="none"/>
        </w:rPr>
        <w:t xml:space="preserve"> </w:t>
      </w:r>
      <w:r w:rsidR="00D73691" w:rsidRPr="00D73691">
        <w:rPr>
          <w:rFonts w:ascii="Times New Roman" w:eastAsia="Times New Roman" w:hAnsi="Times New Roman" w:cs="Times New Roman"/>
          <w:kern w:val="0"/>
          <w:lang w:eastAsia="hr-HR"/>
          <w14:ligatures w14:val="none"/>
        </w:rPr>
        <w:t>2915 90 Zasićene acikličke monokarboksilne kiseline, njihovi anhidridi, halogenidi, peroksidi i perkiselin; njihovi halogenirani, sulfo-, nitro- ili nitrozo-derivati (osim mravlje kiseline i oktenske kiseline, mono, di ili trikloroktenske kiseline, propionske kiseline, butanske i pentanske kiseline, palmitinske i stearinske kiseline, njihove soli i estera te anhidrida okten kiseline), 3823 11 Stearinska kiselina, industrijska, 3823 12 Oleinska kiselina, industrijska, 3823 19 Masne kiseline, industrijske, monokarboksilne; kisela ulja od rafinacije (osim stearinske kiseline, oleinske kiseline i masne kiseline tal ulja),</w:t>
      </w:r>
      <w:r w:rsidR="00D73691">
        <w:rPr>
          <w:rFonts w:ascii="Times New Roman" w:eastAsia="Times New Roman" w:hAnsi="Times New Roman" w:cs="Times New Roman"/>
          <w:kern w:val="0"/>
          <w:lang w:eastAsia="hr-HR"/>
          <w14:ligatures w14:val="none"/>
        </w:rPr>
        <w:t xml:space="preserve"> </w:t>
      </w:r>
      <w:r w:rsidR="00D73691" w:rsidRPr="00D73691">
        <w:rPr>
          <w:rFonts w:ascii="Times New Roman" w:eastAsia="Times New Roman" w:hAnsi="Times New Roman" w:cs="Times New Roman"/>
          <w:kern w:val="0"/>
          <w:lang w:eastAsia="hr-HR"/>
          <w14:ligatures w14:val="none"/>
        </w:rPr>
        <w:t>3823 70 Industrijski masni alkoholi</w:t>
      </w:r>
    </w:p>
    <w:p w14:paraId="74F53AAD" w14:textId="20D00847" w:rsidR="00D73691" w:rsidRDefault="00E470A7" w:rsidP="002500A8">
      <w:pPr>
        <w:pStyle w:val="Odlomakpopisa"/>
        <w:spacing w:after="0" w:line="240" w:lineRule="auto"/>
        <w:ind w:left="0"/>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 xml:space="preserve">- </w:t>
      </w:r>
      <w:r w:rsidR="000F33D7" w:rsidRPr="000F33D7">
        <w:rPr>
          <w:rFonts w:ascii="Times New Roman" w:eastAsia="Times New Roman" w:hAnsi="Times New Roman" w:cs="Times New Roman"/>
          <w:kern w:val="0"/>
          <w:lang w:eastAsia="hr-HR"/>
          <w14:ligatures w14:val="none"/>
        </w:rPr>
        <w:t>šumarska inspekcija za: 4401 Ogrjevno drvo u obliku obli</w:t>
      </w:r>
      <w:r w:rsidR="00A00F7E">
        <w:rPr>
          <w:rFonts w:ascii="Times New Roman" w:eastAsia="Times New Roman" w:hAnsi="Times New Roman" w:cs="Times New Roman"/>
          <w:kern w:val="0"/>
          <w:lang w:eastAsia="hr-HR"/>
          <w14:ligatures w14:val="none"/>
        </w:rPr>
        <w:t>c</w:t>
      </w:r>
      <w:r w:rsidR="000F33D7" w:rsidRPr="000F33D7">
        <w:rPr>
          <w:rFonts w:ascii="Times New Roman" w:eastAsia="Times New Roman" w:hAnsi="Times New Roman" w:cs="Times New Roman"/>
          <w:kern w:val="0"/>
          <w:lang w:eastAsia="hr-HR"/>
          <w14:ligatures w14:val="none"/>
        </w:rPr>
        <w:t>a, cjepanica, pruća, snopova ili sličnih oblika; drvo u obliku iverja ili sličnih čestica; drvna piljevina te otpaci i ostaci od drva, neovisno jesu li aglomerirani u oblice, brikete, pelete ili slične oblike ili ne,</w:t>
      </w:r>
      <w:r w:rsidR="000F33D7">
        <w:rPr>
          <w:rFonts w:ascii="Times New Roman" w:eastAsia="Times New Roman" w:hAnsi="Times New Roman" w:cs="Times New Roman"/>
          <w:kern w:val="0"/>
          <w:lang w:eastAsia="hr-HR"/>
          <w14:ligatures w14:val="none"/>
        </w:rPr>
        <w:t xml:space="preserve"> </w:t>
      </w:r>
      <w:r w:rsidR="000F33D7" w:rsidRPr="000F33D7">
        <w:rPr>
          <w:rFonts w:ascii="Times New Roman" w:eastAsia="Times New Roman" w:hAnsi="Times New Roman" w:cs="Times New Roman"/>
          <w:kern w:val="0"/>
          <w:lang w:eastAsia="hr-HR"/>
          <w14:ligatures w14:val="none"/>
        </w:rPr>
        <w:t>4403 Neobrađeno drvo, neovisno ima li skinutu koru ili bjeliku ili je grubo učetvoreno ili ne</w:t>
      </w:r>
    </w:p>
    <w:p w14:paraId="70B6ACB7" w14:textId="1517EBF4" w:rsidR="000F33D7" w:rsidRPr="002500A8" w:rsidRDefault="00E470A7" w:rsidP="002500A8">
      <w:pPr>
        <w:pStyle w:val="Odlomakpopisa"/>
        <w:spacing w:after="0" w:line="240" w:lineRule="auto"/>
        <w:ind w:left="0"/>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w:t>
      </w:r>
      <w:r w:rsidR="000F33D7">
        <w:rPr>
          <w:rFonts w:ascii="Times New Roman" w:eastAsia="Times New Roman" w:hAnsi="Times New Roman" w:cs="Times New Roman"/>
          <w:kern w:val="0"/>
          <w:lang w:eastAsia="hr-HR"/>
          <w14:ligatures w14:val="none"/>
        </w:rPr>
        <w:t xml:space="preserve"> fitosanitarna inspekcija za: </w:t>
      </w:r>
      <w:r w:rsidR="000F33D7" w:rsidRPr="000F33D7">
        <w:rPr>
          <w:rFonts w:ascii="Times New Roman" w:eastAsia="Times New Roman" w:hAnsi="Times New Roman" w:cs="Times New Roman"/>
          <w:kern w:val="0"/>
          <w:lang w:eastAsia="hr-HR"/>
          <w14:ligatures w14:val="none"/>
        </w:rPr>
        <w:t>4415 Sanduci, kutije, gajbe, bubnjevi i slična ambalaža, od drva; bubnjevi za kabele; palete, sandučaste palete (boks-palete) i druge podloge za utovar; drveni okviri za palete (Ne uključujući ambalažni materijal koji se isključivo koristi kao ambalažni materijal za podupiranje, zaštitu ili prenošenje drugog proizvoda koji se stavlja na tržište.)</w:t>
      </w:r>
    </w:p>
    <w:p w14:paraId="24E212F8" w14:textId="77777777" w:rsidR="001A209A" w:rsidRDefault="001A209A" w:rsidP="00EE2655">
      <w:pPr>
        <w:spacing w:after="0" w:line="240" w:lineRule="auto"/>
        <w:jc w:val="both"/>
        <w:rPr>
          <w:rFonts w:ascii="Times New Roman" w:eastAsia="Times New Roman" w:hAnsi="Times New Roman" w:cs="Times New Roman"/>
          <w:kern w:val="0"/>
          <w:lang w:eastAsia="hr-HR"/>
          <w14:ligatures w14:val="none"/>
        </w:rPr>
      </w:pPr>
    </w:p>
    <w:p w14:paraId="6DD66198" w14:textId="77777777" w:rsidR="00FD3E94" w:rsidRPr="009C081B" w:rsidRDefault="00FD3E94" w:rsidP="009A19BE">
      <w:pPr>
        <w:pStyle w:val="box467704"/>
        <w:shd w:val="clear" w:color="auto" w:fill="FFFFFF"/>
        <w:spacing w:before="0" w:beforeAutospacing="0" w:after="0" w:afterAutospacing="0"/>
        <w:jc w:val="center"/>
        <w:textAlignment w:val="baseline"/>
        <w:rPr>
          <w:color w:val="231F20"/>
        </w:rPr>
      </w:pPr>
      <w:r w:rsidRPr="009C081B">
        <w:rPr>
          <w:color w:val="231F20"/>
        </w:rPr>
        <w:t>Obveze gospodarskih subjekata i trgovaca</w:t>
      </w:r>
    </w:p>
    <w:p w14:paraId="546AF968" w14:textId="77777777" w:rsidR="00FD3E94" w:rsidRPr="0049684E" w:rsidRDefault="00FD3E94" w:rsidP="009C081B">
      <w:pPr>
        <w:pStyle w:val="box467704"/>
        <w:shd w:val="clear" w:color="auto" w:fill="FFFFFF"/>
        <w:spacing w:before="0" w:beforeAutospacing="0" w:after="0" w:afterAutospacing="0"/>
        <w:jc w:val="center"/>
        <w:textAlignment w:val="baseline"/>
        <w:rPr>
          <w:color w:val="231F20"/>
          <w:sz w:val="26"/>
        </w:rPr>
      </w:pPr>
    </w:p>
    <w:p w14:paraId="26EEE7EB" w14:textId="6861D7A8" w:rsidR="00FD3E94" w:rsidRDefault="00FD3E94" w:rsidP="009C081B">
      <w:pPr>
        <w:pStyle w:val="box467704"/>
        <w:shd w:val="clear" w:color="auto" w:fill="FFFFFF"/>
        <w:spacing w:before="0" w:beforeAutospacing="0" w:after="0" w:afterAutospacing="0"/>
        <w:jc w:val="center"/>
        <w:textAlignment w:val="baseline"/>
        <w:rPr>
          <w:b/>
          <w:bCs/>
          <w:color w:val="231F20"/>
        </w:rPr>
      </w:pPr>
      <w:r w:rsidRPr="007749C6">
        <w:rPr>
          <w:b/>
          <w:bCs/>
          <w:color w:val="231F20"/>
        </w:rPr>
        <w:t xml:space="preserve">Članak </w:t>
      </w:r>
      <w:r w:rsidR="00DB6867">
        <w:rPr>
          <w:b/>
          <w:bCs/>
          <w:color w:val="231F20"/>
        </w:rPr>
        <w:t>8</w:t>
      </w:r>
      <w:r w:rsidRPr="007749C6">
        <w:rPr>
          <w:b/>
          <w:bCs/>
          <w:color w:val="231F20"/>
        </w:rPr>
        <w:t>.</w:t>
      </w:r>
    </w:p>
    <w:p w14:paraId="3643F3BE" w14:textId="77777777" w:rsidR="00FD3E94" w:rsidRDefault="00FD3E94" w:rsidP="009C081B">
      <w:pPr>
        <w:pStyle w:val="box467704"/>
        <w:shd w:val="clear" w:color="auto" w:fill="FFFFFF"/>
        <w:spacing w:before="0" w:beforeAutospacing="0" w:after="0" w:afterAutospacing="0"/>
        <w:jc w:val="center"/>
        <w:textAlignment w:val="baseline"/>
        <w:rPr>
          <w:b/>
          <w:bCs/>
          <w:color w:val="231F20"/>
        </w:rPr>
      </w:pPr>
    </w:p>
    <w:p w14:paraId="67EAA3E7" w14:textId="77777777" w:rsidR="00FD3E94" w:rsidRDefault="00FD3E94" w:rsidP="009C081B">
      <w:pPr>
        <w:pStyle w:val="box467704"/>
        <w:shd w:val="clear" w:color="auto" w:fill="FFFFFF"/>
        <w:spacing w:before="0" w:beforeAutospacing="0" w:after="0" w:afterAutospacing="0"/>
        <w:jc w:val="both"/>
        <w:textAlignment w:val="baseline"/>
        <w:rPr>
          <w:color w:val="231F20"/>
        </w:rPr>
      </w:pPr>
      <w:r w:rsidRPr="007749C6">
        <w:rPr>
          <w:color w:val="231F20"/>
        </w:rPr>
        <w:t>(1)</w:t>
      </w:r>
      <w:r>
        <w:rPr>
          <w:color w:val="231F20"/>
        </w:rPr>
        <w:t xml:space="preserve"> </w:t>
      </w:r>
      <w:bookmarkStart w:id="13" w:name="_Hlk190333516"/>
      <w:r>
        <w:rPr>
          <w:color w:val="231F20"/>
        </w:rPr>
        <w:t xml:space="preserve">Gospodarski subjekt i/ili trgovac </w:t>
      </w:r>
      <w:bookmarkEnd w:id="13"/>
      <w:r>
        <w:rPr>
          <w:color w:val="231F20"/>
        </w:rPr>
        <w:t>čije poslovanje podliježe provjerama, kontrolama i/ili nadzorima u skladu s odredbama ovoga Zakona mora službenim osobama nadležnih tijela iz članka 4. ovoga Zakona osigurati:</w:t>
      </w:r>
    </w:p>
    <w:p w14:paraId="2F9EB3A1" w14:textId="77777777" w:rsidR="00FD3E94" w:rsidRDefault="00FD3E94" w:rsidP="009C081B">
      <w:pPr>
        <w:pStyle w:val="box467704"/>
        <w:shd w:val="clear" w:color="auto" w:fill="FFFFFF"/>
        <w:spacing w:before="0" w:beforeAutospacing="0" w:after="0" w:afterAutospacing="0"/>
        <w:jc w:val="both"/>
        <w:textAlignment w:val="baseline"/>
        <w:rPr>
          <w:color w:val="231F20"/>
        </w:rPr>
      </w:pPr>
      <w:r>
        <w:rPr>
          <w:color w:val="231F20"/>
        </w:rPr>
        <w:t>- nesmetanu provedbu provjera, kontrola i nadzora, uključujući i uzorkovanja odnosno stavljanja na raspolaganje dovoljne količine besplatnog uzorka za provedbu analize</w:t>
      </w:r>
    </w:p>
    <w:p w14:paraId="765DF1BD" w14:textId="77777777" w:rsidR="00FD3E94" w:rsidRDefault="00FD3E94" w:rsidP="009C081B">
      <w:pPr>
        <w:pStyle w:val="box467704"/>
        <w:shd w:val="clear" w:color="auto" w:fill="FFFFFF" w:themeFill="background1"/>
        <w:spacing w:before="0" w:beforeAutospacing="0" w:after="0" w:afterAutospacing="0"/>
        <w:jc w:val="both"/>
        <w:textAlignment w:val="baseline"/>
        <w:rPr>
          <w:color w:val="231F20"/>
        </w:rPr>
      </w:pPr>
      <w:r w:rsidRPr="5BE8B1F6">
        <w:rPr>
          <w:color w:val="231F20"/>
        </w:rPr>
        <w:t>- fotografiranje i snimanje svih radnih i pomoćnih prostora, predmeta rada i poslovanja, opreme, hrane i hrane za životinje, životinja i osoblja, radi dokazivanja činjeničnog stanja</w:t>
      </w:r>
    </w:p>
    <w:p w14:paraId="0D0FE017" w14:textId="77777777" w:rsidR="00FD3E94" w:rsidRDefault="00FD3E94" w:rsidP="009C081B">
      <w:pPr>
        <w:pStyle w:val="box467704"/>
        <w:shd w:val="clear" w:color="auto" w:fill="FFFFFF" w:themeFill="background1"/>
        <w:spacing w:before="0" w:beforeAutospacing="0" w:after="0" w:afterAutospacing="0"/>
        <w:jc w:val="both"/>
        <w:textAlignment w:val="baseline"/>
        <w:rPr>
          <w:color w:val="231F20"/>
        </w:rPr>
      </w:pPr>
      <w:r w:rsidRPr="5BE8B1F6">
        <w:rPr>
          <w:color w:val="231F20"/>
        </w:rPr>
        <w:t>- pristup videonadzoru radnih i proizvodnih prostora</w:t>
      </w:r>
    </w:p>
    <w:p w14:paraId="351492B8" w14:textId="77777777" w:rsidR="00FD3E94" w:rsidRDefault="00FD3E94" w:rsidP="009C081B">
      <w:pPr>
        <w:pStyle w:val="box467704"/>
        <w:shd w:val="clear" w:color="auto" w:fill="FFFFFF" w:themeFill="background1"/>
        <w:spacing w:before="0" w:beforeAutospacing="0" w:after="0" w:afterAutospacing="0"/>
        <w:jc w:val="both"/>
        <w:textAlignment w:val="baseline"/>
        <w:rPr>
          <w:color w:val="231F20"/>
        </w:rPr>
      </w:pPr>
      <w:r w:rsidRPr="72710324">
        <w:rPr>
          <w:color w:val="231F20"/>
        </w:rPr>
        <w:t>- dostavu tražene dokumentacije na način na koji nadležno tijelo i/ili ovlaštena osoba traži.</w:t>
      </w:r>
    </w:p>
    <w:p w14:paraId="714D77CE" w14:textId="77777777" w:rsidR="00FD3E94" w:rsidRDefault="00FD3E94" w:rsidP="009C081B">
      <w:pPr>
        <w:pStyle w:val="box467704"/>
        <w:shd w:val="clear" w:color="auto" w:fill="FFFFFF" w:themeFill="background1"/>
        <w:spacing w:before="0" w:beforeAutospacing="0" w:after="0" w:afterAutospacing="0"/>
        <w:textAlignment w:val="baseline"/>
        <w:rPr>
          <w:color w:val="231F20"/>
        </w:rPr>
      </w:pPr>
    </w:p>
    <w:p w14:paraId="43FA074E" w14:textId="7E935CA2" w:rsidR="00FD3E94" w:rsidRDefault="00FD3E94" w:rsidP="009C081B">
      <w:pPr>
        <w:pStyle w:val="box467704"/>
        <w:shd w:val="clear" w:color="auto" w:fill="FFFFFF" w:themeFill="background1"/>
        <w:spacing w:before="0" w:beforeAutospacing="0" w:after="0" w:afterAutospacing="0"/>
        <w:jc w:val="both"/>
        <w:textAlignment w:val="baseline"/>
        <w:rPr>
          <w:color w:val="231F20"/>
        </w:rPr>
      </w:pPr>
      <w:r w:rsidRPr="72710324">
        <w:rPr>
          <w:color w:val="231F20"/>
        </w:rPr>
        <w:t xml:space="preserve">(2) </w:t>
      </w:r>
      <w:r w:rsidRPr="00056D23">
        <w:rPr>
          <w:color w:val="231F20"/>
        </w:rPr>
        <w:t>Gospodarski subjekt i</w:t>
      </w:r>
      <w:r>
        <w:rPr>
          <w:color w:val="231F20"/>
        </w:rPr>
        <w:t>/ili</w:t>
      </w:r>
      <w:r w:rsidRPr="00056D23">
        <w:rPr>
          <w:color w:val="231F20"/>
        </w:rPr>
        <w:t xml:space="preserve"> trgov</w:t>
      </w:r>
      <w:r>
        <w:rPr>
          <w:color w:val="231F20"/>
        </w:rPr>
        <w:t>a</w:t>
      </w:r>
      <w:r w:rsidRPr="00056D23">
        <w:rPr>
          <w:color w:val="231F20"/>
        </w:rPr>
        <w:t xml:space="preserve">c </w:t>
      </w:r>
      <w:r w:rsidRPr="72710324">
        <w:rPr>
          <w:color w:val="231F20"/>
        </w:rPr>
        <w:t>je dužan o svom trošku provesti mjere iz članaka 24. i 25. Uredbe (EU) 2023/1115 i ovoga Zakona uključujući i troškove pohrane,</w:t>
      </w:r>
      <w:r w:rsidR="00C0360A">
        <w:rPr>
          <w:color w:val="231F20"/>
        </w:rPr>
        <w:t xml:space="preserve"> čuvanja,</w:t>
      </w:r>
      <w:r w:rsidRPr="72710324">
        <w:rPr>
          <w:color w:val="231F20"/>
        </w:rPr>
        <w:t xml:space="preserve"> transporta i zbrinjavanja </w:t>
      </w:r>
      <w:r>
        <w:rPr>
          <w:color w:val="231F20"/>
        </w:rPr>
        <w:t xml:space="preserve">i/ili neškodljivog uklanjanja </w:t>
      </w:r>
      <w:r w:rsidR="00C0360A">
        <w:rPr>
          <w:color w:val="231F20"/>
        </w:rPr>
        <w:t xml:space="preserve">privremeno oduzete </w:t>
      </w:r>
      <w:r>
        <w:rPr>
          <w:color w:val="231F20"/>
        </w:rPr>
        <w:t xml:space="preserve">relevantne </w:t>
      </w:r>
      <w:r w:rsidRPr="72710324">
        <w:rPr>
          <w:color w:val="231F20"/>
        </w:rPr>
        <w:t>robe i/ili proizvoda</w:t>
      </w:r>
      <w:r w:rsidRPr="00056D23">
        <w:t xml:space="preserve"> </w:t>
      </w:r>
      <w:r w:rsidRPr="00056D23">
        <w:rPr>
          <w:color w:val="231F20"/>
        </w:rPr>
        <w:t>u skladu s pozitivnim pravnim propisima kao i pravom Unije i nacionalnim propisima o gospodarenju otpadom</w:t>
      </w:r>
      <w:r w:rsidRPr="72710324">
        <w:rPr>
          <w:color w:val="231F20"/>
        </w:rPr>
        <w:t>.</w:t>
      </w:r>
    </w:p>
    <w:p w14:paraId="69F723B5" w14:textId="77777777" w:rsidR="00FD3E94" w:rsidRDefault="00FD3E94" w:rsidP="009C081B">
      <w:pPr>
        <w:pStyle w:val="box467704"/>
        <w:shd w:val="clear" w:color="auto" w:fill="FFFFFF" w:themeFill="background1"/>
        <w:spacing w:before="0" w:beforeAutospacing="0" w:after="0" w:afterAutospacing="0"/>
        <w:textAlignment w:val="baseline"/>
        <w:rPr>
          <w:color w:val="231F20"/>
        </w:rPr>
      </w:pPr>
    </w:p>
    <w:p w14:paraId="4921D7EE" w14:textId="51C3A7B0" w:rsidR="00FD3E94" w:rsidRDefault="00FD3E94" w:rsidP="009C081B">
      <w:pPr>
        <w:pStyle w:val="box467704"/>
        <w:shd w:val="clear" w:color="auto" w:fill="FFFFFF" w:themeFill="background1"/>
        <w:spacing w:before="0" w:beforeAutospacing="0" w:after="0" w:afterAutospacing="0"/>
        <w:jc w:val="both"/>
        <w:textAlignment w:val="baseline"/>
        <w:rPr>
          <w:color w:val="231F20"/>
        </w:rPr>
      </w:pPr>
      <w:r w:rsidRPr="372DCCD2">
        <w:rPr>
          <w:color w:val="231F20"/>
        </w:rPr>
        <w:lastRenderedPageBreak/>
        <w:t>(3) Gospodarski subjekt i/ili trgovac po ovom Zakonu snosi odgovornost za svu nastalu štetu tijekom privremene zabrane i/ili oduzimanja relevantne robe ili proizvoda.</w:t>
      </w:r>
    </w:p>
    <w:p w14:paraId="7FE474B1" w14:textId="77777777" w:rsidR="009C081B" w:rsidRDefault="009C081B" w:rsidP="009C081B">
      <w:pPr>
        <w:pStyle w:val="box467704"/>
        <w:shd w:val="clear" w:color="auto" w:fill="FFFFFF" w:themeFill="background1"/>
        <w:spacing w:before="0" w:beforeAutospacing="0" w:after="0" w:afterAutospacing="0"/>
        <w:jc w:val="both"/>
        <w:textAlignment w:val="baseline"/>
        <w:rPr>
          <w:color w:val="231F20"/>
        </w:rPr>
      </w:pPr>
    </w:p>
    <w:p w14:paraId="1B7129D2" w14:textId="4C9CC82E" w:rsidR="00637D67" w:rsidRDefault="007B20BF" w:rsidP="009A19BE">
      <w:pPr>
        <w:pStyle w:val="Naslov3"/>
        <w:spacing w:before="0" w:after="0" w:line="240" w:lineRule="auto"/>
        <w:jc w:val="center"/>
        <w:rPr>
          <w:rFonts w:ascii="Times New Roman" w:hAnsi="Times New Roman" w:cs="Times New Roman"/>
          <w:b/>
          <w:bCs/>
          <w:color w:val="auto"/>
          <w:sz w:val="24"/>
          <w:szCs w:val="24"/>
          <w:lang w:eastAsia="hr-HR"/>
        </w:rPr>
      </w:pPr>
      <w:r w:rsidRPr="002500A8">
        <w:rPr>
          <w:rFonts w:ascii="Times New Roman" w:hAnsi="Times New Roman"/>
          <w:b/>
          <w:color w:val="auto"/>
          <w:sz w:val="24"/>
        </w:rPr>
        <w:t>I</w:t>
      </w:r>
      <w:r w:rsidR="00AD1601">
        <w:rPr>
          <w:rFonts w:ascii="Times New Roman" w:hAnsi="Times New Roman"/>
          <w:b/>
          <w:color w:val="auto"/>
          <w:sz w:val="24"/>
        </w:rPr>
        <w:t>II</w:t>
      </w:r>
      <w:r w:rsidRPr="002500A8">
        <w:rPr>
          <w:rFonts w:ascii="Times New Roman" w:hAnsi="Times New Roman"/>
          <w:b/>
          <w:color w:val="auto"/>
          <w:sz w:val="24"/>
        </w:rPr>
        <w:t xml:space="preserve">. </w:t>
      </w:r>
      <w:r w:rsidR="00540E5B">
        <w:rPr>
          <w:rFonts w:ascii="Times New Roman" w:hAnsi="Times New Roman" w:cs="Times New Roman"/>
          <w:b/>
          <w:bCs/>
          <w:color w:val="auto"/>
          <w:sz w:val="24"/>
          <w:szCs w:val="24"/>
          <w:lang w:eastAsia="hr-HR"/>
        </w:rPr>
        <w:t xml:space="preserve">PROVOĐENJE PROVJERA I </w:t>
      </w:r>
      <w:r w:rsidR="00FA27BD" w:rsidRPr="00D33C7E">
        <w:rPr>
          <w:rFonts w:ascii="Times New Roman" w:hAnsi="Times New Roman" w:cs="Times New Roman"/>
          <w:b/>
          <w:bCs/>
          <w:color w:val="auto"/>
          <w:sz w:val="24"/>
          <w:szCs w:val="24"/>
          <w:lang w:eastAsia="hr-HR"/>
        </w:rPr>
        <w:t>NADZOR</w:t>
      </w:r>
    </w:p>
    <w:p w14:paraId="11700E2D" w14:textId="77777777" w:rsidR="0023069D" w:rsidRPr="0023069D" w:rsidRDefault="0023069D" w:rsidP="009A19BE">
      <w:pPr>
        <w:spacing w:after="0" w:line="240" w:lineRule="auto"/>
        <w:rPr>
          <w:lang w:eastAsia="hr-HR"/>
        </w:rPr>
      </w:pPr>
    </w:p>
    <w:p w14:paraId="50949969" w14:textId="77777777" w:rsidR="00FB1DF3" w:rsidRPr="00EE2655" w:rsidRDefault="00FB1DF3" w:rsidP="009A19BE">
      <w:pPr>
        <w:pStyle w:val="Naslov4"/>
        <w:spacing w:before="0" w:after="0" w:line="240" w:lineRule="auto"/>
        <w:jc w:val="center"/>
        <w:rPr>
          <w:rFonts w:ascii="Times New Roman" w:hAnsi="Times New Roman" w:cs="Times New Roman"/>
          <w:i w:val="0"/>
          <w:iCs w:val="0"/>
          <w:color w:val="auto"/>
          <w:lang w:eastAsia="hr-HR"/>
        </w:rPr>
      </w:pPr>
      <w:r w:rsidRPr="00EE2655">
        <w:rPr>
          <w:rFonts w:ascii="Times New Roman" w:hAnsi="Times New Roman" w:cs="Times New Roman"/>
          <w:i w:val="0"/>
          <w:iCs w:val="0"/>
          <w:color w:val="auto"/>
          <w:lang w:eastAsia="hr-HR"/>
        </w:rPr>
        <w:t>Agencija</w:t>
      </w:r>
    </w:p>
    <w:p w14:paraId="3313E727" w14:textId="77777777" w:rsidR="0023069D" w:rsidRPr="00EE2655" w:rsidRDefault="0023069D" w:rsidP="009A19BE">
      <w:pPr>
        <w:spacing w:after="0" w:line="240" w:lineRule="auto"/>
        <w:rPr>
          <w:lang w:eastAsia="hr-HR"/>
        </w:rPr>
      </w:pPr>
    </w:p>
    <w:p w14:paraId="33ED0FDB" w14:textId="3E97EE9A" w:rsidR="00ED1A6F" w:rsidRDefault="00540E5B" w:rsidP="009A19BE">
      <w:pPr>
        <w:spacing w:after="0" w:line="240" w:lineRule="auto"/>
        <w:jc w:val="center"/>
        <w:rPr>
          <w:rFonts w:ascii="Times New Roman" w:eastAsia="Times New Roman" w:hAnsi="Times New Roman" w:cs="Times New Roman"/>
          <w:b/>
          <w:bCs/>
          <w:kern w:val="0"/>
          <w:lang w:eastAsia="hr-HR"/>
          <w14:ligatures w14:val="none"/>
        </w:rPr>
      </w:pPr>
      <w:r w:rsidRPr="004259FD">
        <w:rPr>
          <w:rFonts w:ascii="Times New Roman" w:eastAsia="Times New Roman" w:hAnsi="Times New Roman" w:cs="Times New Roman"/>
          <w:b/>
          <w:bCs/>
          <w:kern w:val="0"/>
          <w:lang w:eastAsia="hr-HR"/>
          <w14:ligatures w14:val="none"/>
        </w:rPr>
        <w:t xml:space="preserve">Članak </w:t>
      </w:r>
      <w:r w:rsidR="00DB6867">
        <w:rPr>
          <w:rFonts w:ascii="Times New Roman" w:eastAsia="Times New Roman" w:hAnsi="Times New Roman" w:cs="Times New Roman"/>
          <w:b/>
          <w:bCs/>
          <w:kern w:val="0"/>
          <w:lang w:eastAsia="hr-HR"/>
          <w14:ligatures w14:val="none"/>
        </w:rPr>
        <w:t>9</w:t>
      </w:r>
      <w:r w:rsidRPr="004259FD">
        <w:rPr>
          <w:rFonts w:ascii="Times New Roman" w:eastAsia="Times New Roman" w:hAnsi="Times New Roman" w:cs="Times New Roman"/>
          <w:b/>
          <w:bCs/>
          <w:kern w:val="0"/>
          <w:lang w:eastAsia="hr-HR"/>
          <w14:ligatures w14:val="none"/>
        </w:rPr>
        <w:t>.</w:t>
      </w:r>
    </w:p>
    <w:p w14:paraId="49FF6CC0" w14:textId="77777777" w:rsidR="0023069D" w:rsidRPr="004259FD" w:rsidRDefault="0023069D" w:rsidP="009A19BE">
      <w:pPr>
        <w:spacing w:after="0" w:line="240" w:lineRule="auto"/>
        <w:jc w:val="center"/>
        <w:rPr>
          <w:rFonts w:ascii="Times New Roman" w:eastAsia="Times New Roman" w:hAnsi="Times New Roman" w:cs="Times New Roman"/>
          <w:b/>
          <w:bCs/>
          <w:kern w:val="0"/>
          <w:lang w:eastAsia="hr-HR"/>
          <w14:ligatures w14:val="none"/>
        </w:rPr>
      </w:pPr>
    </w:p>
    <w:p w14:paraId="24CA8A2F" w14:textId="40218CC3" w:rsidR="00540E5B" w:rsidRDefault="00540E5B" w:rsidP="00EE2655">
      <w:pPr>
        <w:spacing w:after="0" w:line="240" w:lineRule="auto"/>
        <w:jc w:val="both"/>
        <w:rPr>
          <w:rFonts w:ascii="Times New Roman" w:eastAsia="Times New Roman" w:hAnsi="Times New Roman" w:cs="Times New Roman"/>
          <w:kern w:val="0"/>
          <w:lang w:eastAsia="hr-HR"/>
          <w14:ligatures w14:val="none"/>
        </w:rPr>
      </w:pPr>
      <w:r w:rsidRPr="00540E5B">
        <w:rPr>
          <w:rFonts w:ascii="Times New Roman" w:eastAsia="Times New Roman" w:hAnsi="Times New Roman" w:cs="Times New Roman"/>
          <w:kern w:val="0"/>
          <w:lang w:eastAsia="hr-HR"/>
          <w14:ligatures w14:val="none"/>
        </w:rPr>
        <w:t>(1)</w:t>
      </w:r>
      <w:r>
        <w:rPr>
          <w:rFonts w:ascii="Times New Roman" w:eastAsia="Times New Roman" w:hAnsi="Times New Roman" w:cs="Times New Roman"/>
          <w:kern w:val="0"/>
          <w:lang w:eastAsia="hr-HR"/>
          <w14:ligatures w14:val="none"/>
        </w:rPr>
        <w:t xml:space="preserve"> </w:t>
      </w:r>
      <w:r w:rsidRPr="00540E5B">
        <w:rPr>
          <w:rFonts w:ascii="Times New Roman" w:eastAsia="Times New Roman" w:hAnsi="Times New Roman" w:cs="Times New Roman"/>
          <w:kern w:val="0"/>
          <w:lang w:eastAsia="hr-HR"/>
          <w14:ligatures w14:val="none"/>
        </w:rPr>
        <w:t xml:space="preserve">Agencija </w:t>
      </w:r>
      <w:r w:rsidR="007B20BF">
        <w:rPr>
          <w:rFonts w:ascii="Times New Roman" w:eastAsia="Times New Roman" w:hAnsi="Times New Roman" w:cs="Times New Roman"/>
          <w:kern w:val="0"/>
          <w:lang w:eastAsia="hr-HR"/>
          <w14:ligatures w14:val="none"/>
        </w:rPr>
        <w:t xml:space="preserve">provodi provjere </w:t>
      </w:r>
      <w:r w:rsidRPr="00540E5B">
        <w:rPr>
          <w:rFonts w:ascii="Times New Roman" w:eastAsia="Times New Roman" w:hAnsi="Times New Roman" w:cs="Times New Roman"/>
          <w:kern w:val="0"/>
          <w:lang w:eastAsia="hr-HR"/>
          <w14:ligatures w14:val="none"/>
        </w:rPr>
        <w:t>u skladu s člankom 16. Uredbe (EU) 2023/1115.</w:t>
      </w:r>
    </w:p>
    <w:p w14:paraId="1ECAFDC6" w14:textId="77777777" w:rsidR="00EE2655" w:rsidRPr="00540E5B" w:rsidRDefault="00EE2655" w:rsidP="00EE2655">
      <w:pPr>
        <w:spacing w:after="0" w:line="240" w:lineRule="auto"/>
        <w:jc w:val="both"/>
        <w:rPr>
          <w:rFonts w:ascii="Times New Roman" w:eastAsia="Times New Roman" w:hAnsi="Times New Roman" w:cs="Times New Roman"/>
          <w:kern w:val="0"/>
          <w:lang w:eastAsia="hr-HR"/>
          <w14:ligatures w14:val="none"/>
        </w:rPr>
      </w:pPr>
    </w:p>
    <w:p w14:paraId="376BBAE3" w14:textId="5A04DFAE" w:rsidR="00EE2655" w:rsidRDefault="078CDB76" w:rsidP="00EE2655">
      <w:pPr>
        <w:spacing w:after="0" w:line="240" w:lineRule="auto"/>
        <w:jc w:val="both"/>
        <w:rPr>
          <w:rFonts w:ascii="Times New Roman" w:eastAsia="Times New Roman" w:hAnsi="Times New Roman" w:cs="Times New Roman"/>
          <w:kern w:val="0"/>
          <w:lang w:eastAsia="hr-HR"/>
          <w14:ligatures w14:val="none"/>
        </w:rPr>
      </w:pPr>
      <w:r w:rsidRPr="00540E5B">
        <w:rPr>
          <w:rFonts w:ascii="Times New Roman" w:eastAsia="Times New Roman" w:hAnsi="Times New Roman" w:cs="Times New Roman"/>
          <w:kern w:val="0"/>
          <w:lang w:eastAsia="hr-HR"/>
          <w14:ligatures w14:val="none"/>
        </w:rPr>
        <w:t>(2)</w:t>
      </w:r>
      <w:r>
        <w:rPr>
          <w:rFonts w:ascii="Times New Roman" w:eastAsia="Times New Roman" w:hAnsi="Times New Roman" w:cs="Times New Roman"/>
          <w:kern w:val="0"/>
          <w:lang w:eastAsia="hr-HR"/>
          <w14:ligatures w14:val="none"/>
        </w:rPr>
        <w:t xml:space="preserve"> </w:t>
      </w:r>
      <w:r w:rsidR="60CA03B4">
        <w:rPr>
          <w:rFonts w:ascii="Times New Roman" w:eastAsia="Times New Roman" w:hAnsi="Times New Roman" w:cs="Times New Roman"/>
          <w:kern w:val="0"/>
          <w:lang w:eastAsia="hr-HR"/>
          <w14:ligatures w14:val="none"/>
        </w:rPr>
        <w:t>Zaposlenik</w:t>
      </w:r>
      <w:r w:rsidRPr="00540E5B">
        <w:rPr>
          <w:rFonts w:ascii="Times New Roman" w:eastAsia="Times New Roman" w:hAnsi="Times New Roman" w:cs="Times New Roman"/>
          <w:kern w:val="0"/>
          <w:lang w:eastAsia="hr-HR"/>
          <w14:ligatures w14:val="none"/>
        </w:rPr>
        <w:t xml:space="preserve"> Agencije koji obavlja provjer</w:t>
      </w:r>
      <w:r w:rsidR="007B20BF">
        <w:rPr>
          <w:rFonts w:ascii="Times New Roman" w:eastAsia="Times New Roman" w:hAnsi="Times New Roman" w:cs="Times New Roman"/>
          <w:kern w:val="0"/>
          <w:lang w:eastAsia="hr-HR"/>
          <w14:ligatures w14:val="none"/>
        </w:rPr>
        <w:t>e</w:t>
      </w:r>
      <w:r w:rsidRPr="00540E5B">
        <w:rPr>
          <w:rFonts w:ascii="Times New Roman" w:eastAsia="Times New Roman" w:hAnsi="Times New Roman" w:cs="Times New Roman"/>
          <w:kern w:val="0"/>
          <w:lang w:eastAsia="hr-HR"/>
          <w14:ligatures w14:val="none"/>
        </w:rPr>
        <w:t xml:space="preserve"> ima status službene osobe za obavljanje svih potrebnih radnji u tom postupku</w:t>
      </w:r>
      <w:r w:rsidR="67258AD8">
        <w:rPr>
          <w:rFonts w:ascii="Times New Roman" w:eastAsia="Times New Roman" w:hAnsi="Times New Roman" w:cs="Times New Roman"/>
          <w:kern w:val="0"/>
          <w:lang w:eastAsia="hr-HR"/>
          <w14:ligatures w14:val="none"/>
        </w:rPr>
        <w:t xml:space="preserve"> sukladno ovom Zakonu</w:t>
      </w:r>
      <w:r w:rsidRPr="00540E5B">
        <w:rPr>
          <w:rFonts w:ascii="Times New Roman" w:eastAsia="Times New Roman" w:hAnsi="Times New Roman" w:cs="Times New Roman"/>
          <w:kern w:val="0"/>
          <w:lang w:eastAsia="hr-HR"/>
          <w14:ligatures w14:val="none"/>
        </w:rPr>
        <w:t>.</w:t>
      </w:r>
    </w:p>
    <w:p w14:paraId="6198177B" w14:textId="77777777" w:rsidR="00EE2655" w:rsidRPr="00540E5B" w:rsidRDefault="00EE2655" w:rsidP="00EE2655">
      <w:pPr>
        <w:spacing w:after="0" w:line="240" w:lineRule="auto"/>
        <w:jc w:val="both"/>
        <w:rPr>
          <w:rFonts w:ascii="Times New Roman" w:eastAsia="Times New Roman" w:hAnsi="Times New Roman" w:cs="Times New Roman"/>
          <w:kern w:val="0"/>
          <w:lang w:eastAsia="hr-HR"/>
          <w14:ligatures w14:val="none"/>
        </w:rPr>
      </w:pPr>
    </w:p>
    <w:p w14:paraId="41C910C1" w14:textId="3440A1CF" w:rsidR="00540E5B" w:rsidRDefault="00540E5B" w:rsidP="00EE2655">
      <w:pPr>
        <w:spacing w:after="0" w:line="240" w:lineRule="auto"/>
        <w:jc w:val="both"/>
        <w:rPr>
          <w:rFonts w:ascii="Times New Roman" w:eastAsia="Times New Roman" w:hAnsi="Times New Roman" w:cs="Times New Roman"/>
          <w:kern w:val="0"/>
          <w:lang w:eastAsia="hr-HR"/>
          <w14:ligatures w14:val="none"/>
        </w:rPr>
      </w:pPr>
      <w:r w:rsidRPr="00540E5B">
        <w:rPr>
          <w:rFonts w:ascii="Times New Roman" w:eastAsia="Times New Roman" w:hAnsi="Times New Roman" w:cs="Times New Roman"/>
          <w:kern w:val="0"/>
          <w:lang w:eastAsia="hr-HR"/>
          <w14:ligatures w14:val="none"/>
        </w:rPr>
        <w:t>(3)</w:t>
      </w:r>
      <w:r>
        <w:rPr>
          <w:rFonts w:ascii="Times New Roman" w:eastAsia="Times New Roman" w:hAnsi="Times New Roman" w:cs="Times New Roman"/>
          <w:kern w:val="0"/>
          <w:lang w:eastAsia="hr-HR"/>
          <w14:ligatures w14:val="none"/>
        </w:rPr>
        <w:t xml:space="preserve"> </w:t>
      </w:r>
      <w:r w:rsidRPr="00540E5B">
        <w:rPr>
          <w:rFonts w:ascii="Times New Roman" w:eastAsia="Times New Roman" w:hAnsi="Times New Roman" w:cs="Times New Roman"/>
          <w:kern w:val="0"/>
          <w:lang w:eastAsia="hr-HR"/>
          <w14:ligatures w14:val="none"/>
        </w:rPr>
        <w:t xml:space="preserve">O provedenoj provjeri </w:t>
      </w:r>
      <w:r w:rsidR="008B7AC4">
        <w:rPr>
          <w:rFonts w:ascii="Times New Roman" w:eastAsia="Times New Roman" w:hAnsi="Times New Roman" w:cs="Times New Roman"/>
          <w:kern w:val="0"/>
          <w:lang w:eastAsia="hr-HR"/>
          <w14:ligatures w14:val="none"/>
        </w:rPr>
        <w:t>zaposlenik</w:t>
      </w:r>
      <w:r w:rsidRPr="00540E5B">
        <w:rPr>
          <w:rFonts w:ascii="Times New Roman" w:eastAsia="Times New Roman" w:hAnsi="Times New Roman" w:cs="Times New Roman"/>
          <w:kern w:val="0"/>
          <w:lang w:eastAsia="hr-HR"/>
          <w14:ligatures w14:val="none"/>
        </w:rPr>
        <w:t xml:space="preserve"> Agencije sastavlja zapisnik o utvrđenim činjenicama.</w:t>
      </w:r>
    </w:p>
    <w:p w14:paraId="380845CF" w14:textId="77777777" w:rsidR="00EE2655" w:rsidRPr="00540E5B" w:rsidRDefault="00EE2655" w:rsidP="00EE2655">
      <w:pPr>
        <w:spacing w:after="0" w:line="240" w:lineRule="auto"/>
        <w:jc w:val="both"/>
        <w:rPr>
          <w:rFonts w:ascii="Times New Roman" w:eastAsia="Times New Roman" w:hAnsi="Times New Roman" w:cs="Times New Roman"/>
          <w:kern w:val="0"/>
          <w:lang w:eastAsia="hr-HR"/>
          <w14:ligatures w14:val="none"/>
        </w:rPr>
      </w:pPr>
    </w:p>
    <w:p w14:paraId="599493B4" w14:textId="32357D65" w:rsidR="00540E5B" w:rsidRDefault="00540E5B" w:rsidP="00EE2655">
      <w:pPr>
        <w:spacing w:after="0" w:line="240" w:lineRule="auto"/>
        <w:jc w:val="both"/>
        <w:rPr>
          <w:rFonts w:ascii="Times New Roman" w:eastAsia="Times New Roman" w:hAnsi="Times New Roman" w:cs="Times New Roman"/>
          <w:kern w:val="0"/>
          <w:lang w:eastAsia="hr-HR"/>
          <w14:ligatures w14:val="none"/>
        </w:rPr>
      </w:pPr>
      <w:r w:rsidRPr="00540E5B">
        <w:rPr>
          <w:rFonts w:ascii="Times New Roman" w:eastAsia="Times New Roman" w:hAnsi="Times New Roman" w:cs="Times New Roman"/>
          <w:kern w:val="0"/>
          <w:lang w:eastAsia="hr-HR"/>
          <w14:ligatures w14:val="none"/>
        </w:rPr>
        <w:t>(4)</w:t>
      </w:r>
      <w:r>
        <w:rPr>
          <w:rFonts w:ascii="Times New Roman" w:eastAsia="Times New Roman" w:hAnsi="Times New Roman" w:cs="Times New Roman"/>
          <w:kern w:val="0"/>
          <w:lang w:eastAsia="hr-HR"/>
          <w14:ligatures w14:val="none"/>
        </w:rPr>
        <w:t xml:space="preserve"> </w:t>
      </w:r>
      <w:r w:rsidRPr="00540E5B">
        <w:rPr>
          <w:rFonts w:ascii="Times New Roman" w:eastAsia="Times New Roman" w:hAnsi="Times New Roman" w:cs="Times New Roman"/>
          <w:kern w:val="0"/>
          <w:lang w:eastAsia="hr-HR"/>
          <w14:ligatures w14:val="none"/>
        </w:rPr>
        <w:t xml:space="preserve">Ako se u provedbi provjere podataka putem Informacijskog sustava iz članka 33. Uredbe (EU) 2023/1115 (u daljnjem tekstu: Informacijski sustav) kod nadziranog subjekta ne utvrde nepravilnosti, </w:t>
      </w:r>
      <w:r w:rsidR="00691621">
        <w:rPr>
          <w:rFonts w:ascii="Times New Roman" w:eastAsia="Times New Roman" w:hAnsi="Times New Roman" w:cs="Times New Roman"/>
          <w:kern w:val="0"/>
          <w:lang w:eastAsia="hr-HR"/>
          <w14:ligatures w14:val="none"/>
        </w:rPr>
        <w:t>zaposlenik Agencije</w:t>
      </w:r>
      <w:r w:rsidRPr="00540E5B">
        <w:rPr>
          <w:rFonts w:ascii="Times New Roman" w:eastAsia="Times New Roman" w:hAnsi="Times New Roman" w:cs="Times New Roman"/>
          <w:kern w:val="0"/>
          <w:lang w:eastAsia="hr-HR"/>
          <w14:ligatures w14:val="none"/>
        </w:rPr>
        <w:t xml:space="preserve"> unosi u Informacijski sustav </w:t>
      </w:r>
      <w:r w:rsidR="00691621" w:rsidRPr="00691621">
        <w:rPr>
          <w:rFonts w:ascii="Times New Roman" w:eastAsia="Times New Roman" w:hAnsi="Times New Roman" w:cs="Times New Roman"/>
          <w:kern w:val="0"/>
          <w:lang w:eastAsia="hr-HR"/>
          <w14:ligatures w14:val="none"/>
        </w:rPr>
        <w:t xml:space="preserve">zapisnik o utvrđenim činjenicama </w:t>
      </w:r>
      <w:r w:rsidRPr="00540E5B">
        <w:rPr>
          <w:rFonts w:ascii="Times New Roman" w:eastAsia="Times New Roman" w:hAnsi="Times New Roman" w:cs="Times New Roman"/>
          <w:kern w:val="0"/>
          <w:lang w:eastAsia="hr-HR"/>
          <w14:ligatures w14:val="none"/>
        </w:rPr>
        <w:t>i dostavlja ga nadziranom subjektu.</w:t>
      </w:r>
    </w:p>
    <w:p w14:paraId="1EDCC3DF" w14:textId="77777777" w:rsidR="00EE2655" w:rsidRPr="00540E5B" w:rsidRDefault="00EE2655" w:rsidP="00EE2655">
      <w:pPr>
        <w:spacing w:after="0" w:line="240" w:lineRule="auto"/>
        <w:jc w:val="both"/>
        <w:rPr>
          <w:rFonts w:ascii="Times New Roman" w:eastAsia="Times New Roman" w:hAnsi="Times New Roman" w:cs="Times New Roman"/>
          <w:kern w:val="0"/>
          <w:lang w:eastAsia="hr-HR"/>
          <w14:ligatures w14:val="none"/>
        </w:rPr>
      </w:pPr>
    </w:p>
    <w:p w14:paraId="33F34731" w14:textId="1BC56354" w:rsidR="00540E5B" w:rsidRDefault="00540E5B" w:rsidP="00EE2655">
      <w:pPr>
        <w:spacing w:after="0" w:line="240" w:lineRule="auto"/>
        <w:jc w:val="both"/>
        <w:rPr>
          <w:rFonts w:ascii="Times New Roman" w:eastAsia="Times New Roman" w:hAnsi="Times New Roman" w:cs="Times New Roman"/>
          <w:kern w:val="0"/>
          <w:lang w:eastAsia="hr-HR"/>
          <w14:ligatures w14:val="none"/>
        </w:rPr>
      </w:pPr>
      <w:r w:rsidRPr="00540E5B">
        <w:rPr>
          <w:rFonts w:ascii="Times New Roman" w:eastAsia="Times New Roman" w:hAnsi="Times New Roman" w:cs="Times New Roman"/>
          <w:kern w:val="0"/>
          <w:lang w:eastAsia="hr-HR"/>
          <w14:ligatures w14:val="none"/>
        </w:rPr>
        <w:t>(5)</w:t>
      </w:r>
      <w:r w:rsidR="00787CAF">
        <w:rPr>
          <w:rFonts w:ascii="Times New Roman" w:eastAsia="Times New Roman" w:hAnsi="Times New Roman" w:cs="Times New Roman"/>
          <w:kern w:val="0"/>
          <w:lang w:eastAsia="hr-HR"/>
          <w14:ligatures w14:val="none"/>
        </w:rPr>
        <w:t xml:space="preserve"> </w:t>
      </w:r>
      <w:r w:rsidRPr="00540E5B">
        <w:rPr>
          <w:rFonts w:ascii="Times New Roman" w:eastAsia="Times New Roman" w:hAnsi="Times New Roman" w:cs="Times New Roman"/>
          <w:kern w:val="0"/>
          <w:lang w:eastAsia="hr-HR"/>
          <w14:ligatures w14:val="none"/>
        </w:rPr>
        <w:t xml:space="preserve">Ako se u provedbi provjere utvrdi da nadzirani subjekt u postupanju nije usklađen s Uredbom (EU) 2023/1115 ili da relevantni proizvod koji je stavljen na tržište ili koji je stavljen na raspolaganje na tržištu ili koji je izvezen nije usklađen, </w:t>
      </w:r>
      <w:r w:rsidR="000C3B62">
        <w:rPr>
          <w:rFonts w:ascii="Times New Roman" w:eastAsia="Times New Roman" w:hAnsi="Times New Roman" w:cs="Times New Roman"/>
          <w:kern w:val="0"/>
          <w:lang w:eastAsia="hr-HR"/>
          <w14:ligatures w14:val="none"/>
        </w:rPr>
        <w:t>zaposlenik Agencije</w:t>
      </w:r>
      <w:r w:rsidRPr="00540E5B">
        <w:rPr>
          <w:rFonts w:ascii="Times New Roman" w:eastAsia="Times New Roman" w:hAnsi="Times New Roman" w:cs="Times New Roman"/>
          <w:kern w:val="0"/>
          <w:lang w:eastAsia="hr-HR"/>
          <w14:ligatures w14:val="none"/>
        </w:rPr>
        <w:t xml:space="preserve"> će zapisnik unijeti u Informacijski sustav </w:t>
      </w:r>
      <w:r w:rsidR="000C3B62">
        <w:rPr>
          <w:rFonts w:ascii="Times New Roman" w:eastAsia="Times New Roman" w:hAnsi="Times New Roman" w:cs="Times New Roman"/>
          <w:kern w:val="0"/>
          <w:lang w:eastAsia="hr-HR"/>
          <w14:ligatures w14:val="none"/>
        </w:rPr>
        <w:t>te</w:t>
      </w:r>
      <w:r w:rsidR="24CD2EFC" w:rsidRPr="00540E5B">
        <w:rPr>
          <w:rFonts w:ascii="Times New Roman" w:eastAsia="Times New Roman" w:hAnsi="Times New Roman" w:cs="Times New Roman"/>
          <w:kern w:val="0"/>
          <w:lang w:eastAsia="hr-HR"/>
          <w14:ligatures w14:val="none"/>
        </w:rPr>
        <w:t>,</w:t>
      </w:r>
      <w:r w:rsidRPr="00540E5B">
        <w:rPr>
          <w:rFonts w:ascii="Times New Roman" w:eastAsia="Times New Roman" w:hAnsi="Times New Roman" w:cs="Times New Roman"/>
          <w:kern w:val="0"/>
          <w:lang w:eastAsia="hr-HR"/>
          <w14:ligatures w14:val="none"/>
        </w:rPr>
        <w:t xml:space="preserve"> </w:t>
      </w:r>
      <w:r w:rsidR="1D69803D" w:rsidRPr="00540E5B">
        <w:rPr>
          <w:rFonts w:ascii="Times New Roman" w:eastAsia="Times New Roman" w:hAnsi="Times New Roman" w:cs="Times New Roman"/>
          <w:kern w:val="0"/>
          <w:lang w:eastAsia="hr-HR"/>
          <w14:ligatures w14:val="none"/>
        </w:rPr>
        <w:t xml:space="preserve">u roku od 24 sata </w:t>
      </w:r>
      <w:r w:rsidRPr="00540E5B">
        <w:rPr>
          <w:rFonts w:ascii="Times New Roman" w:eastAsia="Times New Roman" w:hAnsi="Times New Roman" w:cs="Times New Roman"/>
          <w:kern w:val="0"/>
          <w:lang w:eastAsia="hr-HR"/>
          <w14:ligatures w14:val="none"/>
        </w:rPr>
        <w:t>obavijestiti nadzirani subjekt</w:t>
      </w:r>
      <w:r w:rsidR="000C3B62">
        <w:rPr>
          <w:rFonts w:ascii="Times New Roman" w:eastAsia="Times New Roman" w:hAnsi="Times New Roman" w:cs="Times New Roman"/>
          <w:kern w:val="0"/>
          <w:lang w:eastAsia="hr-HR"/>
          <w14:ligatures w14:val="none"/>
        </w:rPr>
        <w:t>, Inspekciju nadležnu</w:t>
      </w:r>
      <w:r w:rsidR="00787CAF" w:rsidRPr="00787CAF">
        <w:rPr>
          <w:rFonts w:ascii="Times New Roman" w:eastAsia="Times New Roman" w:hAnsi="Times New Roman" w:cs="Times New Roman"/>
          <w:kern w:val="0"/>
          <w:lang w:eastAsia="hr-HR"/>
          <w14:ligatures w14:val="none"/>
        </w:rPr>
        <w:t xml:space="preserve"> </w:t>
      </w:r>
      <w:r w:rsidR="00787CAF" w:rsidRPr="00D33C7E">
        <w:rPr>
          <w:rFonts w:ascii="Times New Roman" w:eastAsia="Times New Roman" w:hAnsi="Times New Roman" w:cs="Times New Roman"/>
          <w:kern w:val="0"/>
          <w:lang w:eastAsia="hr-HR"/>
          <w14:ligatures w14:val="none"/>
        </w:rPr>
        <w:t>prema relevantnoj robi i relevantnim proizvodima iz Priloga I. Uredbe (EU) 2023/1115</w:t>
      </w:r>
      <w:r w:rsidR="00787CAF">
        <w:rPr>
          <w:rFonts w:ascii="Times New Roman" w:eastAsia="Times New Roman" w:hAnsi="Times New Roman" w:cs="Times New Roman"/>
          <w:kern w:val="0"/>
          <w:lang w:eastAsia="hr-HR"/>
          <w14:ligatures w14:val="none"/>
        </w:rPr>
        <w:t xml:space="preserve"> i </w:t>
      </w:r>
      <w:r w:rsidR="000C3B62">
        <w:rPr>
          <w:rFonts w:ascii="Times New Roman" w:eastAsia="Times New Roman" w:hAnsi="Times New Roman" w:cs="Times New Roman"/>
          <w:kern w:val="0"/>
          <w:lang w:eastAsia="hr-HR"/>
          <w14:ligatures w14:val="none"/>
        </w:rPr>
        <w:t>Carin</w:t>
      </w:r>
      <w:r w:rsidR="007B20BF">
        <w:rPr>
          <w:rFonts w:ascii="Times New Roman" w:eastAsia="Times New Roman" w:hAnsi="Times New Roman" w:cs="Times New Roman"/>
          <w:kern w:val="0"/>
          <w:lang w:eastAsia="hr-HR"/>
          <w14:ligatures w14:val="none"/>
        </w:rPr>
        <w:t>sku upravu</w:t>
      </w:r>
      <w:r w:rsidRPr="00540E5B">
        <w:rPr>
          <w:rFonts w:ascii="Times New Roman" w:eastAsia="Times New Roman" w:hAnsi="Times New Roman" w:cs="Times New Roman"/>
          <w:kern w:val="0"/>
          <w:lang w:eastAsia="hr-HR"/>
          <w14:ligatures w14:val="none"/>
        </w:rPr>
        <w:t xml:space="preserve"> radi </w:t>
      </w:r>
      <w:r w:rsidR="590654DD" w:rsidRPr="00540E5B">
        <w:rPr>
          <w:rFonts w:ascii="Times New Roman" w:eastAsia="Times New Roman" w:hAnsi="Times New Roman" w:cs="Times New Roman"/>
          <w:kern w:val="0"/>
          <w:lang w:eastAsia="hr-HR"/>
          <w14:ligatures w14:val="none"/>
        </w:rPr>
        <w:t xml:space="preserve">daljnjeg </w:t>
      </w:r>
      <w:r w:rsidRPr="00540E5B">
        <w:rPr>
          <w:rFonts w:ascii="Times New Roman" w:eastAsia="Times New Roman" w:hAnsi="Times New Roman" w:cs="Times New Roman"/>
          <w:kern w:val="0"/>
          <w:lang w:eastAsia="hr-HR"/>
          <w14:ligatures w14:val="none"/>
        </w:rPr>
        <w:t xml:space="preserve">postupanja </w:t>
      </w:r>
      <w:r w:rsidR="007B20BF">
        <w:rPr>
          <w:rFonts w:ascii="Times New Roman" w:eastAsia="Times New Roman" w:hAnsi="Times New Roman" w:cs="Times New Roman"/>
          <w:kern w:val="0"/>
          <w:lang w:eastAsia="hr-HR"/>
          <w14:ligatures w14:val="none"/>
        </w:rPr>
        <w:t>u skladu s</w:t>
      </w:r>
      <w:r w:rsidR="007B20BF" w:rsidRPr="00540E5B">
        <w:rPr>
          <w:rFonts w:ascii="Times New Roman" w:eastAsia="Times New Roman" w:hAnsi="Times New Roman" w:cs="Times New Roman"/>
          <w:kern w:val="0"/>
          <w:lang w:eastAsia="hr-HR"/>
          <w14:ligatures w14:val="none"/>
        </w:rPr>
        <w:t xml:space="preserve"> </w:t>
      </w:r>
      <w:r w:rsidRPr="00540E5B">
        <w:rPr>
          <w:rFonts w:ascii="Times New Roman" w:eastAsia="Times New Roman" w:hAnsi="Times New Roman" w:cs="Times New Roman"/>
          <w:kern w:val="0"/>
          <w:lang w:eastAsia="hr-HR"/>
          <w14:ligatures w14:val="none"/>
        </w:rPr>
        <w:t>ov</w:t>
      </w:r>
      <w:r w:rsidR="007B20BF">
        <w:rPr>
          <w:rFonts w:ascii="Times New Roman" w:eastAsia="Times New Roman" w:hAnsi="Times New Roman" w:cs="Times New Roman"/>
          <w:kern w:val="0"/>
          <w:lang w:eastAsia="hr-HR"/>
          <w14:ligatures w14:val="none"/>
        </w:rPr>
        <w:t>i</w:t>
      </w:r>
      <w:r w:rsidRPr="00540E5B">
        <w:rPr>
          <w:rFonts w:ascii="Times New Roman" w:eastAsia="Times New Roman" w:hAnsi="Times New Roman" w:cs="Times New Roman"/>
          <w:kern w:val="0"/>
          <w:lang w:eastAsia="hr-HR"/>
          <w14:ligatures w14:val="none"/>
        </w:rPr>
        <w:t>m Zakon</w:t>
      </w:r>
      <w:r w:rsidR="007B20BF">
        <w:rPr>
          <w:rFonts w:ascii="Times New Roman" w:eastAsia="Times New Roman" w:hAnsi="Times New Roman" w:cs="Times New Roman"/>
          <w:kern w:val="0"/>
          <w:lang w:eastAsia="hr-HR"/>
          <w14:ligatures w14:val="none"/>
        </w:rPr>
        <w:t>om</w:t>
      </w:r>
      <w:r w:rsidRPr="00540E5B">
        <w:rPr>
          <w:rFonts w:ascii="Times New Roman" w:eastAsia="Times New Roman" w:hAnsi="Times New Roman" w:cs="Times New Roman"/>
          <w:kern w:val="0"/>
          <w:lang w:eastAsia="hr-HR"/>
          <w14:ligatures w14:val="none"/>
        </w:rPr>
        <w:t xml:space="preserve"> i </w:t>
      </w:r>
      <w:bookmarkStart w:id="14" w:name="_Hlk190343995"/>
      <w:r w:rsidRPr="00540E5B">
        <w:rPr>
          <w:rFonts w:ascii="Times New Roman" w:eastAsia="Times New Roman" w:hAnsi="Times New Roman" w:cs="Times New Roman"/>
          <w:kern w:val="0"/>
          <w:lang w:eastAsia="hr-HR"/>
          <w14:ligatures w14:val="none"/>
        </w:rPr>
        <w:t xml:space="preserve">posebnim propisima koji </w:t>
      </w:r>
      <w:r w:rsidR="007B20BF">
        <w:rPr>
          <w:rFonts w:ascii="Times New Roman" w:eastAsia="Times New Roman" w:hAnsi="Times New Roman" w:cs="Times New Roman"/>
          <w:kern w:val="0"/>
          <w:lang w:eastAsia="hr-HR"/>
          <w14:ligatures w14:val="none"/>
        </w:rPr>
        <w:t>određuju</w:t>
      </w:r>
      <w:r w:rsidR="007B20BF" w:rsidRPr="00540E5B">
        <w:rPr>
          <w:rFonts w:ascii="Times New Roman" w:eastAsia="Times New Roman" w:hAnsi="Times New Roman" w:cs="Times New Roman"/>
          <w:kern w:val="0"/>
          <w:lang w:eastAsia="hr-HR"/>
          <w14:ligatures w14:val="none"/>
        </w:rPr>
        <w:t xml:space="preserve"> </w:t>
      </w:r>
      <w:r w:rsidRPr="00540E5B">
        <w:rPr>
          <w:rFonts w:ascii="Times New Roman" w:eastAsia="Times New Roman" w:hAnsi="Times New Roman" w:cs="Times New Roman"/>
          <w:kern w:val="0"/>
          <w:lang w:eastAsia="hr-HR"/>
          <w14:ligatures w14:val="none"/>
        </w:rPr>
        <w:t>nadležnost tih tijela</w:t>
      </w:r>
      <w:bookmarkEnd w:id="14"/>
      <w:r w:rsidRPr="00540E5B">
        <w:rPr>
          <w:rFonts w:ascii="Times New Roman" w:eastAsia="Times New Roman" w:hAnsi="Times New Roman" w:cs="Times New Roman"/>
          <w:kern w:val="0"/>
          <w:lang w:eastAsia="hr-HR"/>
          <w14:ligatures w14:val="none"/>
        </w:rPr>
        <w:t>.</w:t>
      </w:r>
    </w:p>
    <w:p w14:paraId="588F3F4C" w14:textId="77777777" w:rsidR="00EE2655" w:rsidRPr="00540E5B" w:rsidRDefault="00EE2655" w:rsidP="00EE2655">
      <w:pPr>
        <w:spacing w:after="0" w:line="240" w:lineRule="auto"/>
        <w:jc w:val="both"/>
        <w:rPr>
          <w:rFonts w:ascii="Times New Roman" w:eastAsia="Times New Roman" w:hAnsi="Times New Roman" w:cs="Times New Roman"/>
          <w:kern w:val="0"/>
          <w:lang w:eastAsia="hr-HR"/>
          <w14:ligatures w14:val="none"/>
        </w:rPr>
      </w:pPr>
    </w:p>
    <w:p w14:paraId="16FF04BC" w14:textId="45B17E76" w:rsidR="00540E5B" w:rsidRDefault="00540E5B" w:rsidP="00EE2655">
      <w:pPr>
        <w:spacing w:after="0" w:line="240" w:lineRule="auto"/>
        <w:jc w:val="both"/>
        <w:rPr>
          <w:rFonts w:ascii="Times New Roman" w:eastAsia="Times New Roman" w:hAnsi="Times New Roman" w:cs="Times New Roman"/>
          <w:kern w:val="0"/>
          <w:lang w:eastAsia="hr-HR"/>
          <w14:ligatures w14:val="none"/>
        </w:rPr>
      </w:pPr>
      <w:r w:rsidRPr="00540E5B">
        <w:rPr>
          <w:rFonts w:ascii="Times New Roman" w:eastAsia="Times New Roman" w:hAnsi="Times New Roman" w:cs="Times New Roman"/>
          <w:kern w:val="0"/>
          <w:lang w:eastAsia="hr-HR"/>
          <w14:ligatures w14:val="none"/>
        </w:rPr>
        <w:t>(6)</w:t>
      </w:r>
      <w:r>
        <w:rPr>
          <w:rFonts w:ascii="Times New Roman" w:eastAsia="Times New Roman" w:hAnsi="Times New Roman" w:cs="Times New Roman"/>
          <w:kern w:val="0"/>
          <w:lang w:eastAsia="hr-HR"/>
          <w14:ligatures w14:val="none"/>
        </w:rPr>
        <w:t xml:space="preserve"> </w:t>
      </w:r>
      <w:r w:rsidRPr="00540E5B">
        <w:rPr>
          <w:rFonts w:ascii="Times New Roman" w:eastAsia="Times New Roman" w:hAnsi="Times New Roman" w:cs="Times New Roman"/>
          <w:kern w:val="0"/>
          <w:lang w:eastAsia="hr-HR"/>
          <w14:ligatures w14:val="none"/>
        </w:rPr>
        <w:t>Ako se na temelju podataka iz Informacijskog sustava ne može nedvojbeno utvrditi postoje li nepravilnosti, radi osiguravanja učinkovitog nadzora Agencija je ovlaštena provesti neposredan pregled</w:t>
      </w:r>
      <w:r w:rsidR="00691621">
        <w:rPr>
          <w:rFonts w:ascii="Times New Roman" w:eastAsia="Times New Roman" w:hAnsi="Times New Roman" w:cs="Times New Roman"/>
          <w:kern w:val="0"/>
          <w:lang w:eastAsia="hr-HR"/>
          <w14:ligatures w14:val="none"/>
        </w:rPr>
        <w:t xml:space="preserve"> i provjeru</w:t>
      </w:r>
      <w:r w:rsidRPr="00540E5B">
        <w:rPr>
          <w:rFonts w:ascii="Times New Roman" w:eastAsia="Times New Roman" w:hAnsi="Times New Roman" w:cs="Times New Roman"/>
          <w:kern w:val="0"/>
          <w:lang w:eastAsia="hr-HR"/>
          <w14:ligatures w14:val="none"/>
        </w:rPr>
        <w:t xml:space="preserve"> relevantnih proizvoda, dokumentacije i evidencij</w:t>
      </w:r>
      <w:r w:rsidR="00691621">
        <w:rPr>
          <w:rFonts w:ascii="Times New Roman" w:eastAsia="Times New Roman" w:hAnsi="Times New Roman" w:cs="Times New Roman"/>
          <w:kern w:val="0"/>
          <w:lang w:eastAsia="hr-HR"/>
          <w14:ligatures w14:val="none"/>
        </w:rPr>
        <w:t>e.</w:t>
      </w:r>
    </w:p>
    <w:p w14:paraId="546019C8" w14:textId="77777777" w:rsidR="00EE2655" w:rsidRDefault="00EE2655" w:rsidP="00EE2655">
      <w:pPr>
        <w:spacing w:after="0" w:line="240" w:lineRule="auto"/>
        <w:jc w:val="both"/>
        <w:rPr>
          <w:rFonts w:ascii="Times New Roman" w:eastAsia="Times New Roman" w:hAnsi="Times New Roman" w:cs="Times New Roman"/>
          <w:kern w:val="0"/>
          <w:lang w:eastAsia="hr-HR"/>
          <w14:ligatures w14:val="none"/>
        </w:rPr>
      </w:pPr>
    </w:p>
    <w:p w14:paraId="6D936058" w14:textId="6CAEBB5D" w:rsidR="00540E5B" w:rsidRDefault="00540E5B" w:rsidP="00EE2655">
      <w:pPr>
        <w:spacing w:after="0" w:line="240" w:lineRule="auto"/>
        <w:jc w:val="both"/>
        <w:rPr>
          <w:rFonts w:ascii="Times New Roman" w:eastAsia="Times New Roman" w:hAnsi="Times New Roman" w:cs="Times New Roman"/>
          <w:kern w:val="0"/>
          <w:lang w:eastAsia="hr-HR"/>
          <w14:ligatures w14:val="none"/>
        </w:rPr>
      </w:pPr>
      <w:r w:rsidRPr="00540E5B">
        <w:rPr>
          <w:rFonts w:ascii="Times New Roman" w:eastAsia="Times New Roman" w:hAnsi="Times New Roman" w:cs="Times New Roman"/>
          <w:kern w:val="0"/>
          <w:lang w:eastAsia="hr-HR"/>
          <w14:ligatures w14:val="none"/>
        </w:rPr>
        <w:t>(7)</w:t>
      </w:r>
      <w:r>
        <w:rPr>
          <w:rFonts w:ascii="Times New Roman" w:eastAsia="Times New Roman" w:hAnsi="Times New Roman" w:cs="Times New Roman"/>
          <w:kern w:val="0"/>
          <w:lang w:eastAsia="hr-HR"/>
          <w14:ligatures w14:val="none"/>
        </w:rPr>
        <w:t xml:space="preserve"> </w:t>
      </w:r>
      <w:r w:rsidRPr="00540E5B">
        <w:rPr>
          <w:rFonts w:ascii="Times New Roman" w:eastAsia="Times New Roman" w:hAnsi="Times New Roman" w:cs="Times New Roman"/>
          <w:kern w:val="0"/>
          <w:lang w:eastAsia="hr-HR"/>
          <w14:ligatures w14:val="none"/>
        </w:rPr>
        <w:t>Tijekom provođenja provjer</w:t>
      </w:r>
      <w:r w:rsidR="00691621">
        <w:rPr>
          <w:rFonts w:ascii="Times New Roman" w:eastAsia="Times New Roman" w:hAnsi="Times New Roman" w:cs="Times New Roman"/>
          <w:kern w:val="0"/>
          <w:lang w:eastAsia="hr-HR"/>
          <w14:ligatures w14:val="none"/>
        </w:rPr>
        <w:t xml:space="preserve">a </w:t>
      </w:r>
      <w:r w:rsidRPr="00540E5B">
        <w:rPr>
          <w:rFonts w:ascii="Times New Roman" w:eastAsia="Times New Roman" w:hAnsi="Times New Roman" w:cs="Times New Roman"/>
          <w:kern w:val="0"/>
          <w:lang w:eastAsia="hr-HR"/>
          <w14:ligatures w14:val="none"/>
        </w:rPr>
        <w:t>iz stavka 6. ovog</w:t>
      </w:r>
      <w:r w:rsidR="003A6009">
        <w:rPr>
          <w:rFonts w:ascii="Times New Roman" w:eastAsia="Times New Roman" w:hAnsi="Times New Roman" w:cs="Times New Roman"/>
          <w:kern w:val="0"/>
          <w:lang w:eastAsia="hr-HR"/>
          <w14:ligatures w14:val="none"/>
        </w:rPr>
        <w:t>a</w:t>
      </w:r>
      <w:r w:rsidRPr="00540E5B">
        <w:rPr>
          <w:rFonts w:ascii="Times New Roman" w:eastAsia="Times New Roman" w:hAnsi="Times New Roman" w:cs="Times New Roman"/>
          <w:kern w:val="0"/>
          <w:lang w:eastAsia="hr-HR"/>
          <w14:ligatures w14:val="none"/>
        </w:rPr>
        <w:t xml:space="preserve"> članka, </w:t>
      </w:r>
      <w:r w:rsidR="1FA22442" w:rsidRPr="00540E5B">
        <w:rPr>
          <w:rFonts w:ascii="Times New Roman" w:eastAsia="Times New Roman" w:hAnsi="Times New Roman" w:cs="Times New Roman"/>
          <w:kern w:val="0"/>
          <w:lang w:eastAsia="hr-HR"/>
          <w14:ligatures w14:val="none"/>
        </w:rPr>
        <w:t>zaposlenik</w:t>
      </w:r>
      <w:r w:rsidRPr="00540E5B">
        <w:rPr>
          <w:rFonts w:ascii="Times New Roman" w:eastAsia="Times New Roman" w:hAnsi="Times New Roman" w:cs="Times New Roman"/>
          <w:kern w:val="0"/>
          <w:lang w:eastAsia="hr-HR"/>
          <w14:ligatures w14:val="none"/>
        </w:rPr>
        <w:t xml:space="preserve"> Agencije ima pravo zatražiti izjave, informacije, objašnjenja i druge podatke o činjenicama važnim za provođenje provjera.</w:t>
      </w:r>
    </w:p>
    <w:p w14:paraId="073FDEEE" w14:textId="77777777" w:rsidR="00EE2655" w:rsidRDefault="00EE2655" w:rsidP="00EE2655">
      <w:pPr>
        <w:spacing w:after="0" w:line="240" w:lineRule="auto"/>
        <w:jc w:val="both"/>
        <w:rPr>
          <w:rFonts w:ascii="Times New Roman" w:eastAsia="Times New Roman" w:hAnsi="Times New Roman" w:cs="Times New Roman"/>
          <w:kern w:val="0"/>
          <w:lang w:eastAsia="hr-HR"/>
          <w14:ligatures w14:val="none"/>
        </w:rPr>
      </w:pPr>
    </w:p>
    <w:p w14:paraId="1FD4308D" w14:textId="64CE8FB0" w:rsidR="00F227FA" w:rsidRDefault="00F227FA" w:rsidP="706974BF">
      <w:pPr>
        <w:pStyle w:val="box459087"/>
        <w:shd w:val="clear" w:color="auto" w:fill="FFFFFF" w:themeFill="background1"/>
        <w:spacing w:before="0" w:beforeAutospacing="0" w:after="0" w:afterAutospacing="0"/>
        <w:jc w:val="both"/>
        <w:textAlignment w:val="baseline"/>
        <w:rPr>
          <w:color w:val="231F20"/>
        </w:rPr>
      </w:pPr>
      <w:r w:rsidRPr="706974BF">
        <w:rPr>
          <w:color w:val="231F20"/>
        </w:rPr>
        <w:t>(</w:t>
      </w:r>
      <w:r w:rsidR="00691621" w:rsidRPr="706974BF">
        <w:rPr>
          <w:color w:val="231F20"/>
        </w:rPr>
        <w:t>8</w:t>
      </w:r>
      <w:r w:rsidRPr="706974BF">
        <w:rPr>
          <w:color w:val="231F20"/>
        </w:rPr>
        <w:t xml:space="preserve">) U provedbi provjera </w:t>
      </w:r>
      <w:r w:rsidR="00AB6D98" w:rsidRPr="706974BF">
        <w:rPr>
          <w:color w:val="231F20"/>
        </w:rPr>
        <w:t>iz stavka 6. ovoga članka</w:t>
      </w:r>
      <w:r w:rsidR="272EDF38" w:rsidRPr="706974BF">
        <w:rPr>
          <w:color w:val="231F20"/>
        </w:rPr>
        <w:t>,</w:t>
      </w:r>
      <w:r w:rsidR="00AB6D98" w:rsidRPr="706974BF">
        <w:rPr>
          <w:color w:val="231F20"/>
        </w:rPr>
        <w:t xml:space="preserve"> </w:t>
      </w:r>
      <w:r w:rsidR="00773C0C" w:rsidRPr="706974BF">
        <w:rPr>
          <w:color w:val="231F20"/>
        </w:rPr>
        <w:t>zaposlenik</w:t>
      </w:r>
      <w:r w:rsidRPr="706974BF">
        <w:rPr>
          <w:color w:val="231F20"/>
        </w:rPr>
        <w:t xml:space="preserve"> Agencije je ovlašten fotografirati ili snimiti osobe, pregledati, fotografirati ili snimiti zgrade, objekte, poslovne prostorije i druge prostorije i prostore, luke, proizvode, uređaje, opremu, sredstva rada, vozila, poslovne knjige, registre, evidencije, audio i video zapise, mrežne stranice, računalne programe, dokumente, ugovore, isprave i drugu poslovnu dokumentaciju koja omogućuje uvid u poslovanje pravne i fizičke osobe.</w:t>
      </w:r>
    </w:p>
    <w:p w14:paraId="6301A403" w14:textId="77777777" w:rsidR="00691621" w:rsidRDefault="00691621" w:rsidP="00EE2655">
      <w:pPr>
        <w:pStyle w:val="box459087"/>
        <w:shd w:val="clear" w:color="auto" w:fill="FFFFFF"/>
        <w:spacing w:before="0" w:beforeAutospacing="0" w:after="0" w:afterAutospacing="0"/>
        <w:jc w:val="both"/>
        <w:textAlignment w:val="baseline"/>
        <w:rPr>
          <w:color w:val="231F20"/>
        </w:rPr>
      </w:pPr>
    </w:p>
    <w:p w14:paraId="2A574A8B" w14:textId="641A92A9" w:rsidR="00F227FA" w:rsidRDefault="00F227FA" w:rsidP="372DCCD2">
      <w:pPr>
        <w:pStyle w:val="box459087"/>
        <w:shd w:val="clear" w:color="auto" w:fill="FFFFFF" w:themeFill="background1"/>
        <w:spacing w:before="0" w:beforeAutospacing="0" w:after="0" w:afterAutospacing="0"/>
        <w:jc w:val="both"/>
        <w:textAlignment w:val="baseline"/>
        <w:rPr>
          <w:color w:val="231F20"/>
        </w:rPr>
      </w:pPr>
      <w:r w:rsidRPr="372DCCD2">
        <w:rPr>
          <w:color w:val="231F20"/>
        </w:rPr>
        <w:t>(</w:t>
      </w:r>
      <w:r w:rsidR="00691621" w:rsidRPr="372DCCD2">
        <w:rPr>
          <w:color w:val="231F20"/>
        </w:rPr>
        <w:t>9</w:t>
      </w:r>
      <w:r w:rsidRPr="372DCCD2">
        <w:rPr>
          <w:color w:val="231F20"/>
        </w:rPr>
        <w:t xml:space="preserve">) </w:t>
      </w:r>
      <w:r w:rsidR="00773C0C" w:rsidRPr="372DCCD2">
        <w:rPr>
          <w:color w:val="231F20"/>
        </w:rPr>
        <w:t>Zaposlenik</w:t>
      </w:r>
      <w:r w:rsidR="001E6DF1" w:rsidRPr="372DCCD2">
        <w:rPr>
          <w:color w:val="231F20"/>
        </w:rPr>
        <w:t xml:space="preserve"> Agencije</w:t>
      </w:r>
      <w:r w:rsidRPr="372DCCD2">
        <w:rPr>
          <w:color w:val="231F20"/>
        </w:rPr>
        <w:t xml:space="preserve"> je ovlašten u postupku </w:t>
      </w:r>
      <w:r w:rsidR="001E6DF1" w:rsidRPr="372DCCD2">
        <w:rPr>
          <w:color w:val="231F20"/>
        </w:rPr>
        <w:t xml:space="preserve">provjera </w:t>
      </w:r>
      <w:r w:rsidRPr="372DCCD2">
        <w:rPr>
          <w:color w:val="231F20"/>
        </w:rPr>
        <w:t xml:space="preserve">zatražiti i pregledati javnu ispravu na temelju koje se može provjeriti i utvrditi identitet osobe, a osoba koja podliježe </w:t>
      </w:r>
      <w:r w:rsidR="001E6DF1" w:rsidRPr="372DCCD2">
        <w:rPr>
          <w:color w:val="231F20"/>
        </w:rPr>
        <w:t xml:space="preserve">provjeri </w:t>
      </w:r>
      <w:r w:rsidRPr="372DCCD2">
        <w:rPr>
          <w:color w:val="231F20"/>
        </w:rPr>
        <w:t xml:space="preserve">i/ili sudionik zatečen </w:t>
      </w:r>
      <w:r w:rsidR="001E6DF1" w:rsidRPr="372DCCD2">
        <w:rPr>
          <w:color w:val="231F20"/>
        </w:rPr>
        <w:t>prilikom provjere</w:t>
      </w:r>
      <w:r w:rsidRPr="372DCCD2">
        <w:rPr>
          <w:color w:val="231F20"/>
        </w:rPr>
        <w:t xml:space="preserve"> i/ili druga osoba zatečena na mjestu </w:t>
      </w:r>
      <w:r w:rsidR="001E6DF1" w:rsidRPr="372DCCD2">
        <w:rPr>
          <w:color w:val="231F20"/>
        </w:rPr>
        <w:t>provjere</w:t>
      </w:r>
      <w:r w:rsidRPr="372DCCD2">
        <w:rPr>
          <w:color w:val="231F20"/>
        </w:rPr>
        <w:t>, na njegov zahtjev, dužna mu je takvu ispravu predočiti.</w:t>
      </w:r>
    </w:p>
    <w:p w14:paraId="5CB1B090" w14:textId="77777777" w:rsidR="005715B1" w:rsidRDefault="005715B1" w:rsidP="00EE2655">
      <w:pPr>
        <w:pStyle w:val="box459087"/>
        <w:shd w:val="clear" w:color="auto" w:fill="FFFFFF"/>
        <w:spacing w:before="0" w:beforeAutospacing="0" w:after="0" w:afterAutospacing="0"/>
        <w:jc w:val="both"/>
        <w:textAlignment w:val="baseline"/>
        <w:rPr>
          <w:color w:val="231F20"/>
        </w:rPr>
      </w:pPr>
    </w:p>
    <w:p w14:paraId="6EEDA8EA" w14:textId="6E197FBE" w:rsidR="005715B1" w:rsidRDefault="005715B1" w:rsidP="00EE2655">
      <w:pPr>
        <w:pStyle w:val="box459087"/>
        <w:shd w:val="clear" w:color="auto" w:fill="FFFFFF"/>
        <w:spacing w:before="0" w:beforeAutospacing="0" w:after="0" w:afterAutospacing="0"/>
        <w:jc w:val="both"/>
        <w:textAlignment w:val="baseline"/>
        <w:rPr>
          <w:color w:val="231F20"/>
        </w:rPr>
      </w:pPr>
      <w:r>
        <w:rPr>
          <w:color w:val="231F20"/>
        </w:rPr>
        <w:t>(10) Agencija</w:t>
      </w:r>
      <w:r w:rsidRPr="005715B1">
        <w:rPr>
          <w:color w:val="231F20"/>
        </w:rPr>
        <w:t xml:space="preserve"> surađuje i razmjenjuju informacije s nadležnim tijelima iz članka </w:t>
      </w:r>
      <w:r w:rsidR="00832708">
        <w:rPr>
          <w:color w:val="231F20"/>
        </w:rPr>
        <w:t>4</w:t>
      </w:r>
      <w:r w:rsidRPr="005715B1">
        <w:rPr>
          <w:color w:val="231F20"/>
        </w:rPr>
        <w:t xml:space="preserve">. ovoga Zakona </w:t>
      </w:r>
      <w:r w:rsidR="005D1C77">
        <w:rPr>
          <w:color w:val="231F20"/>
        </w:rPr>
        <w:t>u skladu s</w:t>
      </w:r>
      <w:r w:rsidR="005D1C77" w:rsidRPr="005715B1">
        <w:rPr>
          <w:color w:val="231F20"/>
        </w:rPr>
        <w:t xml:space="preserve"> </w:t>
      </w:r>
      <w:r w:rsidRPr="005715B1">
        <w:rPr>
          <w:color w:val="231F20"/>
        </w:rPr>
        <w:t>člank</w:t>
      </w:r>
      <w:r w:rsidR="005D1C77">
        <w:rPr>
          <w:color w:val="231F20"/>
        </w:rPr>
        <w:t>om</w:t>
      </w:r>
      <w:r w:rsidRPr="005715B1">
        <w:rPr>
          <w:color w:val="231F20"/>
        </w:rPr>
        <w:t xml:space="preserve"> 27. Uredbe (EU) 2023/1115.</w:t>
      </w:r>
    </w:p>
    <w:p w14:paraId="307EA27E" w14:textId="77777777" w:rsidR="00ED1A6F" w:rsidRPr="00D33C7E" w:rsidRDefault="00ED1A6F" w:rsidP="00A73772">
      <w:pPr>
        <w:spacing w:after="135" w:line="240" w:lineRule="auto"/>
        <w:jc w:val="center"/>
        <w:rPr>
          <w:rFonts w:ascii="Times New Roman" w:eastAsia="Times New Roman" w:hAnsi="Times New Roman" w:cs="Times New Roman"/>
          <w:kern w:val="0"/>
          <w:lang w:eastAsia="hr-HR"/>
          <w14:ligatures w14:val="none"/>
        </w:rPr>
      </w:pPr>
    </w:p>
    <w:p w14:paraId="052C959E" w14:textId="045EDDD5" w:rsidR="00637D67" w:rsidRPr="00EE2655" w:rsidRDefault="00776F4A" w:rsidP="009A19BE">
      <w:pPr>
        <w:pStyle w:val="Naslov4"/>
        <w:spacing w:before="0" w:after="0" w:line="240" w:lineRule="auto"/>
        <w:jc w:val="center"/>
        <w:rPr>
          <w:rFonts w:ascii="Times New Roman" w:hAnsi="Times New Roman" w:cs="Times New Roman"/>
          <w:i w:val="0"/>
          <w:iCs w:val="0"/>
          <w:color w:val="auto"/>
          <w:lang w:eastAsia="hr-HR"/>
        </w:rPr>
      </w:pPr>
      <w:bookmarkStart w:id="15" w:name="_Hlk190269668"/>
      <w:r w:rsidRPr="372DCCD2">
        <w:rPr>
          <w:rFonts w:ascii="Times New Roman" w:hAnsi="Times New Roman" w:cs="Times New Roman"/>
          <w:i w:val="0"/>
          <w:iCs w:val="0"/>
          <w:color w:val="auto"/>
          <w:lang w:eastAsia="hr-HR"/>
        </w:rPr>
        <w:t>Carin</w:t>
      </w:r>
      <w:r w:rsidR="0499B667" w:rsidRPr="372DCCD2">
        <w:rPr>
          <w:rFonts w:ascii="Times New Roman" w:hAnsi="Times New Roman" w:cs="Times New Roman"/>
          <w:i w:val="0"/>
          <w:iCs w:val="0"/>
          <w:color w:val="auto"/>
          <w:lang w:eastAsia="hr-HR"/>
        </w:rPr>
        <w:t>sk</w:t>
      </w:r>
      <w:r w:rsidR="00662BA0" w:rsidRPr="372DCCD2">
        <w:rPr>
          <w:rFonts w:ascii="Times New Roman" w:hAnsi="Times New Roman" w:cs="Times New Roman"/>
          <w:i w:val="0"/>
          <w:iCs w:val="0"/>
          <w:color w:val="auto"/>
          <w:lang w:eastAsia="hr-HR"/>
        </w:rPr>
        <w:t>a</w:t>
      </w:r>
      <w:r w:rsidR="2265DAB1" w:rsidRPr="372DCCD2">
        <w:rPr>
          <w:rFonts w:ascii="Times New Roman" w:hAnsi="Times New Roman" w:cs="Times New Roman"/>
          <w:i w:val="0"/>
          <w:iCs w:val="0"/>
          <w:color w:val="auto"/>
          <w:lang w:eastAsia="hr-HR"/>
        </w:rPr>
        <w:t xml:space="preserve"> uprava</w:t>
      </w:r>
    </w:p>
    <w:p w14:paraId="58029A5A" w14:textId="77777777" w:rsidR="0023069D" w:rsidRPr="0023069D" w:rsidRDefault="0023069D" w:rsidP="009A19BE">
      <w:pPr>
        <w:spacing w:after="0" w:line="240" w:lineRule="auto"/>
        <w:rPr>
          <w:lang w:eastAsia="hr-HR"/>
        </w:rPr>
      </w:pPr>
    </w:p>
    <w:p w14:paraId="61CC02EA" w14:textId="1902214B" w:rsidR="00526B87" w:rsidRPr="00D33C7E" w:rsidRDefault="00526B87" w:rsidP="009A19BE">
      <w:pPr>
        <w:pStyle w:val="Naslov4"/>
        <w:spacing w:before="0" w:after="0" w:line="240" w:lineRule="auto"/>
        <w:jc w:val="center"/>
        <w:rPr>
          <w:rFonts w:ascii="Times New Roman" w:hAnsi="Times New Roman" w:cs="Times New Roman"/>
          <w:b/>
          <w:bCs/>
          <w:i w:val="0"/>
          <w:iCs w:val="0"/>
          <w:color w:val="auto"/>
          <w:lang w:eastAsia="hr-HR"/>
        </w:rPr>
      </w:pPr>
      <w:r w:rsidRPr="00D33C7E">
        <w:rPr>
          <w:rFonts w:ascii="Times New Roman" w:hAnsi="Times New Roman" w:cs="Times New Roman"/>
          <w:b/>
          <w:bCs/>
          <w:i w:val="0"/>
          <w:iCs w:val="0"/>
          <w:color w:val="auto"/>
          <w:lang w:eastAsia="hr-HR"/>
        </w:rPr>
        <w:t xml:space="preserve">Članak </w:t>
      </w:r>
      <w:r w:rsidR="00DB6867">
        <w:rPr>
          <w:rFonts w:ascii="Times New Roman" w:hAnsi="Times New Roman" w:cs="Times New Roman"/>
          <w:b/>
          <w:bCs/>
          <w:i w:val="0"/>
          <w:iCs w:val="0"/>
          <w:color w:val="auto"/>
          <w:lang w:eastAsia="hr-HR"/>
        </w:rPr>
        <w:t>10</w:t>
      </w:r>
      <w:r w:rsidRPr="00D33C7E">
        <w:rPr>
          <w:rFonts w:ascii="Times New Roman" w:hAnsi="Times New Roman" w:cs="Times New Roman"/>
          <w:b/>
          <w:bCs/>
          <w:i w:val="0"/>
          <w:iCs w:val="0"/>
          <w:color w:val="auto"/>
          <w:lang w:eastAsia="hr-HR"/>
        </w:rPr>
        <w:t>.</w:t>
      </w:r>
    </w:p>
    <w:p w14:paraId="66EEC984" w14:textId="77777777" w:rsidR="00996084" w:rsidRPr="00D33C7E" w:rsidRDefault="00996084" w:rsidP="009A19BE">
      <w:pPr>
        <w:spacing w:after="0" w:line="240" w:lineRule="auto"/>
        <w:rPr>
          <w:rFonts w:ascii="Times New Roman" w:hAnsi="Times New Roman" w:cs="Times New Roman"/>
          <w:lang w:eastAsia="hr-HR"/>
        </w:rPr>
      </w:pPr>
    </w:p>
    <w:p w14:paraId="4C8675D0" w14:textId="599256B6" w:rsidR="005C56F3" w:rsidRDefault="00FA52CA" w:rsidP="00EE2655">
      <w:pPr>
        <w:spacing w:after="0" w:line="240" w:lineRule="auto"/>
        <w:jc w:val="both"/>
        <w:rPr>
          <w:rFonts w:ascii="Times New Roman" w:eastAsia="Times New Roman" w:hAnsi="Times New Roman" w:cs="Times New Roman"/>
          <w:kern w:val="0"/>
          <w:lang w:eastAsia="hr-HR"/>
          <w14:ligatures w14:val="none"/>
        </w:rPr>
      </w:pPr>
      <w:bookmarkStart w:id="16" w:name="_Hlk184816146"/>
      <w:r w:rsidRPr="00D33C7E">
        <w:rPr>
          <w:rFonts w:ascii="Times New Roman" w:eastAsia="Times New Roman" w:hAnsi="Times New Roman" w:cs="Times New Roman"/>
          <w:kern w:val="0"/>
          <w:lang w:eastAsia="hr-HR"/>
          <w14:ligatures w14:val="none"/>
        </w:rPr>
        <w:t>(1)</w:t>
      </w:r>
      <w:bookmarkEnd w:id="16"/>
      <w:r w:rsidRPr="00D33C7E">
        <w:rPr>
          <w:rFonts w:ascii="Times New Roman" w:eastAsia="Times New Roman" w:hAnsi="Times New Roman" w:cs="Times New Roman"/>
          <w:kern w:val="0"/>
          <w:lang w:eastAsia="hr-HR"/>
          <w14:ligatures w14:val="none"/>
        </w:rPr>
        <w:t xml:space="preserve"> </w:t>
      </w:r>
      <w:bookmarkStart w:id="17" w:name="_Hlk184816203"/>
      <w:r w:rsidR="00776F4A">
        <w:rPr>
          <w:rFonts w:ascii="Times New Roman" w:eastAsia="Times New Roman" w:hAnsi="Times New Roman" w:cs="Times New Roman"/>
          <w:kern w:val="0"/>
          <w:lang w:eastAsia="hr-HR"/>
          <w14:ligatures w14:val="none"/>
        </w:rPr>
        <w:t>Provjere</w:t>
      </w:r>
      <w:r w:rsidR="00153796">
        <w:rPr>
          <w:rFonts w:ascii="Times New Roman" w:eastAsia="Times New Roman" w:hAnsi="Times New Roman" w:cs="Times New Roman"/>
          <w:kern w:val="0"/>
          <w:lang w:eastAsia="hr-HR"/>
          <w14:ligatures w14:val="none"/>
        </w:rPr>
        <w:t xml:space="preserve"> i </w:t>
      </w:r>
      <w:r w:rsidR="00776F4A">
        <w:rPr>
          <w:rFonts w:ascii="Times New Roman" w:eastAsia="Times New Roman" w:hAnsi="Times New Roman" w:cs="Times New Roman"/>
          <w:kern w:val="0"/>
          <w:lang w:eastAsia="hr-HR"/>
          <w14:ligatures w14:val="none"/>
        </w:rPr>
        <w:t xml:space="preserve">kontrole </w:t>
      </w:r>
      <w:r w:rsidR="008E5FD3">
        <w:rPr>
          <w:rFonts w:ascii="Times New Roman" w:eastAsia="Times New Roman" w:hAnsi="Times New Roman" w:cs="Times New Roman"/>
          <w:kern w:val="0"/>
          <w:lang w:eastAsia="hr-HR"/>
          <w14:ligatures w14:val="none"/>
        </w:rPr>
        <w:t xml:space="preserve">u skladu </w:t>
      </w:r>
      <w:r w:rsidR="00FD3E94">
        <w:rPr>
          <w:rFonts w:ascii="Times New Roman" w:eastAsia="Times New Roman" w:hAnsi="Times New Roman" w:cs="Times New Roman"/>
          <w:kern w:val="0"/>
          <w:lang w:eastAsia="hr-HR"/>
          <w14:ligatures w14:val="none"/>
        </w:rPr>
        <w:t xml:space="preserve">s člankom 26. Uredbe (EU) 2023/1115 </w:t>
      </w:r>
      <w:r w:rsidRPr="00D33C7E">
        <w:rPr>
          <w:rFonts w:ascii="Times New Roman" w:eastAsia="Times New Roman" w:hAnsi="Times New Roman" w:cs="Times New Roman"/>
          <w:kern w:val="0"/>
          <w:lang w:eastAsia="hr-HR"/>
          <w14:ligatures w14:val="none"/>
        </w:rPr>
        <w:t>odnosno ovog</w:t>
      </w:r>
      <w:r w:rsidR="003A6009">
        <w:rPr>
          <w:rFonts w:ascii="Times New Roman" w:eastAsia="Times New Roman" w:hAnsi="Times New Roman" w:cs="Times New Roman"/>
          <w:kern w:val="0"/>
          <w:lang w:eastAsia="hr-HR"/>
          <w14:ligatures w14:val="none"/>
        </w:rPr>
        <w:t>a</w:t>
      </w:r>
      <w:r w:rsidRPr="00D33C7E">
        <w:rPr>
          <w:rFonts w:ascii="Times New Roman" w:eastAsia="Times New Roman" w:hAnsi="Times New Roman" w:cs="Times New Roman"/>
          <w:kern w:val="0"/>
          <w:lang w:eastAsia="hr-HR"/>
          <w14:ligatures w14:val="none"/>
        </w:rPr>
        <w:t xml:space="preserve"> Zakona, </w:t>
      </w:r>
      <w:r w:rsidR="00F04A24" w:rsidRPr="00E820B2">
        <w:rPr>
          <w:rFonts w:ascii="Times New Roman" w:eastAsia="Times New Roman" w:hAnsi="Times New Roman" w:cs="Times New Roman"/>
          <w:lang w:eastAsia="hr-HR"/>
        </w:rPr>
        <w:t>na području</w:t>
      </w:r>
      <w:r w:rsidR="00662BA0">
        <w:rPr>
          <w:rFonts w:ascii="Times New Roman" w:eastAsia="Times New Roman" w:hAnsi="Times New Roman" w:cs="Times New Roman"/>
          <w:lang w:eastAsia="hr-HR"/>
        </w:rPr>
        <w:t xml:space="preserve"> Republike Hrvatske provode</w:t>
      </w:r>
      <w:r w:rsidRPr="00D33C7E">
        <w:rPr>
          <w:rFonts w:ascii="Times New Roman" w:eastAsia="Times New Roman" w:hAnsi="Times New Roman" w:cs="Times New Roman"/>
          <w:kern w:val="0"/>
          <w:lang w:eastAsia="hr-HR"/>
          <w14:ligatures w14:val="none"/>
        </w:rPr>
        <w:t xml:space="preserve"> ovlašteni carinski službenici, sukladno propisima kojima se uređuje postupanje Carin</w:t>
      </w:r>
      <w:r w:rsidR="008E5FD3">
        <w:rPr>
          <w:rFonts w:ascii="Times New Roman" w:eastAsia="Times New Roman" w:hAnsi="Times New Roman" w:cs="Times New Roman"/>
          <w:kern w:val="0"/>
          <w:lang w:eastAsia="hr-HR"/>
          <w14:ligatures w14:val="none"/>
        </w:rPr>
        <w:t>ske uprave</w:t>
      </w:r>
      <w:r w:rsidR="00662BA0">
        <w:rPr>
          <w:rFonts w:ascii="Times New Roman" w:eastAsia="Times New Roman" w:hAnsi="Times New Roman" w:cs="Times New Roman"/>
          <w:kern w:val="0"/>
          <w:lang w:eastAsia="hr-HR"/>
          <w14:ligatures w14:val="none"/>
        </w:rPr>
        <w:t xml:space="preserve">, </w:t>
      </w:r>
      <w:r w:rsidR="008E5FD3" w:rsidRPr="00D33C7E">
        <w:rPr>
          <w:rFonts w:ascii="Times New Roman" w:eastAsia="Times New Roman" w:hAnsi="Times New Roman" w:cs="Times New Roman"/>
          <w:kern w:val="0"/>
          <w:lang w:eastAsia="hr-HR"/>
          <w14:ligatures w14:val="none"/>
        </w:rPr>
        <w:t>pri</w:t>
      </w:r>
      <w:r w:rsidR="008E5FD3">
        <w:rPr>
          <w:rFonts w:ascii="Times New Roman" w:eastAsia="Times New Roman" w:hAnsi="Times New Roman" w:cs="Times New Roman"/>
          <w:kern w:val="0"/>
          <w:lang w:eastAsia="hr-HR"/>
          <w14:ligatures w14:val="none"/>
        </w:rPr>
        <w:t>likom</w:t>
      </w:r>
      <w:r w:rsidR="008E5FD3" w:rsidRPr="00D33C7E">
        <w:rPr>
          <w:rFonts w:ascii="Times New Roman" w:eastAsia="Times New Roman" w:hAnsi="Times New Roman" w:cs="Times New Roman"/>
          <w:kern w:val="0"/>
          <w:lang w:eastAsia="hr-HR"/>
          <w14:ligatures w14:val="none"/>
        </w:rPr>
        <w:t xml:space="preserve"> </w:t>
      </w:r>
      <w:r w:rsidRPr="00D33C7E">
        <w:rPr>
          <w:rFonts w:ascii="Times New Roman" w:eastAsia="Times New Roman" w:hAnsi="Times New Roman" w:cs="Times New Roman"/>
          <w:kern w:val="0"/>
          <w:lang w:eastAsia="hr-HR"/>
          <w14:ligatures w14:val="none"/>
        </w:rPr>
        <w:t xml:space="preserve">uvoza/izvoza/provoza robe i/ili proizvoda </w:t>
      </w:r>
      <w:r w:rsidR="008E5FD3">
        <w:rPr>
          <w:rFonts w:ascii="Times New Roman" w:eastAsia="Times New Roman" w:hAnsi="Times New Roman" w:cs="Times New Roman"/>
          <w:kern w:val="0"/>
          <w:lang w:eastAsia="hr-HR"/>
          <w14:ligatures w14:val="none"/>
        </w:rPr>
        <w:t>u skladu s</w:t>
      </w:r>
      <w:r w:rsidR="008E5FD3" w:rsidRPr="00A15824">
        <w:rPr>
          <w:rFonts w:ascii="Times New Roman" w:eastAsia="Times New Roman" w:hAnsi="Times New Roman" w:cs="Times New Roman"/>
          <w:kern w:val="0"/>
          <w:lang w:eastAsia="hr-HR"/>
          <w14:ligatures w14:val="none"/>
        </w:rPr>
        <w:t xml:space="preserve"> </w:t>
      </w:r>
      <w:r w:rsidR="00F04A24">
        <w:rPr>
          <w:rFonts w:ascii="Times New Roman" w:eastAsia="Times New Roman" w:hAnsi="Times New Roman" w:cs="Times New Roman"/>
          <w:kern w:val="0"/>
          <w:lang w:eastAsia="hr-HR"/>
          <w14:ligatures w14:val="none"/>
        </w:rPr>
        <w:t>ovlastima određenim</w:t>
      </w:r>
      <w:r w:rsidR="00F04A24" w:rsidRPr="00A15824">
        <w:rPr>
          <w:rFonts w:ascii="Times New Roman" w:eastAsia="Times New Roman" w:hAnsi="Times New Roman" w:cs="Times New Roman"/>
          <w:kern w:val="0"/>
          <w:lang w:eastAsia="hr-HR"/>
          <w14:ligatures w14:val="none"/>
        </w:rPr>
        <w:t xml:space="preserve"> posebnim zakon</w:t>
      </w:r>
      <w:r w:rsidR="00F04A24">
        <w:rPr>
          <w:rFonts w:ascii="Times New Roman" w:eastAsia="Times New Roman" w:hAnsi="Times New Roman" w:cs="Times New Roman"/>
          <w:kern w:val="0"/>
          <w:lang w:eastAsia="hr-HR"/>
          <w14:ligatures w14:val="none"/>
        </w:rPr>
        <w:t>i</w:t>
      </w:r>
      <w:r w:rsidR="00F04A24" w:rsidRPr="00A15824">
        <w:rPr>
          <w:rFonts w:ascii="Times New Roman" w:eastAsia="Times New Roman" w:hAnsi="Times New Roman" w:cs="Times New Roman"/>
          <w:kern w:val="0"/>
          <w:lang w:eastAsia="hr-HR"/>
          <w14:ligatures w14:val="none"/>
        </w:rPr>
        <w:t>m</w:t>
      </w:r>
      <w:r w:rsidR="00F04A24">
        <w:rPr>
          <w:rFonts w:ascii="Times New Roman" w:eastAsia="Times New Roman" w:hAnsi="Times New Roman" w:cs="Times New Roman"/>
          <w:kern w:val="0"/>
          <w:lang w:eastAsia="hr-HR"/>
          <w14:ligatures w14:val="none"/>
        </w:rPr>
        <w:t>a i ov</w:t>
      </w:r>
      <w:r w:rsidR="008E5FD3">
        <w:rPr>
          <w:rFonts w:ascii="Times New Roman" w:eastAsia="Times New Roman" w:hAnsi="Times New Roman" w:cs="Times New Roman"/>
          <w:kern w:val="0"/>
          <w:lang w:eastAsia="hr-HR"/>
          <w14:ligatures w14:val="none"/>
        </w:rPr>
        <w:t>im</w:t>
      </w:r>
      <w:r w:rsidR="00F04A24">
        <w:rPr>
          <w:rFonts w:ascii="Times New Roman" w:eastAsia="Times New Roman" w:hAnsi="Times New Roman" w:cs="Times New Roman"/>
          <w:kern w:val="0"/>
          <w:lang w:eastAsia="hr-HR"/>
          <w14:ligatures w14:val="none"/>
        </w:rPr>
        <w:t xml:space="preserve"> Zakon</w:t>
      </w:r>
      <w:r w:rsidR="008E5FD3">
        <w:rPr>
          <w:rFonts w:ascii="Times New Roman" w:eastAsia="Times New Roman" w:hAnsi="Times New Roman" w:cs="Times New Roman"/>
          <w:kern w:val="0"/>
          <w:lang w:eastAsia="hr-HR"/>
          <w14:ligatures w14:val="none"/>
        </w:rPr>
        <w:t>om</w:t>
      </w:r>
      <w:r w:rsidRPr="00D33C7E">
        <w:rPr>
          <w:rFonts w:ascii="Times New Roman" w:eastAsia="Times New Roman" w:hAnsi="Times New Roman" w:cs="Times New Roman"/>
          <w:kern w:val="0"/>
          <w:lang w:eastAsia="hr-HR"/>
          <w14:ligatures w14:val="none"/>
        </w:rPr>
        <w:t>.</w:t>
      </w:r>
      <w:bookmarkEnd w:id="17"/>
    </w:p>
    <w:p w14:paraId="7077C71D" w14:textId="77777777" w:rsidR="00EE2655" w:rsidRDefault="00EE2655" w:rsidP="00EE2655">
      <w:pPr>
        <w:spacing w:after="0" w:line="240" w:lineRule="auto"/>
        <w:jc w:val="both"/>
        <w:rPr>
          <w:rFonts w:ascii="Times New Roman" w:eastAsia="Times New Roman" w:hAnsi="Times New Roman" w:cs="Times New Roman"/>
          <w:kern w:val="0"/>
          <w:lang w:eastAsia="hr-HR"/>
          <w14:ligatures w14:val="none"/>
        </w:rPr>
      </w:pPr>
    </w:p>
    <w:p w14:paraId="5FAC4415" w14:textId="256614DA" w:rsidR="005715B1" w:rsidRDefault="005715B1" w:rsidP="00EE2655">
      <w:pPr>
        <w:spacing w:after="0" w:line="240" w:lineRule="auto"/>
        <w:jc w:val="both"/>
        <w:rPr>
          <w:rFonts w:ascii="Times New Roman" w:hAnsi="Times New Roman" w:cs="Times New Roman"/>
        </w:rPr>
      </w:pPr>
      <w:bookmarkStart w:id="18" w:name="_Hlk190269719"/>
      <w:bookmarkEnd w:id="15"/>
      <w:r w:rsidRPr="372DCCD2">
        <w:rPr>
          <w:rFonts w:ascii="Times New Roman" w:hAnsi="Times New Roman" w:cs="Times New Roman"/>
        </w:rPr>
        <w:t>(</w:t>
      </w:r>
      <w:r w:rsidR="00C451A8" w:rsidRPr="372DCCD2">
        <w:rPr>
          <w:rFonts w:ascii="Times New Roman" w:hAnsi="Times New Roman" w:cs="Times New Roman"/>
        </w:rPr>
        <w:t>2</w:t>
      </w:r>
      <w:r w:rsidRPr="372DCCD2">
        <w:rPr>
          <w:rFonts w:ascii="Times New Roman" w:hAnsi="Times New Roman" w:cs="Times New Roman"/>
        </w:rPr>
        <w:t>) Carin</w:t>
      </w:r>
      <w:r w:rsidR="344D9A70" w:rsidRPr="372DCCD2">
        <w:rPr>
          <w:rFonts w:ascii="Times New Roman" w:hAnsi="Times New Roman" w:cs="Times New Roman"/>
        </w:rPr>
        <w:t>sk</w:t>
      </w:r>
      <w:r w:rsidRPr="372DCCD2">
        <w:rPr>
          <w:rFonts w:ascii="Times New Roman" w:hAnsi="Times New Roman" w:cs="Times New Roman"/>
        </w:rPr>
        <w:t>a</w:t>
      </w:r>
      <w:r w:rsidR="7B37AA52" w:rsidRPr="372DCCD2">
        <w:rPr>
          <w:rFonts w:ascii="Times New Roman" w:hAnsi="Times New Roman" w:cs="Times New Roman"/>
        </w:rPr>
        <w:t xml:space="preserve"> uprava</w:t>
      </w:r>
      <w:r w:rsidRPr="372DCCD2">
        <w:rPr>
          <w:rFonts w:ascii="Times New Roman" w:hAnsi="Times New Roman" w:cs="Times New Roman"/>
        </w:rPr>
        <w:t xml:space="preserve"> surađuje i razmjenjuj</w:t>
      </w:r>
      <w:r w:rsidR="008E5FD3">
        <w:rPr>
          <w:rFonts w:ascii="Times New Roman" w:hAnsi="Times New Roman" w:cs="Times New Roman"/>
        </w:rPr>
        <w:t>e</w:t>
      </w:r>
      <w:r w:rsidRPr="372DCCD2">
        <w:rPr>
          <w:rFonts w:ascii="Times New Roman" w:hAnsi="Times New Roman" w:cs="Times New Roman"/>
        </w:rPr>
        <w:t xml:space="preserve"> informacije s nadležnim tijelima iz članka </w:t>
      </w:r>
      <w:r w:rsidR="00832708" w:rsidRPr="372DCCD2">
        <w:rPr>
          <w:rFonts w:ascii="Times New Roman" w:hAnsi="Times New Roman" w:cs="Times New Roman"/>
        </w:rPr>
        <w:t>4</w:t>
      </w:r>
      <w:r w:rsidRPr="372DCCD2">
        <w:rPr>
          <w:rFonts w:ascii="Times New Roman" w:hAnsi="Times New Roman" w:cs="Times New Roman"/>
        </w:rPr>
        <w:t xml:space="preserve">. ovoga Zakona </w:t>
      </w:r>
      <w:r w:rsidR="008E5FD3">
        <w:rPr>
          <w:rFonts w:ascii="Times New Roman" w:hAnsi="Times New Roman" w:cs="Times New Roman"/>
        </w:rPr>
        <w:t>u skladu s</w:t>
      </w:r>
      <w:r w:rsidR="008E5FD3" w:rsidRPr="372DCCD2">
        <w:rPr>
          <w:rFonts w:ascii="Times New Roman" w:hAnsi="Times New Roman" w:cs="Times New Roman"/>
        </w:rPr>
        <w:t xml:space="preserve"> </w:t>
      </w:r>
      <w:r w:rsidRPr="372DCCD2">
        <w:rPr>
          <w:rFonts w:ascii="Times New Roman" w:hAnsi="Times New Roman" w:cs="Times New Roman"/>
        </w:rPr>
        <w:t>člank</w:t>
      </w:r>
      <w:r w:rsidR="008E5FD3">
        <w:rPr>
          <w:rFonts w:ascii="Times New Roman" w:hAnsi="Times New Roman" w:cs="Times New Roman"/>
        </w:rPr>
        <w:t>om</w:t>
      </w:r>
      <w:r w:rsidRPr="372DCCD2">
        <w:rPr>
          <w:rFonts w:ascii="Times New Roman" w:hAnsi="Times New Roman" w:cs="Times New Roman"/>
        </w:rPr>
        <w:t xml:space="preserve"> 27. Uredbe (EU) 2023/1115.</w:t>
      </w:r>
    </w:p>
    <w:p w14:paraId="6E247EC5" w14:textId="77777777" w:rsidR="007576AF" w:rsidRDefault="007576AF" w:rsidP="009A19BE">
      <w:pPr>
        <w:spacing w:after="0" w:line="240" w:lineRule="auto"/>
        <w:jc w:val="both"/>
        <w:rPr>
          <w:rFonts w:ascii="Times New Roman" w:hAnsi="Times New Roman" w:cs="Times New Roman"/>
        </w:rPr>
      </w:pPr>
    </w:p>
    <w:bookmarkEnd w:id="18"/>
    <w:p w14:paraId="5E2009DD" w14:textId="2BF30CAA" w:rsidR="00792E61" w:rsidRPr="00EE2655" w:rsidRDefault="00792E61" w:rsidP="009A19BE">
      <w:pPr>
        <w:spacing w:after="0" w:line="240" w:lineRule="auto"/>
        <w:jc w:val="center"/>
        <w:rPr>
          <w:rFonts w:ascii="Times New Roman" w:hAnsi="Times New Roman" w:cs="Times New Roman"/>
          <w:lang w:eastAsia="hr-HR"/>
        </w:rPr>
      </w:pPr>
      <w:r w:rsidRPr="00EE2655">
        <w:rPr>
          <w:rFonts w:ascii="Times New Roman" w:hAnsi="Times New Roman" w:cs="Times New Roman"/>
          <w:lang w:eastAsia="hr-HR"/>
        </w:rPr>
        <w:t>Inspekcij</w:t>
      </w:r>
      <w:r w:rsidR="008E5FD3">
        <w:rPr>
          <w:rFonts w:ascii="Times New Roman" w:hAnsi="Times New Roman" w:cs="Times New Roman"/>
          <w:lang w:eastAsia="hr-HR"/>
        </w:rPr>
        <w:t>ski nadzor</w:t>
      </w:r>
    </w:p>
    <w:p w14:paraId="0E27599A" w14:textId="77777777" w:rsidR="00792E61" w:rsidRDefault="00792E61" w:rsidP="009A19BE">
      <w:pPr>
        <w:spacing w:after="0" w:line="240" w:lineRule="auto"/>
        <w:jc w:val="center"/>
        <w:rPr>
          <w:rFonts w:ascii="Times New Roman" w:eastAsia="Times New Roman" w:hAnsi="Times New Roman" w:cs="Times New Roman"/>
          <w:i/>
          <w:iCs/>
          <w:kern w:val="0"/>
          <w:lang w:eastAsia="hr-HR"/>
          <w14:ligatures w14:val="none"/>
        </w:rPr>
      </w:pPr>
    </w:p>
    <w:p w14:paraId="16A51528" w14:textId="6A1F9826" w:rsidR="00792E61" w:rsidRDefault="00792E61" w:rsidP="009A19BE">
      <w:pPr>
        <w:spacing w:after="0" w:line="240" w:lineRule="auto"/>
        <w:jc w:val="center"/>
        <w:rPr>
          <w:rFonts w:ascii="Times New Roman" w:eastAsia="Times New Roman" w:hAnsi="Times New Roman" w:cs="Times New Roman"/>
          <w:b/>
          <w:bCs/>
          <w:kern w:val="0"/>
          <w:lang w:eastAsia="hr-HR"/>
          <w14:ligatures w14:val="none"/>
        </w:rPr>
      </w:pPr>
      <w:r>
        <w:rPr>
          <w:rFonts w:ascii="Times New Roman" w:eastAsia="Times New Roman" w:hAnsi="Times New Roman" w:cs="Times New Roman"/>
          <w:b/>
          <w:bCs/>
          <w:kern w:val="0"/>
          <w:lang w:eastAsia="hr-HR"/>
          <w14:ligatures w14:val="none"/>
        </w:rPr>
        <w:t xml:space="preserve">Članak </w:t>
      </w:r>
      <w:r w:rsidR="008E5FD3">
        <w:rPr>
          <w:rFonts w:ascii="Times New Roman" w:eastAsia="Times New Roman" w:hAnsi="Times New Roman" w:cs="Times New Roman"/>
          <w:b/>
          <w:bCs/>
          <w:kern w:val="0"/>
          <w:lang w:eastAsia="hr-HR"/>
          <w14:ligatures w14:val="none"/>
        </w:rPr>
        <w:t>1</w:t>
      </w:r>
      <w:r w:rsidR="00DB6867">
        <w:rPr>
          <w:rFonts w:ascii="Times New Roman" w:eastAsia="Times New Roman" w:hAnsi="Times New Roman" w:cs="Times New Roman"/>
          <w:b/>
          <w:bCs/>
          <w:kern w:val="0"/>
          <w:lang w:eastAsia="hr-HR"/>
          <w14:ligatures w14:val="none"/>
        </w:rPr>
        <w:t>1</w:t>
      </w:r>
      <w:r>
        <w:rPr>
          <w:rFonts w:ascii="Times New Roman" w:eastAsia="Times New Roman" w:hAnsi="Times New Roman" w:cs="Times New Roman"/>
          <w:b/>
          <w:bCs/>
          <w:kern w:val="0"/>
          <w:lang w:eastAsia="hr-HR"/>
          <w14:ligatures w14:val="none"/>
        </w:rPr>
        <w:t>.</w:t>
      </w:r>
    </w:p>
    <w:p w14:paraId="66048E75" w14:textId="77777777" w:rsidR="0023069D" w:rsidRPr="00891460" w:rsidRDefault="0023069D" w:rsidP="009A19BE">
      <w:pPr>
        <w:spacing w:after="0" w:line="240" w:lineRule="auto"/>
        <w:jc w:val="center"/>
        <w:rPr>
          <w:rFonts w:ascii="Times New Roman" w:eastAsia="Times New Roman" w:hAnsi="Times New Roman" w:cs="Times New Roman"/>
          <w:b/>
          <w:bCs/>
          <w:kern w:val="0"/>
          <w:lang w:eastAsia="hr-HR"/>
          <w14:ligatures w14:val="none"/>
        </w:rPr>
      </w:pPr>
    </w:p>
    <w:p w14:paraId="1707450B" w14:textId="72E7EF4B" w:rsidR="000A58E9" w:rsidRDefault="659AF4B9" w:rsidP="00973E9A">
      <w:pPr>
        <w:spacing w:after="0" w:line="240" w:lineRule="auto"/>
        <w:jc w:val="both"/>
        <w:rPr>
          <w:rFonts w:ascii="Times New Roman" w:eastAsia="Times New Roman" w:hAnsi="Times New Roman" w:cs="Times New Roman"/>
        </w:rPr>
      </w:pPr>
      <w:r w:rsidRPr="00D33C7E">
        <w:rPr>
          <w:rFonts w:ascii="Times New Roman" w:eastAsia="Times New Roman" w:hAnsi="Times New Roman" w:cs="Times New Roman"/>
          <w:kern w:val="0"/>
          <w:lang w:eastAsia="hr-HR"/>
          <w14:ligatures w14:val="none"/>
        </w:rPr>
        <w:t>(1)</w:t>
      </w:r>
      <w:r w:rsidRPr="00792E61">
        <w:rPr>
          <w:rFonts w:ascii="Times New Roman" w:eastAsia="Times New Roman" w:hAnsi="Times New Roman" w:cs="Times New Roman"/>
          <w:kern w:val="0"/>
          <w:lang w:eastAsia="hr-HR"/>
          <w14:ligatures w14:val="none"/>
        </w:rPr>
        <w:t xml:space="preserve"> </w:t>
      </w:r>
      <w:r w:rsidR="5D3ECB43" w:rsidRPr="1AEF482B">
        <w:rPr>
          <w:rFonts w:ascii="Times New Roman" w:eastAsia="Times New Roman" w:hAnsi="Times New Roman" w:cs="Times New Roman"/>
        </w:rPr>
        <w:t>Inspekcijski nadzor nad provedbom Uredbe (EU) 2023/1115, odnosno ovoga Zakona, na području Republike Hrvatske provode nadležne Inspekcij</w:t>
      </w:r>
      <w:r w:rsidR="0A3CACC1">
        <w:rPr>
          <w:rFonts w:ascii="Times New Roman" w:eastAsia="Times New Roman" w:hAnsi="Times New Roman" w:cs="Times New Roman"/>
        </w:rPr>
        <w:t>e</w:t>
      </w:r>
      <w:r w:rsidR="5D3ECB43" w:rsidRPr="1AEF482B">
        <w:rPr>
          <w:rFonts w:ascii="Times New Roman" w:eastAsia="Times New Roman" w:hAnsi="Times New Roman" w:cs="Times New Roman"/>
        </w:rPr>
        <w:t xml:space="preserve"> iz članka </w:t>
      </w:r>
      <w:r w:rsidR="1CCC3E71">
        <w:rPr>
          <w:rFonts w:ascii="Times New Roman" w:eastAsia="Times New Roman" w:hAnsi="Times New Roman" w:cs="Times New Roman"/>
        </w:rPr>
        <w:t>7</w:t>
      </w:r>
      <w:r w:rsidR="5D3ECB43" w:rsidRPr="1AEF482B">
        <w:rPr>
          <w:rFonts w:ascii="Times New Roman" w:eastAsia="Times New Roman" w:hAnsi="Times New Roman" w:cs="Times New Roman"/>
        </w:rPr>
        <w:t xml:space="preserve">. </w:t>
      </w:r>
      <w:r w:rsidR="1CCC3E71">
        <w:rPr>
          <w:rFonts w:ascii="Times New Roman" w:eastAsia="Times New Roman" w:hAnsi="Times New Roman" w:cs="Times New Roman"/>
        </w:rPr>
        <w:t>stavka 2</w:t>
      </w:r>
      <w:r w:rsidR="5D3ECB43" w:rsidRPr="1AEF482B">
        <w:rPr>
          <w:rFonts w:ascii="Times New Roman" w:eastAsia="Times New Roman" w:hAnsi="Times New Roman" w:cs="Times New Roman"/>
        </w:rPr>
        <w:t>. ovog</w:t>
      </w:r>
      <w:r w:rsidR="6D45D784">
        <w:rPr>
          <w:rFonts w:ascii="Times New Roman" w:eastAsia="Times New Roman" w:hAnsi="Times New Roman" w:cs="Times New Roman"/>
        </w:rPr>
        <w:t>a</w:t>
      </w:r>
      <w:r w:rsidR="5D3ECB43" w:rsidRPr="1AEF482B">
        <w:rPr>
          <w:rFonts w:ascii="Times New Roman" w:eastAsia="Times New Roman" w:hAnsi="Times New Roman" w:cs="Times New Roman"/>
        </w:rPr>
        <w:t xml:space="preserve"> Zakona </w:t>
      </w:r>
      <w:r w:rsidR="0F0EDE87" w:rsidRPr="1AEF482B">
        <w:rPr>
          <w:rFonts w:ascii="Times New Roman" w:eastAsia="Times New Roman" w:hAnsi="Times New Roman" w:cs="Times New Roman"/>
        </w:rPr>
        <w:t xml:space="preserve">te delegirana tijela </w:t>
      </w:r>
      <w:r w:rsidR="5CCF168F" w:rsidRPr="00E30E69">
        <w:rPr>
          <w:rFonts w:ascii="Times New Roman" w:eastAsia="Times New Roman" w:hAnsi="Times New Roman" w:cs="Times New Roman"/>
        </w:rPr>
        <w:t>kojima je,</w:t>
      </w:r>
      <w:r w:rsidR="5D3ECB43" w:rsidRPr="1AEF482B">
        <w:rPr>
          <w:rFonts w:ascii="Times New Roman" w:eastAsia="Times New Roman" w:hAnsi="Times New Roman" w:cs="Times New Roman"/>
        </w:rPr>
        <w:t xml:space="preserve"> posebnim </w:t>
      </w:r>
      <w:r w:rsidR="5CCF168F" w:rsidRPr="00E30E69">
        <w:rPr>
          <w:rFonts w:ascii="Times New Roman" w:eastAsia="Times New Roman" w:hAnsi="Times New Roman" w:cs="Times New Roman"/>
        </w:rPr>
        <w:t xml:space="preserve">propisima iz područja </w:t>
      </w:r>
      <w:r w:rsidR="5CCF168F">
        <w:rPr>
          <w:rFonts w:ascii="Times New Roman" w:eastAsia="Times New Roman" w:hAnsi="Times New Roman" w:cs="Times New Roman"/>
        </w:rPr>
        <w:t>službenih kontrola</w:t>
      </w:r>
      <w:r w:rsidR="5CCF168F" w:rsidRPr="00E30E69">
        <w:rPr>
          <w:rFonts w:ascii="Times New Roman" w:eastAsia="Times New Roman" w:hAnsi="Times New Roman" w:cs="Times New Roman"/>
        </w:rPr>
        <w:t>, nadležno tijelo iz članka 4.</w:t>
      </w:r>
      <w:r w:rsidR="20E67A90" w:rsidRPr="00E30E69">
        <w:rPr>
          <w:rFonts w:ascii="Times New Roman" w:eastAsia="Times New Roman" w:hAnsi="Times New Roman" w:cs="Times New Roman"/>
        </w:rPr>
        <w:t xml:space="preserve"> stavka 1.</w:t>
      </w:r>
      <w:r w:rsidR="5CCF168F" w:rsidRPr="00E30E69">
        <w:rPr>
          <w:rFonts w:ascii="Times New Roman" w:eastAsia="Times New Roman" w:hAnsi="Times New Roman" w:cs="Times New Roman"/>
        </w:rPr>
        <w:t xml:space="preserve"> točke 3. ovoga Zakona povjerilo ovlasti za obavljanje nadzora</w:t>
      </w:r>
      <w:r w:rsidR="5CCF168F">
        <w:rPr>
          <w:rFonts w:ascii="Times New Roman" w:eastAsia="Times New Roman" w:hAnsi="Times New Roman" w:cs="Times New Roman"/>
        </w:rPr>
        <w:t>,</w:t>
      </w:r>
      <w:r w:rsidR="5D3ECB43" w:rsidRPr="1AEF482B">
        <w:rPr>
          <w:rFonts w:ascii="Times New Roman" w:eastAsia="Times New Roman" w:hAnsi="Times New Roman" w:cs="Times New Roman"/>
        </w:rPr>
        <w:t xml:space="preserve"> u odnosu na relevantnu robu i relevantne proizvode iz Priloga I. Uredbe (EU) 2023/1115</w:t>
      </w:r>
      <w:r w:rsidR="0A3CACC1">
        <w:rPr>
          <w:rFonts w:ascii="Times New Roman" w:eastAsia="Times New Roman" w:hAnsi="Times New Roman" w:cs="Times New Roman"/>
        </w:rPr>
        <w:t>.</w:t>
      </w:r>
    </w:p>
    <w:p w14:paraId="5A0C0614" w14:textId="5EE1C970" w:rsidR="00EE2655" w:rsidRDefault="00EE2655" w:rsidP="00973E9A">
      <w:pPr>
        <w:spacing w:after="0" w:line="240" w:lineRule="auto"/>
        <w:jc w:val="both"/>
        <w:rPr>
          <w:rFonts w:ascii="Times New Roman" w:eastAsia="Times New Roman" w:hAnsi="Times New Roman" w:cs="Times New Roman"/>
          <w:kern w:val="0"/>
          <w:lang w:eastAsia="hr-HR"/>
          <w14:ligatures w14:val="none"/>
        </w:rPr>
      </w:pPr>
    </w:p>
    <w:p w14:paraId="5172D908" w14:textId="2CEF5D85" w:rsidR="00490FEF" w:rsidRPr="008657AF" w:rsidRDefault="00490FEF" w:rsidP="00973E9A">
      <w:pPr>
        <w:spacing w:after="0" w:line="240" w:lineRule="auto"/>
        <w:jc w:val="both"/>
        <w:rPr>
          <w:rFonts w:ascii="Times New Roman" w:eastAsia="Times New Roman" w:hAnsi="Times New Roman" w:cs="Times New Roman"/>
          <w:kern w:val="0"/>
          <w:lang w:eastAsia="hr-HR"/>
          <w14:ligatures w14:val="none"/>
        </w:rPr>
      </w:pPr>
      <w:r w:rsidRPr="00EE2655">
        <w:rPr>
          <w:rFonts w:ascii="Times New Roman" w:eastAsia="Times New Roman" w:hAnsi="Times New Roman" w:cs="Times New Roman"/>
          <w:kern w:val="0"/>
          <w:lang w:eastAsia="hr-HR"/>
          <w14:ligatures w14:val="none"/>
        </w:rPr>
        <w:t>(</w:t>
      </w:r>
      <w:r w:rsidR="001A35E5" w:rsidRPr="00EE2655">
        <w:rPr>
          <w:rFonts w:ascii="Times New Roman" w:eastAsia="Times New Roman" w:hAnsi="Times New Roman" w:cs="Times New Roman"/>
          <w:kern w:val="0"/>
          <w:lang w:eastAsia="hr-HR"/>
          <w14:ligatures w14:val="none"/>
        </w:rPr>
        <w:t>2</w:t>
      </w:r>
      <w:r w:rsidRPr="00EE2655">
        <w:rPr>
          <w:rFonts w:ascii="Times New Roman" w:eastAsia="Times New Roman" w:hAnsi="Times New Roman" w:cs="Times New Roman"/>
          <w:kern w:val="0"/>
          <w:lang w:eastAsia="hr-HR"/>
          <w14:ligatures w14:val="none"/>
        </w:rPr>
        <w:t xml:space="preserve">) </w:t>
      </w:r>
      <w:r w:rsidRPr="008657AF">
        <w:rPr>
          <w:rFonts w:ascii="Times New Roman" w:eastAsia="Times New Roman" w:hAnsi="Times New Roman" w:cs="Times New Roman"/>
          <w:kern w:val="0"/>
          <w:lang w:eastAsia="hr-HR"/>
          <w14:ligatures w14:val="none"/>
        </w:rPr>
        <w:t xml:space="preserve">Ako se u provedbi inspekcijskog nadzora </w:t>
      </w:r>
      <w:r w:rsidR="004B0802" w:rsidRPr="008657AF">
        <w:rPr>
          <w:rFonts w:ascii="Times New Roman" w:eastAsia="Times New Roman" w:hAnsi="Times New Roman" w:cs="Times New Roman"/>
          <w:kern w:val="0"/>
          <w:lang w:eastAsia="hr-HR"/>
          <w14:ligatures w14:val="none"/>
        </w:rPr>
        <w:t xml:space="preserve">na tržištu </w:t>
      </w:r>
      <w:r w:rsidRPr="008657AF">
        <w:rPr>
          <w:rFonts w:ascii="Times New Roman" w:eastAsia="Times New Roman" w:hAnsi="Times New Roman" w:cs="Times New Roman"/>
          <w:kern w:val="0"/>
          <w:lang w:eastAsia="hr-HR"/>
          <w14:ligatures w14:val="none"/>
        </w:rPr>
        <w:t xml:space="preserve">utvrdi da nadzirani subjekt u postupanju nije usklađen s Uredbom (EU) 2023/1115 ili da relevantna roba i/ili proizvod koji je stavljen na tržište ili koji je stavljen na raspolaganje na tržištu nije usklađen, </w:t>
      </w:r>
      <w:r w:rsidR="004B0802" w:rsidRPr="008657AF">
        <w:rPr>
          <w:rFonts w:ascii="Times New Roman" w:eastAsia="Times New Roman" w:hAnsi="Times New Roman" w:cs="Times New Roman"/>
          <w:kern w:val="0"/>
          <w:lang w:eastAsia="hr-HR"/>
          <w14:ligatures w14:val="none"/>
        </w:rPr>
        <w:t>inspektor</w:t>
      </w:r>
      <w:r w:rsidRPr="008657AF">
        <w:rPr>
          <w:rFonts w:ascii="Times New Roman" w:eastAsia="Times New Roman" w:hAnsi="Times New Roman" w:cs="Times New Roman"/>
          <w:kern w:val="0"/>
          <w:lang w:eastAsia="hr-HR"/>
          <w14:ligatures w14:val="none"/>
        </w:rPr>
        <w:t xml:space="preserve"> </w:t>
      </w:r>
      <w:r w:rsidR="6E0D3D1C" w:rsidRPr="008657AF">
        <w:rPr>
          <w:rFonts w:ascii="Times New Roman" w:eastAsia="Times New Roman" w:hAnsi="Times New Roman" w:cs="Times New Roman"/>
          <w:kern w:val="0"/>
          <w:lang w:eastAsia="hr-HR"/>
          <w14:ligatures w14:val="none"/>
        </w:rPr>
        <w:t>ima prava i ovlasti</w:t>
      </w:r>
      <w:r w:rsidR="003B6CB9">
        <w:rPr>
          <w:rFonts w:ascii="Times New Roman" w:eastAsia="Times New Roman" w:hAnsi="Times New Roman" w:cs="Times New Roman"/>
          <w:kern w:val="0"/>
          <w:lang w:eastAsia="hr-HR"/>
          <w14:ligatures w14:val="none"/>
        </w:rPr>
        <w:t xml:space="preserve"> rješenjem</w:t>
      </w:r>
      <w:r w:rsidR="00A70C17">
        <w:rPr>
          <w:rFonts w:ascii="Times New Roman" w:eastAsia="Times New Roman" w:hAnsi="Times New Roman" w:cs="Times New Roman"/>
          <w:kern w:val="0"/>
          <w:lang w:eastAsia="hr-HR"/>
          <w14:ligatures w14:val="none"/>
        </w:rPr>
        <w:t>:</w:t>
      </w:r>
    </w:p>
    <w:p w14:paraId="0372327D" w14:textId="4435258C" w:rsidR="4C2152BA" w:rsidRDefault="4C2152BA" w:rsidP="00973E9A">
      <w:pPr>
        <w:spacing w:after="0" w:line="240" w:lineRule="auto"/>
        <w:jc w:val="both"/>
        <w:rPr>
          <w:rFonts w:ascii="Times New Roman" w:eastAsia="Times New Roman" w:hAnsi="Times New Roman" w:cs="Times New Roman"/>
          <w:lang w:eastAsia="hr-HR"/>
        </w:rPr>
      </w:pPr>
      <w:r w:rsidRPr="1AEF482B">
        <w:rPr>
          <w:rFonts w:ascii="Times New Roman" w:eastAsia="Times New Roman" w:hAnsi="Times New Roman" w:cs="Times New Roman"/>
          <w:lang w:eastAsia="hr-HR"/>
        </w:rPr>
        <w:t>- narediti provođenje</w:t>
      </w:r>
      <w:r w:rsidR="406C7D78" w:rsidRPr="1AEF482B">
        <w:rPr>
          <w:rFonts w:ascii="Times New Roman" w:eastAsia="Times New Roman" w:hAnsi="Times New Roman" w:cs="Times New Roman"/>
          <w:lang w:eastAsia="hr-HR"/>
        </w:rPr>
        <w:t xml:space="preserve"> </w:t>
      </w:r>
      <w:r w:rsidRPr="1AEF482B">
        <w:rPr>
          <w:rFonts w:ascii="Times New Roman" w:eastAsia="Times New Roman" w:hAnsi="Times New Roman" w:cs="Times New Roman"/>
          <w:lang w:eastAsia="hr-HR"/>
        </w:rPr>
        <w:t xml:space="preserve">korektivnih mjera iz članka 24. </w:t>
      </w:r>
      <w:r w:rsidR="404DA0D0" w:rsidRPr="1AEF482B">
        <w:rPr>
          <w:rFonts w:ascii="Times New Roman" w:eastAsia="Times New Roman" w:hAnsi="Times New Roman" w:cs="Times New Roman"/>
          <w:lang w:eastAsia="hr-HR"/>
        </w:rPr>
        <w:t>s</w:t>
      </w:r>
      <w:r w:rsidRPr="1AEF482B">
        <w:rPr>
          <w:rFonts w:ascii="Times New Roman" w:eastAsia="Times New Roman" w:hAnsi="Times New Roman" w:cs="Times New Roman"/>
          <w:lang w:eastAsia="hr-HR"/>
        </w:rPr>
        <w:t>tavka 2. Uredbe (EU) 2023/1115</w:t>
      </w:r>
    </w:p>
    <w:p w14:paraId="7CC87DEE" w14:textId="61709394" w:rsidR="4C2152BA" w:rsidRDefault="4C2152BA" w:rsidP="00973E9A">
      <w:pPr>
        <w:spacing w:after="0" w:line="240" w:lineRule="auto"/>
        <w:jc w:val="both"/>
        <w:rPr>
          <w:rFonts w:ascii="Times New Roman" w:eastAsia="Times New Roman" w:hAnsi="Times New Roman" w:cs="Times New Roman"/>
          <w:lang w:eastAsia="hr-HR"/>
        </w:rPr>
      </w:pPr>
      <w:r w:rsidRPr="1AEF482B">
        <w:rPr>
          <w:rFonts w:ascii="Times New Roman" w:eastAsia="Times New Roman" w:hAnsi="Times New Roman" w:cs="Times New Roman"/>
          <w:lang w:eastAsia="hr-HR"/>
        </w:rPr>
        <w:t>- narediti otklanjanje utvrđenih nepravilnosti i nedostataka u određenom roku</w:t>
      </w:r>
    </w:p>
    <w:p w14:paraId="52E57EEE" w14:textId="76ABF9B1" w:rsidR="4C2152BA" w:rsidRDefault="4C2152BA" w:rsidP="00973E9A">
      <w:pPr>
        <w:spacing w:after="0" w:line="240" w:lineRule="auto"/>
        <w:jc w:val="both"/>
        <w:rPr>
          <w:rFonts w:ascii="Times New Roman" w:eastAsia="Times New Roman" w:hAnsi="Times New Roman" w:cs="Times New Roman"/>
          <w:lang w:eastAsia="hr-HR"/>
        </w:rPr>
      </w:pPr>
      <w:r w:rsidRPr="1AEF482B">
        <w:rPr>
          <w:rFonts w:ascii="Times New Roman" w:eastAsia="Times New Roman" w:hAnsi="Times New Roman" w:cs="Times New Roman"/>
          <w:lang w:eastAsia="hr-HR"/>
        </w:rPr>
        <w:t>-</w:t>
      </w:r>
      <w:r w:rsidR="26B3D7E2" w:rsidRPr="1AEF482B">
        <w:rPr>
          <w:rFonts w:ascii="Times New Roman" w:eastAsia="Times New Roman" w:hAnsi="Times New Roman" w:cs="Times New Roman"/>
          <w:lang w:eastAsia="hr-HR"/>
        </w:rPr>
        <w:t xml:space="preserve"> </w:t>
      </w:r>
      <w:r w:rsidRPr="1AEF482B">
        <w:rPr>
          <w:rFonts w:ascii="Times New Roman" w:eastAsia="Times New Roman" w:hAnsi="Times New Roman" w:cs="Times New Roman"/>
          <w:lang w:eastAsia="hr-HR"/>
        </w:rPr>
        <w:t>zabraniti stavljanje relevantne robe i/ili relevantnog proizvoda na tržište ili njihovo stavljanje na raspolaganje na tržišt</w:t>
      </w:r>
      <w:r w:rsidR="003B6CB9">
        <w:rPr>
          <w:rFonts w:ascii="Times New Roman" w:eastAsia="Times New Roman" w:hAnsi="Times New Roman" w:cs="Times New Roman"/>
          <w:lang w:eastAsia="hr-HR"/>
        </w:rPr>
        <w:t>e</w:t>
      </w:r>
    </w:p>
    <w:p w14:paraId="42999715" w14:textId="40ED5241" w:rsidR="4C2152BA" w:rsidRDefault="4C2152BA" w:rsidP="00973E9A">
      <w:pPr>
        <w:spacing w:after="0" w:line="240" w:lineRule="auto"/>
        <w:jc w:val="both"/>
        <w:rPr>
          <w:rFonts w:ascii="Times New Roman" w:eastAsia="Times New Roman" w:hAnsi="Times New Roman" w:cs="Times New Roman"/>
          <w:lang w:eastAsia="hr-HR"/>
        </w:rPr>
      </w:pPr>
      <w:r w:rsidRPr="1AEF482B">
        <w:rPr>
          <w:rFonts w:ascii="Times New Roman" w:eastAsia="Times New Roman" w:hAnsi="Times New Roman" w:cs="Times New Roman"/>
          <w:lang w:eastAsia="hr-HR"/>
        </w:rPr>
        <w:t>-</w:t>
      </w:r>
      <w:r w:rsidR="7FBEAC40" w:rsidRPr="1AEF482B">
        <w:rPr>
          <w:rFonts w:ascii="Times New Roman" w:eastAsia="Times New Roman" w:hAnsi="Times New Roman" w:cs="Times New Roman"/>
          <w:lang w:eastAsia="hr-HR"/>
        </w:rPr>
        <w:t xml:space="preserve"> </w:t>
      </w:r>
      <w:r w:rsidRPr="1AEF482B">
        <w:rPr>
          <w:rFonts w:ascii="Times New Roman" w:eastAsia="Times New Roman" w:hAnsi="Times New Roman" w:cs="Times New Roman"/>
          <w:lang w:eastAsia="hr-HR"/>
        </w:rPr>
        <w:t>narediti hitno povlačenje ili hitan opoziv relevantne robe i/ili relevantnih proizvoda</w:t>
      </w:r>
    </w:p>
    <w:p w14:paraId="114826BB" w14:textId="44D75434" w:rsidR="4C2152BA" w:rsidRDefault="4C2152BA" w:rsidP="00973E9A">
      <w:pPr>
        <w:spacing w:after="0" w:line="240" w:lineRule="auto"/>
        <w:jc w:val="both"/>
        <w:rPr>
          <w:rFonts w:ascii="Times New Roman" w:eastAsia="Times New Roman" w:hAnsi="Times New Roman" w:cs="Times New Roman"/>
          <w:lang w:eastAsia="hr-HR"/>
        </w:rPr>
      </w:pPr>
      <w:r w:rsidRPr="1AEF482B">
        <w:rPr>
          <w:rFonts w:ascii="Times New Roman" w:eastAsia="Times New Roman" w:hAnsi="Times New Roman" w:cs="Times New Roman"/>
          <w:lang w:eastAsia="hr-HR"/>
        </w:rPr>
        <w:lastRenderedPageBreak/>
        <w:t>-</w:t>
      </w:r>
      <w:r w:rsidR="082CC43F" w:rsidRPr="1AEF482B">
        <w:rPr>
          <w:rFonts w:ascii="Times New Roman" w:eastAsia="Times New Roman" w:hAnsi="Times New Roman" w:cs="Times New Roman"/>
          <w:lang w:eastAsia="hr-HR"/>
        </w:rPr>
        <w:t xml:space="preserve"> </w:t>
      </w:r>
      <w:r w:rsidRPr="1AEF482B">
        <w:rPr>
          <w:rFonts w:ascii="Times New Roman" w:eastAsia="Times New Roman" w:hAnsi="Times New Roman" w:cs="Times New Roman"/>
          <w:lang w:eastAsia="hr-HR"/>
        </w:rPr>
        <w:t>narediti privremenu zabranu stavljanja relevantne robe i/ili relevantnih proizvoda na tržište ili njihova stavljanja</w:t>
      </w:r>
      <w:r w:rsidR="3A6F7506" w:rsidRPr="1AEF482B">
        <w:rPr>
          <w:rFonts w:ascii="Times New Roman" w:eastAsia="Times New Roman" w:hAnsi="Times New Roman" w:cs="Times New Roman"/>
          <w:lang w:eastAsia="hr-HR"/>
        </w:rPr>
        <w:t xml:space="preserve"> na raspolaganje na tržištu do utvrđivanja sukladnosti s Uredbom (EU) 2023/1115</w:t>
      </w:r>
      <w:r w:rsidR="6C05CF1F" w:rsidRPr="1AEF482B">
        <w:rPr>
          <w:rFonts w:ascii="Times New Roman" w:eastAsia="Times New Roman" w:hAnsi="Times New Roman" w:cs="Times New Roman"/>
          <w:lang w:eastAsia="hr-HR"/>
        </w:rPr>
        <w:t xml:space="preserve"> </w:t>
      </w:r>
    </w:p>
    <w:p w14:paraId="38398CE7" w14:textId="77777777" w:rsidR="00F76B14" w:rsidRDefault="00F76B14" w:rsidP="00973E9A">
      <w:pPr>
        <w:spacing w:after="0" w:line="240" w:lineRule="auto"/>
        <w:jc w:val="both"/>
        <w:rPr>
          <w:rFonts w:ascii="Times New Roman" w:eastAsia="Times New Roman" w:hAnsi="Times New Roman" w:cs="Times New Roman"/>
          <w:bCs/>
          <w:lang w:eastAsia="hr-HR"/>
        </w:rPr>
      </w:pPr>
      <w:r w:rsidRPr="1AEF482B">
        <w:rPr>
          <w:rFonts w:ascii="Times New Roman" w:eastAsia="Times New Roman" w:hAnsi="Times New Roman" w:cs="Times New Roman"/>
          <w:lang w:eastAsia="hr-HR"/>
        </w:rPr>
        <w:t>- narediti privremenu zabranu stavljanja relevantne robe i/ili relevantnih proizvoda na tržište ili njihova stavljanja na raspolaganje na tržištu</w:t>
      </w:r>
      <w:r>
        <w:rPr>
          <w:rFonts w:ascii="Times New Roman" w:eastAsia="Times New Roman" w:hAnsi="Times New Roman" w:cs="Times New Roman"/>
          <w:lang w:eastAsia="hr-HR"/>
        </w:rPr>
        <w:t xml:space="preserve"> </w:t>
      </w:r>
      <w:r w:rsidRPr="005502CD">
        <w:rPr>
          <w:rFonts w:ascii="Times New Roman" w:eastAsia="Times New Roman" w:hAnsi="Times New Roman" w:cs="Times New Roman"/>
          <w:bCs/>
          <w:lang w:eastAsia="hr-HR"/>
        </w:rPr>
        <w:t>slučaju teškog kršenja ili ponovljenih kršenja ukoliko se nepravilnost utvrdi prilikom nadzora na tržištu</w:t>
      </w:r>
    </w:p>
    <w:p w14:paraId="0C633F29" w14:textId="6D747783" w:rsidR="6C05CF1F" w:rsidRDefault="6C05CF1F" w:rsidP="00973E9A">
      <w:pPr>
        <w:spacing w:after="0" w:line="240" w:lineRule="auto"/>
        <w:jc w:val="both"/>
        <w:rPr>
          <w:rFonts w:ascii="Times New Roman" w:eastAsia="Times New Roman" w:hAnsi="Times New Roman" w:cs="Times New Roman"/>
          <w:lang w:eastAsia="hr-HR"/>
        </w:rPr>
      </w:pPr>
      <w:r w:rsidRPr="1AEF482B">
        <w:rPr>
          <w:rFonts w:ascii="Times New Roman" w:eastAsia="Times New Roman" w:hAnsi="Times New Roman" w:cs="Times New Roman"/>
          <w:lang w:eastAsia="hr-HR"/>
        </w:rPr>
        <w:t>- narediti</w:t>
      </w:r>
      <w:r w:rsidR="2142C9E4" w:rsidRPr="1AEF482B">
        <w:rPr>
          <w:rFonts w:ascii="Times New Roman" w:eastAsia="Times New Roman" w:hAnsi="Times New Roman" w:cs="Times New Roman"/>
          <w:lang w:eastAsia="hr-HR"/>
        </w:rPr>
        <w:t xml:space="preserve"> privremeno oduzimanje relevantne robe i/ili relevantnih proizvoda gospodarskom subjektu i/ili trgovcu do odluke nadležnog suda</w:t>
      </w:r>
    </w:p>
    <w:p w14:paraId="1294D60F" w14:textId="2D26F8D7" w:rsidR="2142C9E4" w:rsidRDefault="2142C9E4" w:rsidP="00973E9A">
      <w:pPr>
        <w:spacing w:after="0" w:line="240" w:lineRule="auto"/>
        <w:jc w:val="both"/>
        <w:rPr>
          <w:rFonts w:ascii="Times New Roman" w:eastAsia="Times New Roman" w:hAnsi="Times New Roman" w:cs="Times New Roman"/>
          <w:lang w:eastAsia="hr-HR"/>
        </w:rPr>
      </w:pPr>
      <w:r w:rsidRPr="1AEF482B">
        <w:rPr>
          <w:rFonts w:ascii="Times New Roman" w:eastAsia="Times New Roman" w:hAnsi="Times New Roman" w:cs="Times New Roman"/>
          <w:lang w:eastAsia="hr-HR"/>
        </w:rPr>
        <w:t xml:space="preserve">- narediti neškodljivo uklanjanje i/ili zbrinjavanje relevantne robe i/ili relevantnih proizvoda u slučaju kada utvrđene </w:t>
      </w:r>
      <w:r w:rsidR="000A58E9" w:rsidRPr="1AEF482B">
        <w:rPr>
          <w:rFonts w:ascii="Times New Roman" w:eastAsia="Times New Roman" w:hAnsi="Times New Roman" w:cs="Times New Roman"/>
          <w:lang w:eastAsia="hr-HR"/>
        </w:rPr>
        <w:t>nepravilnosti</w:t>
      </w:r>
      <w:r w:rsidRPr="1AEF482B">
        <w:rPr>
          <w:rFonts w:ascii="Times New Roman" w:eastAsia="Times New Roman" w:hAnsi="Times New Roman" w:cs="Times New Roman"/>
          <w:lang w:eastAsia="hr-HR"/>
        </w:rPr>
        <w:t xml:space="preserve"> nije moguće otkloniti ili provesti neku od drugih propisanih mjera</w:t>
      </w:r>
    </w:p>
    <w:p w14:paraId="0F4A9742" w14:textId="11E623A3" w:rsidR="3C6B2FC8" w:rsidRDefault="3C6B2FC8" w:rsidP="00973E9A">
      <w:pPr>
        <w:spacing w:after="0" w:line="240" w:lineRule="auto"/>
        <w:jc w:val="both"/>
        <w:rPr>
          <w:rFonts w:ascii="Times New Roman" w:eastAsia="Times New Roman" w:hAnsi="Times New Roman" w:cs="Times New Roman"/>
          <w:lang w:eastAsia="hr-HR"/>
        </w:rPr>
      </w:pPr>
      <w:r w:rsidRPr="1AEF482B">
        <w:rPr>
          <w:rFonts w:ascii="Times New Roman" w:eastAsia="Times New Roman" w:hAnsi="Times New Roman" w:cs="Times New Roman"/>
          <w:lang w:eastAsia="hr-HR"/>
        </w:rPr>
        <w:t xml:space="preserve">- narediti neku od drugih </w:t>
      </w:r>
      <w:r w:rsidR="00781C27" w:rsidRPr="1AEF482B">
        <w:rPr>
          <w:rFonts w:ascii="Times New Roman" w:eastAsia="Times New Roman" w:hAnsi="Times New Roman" w:cs="Times New Roman"/>
          <w:lang w:eastAsia="hr-HR"/>
        </w:rPr>
        <w:t>mjera</w:t>
      </w:r>
      <w:r w:rsidR="00C7633B">
        <w:rPr>
          <w:rFonts w:ascii="Times New Roman" w:eastAsia="Times New Roman" w:hAnsi="Times New Roman" w:cs="Times New Roman"/>
          <w:lang w:eastAsia="hr-HR"/>
        </w:rPr>
        <w:t xml:space="preserve"> sukladno Uredbi (EU) 2023/1115</w:t>
      </w:r>
      <w:r w:rsidR="00913BD5">
        <w:rPr>
          <w:rFonts w:ascii="Times New Roman" w:eastAsia="Times New Roman" w:hAnsi="Times New Roman" w:cs="Times New Roman"/>
          <w:lang w:eastAsia="hr-HR"/>
        </w:rPr>
        <w:t>.</w:t>
      </w:r>
    </w:p>
    <w:p w14:paraId="57912C5C" w14:textId="77777777" w:rsidR="00EE2655" w:rsidRDefault="00EE2655" w:rsidP="00EE2655">
      <w:pPr>
        <w:spacing w:after="0" w:line="240" w:lineRule="auto"/>
        <w:jc w:val="both"/>
        <w:rPr>
          <w:rFonts w:ascii="Times New Roman" w:eastAsia="Times New Roman" w:hAnsi="Times New Roman" w:cs="Times New Roman"/>
          <w:kern w:val="0"/>
          <w:lang w:eastAsia="hr-HR"/>
          <w14:ligatures w14:val="none"/>
        </w:rPr>
      </w:pPr>
    </w:p>
    <w:p w14:paraId="3FF1E57A" w14:textId="690C8A5C" w:rsidR="001A35E5" w:rsidRDefault="001A35E5" w:rsidP="00EE2655">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 xml:space="preserve">(3) </w:t>
      </w:r>
      <w:r w:rsidR="00A657F2">
        <w:rPr>
          <w:rFonts w:ascii="Times New Roman" w:eastAsia="Times New Roman" w:hAnsi="Times New Roman" w:cs="Times New Roman"/>
          <w:kern w:val="0"/>
          <w:lang w:eastAsia="hr-HR"/>
          <w14:ligatures w14:val="none"/>
        </w:rPr>
        <w:t>I</w:t>
      </w:r>
      <w:r>
        <w:rPr>
          <w:rFonts w:ascii="Times New Roman" w:eastAsia="Times New Roman" w:hAnsi="Times New Roman" w:cs="Times New Roman"/>
          <w:kern w:val="0"/>
          <w:lang w:eastAsia="hr-HR"/>
          <w14:ligatures w14:val="none"/>
        </w:rPr>
        <w:t>nspekcijsk</w:t>
      </w:r>
      <w:r w:rsidR="00A657F2">
        <w:rPr>
          <w:rFonts w:ascii="Times New Roman" w:eastAsia="Times New Roman" w:hAnsi="Times New Roman" w:cs="Times New Roman"/>
          <w:kern w:val="0"/>
          <w:lang w:eastAsia="hr-HR"/>
          <w14:ligatures w14:val="none"/>
        </w:rPr>
        <w:t>i</w:t>
      </w:r>
      <w:r>
        <w:rPr>
          <w:rFonts w:ascii="Times New Roman" w:eastAsia="Times New Roman" w:hAnsi="Times New Roman" w:cs="Times New Roman"/>
          <w:kern w:val="0"/>
          <w:lang w:eastAsia="hr-HR"/>
          <w14:ligatures w14:val="none"/>
        </w:rPr>
        <w:t xml:space="preserve"> nadzor</w:t>
      </w:r>
      <w:r w:rsidR="00A657F2">
        <w:rPr>
          <w:rFonts w:ascii="Times New Roman" w:eastAsia="Times New Roman" w:hAnsi="Times New Roman" w:cs="Times New Roman"/>
          <w:kern w:val="0"/>
          <w:lang w:eastAsia="hr-HR"/>
          <w14:ligatures w14:val="none"/>
        </w:rPr>
        <w:t>i</w:t>
      </w:r>
      <w:r>
        <w:rPr>
          <w:rFonts w:ascii="Times New Roman" w:eastAsia="Times New Roman" w:hAnsi="Times New Roman" w:cs="Times New Roman"/>
          <w:kern w:val="0"/>
          <w:lang w:eastAsia="hr-HR"/>
          <w14:ligatures w14:val="none"/>
        </w:rPr>
        <w:t xml:space="preserve"> </w:t>
      </w:r>
      <w:r w:rsidR="009C0A17">
        <w:rPr>
          <w:rFonts w:ascii="Times New Roman" w:eastAsia="Times New Roman" w:hAnsi="Times New Roman" w:cs="Times New Roman"/>
          <w:kern w:val="0"/>
          <w:lang w:eastAsia="hr-HR"/>
          <w14:ligatures w14:val="none"/>
        </w:rPr>
        <w:t xml:space="preserve">te </w:t>
      </w:r>
      <w:r w:rsidR="00E9679D" w:rsidRPr="00E9679D">
        <w:rPr>
          <w:rFonts w:ascii="Times New Roman" w:eastAsia="Times New Roman" w:hAnsi="Times New Roman" w:cs="Times New Roman"/>
          <w:kern w:val="0"/>
          <w:lang w:eastAsia="hr-HR"/>
          <w14:ligatures w14:val="none"/>
        </w:rPr>
        <w:t>rezultat</w:t>
      </w:r>
      <w:r w:rsidR="009C0A17">
        <w:rPr>
          <w:rFonts w:ascii="Times New Roman" w:eastAsia="Times New Roman" w:hAnsi="Times New Roman" w:cs="Times New Roman"/>
          <w:kern w:val="0"/>
          <w:lang w:eastAsia="hr-HR"/>
          <w14:ligatures w14:val="none"/>
        </w:rPr>
        <w:t>i</w:t>
      </w:r>
      <w:r w:rsidR="00E9679D" w:rsidRPr="00E9679D">
        <w:rPr>
          <w:rFonts w:ascii="Times New Roman" w:eastAsia="Times New Roman" w:hAnsi="Times New Roman" w:cs="Times New Roman"/>
          <w:kern w:val="0"/>
          <w:lang w:eastAsia="hr-HR"/>
          <w14:ligatures w14:val="none"/>
        </w:rPr>
        <w:t xml:space="preserve"> provjera </w:t>
      </w:r>
      <w:r w:rsidR="009C0A17">
        <w:rPr>
          <w:rFonts w:ascii="Times New Roman" w:eastAsia="Times New Roman" w:hAnsi="Times New Roman" w:cs="Times New Roman"/>
          <w:kern w:val="0"/>
          <w:lang w:eastAsia="hr-HR"/>
          <w14:ligatures w14:val="none"/>
        </w:rPr>
        <w:t>i kontrola</w:t>
      </w:r>
      <w:r w:rsidR="00F410B7">
        <w:rPr>
          <w:rFonts w:ascii="Times New Roman" w:eastAsia="Times New Roman" w:hAnsi="Times New Roman" w:cs="Times New Roman"/>
          <w:kern w:val="0"/>
          <w:lang w:eastAsia="hr-HR"/>
          <w14:ligatures w14:val="none"/>
        </w:rPr>
        <w:t xml:space="preserve"> </w:t>
      </w:r>
      <w:r w:rsidR="00E9679D" w:rsidRPr="00E9679D">
        <w:rPr>
          <w:rFonts w:ascii="Times New Roman" w:eastAsia="Times New Roman" w:hAnsi="Times New Roman" w:cs="Times New Roman"/>
          <w:kern w:val="0"/>
          <w:lang w:eastAsia="hr-HR"/>
          <w14:ligatures w14:val="none"/>
        </w:rPr>
        <w:t xml:space="preserve">izjava o postupanju s dužnom pažnjom </w:t>
      </w:r>
      <w:r w:rsidR="00F410B7">
        <w:rPr>
          <w:rFonts w:ascii="Times New Roman" w:eastAsia="Times New Roman" w:hAnsi="Times New Roman" w:cs="Times New Roman"/>
          <w:kern w:val="0"/>
          <w:lang w:eastAsia="hr-HR"/>
          <w14:ligatures w14:val="none"/>
        </w:rPr>
        <w:t xml:space="preserve">bilježe se </w:t>
      </w:r>
      <w:r w:rsidR="00E9679D" w:rsidRPr="00E9679D">
        <w:rPr>
          <w:rFonts w:ascii="Times New Roman" w:eastAsia="Times New Roman" w:hAnsi="Times New Roman" w:cs="Times New Roman"/>
          <w:kern w:val="0"/>
          <w:lang w:eastAsia="hr-HR"/>
          <w14:ligatures w14:val="none"/>
        </w:rPr>
        <w:t>u informacijsk</w:t>
      </w:r>
      <w:r w:rsidR="00F410B7">
        <w:rPr>
          <w:rFonts w:ascii="Times New Roman" w:eastAsia="Times New Roman" w:hAnsi="Times New Roman" w:cs="Times New Roman"/>
          <w:kern w:val="0"/>
          <w:lang w:eastAsia="hr-HR"/>
          <w14:ligatures w14:val="none"/>
        </w:rPr>
        <w:t>om</w:t>
      </w:r>
      <w:r w:rsidR="00E9679D" w:rsidRPr="00E9679D">
        <w:rPr>
          <w:rFonts w:ascii="Times New Roman" w:eastAsia="Times New Roman" w:hAnsi="Times New Roman" w:cs="Times New Roman"/>
          <w:kern w:val="0"/>
          <w:lang w:eastAsia="hr-HR"/>
          <w14:ligatures w14:val="none"/>
        </w:rPr>
        <w:t xml:space="preserve"> sustav</w:t>
      </w:r>
      <w:r w:rsidR="00F410B7">
        <w:rPr>
          <w:rFonts w:ascii="Times New Roman" w:eastAsia="Times New Roman" w:hAnsi="Times New Roman" w:cs="Times New Roman"/>
          <w:kern w:val="0"/>
          <w:lang w:eastAsia="hr-HR"/>
          <w14:ligatures w14:val="none"/>
        </w:rPr>
        <w:t>u</w:t>
      </w:r>
      <w:r w:rsidR="00E9679D" w:rsidRPr="00E9679D">
        <w:rPr>
          <w:rFonts w:ascii="Times New Roman" w:eastAsia="Times New Roman" w:hAnsi="Times New Roman" w:cs="Times New Roman"/>
          <w:kern w:val="0"/>
          <w:lang w:eastAsia="hr-HR"/>
          <w14:ligatures w14:val="none"/>
        </w:rPr>
        <w:t xml:space="preserve"> iz članka 33. </w:t>
      </w:r>
      <w:r w:rsidR="00E9679D">
        <w:rPr>
          <w:rFonts w:ascii="Times New Roman" w:eastAsia="Times New Roman" w:hAnsi="Times New Roman" w:cs="Times New Roman"/>
          <w:kern w:val="0"/>
          <w:lang w:eastAsia="hr-HR"/>
          <w14:ligatures w14:val="none"/>
        </w:rPr>
        <w:t>stavk</w:t>
      </w:r>
      <w:r w:rsidR="00E55CFE">
        <w:rPr>
          <w:rFonts w:ascii="Times New Roman" w:eastAsia="Times New Roman" w:hAnsi="Times New Roman" w:cs="Times New Roman"/>
          <w:kern w:val="0"/>
          <w:lang w:eastAsia="hr-HR"/>
          <w14:ligatures w14:val="none"/>
        </w:rPr>
        <w:t>a</w:t>
      </w:r>
      <w:r w:rsidR="00E9679D">
        <w:rPr>
          <w:rFonts w:ascii="Times New Roman" w:eastAsia="Times New Roman" w:hAnsi="Times New Roman" w:cs="Times New Roman"/>
          <w:kern w:val="0"/>
          <w:lang w:eastAsia="hr-HR"/>
          <w14:ligatures w14:val="none"/>
        </w:rPr>
        <w:t xml:space="preserve"> 2. točk</w:t>
      </w:r>
      <w:r w:rsidR="00E55CFE">
        <w:rPr>
          <w:rFonts w:ascii="Times New Roman" w:eastAsia="Times New Roman" w:hAnsi="Times New Roman" w:cs="Times New Roman"/>
          <w:kern w:val="0"/>
          <w:lang w:eastAsia="hr-HR"/>
          <w14:ligatures w14:val="none"/>
        </w:rPr>
        <w:t>e</w:t>
      </w:r>
      <w:r w:rsidR="00E9679D">
        <w:rPr>
          <w:rFonts w:ascii="Times New Roman" w:eastAsia="Times New Roman" w:hAnsi="Times New Roman" w:cs="Times New Roman"/>
          <w:kern w:val="0"/>
          <w:lang w:eastAsia="hr-HR"/>
          <w14:ligatures w14:val="none"/>
        </w:rPr>
        <w:t xml:space="preserve"> (e) </w:t>
      </w:r>
      <w:r w:rsidR="00E55CFE" w:rsidRPr="00E55CFE">
        <w:rPr>
          <w:rFonts w:ascii="Times New Roman" w:eastAsia="Times New Roman" w:hAnsi="Times New Roman" w:cs="Times New Roman"/>
          <w:kern w:val="0"/>
          <w:lang w:eastAsia="hr-HR"/>
          <w14:ligatures w14:val="none"/>
        </w:rPr>
        <w:t xml:space="preserve">Uredbe </w:t>
      </w:r>
      <w:r w:rsidR="003B6CB9" w:rsidRPr="00E9679D">
        <w:rPr>
          <w:rFonts w:ascii="Times New Roman" w:eastAsia="Times New Roman" w:hAnsi="Times New Roman" w:cs="Times New Roman"/>
          <w:kern w:val="0"/>
          <w:lang w:eastAsia="hr-HR"/>
          <w14:ligatures w14:val="none"/>
        </w:rPr>
        <w:t xml:space="preserve">(EU) </w:t>
      </w:r>
      <w:r w:rsidR="00E9679D" w:rsidRPr="00E9679D">
        <w:rPr>
          <w:rFonts w:ascii="Times New Roman" w:eastAsia="Times New Roman" w:hAnsi="Times New Roman" w:cs="Times New Roman"/>
          <w:kern w:val="0"/>
          <w:lang w:eastAsia="hr-HR"/>
          <w14:ligatures w14:val="none"/>
        </w:rPr>
        <w:t>2023/1115</w:t>
      </w:r>
      <w:r w:rsidR="002B5C26">
        <w:rPr>
          <w:rFonts w:ascii="Times New Roman" w:eastAsia="Times New Roman" w:hAnsi="Times New Roman" w:cs="Times New Roman"/>
          <w:kern w:val="0"/>
          <w:lang w:eastAsia="hr-HR"/>
          <w14:ligatures w14:val="none"/>
        </w:rPr>
        <w:t>, a</w:t>
      </w:r>
      <w:r w:rsidR="00E55CFE">
        <w:rPr>
          <w:rFonts w:ascii="Times New Roman" w:eastAsia="Times New Roman" w:hAnsi="Times New Roman" w:cs="Times New Roman"/>
          <w:kern w:val="0"/>
          <w:lang w:eastAsia="hr-HR"/>
          <w14:ligatures w14:val="none"/>
        </w:rPr>
        <w:t xml:space="preserve"> elektroničk</w:t>
      </w:r>
      <w:r w:rsidR="00DD075E">
        <w:rPr>
          <w:rFonts w:ascii="Times New Roman" w:eastAsia="Times New Roman" w:hAnsi="Times New Roman" w:cs="Times New Roman"/>
          <w:kern w:val="0"/>
          <w:lang w:eastAsia="hr-HR"/>
          <w14:ligatures w14:val="none"/>
        </w:rPr>
        <w:t>i</w:t>
      </w:r>
      <w:r w:rsidR="00E55CFE">
        <w:rPr>
          <w:rFonts w:ascii="Times New Roman" w:eastAsia="Times New Roman" w:hAnsi="Times New Roman" w:cs="Times New Roman"/>
          <w:kern w:val="0"/>
          <w:lang w:eastAsia="hr-HR"/>
          <w14:ligatures w14:val="none"/>
        </w:rPr>
        <w:t xml:space="preserve"> </w:t>
      </w:r>
      <w:r w:rsidR="00DD075E">
        <w:rPr>
          <w:rFonts w:ascii="Times New Roman" w:eastAsia="Times New Roman" w:hAnsi="Times New Roman" w:cs="Times New Roman"/>
          <w:kern w:val="0"/>
          <w:lang w:eastAsia="hr-HR"/>
          <w14:ligatures w14:val="none"/>
        </w:rPr>
        <w:t xml:space="preserve">oblik </w:t>
      </w:r>
      <w:r w:rsidR="00E55CFE">
        <w:rPr>
          <w:rFonts w:ascii="Times New Roman" w:eastAsia="Times New Roman" w:hAnsi="Times New Roman" w:cs="Times New Roman"/>
          <w:kern w:val="0"/>
          <w:lang w:eastAsia="hr-HR"/>
          <w14:ligatures w14:val="none"/>
        </w:rPr>
        <w:t>dokumen</w:t>
      </w:r>
      <w:r w:rsidR="00DD075E">
        <w:rPr>
          <w:rFonts w:ascii="Times New Roman" w:eastAsia="Times New Roman" w:hAnsi="Times New Roman" w:cs="Times New Roman"/>
          <w:kern w:val="0"/>
          <w:lang w:eastAsia="hr-HR"/>
          <w14:ligatures w14:val="none"/>
        </w:rPr>
        <w:t>a</w:t>
      </w:r>
      <w:r w:rsidR="00E55CFE">
        <w:rPr>
          <w:rFonts w:ascii="Times New Roman" w:eastAsia="Times New Roman" w:hAnsi="Times New Roman" w:cs="Times New Roman"/>
          <w:kern w:val="0"/>
          <w:lang w:eastAsia="hr-HR"/>
          <w14:ligatures w14:val="none"/>
        </w:rPr>
        <w:t xml:space="preserve">ta </w:t>
      </w:r>
      <w:r w:rsidR="00DD075E">
        <w:rPr>
          <w:rFonts w:ascii="Times New Roman" w:eastAsia="Times New Roman" w:hAnsi="Times New Roman" w:cs="Times New Roman"/>
          <w:kern w:val="0"/>
          <w:lang w:eastAsia="hr-HR"/>
          <w14:ligatures w14:val="none"/>
        </w:rPr>
        <w:t>izdan kroz sustav iz članka</w:t>
      </w:r>
      <w:r w:rsidR="00B5642D">
        <w:rPr>
          <w:rFonts w:ascii="Times New Roman" w:eastAsia="Times New Roman" w:hAnsi="Times New Roman" w:cs="Times New Roman"/>
          <w:kern w:val="0"/>
          <w:lang w:eastAsia="hr-HR"/>
          <w14:ligatures w14:val="none"/>
        </w:rPr>
        <w:t xml:space="preserve"> 33. stavka 2. točke </w:t>
      </w:r>
      <w:r w:rsidR="00390586">
        <w:rPr>
          <w:rFonts w:ascii="Times New Roman" w:eastAsia="Times New Roman" w:hAnsi="Times New Roman" w:cs="Times New Roman"/>
          <w:kern w:val="0"/>
          <w:lang w:eastAsia="hr-HR"/>
          <w14:ligatures w14:val="none"/>
        </w:rPr>
        <w:t>(</w:t>
      </w:r>
      <w:r w:rsidR="00B5642D">
        <w:rPr>
          <w:rFonts w:ascii="Times New Roman" w:eastAsia="Times New Roman" w:hAnsi="Times New Roman" w:cs="Times New Roman"/>
          <w:kern w:val="0"/>
          <w:lang w:eastAsia="hr-HR"/>
          <w14:ligatures w14:val="none"/>
        </w:rPr>
        <w:t>e</w:t>
      </w:r>
      <w:r w:rsidR="00390586">
        <w:rPr>
          <w:rFonts w:ascii="Times New Roman" w:eastAsia="Times New Roman" w:hAnsi="Times New Roman" w:cs="Times New Roman"/>
          <w:kern w:val="0"/>
          <w:lang w:eastAsia="hr-HR"/>
          <w14:ligatures w14:val="none"/>
        </w:rPr>
        <w:t>)</w:t>
      </w:r>
      <w:r w:rsidR="00B5642D">
        <w:rPr>
          <w:rFonts w:ascii="Times New Roman" w:eastAsia="Times New Roman" w:hAnsi="Times New Roman" w:cs="Times New Roman"/>
          <w:kern w:val="0"/>
          <w:lang w:eastAsia="hr-HR"/>
          <w14:ligatures w14:val="none"/>
        </w:rPr>
        <w:t xml:space="preserve"> Uredbe </w:t>
      </w:r>
      <w:r w:rsidR="00390586">
        <w:rPr>
          <w:rFonts w:ascii="Times New Roman" w:eastAsia="Times New Roman" w:hAnsi="Times New Roman" w:cs="Times New Roman"/>
          <w:kern w:val="0"/>
          <w:lang w:eastAsia="hr-HR"/>
          <w14:ligatures w14:val="none"/>
        </w:rPr>
        <w:t>(EU) 2023/1115, kao i sva dokumentacija koja je predana i potvrđena u e</w:t>
      </w:r>
      <w:r w:rsidR="00EA0754">
        <w:rPr>
          <w:rFonts w:ascii="Times New Roman" w:eastAsia="Times New Roman" w:hAnsi="Times New Roman" w:cs="Times New Roman"/>
          <w:kern w:val="0"/>
          <w:lang w:eastAsia="hr-HR"/>
          <w14:ligatures w14:val="none"/>
        </w:rPr>
        <w:t xml:space="preserve">lektroničkom obliku </w:t>
      </w:r>
      <w:r w:rsidR="00E55CFE">
        <w:rPr>
          <w:rFonts w:ascii="Times New Roman" w:eastAsia="Times New Roman" w:hAnsi="Times New Roman" w:cs="Times New Roman"/>
          <w:kern w:val="0"/>
          <w:lang w:eastAsia="hr-HR"/>
          <w14:ligatures w14:val="none"/>
        </w:rPr>
        <w:t xml:space="preserve">smatra </w:t>
      </w:r>
      <w:r w:rsidR="00EA0754">
        <w:rPr>
          <w:rFonts w:ascii="Times New Roman" w:eastAsia="Times New Roman" w:hAnsi="Times New Roman" w:cs="Times New Roman"/>
          <w:kern w:val="0"/>
          <w:lang w:eastAsia="hr-HR"/>
          <w14:ligatures w14:val="none"/>
        </w:rPr>
        <w:t xml:space="preserve">se </w:t>
      </w:r>
      <w:r w:rsidR="00E55CFE">
        <w:rPr>
          <w:rFonts w:ascii="Times New Roman" w:eastAsia="Times New Roman" w:hAnsi="Times New Roman" w:cs="Times New Roman"/>
          <w:kern w:val="0"/>
          <w:lang w:eastAsia="hr-HR"/>
          <w14:ligatures w14:val="none"/>
        </w:rPr>
        <w:t>zapisnikom</w:t>
      </w:r>
      <w:r w:rsidR="00C03391">
        <w:rPr>
          <w:rFonts w:ascii="Times New Roman" w:eastAsia="Times New Roman" w:hAnsi="Times New Roman" w:cs="Times New Roman"/>
          <w:kern w:val="0"/>
          <w:lang w:eastAsia="hr-HR"/>
          <w14:ligatures w14:val="none"/>
        </w:rPr>
        <w:t>.</w:t>
      </w:r>
      <w:r w:rsidR="00E55CFE">
        <w:rPr>
          <w:rFonts w:ascii="Times New Roman" w:eastAsia="Times New Roman" w:hAnsi="Times New Roman" w:cs="Times New Roman"/>
          <w:kern w:val="0"/>
          <w:lang w:eastAsia="hr-HR"/>
          <w14:ligatures w14:val="none"/>
        </w:rPr>
        <w:t xml:space="preserve"> </w:t>
      </w:r>
    </w:p>
    <w:p w14:paraId="2BE8458D" w14:textId="77777777" w:rsidR="00EE2655" w:rsidRDefault="00EE2655" w:rsidP="00EE2655">
      <w:pPr>
        <w:spacing w:after="0" w:line="240" w:lineRule="auto"/>
        <w:jc w:val="both"/>
        <w:rPr>
          <w:rFonts w:ascii="Times New Roman" w:eastAsia="Times New Roman" w:hAnsi="Times New Roman" w:cs="Times New Roman"/>
          <w:kern w:val="0"/>
          <w:lang w:eastAsia="hr-HR"/>
          <w14:ligatures w14:val="none"/>
        </w:rPr>
      </w:pPr>
    </w:p>
    <w:p w14:paraId="4944FE63" w14:textId="7977CC70" w:rsidR="001A35E5" w:rsidRDefault="001A35E5" w:rsidP="00EE2655">
      <w:pPr>
        <w:spacing w:after="0" w:line="240" w:lineRule="auto"/>
        <w:jc w:val="both"/>
        <w:rPr>
          <w:rFonts w:ascii="Times New Roman" w:eastAsia="Times New Roman" w:hAnsi="Times New Roman" w:cs="Times New Roman"/>
          <w:kern w:val="0"/>
          <w:lang w:eastAsia="hr-HR"/>
          <w14:ligatures w14:val="none"/>
        </w:rPr>
      </w:pPr>
      <w:r w:rsidRPr="003D76D8">
        <w:rPr>
          <w:rFonts w:ascii="Times New Roman" w:eastAsia="Times New Roman" w:hAnsi="Times New Roman" w:cs="Times New Roman"/>
          <w:kern w:val="0"/>
          <w:lang w:eastAsia="hr-HR"/>
          <w14:ligatures w14:val="none"/>
        </w:rPr>
        <w:t>(</w:t>
      </w:r>
      <w:r w:rsidR="00FD3E94">
        <w:rPr>
          <w:rFonts w:ascii="Times New Roman" w:eastAsia="Times New Roman" w:hAnsi="Times New Roman" w:cs="Times New Roman"/>
          <w:kern w:val="0"/>
          <w:lang w:eastAsia="hr-HR"/>
          <w14:ligatures w14:val="none"/>
        </w:rPr>
        <w:t>4</w:t>
      </w:r>
      <w:r w:rsidRPr="003D76D8">
        <w:rPr>
          <w:rFonts w:ascii="Times New Roman" w:eastAsia="Times New Roman" w:hAnsi="Times New Roman" w:cs="Times New Roman"/>
          <w:kern w:val="0"/>
          <w:lang w:eastAsia="hr-HR"/>
          <w14:ligatures w14:val="none"/>
        </w:rPr>
        <w:t xml:space="preserve">) Rješenje iz stavka </w:t>
      </w:r>
      <w:r w:rsidR="00FD3E94">
        <w:rPr>
          <w:rFonts w:ascii="Times New Roman" w:eastAsia="Times New Roman" w:hAnsi="Times New Roman" w:cs="Times New Roman"/>
          <w:kern w:val="0"/>
          <w:lang w:eastAsia="hr-HR"/>
          <w14:ligatures w14:val="none"/>
        </w:rPr>
        <w:t>2</w:t>
      </w:r>
      <w:r w:rsidRPr="003960A7">
        <w:rPr>
          <w:rFonts w:ascii="Times New Roman" w:eastAsia="Times New Roman" w:hAnsi="Times New Roman" w:cs="Times New Roman"/>
          <w:kern w:val="0"/>
          <w:lang w:eastAsia="hr-HR"/>
          <w14:ligatures w14:val="none"/>
        </w:rPr>
        <w:t>.</w:t>
      </w:r>
      <w:r w:rsidRPr="003D76D8">
        <w:rPr>
          <w:rFonts w:ascii="Times New Roman" w:eastAsia="Times New Roman" w:hAnsi="Times New Roman" w:cs="Times New Roman"/>
          <w:kern w:val="0"/>
          <w:lang w:eastAsia="hr-HR"/>
          <w14:ligatures w14:val="none"/>
        </w:rPr>
        <w:t xml:space="preserve"> ovoga članka inspektor donosi bez odgađanja, a najkasnije u roku od </w:t>
      </w:r>
      <w:r w:rsidR="001557E6">
        <w:rPr>
          <w:rFonts w:ascii="Times New Roman" w:eastAsia="Times New Roman" w:hAnsi="Times New Roman" w:cs="Times New Roman"/>
          <w:kern w:val="0"/>
          <w:lang w:eastAsia="hr-HR"/>
          <w14:ligatures w14:val="none"/>
        </w:rPr>
        <w:t>15</w:t>
      </w:r>
      <w:r w:rsidRPr="003D76D8">
        <w:rPr>
          <w:rFonts w:ascii="Times New Roman" w:eastAsia="Times New Roman" w:hAnsi="Times New Roman" w:cs="Times New Roman"/>
          <w:kern w:val="0"/>
          <w:lang w:eastAsia="hr-HR"/>
          <w14:ligatures w14:val="none"/>
        </w:rPr>
        <w:t xml:space="preserve"> dana od dana završetka nadzora.</w:t>
      </w:r>
    </w:p>
    <w:p w14:paraId="6E1E7455" w14:textId="77777777" w:rsidR="00EE2655" w:rsidRDefault="00EE2655" w:rsidP="00EE2655">
      <w:pPr>
        <w:spacing w:after="0" w:line="240" w:lineRule="auto"/>
        <w:jc w:val="both"/>
        <w:rPr>
          <w:rFonts w:ascii="Times New Roman" w:eastAsia="Times New Roman" w:hAnsi="Times New Roman" w:cs="Times New Roman"/>
          <w:kern w:val="0"/>
          <w:lang w:eastAsia="hr-HR"/>
          <w14:ligatures w14:val="none"/>
        </w:rPr>
      </w:pPr>
    </w:p>
    <w:p w14:paraId="23EE92E7" w14:textId="5699596F" w:rsidR="00DF1358" w:rsidRPr="00DF1358" w:rsidRDefault="00DF1358" w:rsidP="00DF1358">
      <w:pPr>
        <w:spacing w:after="0" w:line="240" w:lineRule="auto"/>
        <w:jc w:val="both"/>
        <w:rPr>
          <w:rFonts w:ascii="Times New Roman" w:eastAsia="Times New Roman" w:hAnsi="Times New Roman" w:cs="Times New Roman"/>
          <w:kern w:val="0"/>
          <w:lang w:eastAsia="hr-HR"/>
          <w14:ligatures w14:val="none"/>
        </w:rPr>
      </w:pPr>
      <w:r w:rsidRPr="00DF1358">
        <w:rPr>
          <w:rFonts w:ascii="Times New Roman" w:eastAsia="Times New Roman" w:hAnsi="Times New Roman" w:cs="Times New Roman"/>
          <w:kern w:val="0"/>
          <w:lang w:eastAsia="hr-HR"/>
          <w14:ligatures w14:val="none"/>
        </w:rPr>
        <w:t>(5) Protiv rješenja iz stavka 2. ovoga članka može se izjaviti žalba nadležnom tijelu iz članka 4. stavka 3. ovoga Zakona.</w:t>
      </w:r>
    </w:p>
    <w:p w14:paraId="7568AE88" w14:textId="77777777" w:rsidR="00DF1358" w:rsidRDefault="00DF1358" w:rsidP="00EE2655">
      <w:pPr>
        <w:spacing w:after="0" w:line="240" w:lineRule="auto"/>
        <w:jc w:val="both"/>
        <w:rPr>
          <w:rFonts w:ascii="Times New Roman" w:eastAsia="Times New Roman" w:hAnsi="Times New Roman" w:cs="Times New Roman"/>
          <w:kern w:val="0"/>
          <w:lang w:eastAsia="hr-HR"/>
          <w14:ligatures w14:val="none"/>
        </w:rPr>
      </w:pPr>
    </w:p>
    <w:p w14:paraId="2B4D3876" w14:textId="5058B01A" w:rsidR="00490FEF" w:rsidRDefault="00490FEF" w:rsidP="00EE2655">
      <w:pPr>
        <w:spacing w:after="0" w:line="240" w:lineRule="auto"/>
        <w:jc w:val="both"/>
        <w:rPr>
          <w:rFonts w:ascii="Times New Roman" w:eastAsia="Times New Roman" w:hAnsi="Times New Roman" w:cs="Times New Roman"/>
          <w:kern w:val="0"/>
          <w:lang w:eastAsia="hr-HR"/>
          <w14:ligatures w14:val="none"/>
        </w:rPr>
      </w:pPr>
      <w:r w:rsidRPr="00863FB7">
        <w:rPr>
          <w:rFonts w:ascii="Times New Roman" w:eastAsia="Times New Roman" w:hAnsi="Times New Roman" w:cs="Times New Roman"/>
          <w:kern w:val="0"/>
          <w:lang w:eastAsia="hr-HR"/>
          <w14:ligatures w14:val="none"/>
        </w:rPr>
        <w:t>(</w:t>
      </w:r>
      <w:r w:rsidR="0006175E">
        <w:rPr>
          <w:rFonts w:ascii="Times New Roman" w:eastAsia="Times New Roman" w:hAnsi="Times New Roman" w:cs="Times New Roman"/>
          <w:kern w:val="0"/>
          <w:lang w:eastAsia="hr-HR"/>
          <w14:ligatures w14:val="none"/>
        </w:rPr>
        <w:t>6</w:t>
      </w:r>
      <w:r w:rsidRPr="00863FB7">
        <w:rPr>
          <w:rFonts w:ascii="Times New Roman" w:eastAsia="Times New Roman" w:hAnsi="Times New Roman" w:cs="Times New Roman"/>
          <w:kern w:val="0"/>
          <w:lang w:eastAsia="hr-HR"/>
          <w14:ligatures w14:val="none"/>
        </w:rPr>
        <w:t xml:space="preserve">) Žalba protiv rješenja iz stavka </w:t>
      </w:r>
      <w:r w:rsidR="00282359">
        <w:rPr>
          <w:rFonts w:ascii="Times New Roman" w:eastAsia="Times New Roman" w:hAnsi="Times New Roman" w:cs="Times New Roman"/>
          <w:kern w:val="0"/>
          <w:lang w:eastAsia="hr-HR"/>
          <w14:ligatures w14:val="none"/>
        </w:rPr>
        <w:t>2</w:t>
      </w:r>
      <w:r w:rsidRPr="00863FB7">
        <w:rPr>
          <w:rFonts w:ascii="Times New Roman" w:eastAsia="Times New Roman" w:hAnsi="Times New Roman" w:cs="Times New Roman"/>
          <w:kern w:val="0"/>
          <w:lang w:eastAsia="hr-HR"/>
          <w14:ligatures w14:val="none"/>
        </w:rPr>
        <w:t>. ovoga članka ne odgađa izvršenje rješenja.</w:t>
      </w:r>
    </w:p>
    <w:p w14:paraId="49925F9E" w14:textId="77777777" w:rsidR="00EE2655" w:rsidRDefault="00EE2655" w:rsidP="00EE2655">
      <w:pPr>
        <w:spacing w:after="0" w:line="240" w:lineRule="auto"/>
        <w:jc w:val="both"/>
        <w:rPr>
          <w:rFonts w:ascii="Times New Roman" w:eastAsia="Times New Roman" w:hAnsi="Times New Roman" w:cs="Times New Roman"/>
          <w:kern w:val="0"/>
          <w:lang w:eastAsia="hr-HR"/>
          <w14:ligatures w14:val="none"/>
        </w:rPr>
      </w:pPr>
    </w:p>
    <w:p w14:paraId="1B3A97E4" w14:textId="7805F111" w:rsidR="00EE2655" w:rsidRDefault="001A35E5" w:rsidP="00EE2655">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w:t>
      </w:r>
      <w:r w:rsidR="0006175E">
        <w:rPr>
          <w:rFonts w:ascii="Times New Roman" w:eastAsia="Times New Roman" w:hAnsi="Times New Roman" w:cs="Times New Roman"/>
          <w:kern w:val="0"/>
          <w:lang w:eastAsia="hr-HR"/>
          <w14:ligatures w14:val="none"/>
        </w:rPr>
        <w:t>7</w:t>
      </w:r>
      <w:r>
        <w:rPr>
          <w:rFonts w:ascii="Times New Roman" w:eastAsia="Times New Roman" w:hAnsi="Times New Roman" w:cs="Times New Roman"/>
          <w:kern w:val="0"/>
          <w:lang w:eastAsia="hr-HR"/>
          <w14:ligatures w14:val="none"/>
        </w:rPr>
        <w:t xml:space="preserve">) Nadležni inspektor </w:t>
      </w:r>
      <w:r w:rsidR="00A70C17">
        <w:rPr>
          <w:rFonts w:ascii="Times New Roman" w:eastAsia="Times New Roman" w:hAnsi="Times New Roman" w:cs="Times New Roman"/>
          <w:kern w:val="0"/>
          <w:lang w:eastAsia="hr-HR"/>
          <w14:ligatures w14:val="none"/>
        </w:rPr>
        <w:t>I</w:t>
      </w:r>
      <w:r w:rsidR="67B7E3E0">
        <w:rPr>
          <w:rFonts w:ascii="Times New Roman" w:eastAsia="Times New Roman" w:hAnsi="Times New Roman" w:cs="Times New Roman"/>
          <w:kern w:val="0"/>
          <w:lang w:eastAsia="hr-HR"/>
          <w14:ligatures w14:val="none"/>
        </w:rPr>
        <w:t xml:space="preserve">nspekcije </w:t>
      </w:r>
      <w:bookmarkStart w:id="19" w:name="_Hlk197937516"/>
      <w:r w:rsidR="67B7E3E0">
        <w:rPr>
          <w:rFonts w:ascii="Times New Roman" w:eastAsia="Times New Roman" w:hAnsi="Times New Roman" w:cs="Times New Roman"/>
          <w:kern w:val="0"/>
          <w:lang w:eastAsia="hr-HR"/>
          <w14:ligatures w14:val="none"/>
        </w:rPr>
        <w:t xml:space="preserve">iz članka 4. </w:t>
      </w:r>
      <w:r w:rsidR="00AB6D98">
        <w:rPr>
          <w:rFonts w:ascii="Times New Roman" w:eastAsia="Times New Roman" w:hAnsi="Times New Roman" w:cs="Times New Roman"/>
          <w:kern w:val="0"/>
          <w:lang w:eastAsia="hr-HR"/>
          <w14:ligatures w14:val="none"/>
        </w:rPr>
        <w:t xml:space="preserve">stavka 1. </w:t>
      </w:r>
      <w:r w:rsidR="67B7E3E0">
        <w:rPr>
          <w:rFonts w:ascii="Times New Roman" w:eastAsia="Times New Roman" w:hAnsi="Times New Roman" w:cs="Times New Roman"/>
          <w:kern w:val="0"/>
          <w:lang w:eastAsia="hr-HR"/>
          <w14:ligatures w14:val="none"/>
        </w:rPr>
        <w:t xml:space="preserve">točke 3. </w:t>
      </w:r>
      <w:bookmarkEnd w:id="19"/>
      <w:r w:rsidR="00781C27">
        <w:rPr>
          <w:rFonts w:ascii="Times New Roman" w:eastAsia="Times New Roman" w:hAnsi="Times New Roman" w:cs="Times New Roman"/>
          <w:kern w:val="0"/>
          <w:lang w:eastAsia="hr-HR"/>
          <w14:ligatures w14:val="none"/>
        </w:rPr>
        <w:t xml:space="preserve">i članka 7. stavka 2. </w:t>
      </w:r>
      <w:r w:rsidR="67B7E3E0">
        <w:rPr>
          <w:rFonts w:ascii="Times New Roman" w:eastAsia="Times New Roman" w:hAnsi="Times New Roman" w:cs="Times New Roman"/>
          <w:kern w:val="0"/>
          <w:lang w:eastAsia="hr-HR"/>
          <w14:ligatures w14:val="none"/>
        </w:rPr>
        <w:t>ovog</w:t>
      </w:r>
      <w:r w:rsidR="003A6009">
        <w:rPr>
          <w:rFonts w:ascii="Times New Roman" w:eastAsia="Times New Roman" w:hAnsi="Times New Roman" w:cs="Times New Roman"/>
          <w:kern w:val="0"/>
          <w:lang w:eastAsia="hr-HR"/>
          <w14:ligatures w14:val="none"/>
        </w:rPr>
        <w:t>a</w:t>
      </w:r>
      <w:r w:rsidR="67B7E3E0">
        <w:rPr>
          <w:rFonts w:ascii="Times New Roman" w:eastAsia="Times New Roman" w:hAnsi="Times New Roman" w:cs="Times New Roman"/>
          <w:kern w:val="0"/>
          <w:lang w:eastAsia="hr-HR"/>
          <w14:ligatures w14:val="none"/>
        </w:rPr>
        <w:t xml:space="preserve"> Zakona ima ovlasti provoditi mjere i sankcije iz članka 24. stavka 2. i članka 25</w:t>
      </w:r>
      <w:r w:rsidR="713E0253">
        <w:rPr>
          <w:rFonts w:ascii="Times New Roman" w:eastAsia="Times New Roman" w:hAnsi="Times New Roman" w:cs="Times New Roman"/>
          <w:kern w:val="0"/>
          <w:lang w:eastAsia="hr-HR"/>
          <w14:ligatures w14:val="none"/>
        </w:rPr>
        <w:t xml:space="preserve">. </w:t>
      </w:r>
      <w:r w:rsidR="00A70C17">
        <w:rPr>
          <w:rFonts w:ascii="Times New Roman" w:eastAsia="Times New Roman" w:hAnsi="Times New Roman" w:cs="Times New Roman"/>
          <w:kern w:val="0"/>
          <w:lang w:eastAsia="hr-HR"/>
          <w14:ligatures w14:val="none"/>
        </w:rPr>
        <w:t>t</w:t>
      </w:r>
      <w:r w:rsidR="713E0253">
        <w:rPr>
          <w:rFonts w:ascii="Times New Roman" w:eastAsia="Times New Roman" w:hAnsi="Times New Roman" w:cs="Times New Roman"/>
          <w:kern w:val="0"/>
          <w:lang w:eastAsia="hr-HR"/>
          <w14:ligatures w14:val="none"/>
        </w:rPr>
        <w:t>očaka (a), (b), (c) i (e) Uredbe (EU) 2023/1115.</w:t>
      </w:r>
    </w:p>
    <w:p w14:paraId="7E25D1FF" w14:textId="77777777" w:rsidR="00FD3E94" w:rsidRDefault="00FD3E94" w:rsidP="00EE2655">
      <w:pPr>
        <w:spacing w:after="0" w:line="240" w:lineRule="auto"/>
        <w:jc w:val="both"/>
        <w:rPr>
          <w:rFonts w:ascii="Times New Roman" w:eastAsia="Times New Roman" w:hAnsi="Times New Roman" w:cs="Times New Roman"/>
          <w:lang w:eastAsia="hr-HR"/>
        </w:rPr>
      </w:pPr>
    </w:p>
    <w:p w14:paraId="4FB88869" w14:textId="16FE1FAD" w:rsidR="00FA52CA" w:rsidRPr="00D264F6" w:rsidRDefault="44BB6F9D" w:rsidP="00EE2655">
      <w:pPr>
        <w:spacing w:after="0" w:line="240" w:lineRule="auto"/>
        <w:jc w:val="both"/>
        <w:rPr>
          <w:rFonts w:ascii="Times New Roman" w:hAnsi="Times New Roman"/>
        </w:rPr>
      </w:pPr>
      <w:r w:rsidRPr="46909AB0">
        <w:rPr>
          <w:rFonts w:ascii="Times New Roman" w:eastAsia="Times New Roman" w:hAnsi="Times New Roman" w:cs="Times New Roman"/>
          <w:lang w:eastAsia="hr-HR"/>
        </w:rPr>
        <w:t>(</w:t>
      </w:r>
      <w:r w:rsidR="0006175E">
        <w:rPr>
          <w:rFonts w:ascii="Times New Roman" w:eastAsia="Times New Roman" w:hAnsi="Times New Roman" w:cs="Times New Roman"/>
          <w:lang w:eastAsia="hr-HR"/>
        </w:rPr>
        <w:t>8</w:t>
      </w:r>
      <w:r w:rsidRPr="46909AB0">
        <w:rPr>
          <w:rFonts w:ascii="Times New Roman" w:eastAsia="Times New Roman" w:hAnsi="Times New Roman" w:cs="Times New Roman"/>
          <w:lang w:eastAsia="hr-HR"/>
        </w:rPr>
        <w:t xml:space="preserve">) </w:t>
      </w:r>
      <w:r w:rsidR="6822AE56" w:rsidRPr="00D33C7E">
        <w:rPr>
          <w:rFonts w:ascii="Times New Roman" w:eastAsia="Times New Roman" w:hAnsi="Times New Roman" w:cs="Times New Roman"/>
          <w:kern w:val="0"/>
          <w:lang w:eastAsia="hr-HR"/>
          <w14:ligatures w14:val="none"/>
        </w:rPr>
        <w:t xml:space="preserve">Ako </w:t>
      </w:r>
      <w:r w:rsidR="67E043AD">
        <w:rPr>
          <w:rFonts w:ascii="Times New Roman" w:eastAsia="Times New Roman" w:hAnsi="Times New Roman" w:cs="Times New Roman"/>
          <w:kern w:val="0"/>
          <w:lang w:eastAsia="hr-HR"/>
          <w14:ligatures w14:val="none"/>
        </w:rPr>
        <w:t xml:space="preserve">tijelo </w:t>
      </w:r>
      <w:r w:rsidR="24BAAB2A" w:rsidRPr="00AB6D98">
        <w:rPr>
          <w:rFonts w:ascii="Times New Roman" w:eastAsia="Times New Roman" w:hAnsi="Times New Roman" w:cs="Times New Roman"/>
          <w:kern w:val="0"/>
          <w:lang w:eastAsia="hr-HR"/>
          <w14:ligatures w14:val="none"/>
        </w:rPr>
        <w:t xml:space="preserve">iz članka 4. stavka 1. točke 3. </w:t>
      </w:r>
      <w:r w:rsidR="67E043AD">
        <w:rPr>
          <w:rFonts w:ascii="Times New Roman" w:eastAsia="Times New Roman" w:hAnsi="Times New Roman" w:cs="Times New Roman"/>
          <w:kern w:val="0"/>
          <w:lang w:eastAsia="hr-HR"/>
          <w14:ligatures w14:val="none"/>
        </w:rPr>
        <w:t>ovog</w:t>
      </w:r>
      <w:r w:rsidR="6D45D784">
        <w:rPr>
          <w:rFonts w:ascii="Times New Roman" w:eastAsia="Times New Roman" w:hAnsi="Times New Roman" w:cs="Times New Roman"/>
          <w:kern w:val="0"/>
          <w:lang w:eastAsia="hr-HR"/>
          <w14:ligatures w14:val="none"/>
        </w:rPr>
        <w:t>a</w:t>
      </w:r>
      <w:r w:rsidR="67E043AD">
        <w:rPr>
          <w:rFonts w:ascii="Times New Roman" w:eastAsia="Times New Roman" w:hAnsi="Times New Roman" w:cs="Times New Roman"/>
          <w:kern w:val="0"/>
          <w:lang w:eastAsia="hr-HR"/>
          <w14:ligatures w14:val="none"/>
        </w:rPr>
        <w:t xml:space="preserve"> </w:t>
      </w:r>
      <w:r w:rsidR="24BAAB2A">
        <w:rPr>
          <w:rFonts w:ascii="Times New Roman" w:eastAsia="Times New Roman" w:hAnsi="Times New Roman" w:cs="Times New Roman"/>
          <w:kern w:val="0"/>
          <w:lang w:eastAsia="hr-HR"/>
          <w14:ligatures w14:val="none"/>
        </w:rPr>
        <w:t>Zakona</w:t>
      </w:r>
      <w:r w:rsidR="67E043AD">
        <w:rPr>
          <w:rFonts w:ascii="Times New Roman" w:eastAsia="Times New Roman" w:hAnsi="Times New Roman" w:cs="Times New Roman"/>
          <w:kern w:val="0"/>
          <w:lang w:eastAsia="hr-HR"/>
          <w14:ligatures w14:val="none"/>
        </w:rPr>
        <w:t xml:space="preserve"> u obavljenom nadzoru utvrdi da je povredom odredbi ovoga Zakona počinjen prekršaj i/ili kazneno djelo, obvezno je podnijeti optužni prijedlog i/ili </w:t>
      </w:r>
      <w:r w:rsidR="065D7B64">
        <w:rPr>
          <w:rFonts w:ascii="Times New Roman" w:eastAsia="Times New Roman" w:hAnsi="Times New Roman" w:cs="Times New Roman"/>
          <w:kern w:val="0"/>
          <w:lang w:eastAsia="hr-HR"/>
          <w14:ligatures w14:val="none"/>
        </w:rPr>
        <w:t xml:space="preserve">kaznenu </w:t>
      </w:r>
      <w:r w:rsidR="67E043AD">
        <w:rPr>
          <w:rFonts w:ascii="Times New Roman" w:eastAsia="Times New Roman" w:hAnsi="Times New Roman" w:cs="Times New Roman"/>
          <w:kern w:val="0"/>
          <w:lang w:eastAsia="hr-HR"/>
          <w14:ligatures w14:val="none"/>
        </w:rPr>
        <w:t>prijavu nadležnom tijelu</w:t>
      </w:r>
      <w:r w:rsidR="67E043AD" w:rsidRPr="00FD3E94">
        <w:rPr>
          <w:rFonts w:ascii="Times New Roman" w:hAnsi="Times New Roman"/>
          <w:kern w:val="0"/>
          <w14:ligatures w14:val="none"/>
        </w:rPr>
        <w:t>.</w:t>
      </w:r>
    </w:p>
    <w:p w14:paraId="02413985" w14:textId="0A3AE90F" w:rsidR="1AEF482B" w:rsidRDefault="1AEF482B" w:rsidP="1AEF482B">
      <w:pPr>
        <w:spacing w:after="0" w:line="240" w:lineRule="auto"/>
        <w:jc w:val="both"/>
        <w:rPr>
          <w:rFonts w:ascii="Times New Roman" w:hAnsi="Times New Roman"/>
        </w:rPr>
      </w:pPr>
    </w:p>
    <w:p w14:paraId="370423AA" w14:textId="7386B1EA" w:rsidR="1B5F22E1" w:rsidRDefault="1B5F22E1" w:rsidP="1AEF482B">
      <w:pPr>
        <w:spacing w:after="0" w:line="240" w:lineRule="auto"/>
        <w:jc w:val="both"/>
        <w:rPr>
          <w:rFonts w:ascii="Times New Roman" w:hAnsi="Times New Roman"/>
        </w:rPr>
      </w:pPr>
      <w:r w:rsidRPr="1AEF482B">
        <w:rPr>
          <w:rFonts w:ascii="Times New Roman" w:hAnsi="Times New Roman"/>
        </w:rPr>
        <w:t>(</w:t>
      </w:r>
      <w:r w:rsidR="0006175E">
        <w:rPr>
          <w:rFonts w:ascii="Times New Roman" w:hAnsi="Times New Roman"/>
        </w:rPr>
        <w:t>9</w:t>
      </w:r>
      <w:r w:rsidRPr="1AEF482B">
        <w:rPr>
          <w:rFonts w:ascii="Times New Roman" w:hAnsi="Times New Roman"/>
        </w:rPr>
        <w:t xml:space="preserve">) Ukoliko tijela delegirana posebnim propisom, tijekom provedbe nadzora </w:t>
      </w:r>
      <w:r w:rsidRPr="00FE114C">
        <w:rPr>
          <w:rFonts w:ascii="Times New Roman" w:hAnsi="Times New Roman"/>
        </w:rPr>
        <w:t xml:space="preserve">iz stavka </w:t>
      </w:r>
      <w:r w:rsidR="00FE114C" w:rsidRPr="00FE114C">
        <w:rPr>
          <w:rFonts w:ascii="Times New Roman" w:hAnsi="Times New Roman"/>
        </w:rPr>
        <w:t>2</w:t>
      </w:r>
      <w:r w:rsidRPr="00FE114C">
        <w:rPr>
          <w:rFonts w:ascii="Times New Roman" w:hAnsi="Times New Roman"/>
        </w:rPr>
        <w:t>. ovog</w:t>
      </w:r>
      <w:r w:rsidR="00FE114C" w:rsidRPr="00FE114C">
        <w:rPr>
          <w:rFonts w:ascii="Times New Roman" w:hAnsi="Times New Roman"/>
        </w:rPr>
        <w:t>a</w:t>
      </w:r>
      <w:r w:rsidRPr="00FE114C">
        <w:rPr>
          <w:rFonts w:ascii="Times New Roman" w:hAnsi="Times New Roman"/>
        </w:rPr>
        <w:t xml:space="preserve"> </w:t>
      </w:r>
      <w:r w:rsidR="00FE114C" w:rsidRPr="00FE114C">
        <w:rPr>
          <w:rFonts w:ascii="Times New Roman" w:hAnsi="Times New Roman"/>
        </w:rPr>
        <w:t>članka</w:t>
      </w:r>
      <w:r w:rsidRPr="00FE114C">
        <w:rPr>
          <w:rFonts w:ascii="Times New Roman" w:hAnsi="Times New Roman"/>
        </w:rPr>
        <w:t>, utvrde postojanje</w:t>
      </w:r>
      <w:r w:rsidRPr="1AEF482B">
        <w:rPr>
          <w:rFonts w:ascii="Times New Roman" w:hAnsi="Times New Roman"/>
        </w:rPr>
        <w:t xml:space="preserve"> neusklađenosti s Uredbom (EU) 2023/1115 o</w:t>
      </w:r>
      <w:r w:rsidR="62127FEF" w:rsidRPr="1AEF482B">
        <w:rPr>
          <w:rFonts w:ascii="Times New Roman" w:hAnsi="Times New Roman"/>
        </w:rPr>
        <w:t xml:space="preserve"> istome će u</w:t>
      </w:r>
      <w:r w:rsidR="0ED62C48" w:rsidRPr="1AEF482B">
        <w:rPr>
          <w:rFonts w:ascii="Times New Roman" w:hAnsi="Times New Roman"/>
        </w:rPr>
        <w:t xml:space="preserve"> roku od 24 sata, pisanim putem, obavijestiti nadležnog inspektora.</w:t>
      </w:r>
    </w:p>
    <w:p w14:paraId="3E2C78E0" w14:textId="77777777" w:rsidR="00EE2655" w:rsidRDefault="00EE2655" w:rsidP="00EE2655">
      <w:pPr>
        <w:spacing w:after="0" w:line="240" w:lineRule="auto"/>
        <w:jc w:val="both"/>
        <w:rPr>
          <w:rFonts w:ascii="Times New Roman" w:eastAsia="Times New Roman" w:hAnsi="Times New Roman" w:cs="Times New Roman"/>
          <w:kern w:val="0"/>
          <w:lang w:eastAsia="hr-HR"/>
          <w14:ligatures w14:val="none"/>
        </w:rPr>
      </w:pPr>
    </w:p>
    <w:p w14:paraId="7555F97C" w14:textId="2E11E520" w:rsidR="00FA52CA" w:rsidRPr="00D264F6" w:rsidRDefault="7B0EC4A2" w:rsidP="00EE2655">
      <w:pPr>
        <w:spacing w:after="0" w:line="240" w:lineRule="auto"/>
        <w:jc w:val="both"/>
        <w:rPr>
          <w:rFonts w:ascii="Times New Roman" w:hAnsi="Times New Roman"/>
        </w:rPr>
      </w:pPr>
      <w:r w:rsidRPr="00D33C7E">
        <w:rPr>
          <w:rFonts w:ascii="Times New Roman" w:eastAsia="Times New Roman" w:hAnsi="Times New Roman" w:cs="Times New Roman"/>
          <w:kern w:val="0"/>
          <w:lang w:eastAsia="hr-HR"/>
          <w14:ligatures w14:val="none"/>
        </w:rPr>
        <w:t>(</w:t>
      </w:r>
      <w:r w:rsidR="003960A7">
        <w:rPr>
          <w:rFonts w:ascii="Times New Roman" w:eastAsia="Times New Roman" w:hAnsi="Times New Roman" w:cs="Times New Roman"/>
          <w:kern w:val="0"/>
          <w:lang w:eastAsia="hr-HR"/>
          <w14:ligatures w14:val="none"/>
        </w:rPr>
        <w:t>1</w:t>
      </w:r>
      <w:r w:rsidR="0006175E">
        <w:rPr>
          <w:rFonts w:ascii="Times New Roman" w:eastAsia="Times New Roman" w:hAnsi="Times New Roman" w:cs="Times New Roman"/>
          <w:kern w:val="0"/>
          <w:lang w:eastAsia="hr-HR"/>
          <w14:ligatures w14:val="none"/>
        </w:rPr>
        <w:t>0</w:t>
      </w:r>
      <w:r w:rsidRPr="00D33C7E">
        <w:rPr>
          <w:rFonts w:ascii="Times New Roman" w:eastAsia="Times New Roman" w:hAnsi="Times New Roman" w:cs="Times New Roman"/>
          <w:kern w:val="0"/>
          <w:lang w:eastAsia="hr-HR"/>
          <w14:ligatures w14:val="none"/>
        </w:rPr>
        <w:t xml:space="preserve">) O provedenim inspekcijskim nadzorima i poduzetim mjerama </w:t>
      </w:r>
      <w:r w:rsidR="5CA836B6">
        <w:rPr>
          <w:rFonts w:ascii="Times New Roman" w:eastAsia="Times New Roman" w:hAnsi="Times New Roman" w:cs="Times New Roman"/>
          <w:kern w:val="0"/>
          <w:lang w:eastAsia="hr-HR"/>
          <w14:ligatures w14:val="none"/>
        </w:rPr>
        <w:t>i</w:t>
      </w:r>
      <w:r w:rsidR="684159E2">
        <w:rPr>
          <w:rFonts w:ascii="Times New Roman" w:eastAsia="Times New Roman" w:hAnsi="Times New Roman" w:cs="Times New Roman"/>
          <w:kern w:val="0"/>
          <w:lang w:eastAsia="hr-HR"/>
          <w14:ligatures w14:val="none"/>
        </w:rPr>
        <w:t>nspekcij</w:t>
      </w:r>
      <w:r w:rsidR="732DE218">
        <w:rPr>
          <w:rFonts w:ascii="Times New Roman" w:eastAsia="Times New Roman" w:hAnsi="Times New Roman" w:cs="Times New Roman"/>
          <w:kern w:val="0"/>
          <w:lang w:eastAsia="hr-HR"/>
          <w14:ligatures w14:val="none"/>
        </w:rPr>
        <w:t>ska tijela iz stavka 1. ovog</w:t>
      </w:r>
      <w:r w:rsidR="003A6009">
        <w:rPr>
          <w:rFonts w:ascii="Times New Roman" w:eastAsia="Times New Roman" w:hAnsi="Times New Roman" w:cs="Times New Roman"/>
          <w:kern w:val="0"/>
          <w:lang w:eastAsia="hr-HR"/>
          <w14:ligatures w14:val="none"/>
        </w:rPr>
        <w:t>a</w:t>
      </w:r>
      <w:r w:rsidR="732DE218">
        <w:rPr>
          <w:rFonts w:ascii="Times New Roman" w:eastAsia="Times New Roman" w:hAnsi="Times New Roman" w:cs="Times New Roman"/>
          <w:kern w:val="0"/>
          <w:lang w:eastAsia="hr-HR"/>
          <w14:ligatures w14:val="none"/>
        </w:rPr>
        <w:t xml:space="preserve"> članka</w:t>
      </w:r>
      <w:r w:rsidR="0F3EE74E">
        <w:rPr>
          <w:rFonts w:ascii="Times New Roman" w:eastAsia="Times New Roman" w:hAnsi="Times New Roman" w:cs="Times New Roman"/>
          <w:kern w:val="0"/>
          <w:lang w:eastAsia="hr-HR"/>
          <w14:ligatures w14:val="none"/>
        </w:rPr>
        <w:t xml:space="preserve"> </w:t>
      </w:r>
      <w:r w:rsidR="0F3EE74E" w:rsidRPr="00D33C7E">
        <w:rPr>
          <w:rFonts w:ascii="Times New Roman" w:eastAsia="Times New Roman" w:hAnsi="Times New Roman" w:cs="Times New Roman"/>
          <w:kern w:val="0"/>
          <w:lang w:eastAsia="hr-HR"/>
          <w14:ligatures w14:val="none"/>
        </w:rPr>
        <w:t>izvješćuj</w:t>
      </w:r>
      <w:r w:rsidR="732DE218">
        <w:rPr>
          <w:rFonts w:ascii="Times New Roman" w:eastAsia="Times New Roman" w:hAnsi="Times New Roman" w:cs="Times New Roman"/>
          <w:kern w:val="0"/>
          <w:lang w:eastAsia="hr-HR"/>
          <w14:ligatures w14:val="none"/>
        </w:rPr>
        <w:t>u</w:t>
      </w:r>
      <w:r w:rsidR="4D15D37C" w:rsidRPr="00D33C7E">
        <w:rPr>
          <w:rFonts w:ascii="Times New Roman" w:eastAsia="Times New Roman" w:hAnsi="Times New Roman" w:cs="Times New Roman"/>
          <w:kern w:val="0"/>
          <w:lang w:eastAsia="hr-HR"/>
          <w14:ligatures w14:val="none"/>
        </w:rPr>
        <w:t xml:space="preserve"> </w:t>
      </w:r>
      <w:r w:rsidR="13834FB2">
        <w:rPr>
          <w:rFonts w:ascii="Times New Roman" w:eastAsia="Times New Roman" w:hAnsi="Times New Roman" w:cs="Times New Roman"/>
          <w:kern w:val="0"/>
          <w:lang w:eastAsia="hr-HR"/>
          <w14:ligatures w14:val="none"/>
        </w:rPr>
        <w:t>Agenciju</w:t>
      </w:r>
      <w:r w:rsidRPr="00D33C7E">
        <w:rPr>
          <w:rFonts w:ascii="Times New Roman" w:eastAsia="Times New Roman" w:hAnsi="Times New Roman" w:cs="Times New Roman"/>
          <w:kern w:val="0"/>
          <w:lang w:eastAsia="hr-HR"/>
          <w14:ligatures w14:val="none"/>
        </w:rPr>
        <w:t xml:space="preserve"> najkasnije do 1. ožujka tekuće godine, za prethodnu godinu</w:t>
      </w:r>
      <w:r w:rsidR="732DE218">
        <w:rPr>
          <w:rFonts w:ascii="Times New Roman" w:eastAsia="Times New Roman" w:hAnsi="Times New Roman" w:cs="Times New Roman"/>
          <w:kern w:val="0"/>
          <w:lang w:eastAsia="hr-HR"/>
          <w14:ligatures w14:val="none"/>
        </w:rPr>
        <w:t>.</w:t>
      </w:r>
    </w:p>
    <w:p w14:paraId="0C19C95F" w14:textId="77777777" w:rsidR="00EE2655" w:rsidRDefault="00EE2655" w:rsidP="00EE2655">
      <w:pPr>
        <w:spacing w:after="0" w:line="240" w:lineRule="auto"/>
        <w:jc w:val="both"/>
        <w:rPr>
          <w:rFonts w:ascii="Times New Roman" w:eastAsia="Times New Roman" w:hAnsi="Times New Roman" w:cs="Times New Roman"/>
          <w:kern w:val="0"/>
          <w:lang w:eastAsia="hr-HR"/>
          <w14:ligatures w14:val="none"/>
        </w:rPr>
      </w:pPr>
    </w:p>
    <w:p w14:paraId="78E080F4" w14:textId="0AD8483E" w:rsidR="00140F63" w:rsidRDefault="3A055FF5" w:rsidP="00EE2655">
      <w:pPr>
        <w:spacing w:after="0" w:line="240" w:lineRule="auto"/>
        <w:jc w:val="both"/>
        <w:rPr>
          <w:rFonts w:ascii="Times New Roman" w:eastAsia="Times New Roman" w:hAnsi="Times New Roman" w:cs="Times New Roman"/>
          <w:kern w:val="0"/>
          <w:lang w:eastAsia="hr-HR"/>
          <w14:ligatures w14:val="none"/>
        </w:rPr>
      </w:pPr>
      <w:r w:rsidRPr="00D33C7E">
        <w:rPr>
          <w:rFonts w:ascii="Times New Roman" w:eastAsia="Times New Roman" w:hAnsi="Times New Roman" w:cs="Times New Roman"/>
          <w:kern w:val="0"/>
          <w:lang w:eastAsia="hr-HR"/>
          <w14:ligatures w14:val="none"/>
        </w:rPr>
        <w:lastRenderedPageBreak/>
        <w:t>(</w:t>
      </w:r>
      <w:r w:rsidR="003960A7">
        <w:rPr>
          <w:rFonts w:ascii="Times New Roman" w:eastAsia="Times New Roman" w:hAnsi="Times New Roman" w:cs="Times New Roman"/>
          <w:kern w:val="0"/>
          <w:lang w:eastAsia="hr-HR"/>
          <w14:ligatures w14:val="none"/>
        </w:rPr>
        <w:t>1</w:t>
      </w:r>
      <w:r w:rsidR="0006175E">
        <w:rPr>
          <w:rFonts w:ascii="Times New Roman" w:eastAsia="Times New Roman" w:hAnsi="Times New Roman" w:cs="Times New Roman"/>
          <w:kern w:val="0"/>
          <w:lang w:eastAsia="hr-HR"/>
          <w14:ligatures w14:val="none"/>
        </w:rPr>
        <w:t>1</w:t>
      </w:r>
      <w:r w:rsidRPr="00D33C7E">
        <w:rPr>
          <w:rFonts w:ascii="Times New Roman" w:eastAsia="Times New Roman" w:hAnsi="Times New Roman" w:cs="Times New Roman"/>
          <w:kern w:val="0"/>
          <w:lang w:eastAsia="hr-HR"/>
          <w14:ligatures w14:val="none"/>
        </w:rPr>
        <w:t xml:space="preserve">) </w:t>
      </w:r>
      <w:r w:rsidR="5CA836B6">
        <w:rPr>
          <w:rFonts w:ascii="Times New Roman" w:eastAsia="Times New Roman" w:hAnsi="Times New Roman" w:cs="Times New Roman"/>
          <w:kern w:val="0"/>
          <w:lang w:eastAsia="hr-HR"/>
          <w14:ligatures w14:val="none"/>
        </w:rPr>
        <w:t>I</w:t>
      </w:r>
      <w:r w:rsidR="614B57E4">
        <w:rPr>
          <w:rFonts w:ascii="Times New Roman" w:eastAsia="Times New Roman" w:hAnsi="Times New Roman" w:cs="Times New Roman"/>
          <w:kern w:val="0"/>
          <w:lang w:eastAsia="hr-HR"/>
          <w14:ligatures w14:val="none"/>
        </w:rPr>
        <w:t>nspekcij</w:t>
      </w:r>
      <w:r w:rsidR="684159E2">
        <w:rPr>
          <w:rFonts w:ascii="Times New Roman" w:eastAsia="Times New Roman" w:hAnsi="Times New Roman" w:cs="Times New Roman"/>
          <w:kern w:val="0"/>
          <w:lang w:eastAsia="hr-HR"/>
          <w14:ligatures w14:val="none"/>
        </w:rPr>
        <w:t>ska tijela</w:t>
      </w:r>
      <w:r w:rsidR="614B57E4">
        <w:rPr>
          <w:rFonts w:ascii="Times New Roman" w:eastAsia="Times New Roman" w:hAnsi="Times New Roman" w:cs="Times New Roman"/>
          <w:kern w:val="0"/>
          <w:lang w:eastAsia="hr-HR"/>
          <w14:ligatures w14:val="none"/>
        </w:rPr>
        <w:t xml:space="preserve"> iz stavka </w:t>
      </w:r>
      <w:r w:rsidR="4E63C5C7">
        <w:rPr>
          <w:rFonts w:ascii="Times New Roman" w:eastAsia="Times New Roman" w:hAnsi="Times New Roman" w:cs="Times New Roman"/>
          <w:kern w:val="0"/>
          <w:lang w:eastAsia="hr-HR"/>
          <w14:ligatures w14:val="none"/>
        </w:rPr>
        <w:t>1</w:t>
      </w:r>
      <w:r w:rsidR="614B57E4">
        <w:rPr>
          <w:rFonts w:ascii="Times New Roman" w:eastAsia="Times New Roman" w:hAnsi="Times New Roman" w:cs="Times New Roman"/>
          <w:kern w:val="0"/>
          <w:lang w:eastAsia="hr-HR"/>
          <w14:ligatures w14:val="none"/>
        </w:rPr>
        <w:t>.</w:t>
      </w:r>
      <w:r w:rsidR="614B57E4" w:rsidRPr="00D33C7E">
        <w:rPr>
          <w:rFonts w:ascii="Times New Roman" w:eastAsia="Times New Roman" w:hAnsi="Times New Roman" w:cs="Times New Roman"/>
          <w:kern w:val="0"/>
          <w:lang w:eastAsia="hr-HR"/>
          <w14:ligatures w14:val="none"/>
        </w:rPr>
        <w:t xml:space="preserve"> ovoga članka </w:t>
      </w:r>
      <w:r w:rsidRPr="00D33C7E">
        <w:rPr>
          <w:rFonts w:ascii="Times New Roman" w:eastAsia="Times New Roman" w:hAnsi="Times New Roman" w:cs="Times New Roman"/>
          <w:kern w:val="0"/>
          <w:lang w:eastAsia="hr-HR"/>
          <w14:ligatures w14:val="none"/>
        </w:rPr>
        <w:t xml:space="preserve">surađuju i razmjenjuju informacije </w:t>
      </w:r>
      <w:r w:rsidR="614B57E4">
        <w:rPr>
          <w:rFonts w:ascii="Times New Roman" w:eastAsia="Times New Roman" w:hAnsi="Times New Roman" w:cs="Times New Roman"/>
          <w:kern w:val="0"/>
          <w:lang w:eastAsia="hr-HR"/>
          <w14:ligatures w14:val="none"/>
        </w:rPr>
        <w:t xml:space="preserve">s nadležnim tijelima iz </w:t>
      </w:r>
      <w:r w:rsidR="614B57E4" w:rsidRPr="00430DDB">
        <w:rPr>
          <w:rFonts w:ascii="Times New Roman" w:eastAsia="Times New Roman" w:hAnsi="Times New Roman" w:cs="Times New Roman"/>
          <w:kern w:val="0"/>
          <w:lang w:eastAsia="hr-HR"/>
          <w14:ligatures w14:val="none"/>
        </w:rPr>
        <w:t xml:space="preserve">članka </w:t>
      </w:r>
      <w:r w:rsidR="00832708">
        <w:rPr>
          <w:rFonts w:ascii="Times New Roman" w:eastAsia="Times New Roman" w:hAnsi="Times New Roman" w:cs="Times New Roman"/>
          <w:kern w:val="0"/>
          <w:lang w:eastAsia="hr-HR"/>
          <w14:ligatures w14:val="none"/>
        </w:rPr>
        <w:t>4</w:t>
      </w:r>
      <w:r w:rsidR="614B57E4" w:rsidRPr="00430DDB">
        <w:rPr>
          <w:rFonts w:ascii="Times New Roman" w:eastAsia="Times New Roman" w:hAnsi="Times New Roman" w:cs="Times New Roman"/>
          <w:kern w:val="0"/>
          <w:lang w:eastAsia="hr-HR"/>
          <w14:ligatures w14:val="none"/>
        </w:rPr>
        <w:t xml:space="preserve">. ovoga Zakona </w:t>
      </w:r>
      <w:r w:rsidRPr="00D33C7E">
        <w:rPr>
          <w:rFonts w:ascii="Times New Roman" w:eastAsia="Times New Roman" w:hAnsi="Times New Roman" w:cs="Times New Roman"/>
          <w:kern w:val="0"/>
          <w:lang w:eastAsia="hr-HR"/>
          <w14:ligatures w14:val="none"/>
        </w:rPr>
        <w:t>sukladno članku 27. Uredbe (EU) 2023/1115.</w:t>
      </w:r>
    </w:p>
    <w:p w14:paraId="4A699B2D" w14:textId="77777777" w:rsidR="00194F24" w:rsidRDefault="00194F24" w:rsidP="00A70C17">
      <w:pPr>
        <w:pStyle w:val="box467704"/>
        <w:shd w:val="clear" w:color="auto" w:fill="FFFFFF"/>
        <w:spacing w:before="0" w:beforeAutospacing="0" w:after="0" w:afterAutospacing="0"/>
        <w:jc w:val="center"/>
        <w:textAlignment w:val="baseline"/>
        <w:rPr>
          <w:i/>
          <w:iCs/>
          <w:color w:val="231F20"/>
          <w:sz w:val="26"/>
          <w:szCs w:val="26"/>
        </w:rPr>
      </w:pPr>
    </w:p>
    <w:p w14:paraId="4F7F3CF5" w14:textId="0C6DC043" w:rsidR="7A5CD90E" w:rsidRDefault="7A5CD90E" w:rsidP="00A70C17">
      <w:pPr>
        <w:pStyle w:val="box467704"/>
        <w:shd w:val="clear" w:color="auto" w:fill="FFFFFF" w:themeFill="background1"/>
        <w:spacing w:before="0" w:beforeAutospacing="0" w:after="0" w:afterAutospacing="0"/>
        <w:jc w:val="center"/>
        <w:rPr>
          <w:color w:val="231F20"/>
        </w:rPr>
      </w:pPr>
      <w:r w:rsidRPr="372DCCD2">
        <w:rPr>
          <w:color w:val="231F20"/>
        </w:rPr>
        <w:t xml:space="preserve">Dodatne </w:t>
      </w:r>
      <w:r w:rsidR="012D1AC6" w:rsidRPr="372DCCD2">
        <w:rPr>
          <w:color w:val="231F20"/>
        </w:rPr>
        <w:t>obveze</w:t>
      </w:r>
      <w:r w:rsidR="1E4F0F60" w:rsidRPr="372DCCD2">
        <w:rPr>
          <w:color w:val="231F20"/>
        </w:rPr>
        <w:t xml:space="preserve"> </w:t>
      </w:r>
    </w:p>
    <w:p w14:paraId="78259136" w14:textId="4434396F" w:rsidR="372DCCD2" w:rsidRDefault="372DCCD2" w:rsidP="00A70C17">
      <w:pPr>
        <w:pStyle w:val="box467704"/>
        <w:shd w:val="clear" w:color="auto" w:fill="FFFFFF" w:themeFill="background1"/>
        <w:spacing w:before="0" w:beforeAutospacing="0" w:after="0" w:afterAutospacing="0"/>
        <w:jc w:val="both"/>
        <w:rPr>
          <w:color w:val="231F20"/>
        </w:rPr>
      </w:pPr>
    </w:p>
    <w:p w14:paraId="75E4C2C7" w14:textId="44082EE2" w:rsidR="1E4F0F60" w:rsidRPr="009B363A" w:rsidRDefault="1E4F0F60" w:rsidP="00A70C17">
      <w:pPr>
        <w:pStyle w:val="box467704"/>
        <w:shd w:val="clear" w:color="auto" w:fill="FFFFFF" w:themeFill="background1"/>
        <w:spacing w:before="0" w:beforeAutospacing="0" w:after="0" w:afterAutospacing="0"/>
        <w:jc w:val="center"/>
        <w:rPr>
          <w:b/>
          <w:bCs/>
          <w:color w:val="231F20"/>
        </w:rPr>
      </w:pPr>
      <w:r w:rsidRPr="009B363A">
        <w:rPr>
          <w:b/>
          <w:bCs/>
          <w:color w:val="231F20"/>
        </w:rPr>
        <w:t>Članak 1</w:t>
      </w:r>
      <w:r w:rsidR="00DB6867">
        <w:rPr>
          <w:b/>
          <w:bCs/>
          <w:color w:val="231F20"/>
        </w:rPr>
        <w:t>2</w:t>
      </w:r>
      <w:r w:rsidRPr="009B363A">
        <w:rPr>
          <w:b/>
          <w:bCs/>
          <w:color w:val="231F20"/>
        </w:rPr>
        <w:t>.</w:t>
      </w:r>
    </w:p>
    <w:p w14:paraId="4447FC11" w14:textId="504CA721" w:rsidR="372DCCD2" w:rsidRDefault="372DCCD2" w:rsidP="00A70C17">
      <w:pPr>
        <w:pStyle w:val="box467704"/>
        <w:shd w:val="clear" w:color="auto" w:fill="FFFFFF" w:themeFill="background1"/>
        <w:spacing w:before="0" w:beforeAutospacing="0" w:after="0" w:afterAutospacing="0"/>
        <w:jc w:val="both"/>
        <w:rPr>
          <w:color w:val="231F20"/>
        </w:rPr>
      </w:pPr>
    </w:p>
    <w:p w14:paraId="7F5CB3CF" w14:textId="511A5EBE" w:rsidR="1E4F0F60" w:rsidRDefault="1E4F0F60" w:rsidP="00A70C17">
      <w:pPr>
        <w:spacing w:after="0" w:line="240" w:lineRule="auto"/>
        <w:jc w:val="both"/>
        <w:rPr>
          <w:rFonts w:ascii="Times New Roman" w:eastAsia="Times New Roman" w:hAnsi="Times New Roman" w:cs="Times New Roman"/>
          <w:color w:val="000000" w:themeColor="text1"/>
        </w:rPr>
      </w:pPr>
      <w:r w:rsidRPr="1AEF482B">
        <w:rPr>
          <w:rFonts w:ascii="Times New Roman" w:eastAsia="Times New Roman" w:hAnsi="Times New Roman" w:cs="Times New Roman"/>
          <w:color w:val="000000" w:themeColor="text1"/>
        </w:rPr>
        <w:t xml:space="preserve">(1) </w:t>
      </w:r>
      <w:r w:rsidR="59BD6C61" w:rsidRPr="1AEF482B">
        <w:rPr>
          <w:rFonts w:ascii="Times New Roman" w:eastAsia="Times New Roman" w:hAnsi="Times New Roman" w:cs="Times New Roman"/>
          <w:color w:val="000000" w:themeColor="text1"/>
        </w:rPr>
        <w:t>S</w:t>
      </w:r>
      <w:r w:rsidRPr="1AEF482B">
        <w:rPr>
          <w:rFonts w:ascii="Times New Roman" w:eastAsia="Times New Roman" w:hAnsi="Times New Roman" w:cs="Times New Roman"/>
          <w:color w:val="000000" w:themeColor="text1"/>
        </w:rPr>
        <w:t xml:space="preserve">va </w:t>
      </w:r>
      <w:r w:rsidR="1AB1981C" w:rsidRPr="1AEF482B">
        <w:rPr>
          <w:rFonts w:ascii="Times New Roman" w:eastAsia="Times New Roman" w:hAnsi="Times New Roman" w:cs="Times New Roman"/>
          <w:color w:val="000000" w:themeColor="text1"/>
        </w:rPr>
        <w:t>t</w:t>
      </w:r>
      <w:r w:rsidRPr="1AEF482B">
        <w:rPr>
          <w:rFonts w:ascii="Times New Roman" w:eastAsia="Times New Roman" w:hAnsi="Times New Roman" w:cs="Times New Roman"/>
          <w:color w:val="000000" w:themeColor="text1"/>
        </w:rPr>
        <w:t xml:space="preserve">ijela koja provode postupke javne nabave, daju mogućnosti javnog financiranja, uključujući natječajne postupke, bespovratna sredstva i koncesije dužna su provjeravati popis iz članka 5. </w:t>
      </w:r>
      <w:r w:rsidR="00FE114C">
        <w:rPr>
          <w:rFonts w:ascii="Times New Roman" w:eastAsia="Times New Roman" w:hAnsi="Times New Roman" w:cs="Times New Roman"/>
          <w:color w:val="000000" w:themeColor="text1"/>
        </w:rPr>
        <w:t xml:space="preserve">stavka 1. </w:t>
      </w:r>
      <w:r w:rsidRPr="1AEF482B">
        <w:rPr>
          <w:rFonts w:ascii="Times New Roman" w:eastAsia="Times New Roman" w:hAnsi="Times New Roman" w:cs="Times New Roman"/>
          <w:color w:val="000000" w:themeColor="text1"/>
        </w:rPr>
        <w:t xml:space="preserve">podstavka </w:t>
      </w:r>
      <w:r w:rsidR="00FE114C">
        <w:rPr>
          <w:rFonts w:ascii="Times New Roman" w:eastAsia="Times New Roman" w:hAnsi="Times New Roman" w:cs="Times New Roman"/>
          <w:color w:val="000000" w:themeColor="text1"/>
        </w:rPr>
        <w:t>9</w:t>
      </w:r>
      <w:r w:rsidRPr="1AEF482B">
        <w:rPr>
          <w:rFonts w:ascii="Times New Roman" w:eastAsia="Times New Roman" w:hAnsi="Times New Roman" w:cs="Times New Roman"/>
          <w:color w:val="000000" w:themeColor="text1"/>
        </w:rPr>
        <w:t>. ovog</w:t>
      </w:r>
      <w:r w:rsidR="003A6009">
        <w:rPr>
          <w:rFonts w:ascii="Times New Roman" w:eastAsia="Times New Roman" w:hAnsi="Times New Roman" w:cs="Times New Roman"/>
          <w:color w:val="000000" w:themeColor="text1"/>
        </w:rPr>
        <w:t>a</w:t>
      </w:r>
      <w:r w:rsidRPr="1AEF482B">
        <w:rPr>
          <w:rFonts w:ascii="Times New Roman" w:eastAsia="Times New Roman" w:hAnsi="Times New Roman" w:cs="Times New Roman"/>
          <w:color w:val="000000" w:themeColor="text1"/>
        </w:rPr>
        <w:t xml:space="preserve"> Zakona, te imaju obvezu isključiti gospodarski subjekt i trgovca iz postupka sukladno odredbama</w:t>
      </w:r>
      <w:r w:rsidR="77251A85" w:rsidRPr="1AEF482B">
        <w:rPr>
          <w:rFonts w:ascii="Times New Roman" w:eastAsia="Times New Roman" w:hAnsi="Times New Roman" w:cs="Times New Roman"/>
          <w:color w:val="000000" w:themeColor="text1"/>
        </w:rPr>
        <w:t xml:space="preserve"> članka 25. </w:t>
      </w:r>
      <w:r w:rsidR="0ADBB69E" w:rsidRPr="1AEF482B">
        <w:rPr>
          <w:rFonts w:ascii="Times New Roman" w:eastAsia="Times New Roman" w:hAnsi="Times New Roman" w:cs="Times New Roman"/>
          <w:color w:val="000000" w:themeColor="text1"/>
        </w:rPr>
        <w:t>s</w:t>
      </w:r>
      <w:r w:rsidR="77251A85" w:rsidRPr="1AEF482B">
        <w:rPr>
          <w:rFonts w:ascii="Times New Roman" w:eastAsia="Times New Roman" w:hAnsi="Times New Roman" w:cs="Times New Roman"/>
          <w:color w:val="000000" w:themeColor="text1"/>
        </w:rPr>
        <w:t>tavka 2. toč</w:t>
      </w:r>
      <w:r w:rsidR="67C9E4CB" w:rsidRPr="1AEF482B">
        <w:rPr>
          <w:rFonts w:ascii="Times New Roman" w:eastAsia="Times New Roman" w:hAnsi="Times New Roman" w:cs="Times New Roman"/>
          <w:color w:val="000000" w:themeColor="text1"/>
        </w:rPr>
        <w:t xml:space="preserve">kama (d) i (f) </w:t>
      </w:r>
      <w:r w:rsidR="77251A85" w:rsidRPr="1AEF482B">
        <w:rPr>
          <w:rFonts w:ascii="Times New Roman" w:eastAsia="Times New Roman" w:hAnsi="Times New Roman" w:cs="Times New Roman"/>
          <w:color w:val="000000" w:themeColor="text1"/>
        </w:rPr>
        <w:t>Uredbe (EU)</w:t>
      </w:r>
      <w:r w:rsidRPr="1AEF482B">
        <w:rPr>
          <w:rFonts w:ascii="Times New Roman" w:eastAsia="Times New Roman" w:hAnsi="Times New Roman" w:cs="Times New Roman"/>
          <w:color w:val="000000" w:themeColor="text1"/>
        </w:rPr>
        <w:t xml:space="preserve"> </w:t>
      </w:r>
      <w:r w:rsidR="68931521" w:rsidRPr="1AEF482B">
        <w:rPr>
          <w:rFonts w:ascii="Times New Roman" w:eastAsia="Times New Roman" w:hAnsi="Times New Roman" w:cs="Times New Roman"/>
          <w:color w:val="000000" w:themeColor="text1"/>
        </w:rPr>
        <w:t>2023/1115</w:t>
      </w:r>
      <w:r w:rsidR="101F86D3" w:rsidRPr="1AEF482B">
        <w:rPr>
          <w:rFonts w:ascii="Times New Roman" w:eastAsia="Times New Roman" w:hAnsi="Times New Roman" w:cs="Times New Roman"/>
          <w:color w:val="000000" w:themeColor="text1"/>
        </w:rPr>
        <w:t xml:space="preserve"> i posebnim propisima.</w:t>
      </w:r>
    </w:p>
    <w:p w14:paraId="7BB1793C" w14:textId="77777777" w:rsidR="00A70C17" w:rsidRDefault="00A70C17" w:rsidP="00A70C17">
      <w:pPr>
        <w:spacing w:after="0" w:line="240" w:lineRule="auto"/>
        <w:jc w:val="both"/>
        <w:rPr>
          <w:rFonts w:ascii="Times New Roman" w:eastAsia="Times New Roman" w:hAnsi="Times New Roman" w:cs="Times New Roman"/>
          <w:color w:val="000000" w:themeColor="text1"/>
        </w:rPr>
      </w:pPr>
    </w:p>
    <w:p w14:paraId="30F3A9A4" w14:textId="7F8FB5B8" w:rsidR="0441FFF6" w:rsidRDefault="0441FFF6" w:rsidP="00A70C17">
      <w:pPr>
        <w:spacing w:after="0" w:line="240" w:lineRule="auto"/>
        <w:jc w:val="both"/>
        <w:rPr>
          <w:rFonts w:ascii="Times New Roman" w:eastAsia="Times New Roman" w:hAnsi="Times New Roman" w:cs="Times New Roman"/>
        </w:rPr>
      </w:pPr>
      <w:r w:rsidRPr="372DCCD2">
        <w:rPr>
          <w:rFonts w:ascii="Times New Roman" w:eastAsia="Times New Roman" w:hAnsi="Times New Roman" w:cs="Times New Roman"/>
          <w:color w:val="000000" w:themeColor="text1"/>
        </w:rPr>
        <w:t xml:space="preserve">(2) </w:t>
      </w:r>
      <w:r w:rsidRPr="372DCCD2">
        <w:rPr>
          <w:rFonts w:ascii="Times New Roman" w:eastAsia="Times New Roman" w:hAnsi="Times New Roman" w:cs="Times New Roman"/>
        </w:rPr>
        <w:t>Nadležna tijela, institucije i subjekti koji vode i raspolažu podacima</w:t>
      </w:r>
      <w:r w:rsidRPr="372DCCD2">
        <w:rPr>
          <w:rFonts w:ascii="Aptos" w:eastAsia="Aptos" w:hAnsi="Aptos" w:cs="Aptos"/>
        </w:rPr>
        <w:t xml:space="preserve"> </w:t>
      </w:r>
      <w:r w:rsidRPr="372DCCD2">
        <w:rPr>
          <w:rFonts w:ascii="Times New Roman" w:eastAsia="Times New Roman" w:hAnsi="Times New Roman" w:cs="Times New Roman"/>
        </w:rPr>
        <w:t>o kriterijima propisanim u članku 29. stav</w:t>
      </w:r>
      <w:r w:rsidR="00424F0F">
        <w:rPr>
          <w:rFonts w:ascii="Times New Roman" w:eastAsia="Times New Roman" w:hAnsi="Times New Roman" w:cs="Times New Roman"/>
        </w:rPr>
        <w:t>cima</w:t>
      </w:r>
      <w:r w:rsidRPr="372DCCD2">
        <w:rPr>
          <w:rFonts w:ascii="Times New Roman" w:eastAsia="Times New Roman" w:hAnsi="Times New Roman" w:cs="Times New Roman"/>
        </w:rPr>
        <w:t xml:space="preserve"> 3. i 4. Uredbe (EU) 2023/1115 dužna su ih dostavljati Agenciji.</w:t>
      </w:r>
    </w:p>
    <w:p w14:paraId="5CBA95C8" w14:textId="77777777" w:rsidR="004C32F0" w:rsidRPr="00D33C7E" w:rsidRDefault="004C32F0" w:rsidP="00A70C17">
      <w:pPr>
        <w:spacing w:after="0" w:line="240" w:lineRule="auto"/>
        <w:jc w:val="center"/>
        <w:rPr>
          <w:rFonts w:ascii="Times New Roman" w:eastAsia="Times New Roman" w:hAnsi="Times New Roman" w:cs="Times New Roman"/>
          <w:kern w:val="0"/>
          <w:sz w:val="21"/>
          <w:szCs w:val="21"/>
          <w:lang w:eastAsia="hr-HR"/>
          <w14:ligatures w14:val="none"/>
        </w:rPr>
      </w:pPr>
    </w:p>
    <w:p w14:paraId="5F34B7EF" w14:textId="0CE63D83" w:rsidR="00637D67" w:rsidRPr="00D33C7E" w:rsidRDefault="00A70C17" w:rsidP="009A19BE">
      <w:pPr>
        <w:pStyle w:val="Naslov3"/>
        <w:spacing w:before="0" w:after="0" w:line="240" w:lineRule="auto"/>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IV. </w:t>
      </w:r>
      <w:r w:rsidR="00FA27BD" w:rsidRPr="00D33C7E">
        <w:rPr>
          <w:rFonts w:ascii="Times New Roman" w:hAnsi="Times New Roman" w:cs="Times New Roman"/>
          <w:b/>
          <w:bCs/>
          <w:color w:val="auto"/>
          <w:sz w:val="24"/>
          <w:szCs w:val="24"/>
        </w:rPr>
        <w:t>PREKRŠAJNE ODREDBE</w:t>
      </w:r>
    </w:p>
    <w:p w14:paraId="67F5F21F" w14:textId="77777777" w:rsidR="00996084" w:rsidRPr="0049684E" w:rsidRDefault="00996084" w:rsidP="009A19BE">
      <w:pPr>
        <w:spacing w:after="0" w:line="240" w:lineRule="auto"/>
        <w:rPr>
          <w:rFonts w:ascii="Times New Roman" w:hAnsi="Times New Roman" w:cs="Times New Roman"/>
          <w:lang w:eastAsia="hr-HR"/>
        </w:rPr>
      </w:pPr>
      <w:bookmarkStart w:id="20" w:name="_Hlk183181250"/>
    </w:p>
    <w:bookmarkEnd w:id="20"/>
    <w:p w14:paraId="09EAF5C9" w14:textId="30D246EE" w:rsidR="00526B87" w:rsidRPr="00D33C7E" w:rsidRDefault="00526B87" w:rsidP="009A19BE">
      <w:pPr>
        <w:pStyle w:val="Naslov4"/>
        <w:spacing w:before="0" w:after="0" w:line="240" w:lineRule="auto"/>
        <w:jc w:val="center"/>
        <w:rPr>
          <w:rFonts w:ascii="Times New Roman" w:hAnsi="Times New Roman" w:cs="Times New Roman"/>
          <w:b/>
          <w:bCs/>
          <w:i w:val="0"/>
          <w:iCs w:val="0"/>
          <w:color w:val="auto"/>
          <w:lang w:eastAsia="hr-HR"/>
        </w:rPr>
      </w:pPr>
      <w:r w:rsidRPr="72710324">
        <w:rPr>
          <w:rFonts w:ascii="Times New Roman" w:hAnsi="Times New Roman" w:cs="Times New Roman"/>
          <w:b/>
          <w:bCs/>
          <w:i w:val="0"/>
          <w:iCs w:val="0"/>
          <w:color w:val="auto"/>
          <w:lang w:eastAsia="hr-HR"/>
        </w:rPr>
        <w:t xml:space="preserve">Članak </w:t>
      </w:r>
      <w:r w:rsidR="004369BA" w:rsidRPr="72710324">
        <w:rPr>
          <w:rFonts w:ascii="Times New Roman" w:hAnsi="Times New Roman" w:cs="Times New Roman"/>
          <w:b/>
          <w:bCs/>
          <w:i w:val="0"/>
          <w:iCs w:val="0"/>
          <w:color w:val="auto"/>
          <w:lang w:eastAsia="hr-HR"/>
        </w:rPr>
        <w:t>1</w:t>
      </w:r>
      <w:r w:rsidR="00DB6867">
        <w:rPr>
          <w:rFonts w:ascii="Times New Roman" w:hAnsi="Times New Roman" w:cs="Times New Roman"/>
          <w:b/>
          <w:bCs/>
          <w:i w:val="0"/>
          <w:iCs w:val="0"/>
          <w:color w:val="auto"/>
          <w:lang w:eastAsia="hr-HR"/>
        </w:rPr>
        <w:t>3</w:t>
      </w:r>
      <w:r w:rsidRPr="72710324">
        <w:rPr>
          <w:rFonts w:ascii="Times New Roman" w:hAnsi="Times New Roman" w:cs="Times New Roman"/>
          <w:b/>
          <w:bCs/>
          <w:i w:val="0"/>
          <w:iCs w:val="0"/>
          <w:color w:val="auto"/>
          <w:lang w:eastAsia="hr-HR"/>
        </w:rPr>
        <w:t>.</w:t>
      </w:r>
    </w:p>
    <w:p w14:paraId="4B607F20" w14:textId="77777777" w:rsidR="00996084" w:rsidRPr="00D33C7E" w:rsidRDefault="00996084" w:rsidP="009A19BE">
      <w:pPr>
        <w:spacing w:after="0" w:line="240" w:lineRule="auto"/>
        <w:rPr>
          <w:rFonts w:ascii="Times New Roman" w:hAnsi="Times New Roman" w:cs="Times New Roman"/>
          <w:lang w:eastAsia="hr-HR"/>
        </w:rPr>
      </w:pPr>
    </w:p>
    <w:p w14:paraId="6673370C" w14:textId="1ED923B8" w:rsidR="005A6DDA" w:rsidRDefault="00526B87" w:rsidP="00745F52">
      <w:pPr>
        <w:spacing w:after="0" w:line="240" w:lineRule="auto"/>
        <w:jc w:val="both"/>
        <w:rPr>
          <w:rFonts w:ascii="Times New Roman" w:eastAsia="Times New Roman" w:hAnsi="Times New Roman" w:cs="Times New Roman"/>
          <w:kern w:val="0"/>
          <w:lang w:eastAsia="hr-HR"/>
          <w14:ligatures w14:val="none"/>
        </w:rPr>
      </w:pPr>
      <w:r w:rsidRPr="00D33C7E">
        <w:rPr>
          <w:rFonts w:ascii="Times New Roman" w:eastAsia="Times New Roman" w:hAnsi="Times New Roman" w:cs="Times New Roman"/>
          <w:kern w:val="0"/>
          <w:lang w:eastAsia="hr-HR"/>
          <w14:ligatures w14:val="none"/>
        </w:rPr>
        <w:t xml:space="preserve">(1) Novčanom kaznom </w:t>
      </w:r>
      <w:r w:rsidR="009D75A9" w:rsidRPr="009D75A9">
        <w:rPr>
          <w:rFonts w:ascii="Times New Roman" w:eastAsia="Times New Roman" w:hAnsi="Times New Roman" w:cs="Times New Roman"/>
          <w:kern w:val="0"/>
          <w:lang w:eastAsia="hr-HR"/>
          <w14:ligatures w14:val="none"/>
        </w:rPr>
        <w:t xml:space="preserve">u iznosu </w:t>
      </w:r>
      <w:r w:rsidR="0006175E">
        <w:rPr>
          <w:rFonts w:ascii="Times New Roman" w:eastAsia="Times New Roman" w:hAnsi="Times New Roman" w:cs="Times New Roman"/>
          <w:kern w:val="0"/>
          <w:lang w:eastAsia="hr-HR"/>
          <w14:ligatures w14:val="none"/>
        </w:rPr>
        <w:t>od</w:t>
      </w:r>
      <w:r w:rsidR="009D75A9" w:rsidRPr="009D75A9">
        <w:rPr>
          <w:rFonts w:ascii="Times New Roman" w:eastAsia="Times New Roman" w:hAnsi="Times New Roman" w:cs="Times New Roman"/>
          <w:kern w:val="0"/>
          <w:lang w:eastAsia="hr-HR"/>
          <w14:ligatures w14:val="none"/>
        </w:rPr>
        <w:t xml:space="preserve"> </w:t>
      </w:r>
      <w:r w:rsidR="00A92A3B">
        <w:rPr>
          <w:rFonts w:ascii="Times New Roman" w:eastAsia="Times New Roman" w:hAnsi="Times New Roman" w:cs="Times New Roman"/>
          <w:kern w:val="0"/>
          <w:lang w:eastAsia="hr-HR"/>
          <w14:ligatures w14:val="none"/>
        </w:rPr>
        <w:t xml:space="preserve">15.000,00 </w:t>
      </w:r>
      <w:r w:rsidR="00237CAE">
        <w:rPr>
          <w:rFonts w:ascii="Times New Roman" w:eastAsia="Times New Roman" w:hAnsi="Times New Roman" w:cs="Times New Roman"/>
          <w:kern w:val="0"/>
          <w:lang w:eastAsia="hr-HR"/>
          <w14:ligatures w14:val="none"/>
        </w:rPr>
        <w:t xml:space="preserve">eura </w:t>
      </w:r>
      <w:r w:rsidR="00A92A3B">
        <w:rPr>
          <w:rFonts w:ascii="Times New Roman" w:eastAsia="Times New Roman" w:hAnsi="Times New Roman" w:cs="Times New Roman"/>
          <w:kern w:val="0"/>
          <w:lang w:eastAsia="hr-HR"/>
          <w14:ligatures w14:val="none"/>
        </w:rPr>
        <w:t xml:space="preserve">do </w:t>
      </w:r>
      <w:r w:rsidR="009D75A9" w:rsidRPr="009D75A9">
        <w:rPr>
          <w:rFonts w:ascii="Times New Roman" w:eastAsia="Times New Roman" w:hAnsi="Times New Roman" w:cs="Times New Roman"/>
          <w:kern w:val="0"/>
          <w:lang w:eastAsia="hr-HR"/>
          <w14:ligatures w14:val="none"/>
        </w:rPr>
        <w:t xml:space="preserve">najmanje 4 % ukupnog godišnjeg prometa gospodarskog subjekta ili trgovca na razini Unije u financijskoj godini koja prethodi odluci o izricanju novčane kazne, </w:t>
      </w:r>
      <w:r w:rsidRPr="00D33C7E">
        <w:rPr>
          <w:rFonts w:ascii="Times New Roman" w:eastAsia="Times New Roman" w:hAnsi="Times New Roman" w:cs="Times New Roman"/>
          <w:kern w:val="0"/>
          <w:lang w:eastAsia="hr-HR"/>
          <w14:ligatures w14:val="none"/>
        </w:rPr>
        <w:t xml:space="preserve">kaznit će se za prekršaj pravna osoba </w:t>
      </w:r>
      <w:r w:rsidR="0049684E">
        <w:rPr>
          <w:rFonts w:ascii="Times New Roman" w:eastAsia="Times New Roman" w:hAnsi="Times New Roman" w:cs="Times New Roman"/>
          <w:kern w:val="0"/>
          <w:lang w:eastAsia="hr-HR"/>
          <w14:ligatures w14:val="none"/>
        </w:rPr>
        <w:t>ako</w:t>
      </w:r>
      <w:r w:rsidR="005A6DDA">
        <w:rPr>
          <w:rFonts w:ascii="Times New Roman" w:eastAsia="Times New Roman" w:hAnsi="Times New Roman" w:cs="Times New Roman"/>
          <w:kern w:val="0"/>
          <w:lang w:eastAsia="hr-HR"/>
          <w14:ligatures w14:val="none"/>
        </w:rPr>
        <w:t>:</w:t>
      </w:r>
    </w:p>
    <w:p w14:paraId="257DAECE" w14:textId="77777777" w:rsidR="005A6DDA" w:rsidRDefault="005A6DDA" w:rsidP="00745F52">
      <w:pPr>
        <w:spacing w:after="0" w:line="240" w:lineRule="auto"/>
        <w:jc w:val="both"/>
        <w:rPr>
          <w:rFonts w:ascii="Times New Roman" w:eastAsia="Times New Roman" w:hAnsi="Times New Roman" w:cs="Times New Roman"/>
          <w:kern w:val="0"/>
          <w:lang w:eastAsia="hr-HR"/>
          <w14:ligatures w14:val="none"/>
        </w:rPr>
      </w:pPr>
    </w:p>
    <w:p w14:paraId="3166940A" w14:textId="6E880017" w:rsidR="009918E7" w:rsidRDefault="005A6DDA" w:rsidP="00745F52">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kern w:val="0"/>
          <w:lang w:eastAsia="hr-HR"/>
          <w14:ligatures w14:val="none"/>
        </w:rPr>
        <w:t xml:space="preserve">1. </w:t>
      </w:r>
      <w:bookmarkStart w:id="21" w:name="_Hlk203401436"/>
      <w:r w:rsidR="00CA6F42" w:rsidRPr="00D33C7E">
        <w:rPr>
          <w:rFonts w:ascii="Times New Roman" w:eastAsia="Times New Roman" w:hAnsi="Times New Roman" w:cs="Times New Roman"/>
          <w:kern w:val="0"/>
          <w:lang w:eastAsia="hr-HR"/>
          <w14:ligatures w14:val="none"/>
        </w:rPr>
        <w:t xml:space="preserve">nije </w:t>
      </w:r>
      <w:r>
        <w:rPr>
          <w:rFonts w:ascii="Times New Roman" w:eastAsia="Times New Roman" w:hAnsi="Times New Roman" w:cs="Times New Roman"/>
          <w:kern w:val="0"/>
          <w:lang w:eastAsia="hr-HR"/>
          <w14:ligatures w14:val="none"/>
        </w:rPr>
        <w:t>i</w:t>
      </w:r>
      <w:r w:rsidR="00CA6F42" w:rsidRPr="00D33C7E">
        <w:rPr>
          <w:rFonts w:ascii="Times New Roman" w:eastAsia="Times New Roman" w:hAnsi="Times New Roman" w:cs="Times New Roman"/>
          <w:kern w:val="0"/>
          <w:lang w:eastAsia="hr-HR"/>
          <w14:ligatures w14:val="none"/>
        </w:rPr>
        <w:t>spuni</w:t>
      </w:r>
      <w:r w:rsidR="00903E9C">
        <w:rPr>
          <w:rFonts w:ascii="Times New Roman" w:eastAsia="Times New Roman" w:hAnsi="Times New Roman" w:cs="Times New Roman"/>
          <w:kern w:val="0"/>
          <w:lang w:eastAsia="hr-HR"/>
          <w14:ligatures w14:val="none"/>
        </w:rPr>
        <w:t>la</w:t>
      </w:r>
      <w:r w:rsidR="00CA6F42" w:rsidRPr="00D33C7E">
        <w:rPr>
          <w:rFonts w:ascii="Times New Roman" w:eastAsia="Times New Roman" w:hAnsi="Times New Roman" w:cs="Times New Roman"/>
          <w:kern w:val="0"/>
          <w:lang w:eastAsia="hr-HR"/>
          <w14:ligatures w14:val="none"/>
        </w:rPr>
        <w:t xml:space="preserve"> obveze </w:t>
      </w:r>
      <w:r w:rsidR="00CA6F42" w:rsidRPr="48A83756">
        <w:rPr>
          <w:rFonts w:ascii="Times New Roman" w:eastAsia="Times New Roman" w:hAnsi="Times New Roman" w:cs="Times New Roman"/>
          <w:lang w:eastAsia="hr-HR"/>
        </w:rPr>
        <w:t xml:space="preserve">iz </w:t>
      </w:r>
      <w:r w:rsidR="73B6D4D2" w:rsidRPr="48A83756">
        <w:rPr>
          <w:rFonts w:ascii="Times New Roman" w:eastAsia="Times New Roman" w:hAnsi="Times New Roman" w:cs="Times New Roman"/>
          <w:lang w:eastAsia="hr-HR"/>
        </w:rPr>
        <w:t xml:space="preserve">članka 4. </w:t>
      </w:r>
      <w:r w:rsidR="009376F3">
        <w:rPr>
          <w:rFonts w:ascii="Times New Roman" w:eastAsia="Times New Roman" w:hAnsi="Times New Roman" w:cs="Times New Roman"/>
          <w:lang w:eastAsia="hr-HR"/>
        </w:rPr>
        <w:t>stav</w:t>
      </w:r>
      <w:r w:rsidR="00A404E4">
        <w:rPr>
          <w:rFonts w:ascii="Times New Roman" w:eastAsia="Times New Roman" w:hAnsi="Times New Roman" w:cs="Times New Roman"/>
          <w:lang w:eastAsia="hr-HR"/>
        </w:rPr>
        <w:t>a</w:t>
      </w:r>
      <w:r w:rsidR="009376F3">
        <w:rPr>
          <w:rFonts w:ascii="Times New Roman" w:eastAsia="Times New Roman" w:hAnsi="Times New Roman" w:cs="Times New Roman"/>
          <w:lang w:eastAsia="hr-HR"/>
        </w:rPr>
        <w:t>ka 1., 2., 4</w:t>
      </w:r>
      <w:r w:rsidR="009376F3" w:rsidRPr="00FC5738">
        <w:rPr>
          <w:rFonts w:ascii="Times New Roman" w:eastAsia="Times New Roman" w:hAnsi="Times New Roman" w:cs="Times New Roman"/>
          <w:lang w:eastAsia="hr-HR"/>
        </w:rPr>
        <w:t>.</w:t>
      </w:r>
      <w:r w:rsidR="00091533" w:rsidRPr="00FC5738">
        <w:rPr>
          <w:rFonts w:ascii="Times New Roman" w:eastAsia="Times New Roman" w:hAnsi="Times New Roman" w:cs="Times New Roman"/>
          <w:lang w:eastAsia="hr-HR"/>
        </w:rPr>
        <w:t>, 6.</w:t>
      </w:r>
      <w:r w:rsidR="00A94A60" w:rsidRPr="00FC5738">
        <w:rPr>
          <w:rFonts w:ascii="Times New Roman" w:eastAsia="Times New Roman" w:hAnsi="Times New Roman" w:cs="Times New Roman"/>
          <w:lang w:eastAsia="hr-HR"/>
        </w:rPr>
        <w:t xml:space="preserve"> i</w:t>
      </w:r>
      <w:r w:rsidR="00A94A60">
        <w:rPr>
          <w:rFonts w:ascii="Times New Roman" w:eastAsia="Times New Roman" w:hAnsi="Times New Roman" w:cs="Times New Roman"/>
          <w:lang w:eastAsia="hr-HR"/>
        </w:rPr>
        <w:t xml:space="preserve"> 7.</w:t>
      </w:r>
      <w:r w:rsidR="009376F3">
        <w:rPr>
          <w:rFonts w:ascii="Times New Roman" w:eastAsia="Times New Roman" w:hAnsi="Times New Roman" w:cs="Times New Roman"/>
          <w:lang w:eastAsia="hr-HR"/>
        </w:rPr>
        <w:t xml:space="preserve"> </w:t>
      </w:r>
      <w:r w:rsidR="00526B87" w:rsidRPr="48A83756">
        <w:rPr>
          <w:rFonts w:ascii="Times New Roman" w:eastAsia="Times New Roman" w:hAnsi="Times New Roman" w:cs="Times New Roman"/>
          <w:lang w:eastAsia="hr-HR"/>
        </w:rPr>
        <w:t xml:space="preserve">Uredbe (EU) </w:t>
      </w:r>
      <w:r w:rsidR="00115DB2" w:rsidRPr="48A83756">
        <w:rPr>
          <w:rFonts w:ascii="Times New Roman" w:eastAsia="Times New Roman" w:hAnsi="Times New Roman" w:cs="Times New Roman"/>
          <w:lang w:eastAsia="hr-HR"/>
        </w:rPr>
        <w:t>2023</w:t>
      </w:r>
      <w:r w:rsidR="00526B87" w:rsidRPr="48A83756">
        <w:rPr>
          <w:rFonts w:ascii="Times New Roman" w:eastAsia="Times New Roman" w:hAnsi="Times New Roman" w:cs="Times New Roman"/>
          <w:lang w:eastAsia="hr-HR"/>
        </w:rPr>
        <w:t>/</w:t>
      </w:r>
      <w:r w:rsidR="00115DB2" w:rsidRPr="48A83756">
        <w:rPr>
          <w:rFonts w:ascii="Times New Roman" w:eastAsia="Times New Roman" w:hAnsi="Times New Roman" w:cs="Times New Roman"/>
          <w:lang w:eastAsia="hr-HR"/>
        </w:rPr>
        <w:t>1115</w:t>
      </w:r>
      <w:bookmarkEnd w:id="21"/>
    </w:p>
    <w:p w14:paraId="500B4EFB" w14:textId="77777777" w:rsidR="00D331C3" w:rsidRDefault="00D331C3" w:rsidP="00745F52">
      <w:pPr>
        <w:spacing w:after="0" w:line="240" w:lineRule="auto"/>
        <w:jc w:val="both"/>
        <w:rPr>
          <w:rFonts w:ascii="Times New Roman" w:eastAsia="Times New Roman" w:hAnsi="Times New Roman" w:cs="Times New Roman"/>
          <w:lang w:eastAsia="hr-HR"/>
        </w:rPr>
      </w:pPr>
    </w:p>
    <w:p w14:paraId="5CF50159" w14:textId="7768124B" w:rsidR="00745F52" w:rsidRDefault="00085196" w:rsidP="00745F52">
      <w:pPr>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2. </w:t>
      </w:r>
      <w:r w:rsidRPr="00085196">
        <w:rPr>
          <w:rFonts w:ascii="Times New Roman" w:eastAsia="Times New Roman" w:hAnsi="Times New Roman" w:cs="Times New Roman"/>
          <w:lang w:eastAsia="hr-HR"/>
        </w:rPr>
        <w:t>nije ispuni</w:t>
      </w:r>
      <w:r w:rsidR="00903E9C">
        <w:rPr>
          <w:rFonts w:ascii="Times New Roman" w:eastAsia="Times New Roman" w:hAnsi="Times New Roman" w:cs="Times New Roman"/>
          <w:lang w:eastAsia="hr-HR"/>
        </w:rPr>
        <w:t>la</w:t>
      </w:r>
      <w:r w:rsidRPr="00085196">
        <w:rPr>
          <w:rFonts w:ascii="Times New Roman" w:eastAsia="Times New Roman" w:hAnsi="Times New Roman" w:cs="Times New Roman"/>
          <w:lang w:eastAsia="hr-HR"/>
        </w:rPr>
        <w:t xml:space="preserve"> obveze </w:t>
      </w:r>
      <w:r w:rsidRPr="00091533">
        <w:rPr>
          <w:rFonts w:ascii="Times New Roman" w:eastAsia="Times New Roman" w:hAnsi="Times New Roman" w:cs="Times New Roman"/>
          <w:lang w:eastAsia="hr-HR"/>
        </w:rPr>
        <w:t>iz članka 5. stav</w:t>
      </w:r>
      <w:r w:rsidR="00DC1A90">
        <w:rPr>
          <w:rFonts w:ascii="Times New Roman" w:eastAsia="Times New Roman" w:hAnsi="Times New Roman" w:cs="Times New Roman"/>
          <w:lang w:eastAsia="hr-HR"/>
        </w:rPr>
        <w:t>a</w:t>
      </w:r>
      <w:r w:rsidRPr="00091533">
        <w:rPr>
          <w:rFonts w:ascii="Times New Roman" w:eastAsia="Times New Roman" w:hAnsi="Times New Roman" w:cs="Times New Roman"/>
          <w:lang w:eastAsia="hr-HR"/>
        </w:rPr>
        <w:t>ka 2., 3., 4.</w:t>
      </w:r>
      <w:r w:rsidR="00091533">
        <w:rPr>
          <w:rFonts w:ascii="Times New Roman" w:eastAsia="Times New Roman" w:hAnsi="Times New Roman" w:cs="Times New Roman"/>
          <w:lang w:eastAsia="hr-HR"/>
        </w:rPr>
        <w:t xml:space="preserve">, </w:t>
      </w:r>
      <w:r w:rsidRPr="00091533">
        <w:rPr>
          <w:rFonts w:ascii="Times New Roman" w:eastAsia="Times New Roman" w:hAnsi="Times New Roman" w:cs="Times New Roman"/>
          <w:lang w:eastAsia="hr-HR"/>
        </w:rPr>
        <w:t>5.</w:t>
      </w:r>
      <w:r w:rsidR="00091533">
        <w:rPr>
          <w:rFonts w:ascii="Times New Roman" w:eastAsia="Times New Roman" w:hAnsi="Times New Roman" w:cs="Times New Roman"/>
          <w:lang w:eastAsia="hr-HR"/>
        </w:rPr>
        <w:t xml:space="preserve"> i </w:t>
      </w:r>
      <w:r w:rsidR="00091533" w:rsidRPr="00492366">
        <w:rPr>
          <w:rFonts w:ascii="Times New Roman" w:eastAsia="Times New Roman" w:hAnsi="Times New Roman" w:cs="Times New Roman"/>
          <w:lang w:eastAsia="hr-HR"/>
        </w:rPr>
        <w:t>6.</w:t>
      </w:r>
      <w:r w:rsidRPr="00492366">
        <w:rPr>
          <w:rFonts w:ascii="Times New Roman" w:eastAsia="Times New Roman" w:hAnsi="Times New Roman" w:cs="Times New Roman"/>
          <w:lang w:eastAsia="hr-HR"/>
        </w:rPr>
        <w:t xml:space="preserve"> Uredbe</w:t>
      </w:r>
      <w:r w:rsidRPr="00091533">
        <w:rPr>
          <w:rFonts w:ascii="Times New Roman" w:eastAsia="Times New Roman" w:hAnsi="Times New Roman" w:cs="Times New Roman"/>
          <w:lang w:eastAsia="hr-HR"/>
        </w:rPr>
        <w:t xml:space="preserve"> (EU) 2023/1115</w:t>
      </w:r>
    </w:p>
    <w:p w14:paraId="5F23FE19" w14:textId="77777777" w:rsidR="00D331C3" w:rsidRPr="00091533" w:rsidRDefault="00D331C3" w:rsidP="00745F52">
      <w:pPr>
        <w:spacing w:after="0" w:line="240" w:lineRule="auto"/>
        <w:jc w:val="both"/>
        <w:rPr>
          <w:rFonts w:ascii="Times New Roman" w:eastAsia="Times New Roman" w:hAnsi="Times New Roman" w:cs="Times New Roman"/>
          <w:lang w:eastAsia="hr-HR"/>
        </w:rPr>
      </w:pPr>
    </w:p>
    <w:p w14:paraId="5BF96CFF" w14:textId="306757B9" w:rsidR="00745F52" w:rsidRDefault="00085196" w:rsidP="00745F52">
      <w:pPr>
        <w:spacing w:after="0" w:line="240" w:lineRule="auto"/>
        <w:jc w:val="both"/>
        <w:rPr>
          <w:rFonts w:ascii="Times New Roman" w:eastAsia="Times New Roman" w:hAnsi="Times New Roman" w:cs="Times New Roman"/>
          <w:kern w:val="0"/>
          <w:lang w:eastAsia="hr-HR"/>
          <w14:ligatures w14:val="none"/>
        </w:rPr>
      </w:pPr>
      <w:r w:rsidRPr="00091533">
        <w:rPr>
          <w:rFonts w:ascii="Times New Roman" w:eastAsia="Times New Roman" w:hAnsi="Times New Roman" w:cs="Times New Roman"/>
          <w:kern w:val="0"/>
          <w:lang w:eastAsia="hr-HR"/>
          <w14:ligatures w14:val="none"/>
        </w:rPr>
        <w:t>3</w:t>
      </w:r>
      <w:r w:rsidR="00C75406" w:rsidRPr="00091533">
        <w:rPr>
          <w:rFonts w:ascii="Times New Roman" w:eastAsia="Times New Roman" w:hAnsi="Times New Roman" w:cs="Times New Roman"/>
          <w:kern w:val="0"/>
          <w:lang w:eastAsia="hr-HR"/>
          <w14:ligatures w14:val="none"/>
        </w:rPr>
        <w:t xml:space="preserve">. </w:t>
      </w:r>
      <w:r w:rsidR="0045465B" w:rsidRPr="00091533">
        <w:rPr>
          <w:rFonts w:ascii="Times New Roman" w:eastAsia="Times New Roman" w:hAnsi="Times New Roman" w:cs="Times New Roman"/>
          <w:kern w:val="0"/>
          <w:lang w:eastAsia="hr-HR"/>
          <w14:ligatures w14:val="none"/>
        </w:rPr>
        <w:t>n</w:t>
      </w:r>
      <w:r w:rsidR="00787D48" w:rsidRPr="00091533">
        <w:rPr>
          <w:rFonts w:ascii="Times New Roman" w:eastAsia="Times New Roman" w:hAnsi="Times New Roman" w:cs="Times New Roman"/>
          <w:kern w:val="0"/>
          <w:lang w:eastAsia="hr-HR"/>
          <w14:ligatures w14:val="none"/>
        </w:rPr>
        <w:t>ije</w:t>
      </w:r>
      <w:r w:rsidR="0045465B" w:rsidRPr="00091533">
        <w:rPr>
          <w:rFonts w:ascii="Times New Roman" w:eastAsia="Times New Roman" w:hAnsi="Times New Roman" w:cs="Times New Roman"/>
          <w:kern w:val="0"/>
          <w:lang w:eastAsia="hr-HR"/>
          <w14:ligatures w14:val="none"/>
        </w:rPr>
        <w:t xml:space="preserve"> dopusti</w:t>
      </w:r>
      <w:r w:rsidR="00903E9C">
        <w:rPr>
          <w:rFonts w:ascii="Times New Roman" w:eastAsia="Times New Roman" w:hAnsi="Times New Roman" w:cs="Times New Roman"/>
          <w:kern w:val="0"/>
          <w:lang w:eastAsia="hr-HR"/>
          <w14:ligatures w14:val="none"/>
        </w:rPr>
        <w:t>la</w:t>
      </w:r>
      <w:r w:rsidR="00526B87" w:rsidRPr="00091533">
        <w:rPr>
          <w:rFonts w:ascii="Times New Roman" w:eastAsia="Times New Roman" w:hAnsi="Times New Roman" w:cs="Times New Roman"/>
          <w:kern w:val="0"/>
          <w:lang w:eastAsia="hr-HR"/>
          <w14:ligatures w14:val="none"/>
        </w:rPr>
        <w:t xml:space="preserve"> nadležnom tijelu provjeru </w:t>
      </w:r>
      <w:r w:rsidR="00787D48" w:rsidRPr="00091533">
        <w:rPr>
          <w:rFonts w:ascii="Times New Roman" w:eastAsia="Times New Roman" w:hAnsi="Times New Roman" w:cs="Times New Roman"/>
          <w:kern w:val="0"/>
          <w:lang w:eastAsia="hr-HR"/>
          <w14:ligatures w14:val="none"/>
        </w:rPr>
        <w:t xml:space="preserve">prema </w:t>
      </w:r>
      <w:r w:rsidR="00526B87" w:rsidRPr="00091533">
        <w:rPr>
          <w:rFonts w:ascii="Times New Roman" w:eastAsia="Times New Roman" w:hAnsi="Times New Roman" w:cs="Times New Roman"/>
          <w:kern w:val="0"/>
          <w:lang w:eastAsia="hr-HR"/>
          <w14:ligatures w14:val="none"/>
        </w:rPr>
        <w:t>član</w:t>
      </w:r>
      <w:r w:rsidR="004650DF" w:rsidRPr="00091533">
        <w:rPr>
          <w:rFonts w:ascii="Times New Roman" w:eastAsia="Times New Roman" w:hAnsi="Times New Roman" w:cs="Times New Roman"/>
          <w:kern w:val="0"/>
          <w:lang w:eastAsia="hr-HR"/>
          <w14:ligatures w14:val="none"/>
        </w:rPr>
        <w:t>cima</w:t>
      </w:r>
      <w:r w:rsidR="00526B87" w:rsidRPr="00091533">
        <w:rPr>
          <w:rFonts w:ascii="Times New Roman" w:eastAsia="Times New Roman" w:hAnsi="Times New Roman" w:cs="Times New Roman"/>
          <w:kern w:val="0"/>
          <w:lang w:eastAsia="hr-HR"/>
          <w14:ligatures w14:val="none"/>
        </w:rPr>
        <w:t xml:space="preserve"> 1</w:t>
      </w:r>
      <w:r w:rsidR="00511755" w:rsidRPr="00091533">
        <w:rPr>
          <w:rFonts w:ascii="Times New Roman" w:eastAsia="Times New Roman" w:hAnsi="Times New Roman" w:cs="Times New Roman"/>
          <w:kern w:val="0"/>
          <w:lang w:eastAsia="hr-HR"/>
          <w14:ligatures w14:val="none"/>
        </w:rPr>
        <w:t>8</w:t>
      </w:r>
      <w:r w:rsidR="00526B87" w:rsidRPr="00091533">
        <w:rPr>
          <w:rFonts w:ascii="Times New Roman" w:eastAsia="Times New Roman" w:hAnsi="Times New Roman" w:cs="Times New Roman"/>
          <w:kern w:val="0"/>
          <w:lang w:eastAsia="hr-HR"/>
          <w14:ligatures w14:val="none"/>
        </w:rPr>
        <w:t>.</w:t>
      </w:r>
      <w:r w:rsidR="004650DF" w:rsidRPr="00091533">
        <w:rPr>
          <w:rFonts w:ascii="Times New Roman" w:eastAsia="Times New Roman" w:hAnsi="Times New Roman" w:cs="Times New Roman"/>
          <w:kern w:val="0"/>
          <w:lang w:eastAsia="hr-HR"/>
          <w14:ligatures w14:val="none"/>
        </w:rPr>
        <w:t xml:space="preserve"> </w:t>
      </w:r>
      <w:r w:rsidRPr="00091533">
        <w:rPr>
          <w:rFonts w:ascii="Times New Roman" w:eastAsia="Times New Roman" w:hAnsi="Times New Roman" w:cs="Times New Roman"/>
          <w:kern w:val="0"/>
          <w:lang w:eastAsia="hr-HR"/>
          <w14:ligatures w14:val="none"/>
        </w:rPr>
        <w:t xml:space="preserve">i 19. </w:t>
      </w:r>
      <w:r w:rsidR="00526B87" w:rsidRPr="00091533">
        <w:rPr>
          <w:rFonts w:ascii="Times New Roman" w:eastAsia="Times New Roman" w:hAnsi="Times New Roman" w:cs="Times New Roman"/>
          <w:kern w:val="0"/>
          <w:lang w:eastAsia="hr-HR"/>
          <w14:ligatures w14:val="none"/>
        </w:rPr>
        <w:t xml:space="preserve">Uredbe (EU) </w:t>
      </w:r>
      <w:r w:rsidR="00511755" w:rsidRPr="00091533">
        <w:rPr>
          <w:rFonts w:ascii="Times New Roman" w:eastAsia="Times New Roman" w:hAnsi="Times New Roman" w:cs="Times New Roman"/>
          <w:kern w:val="0"/>
          <w:lang w:eastAsia="hr-HR"/>
          <w14:ligatures w14:val="none"/>
        </w:rPr>
        <w:t>2023</w:t>
      </w:r>
      <w:r w:rsidR="00526B87" w:rsidRPr="00091533">
        <w:rPr>
          <w:rFonts w:ascii="Times New Roman" w:eastAsia="Times New Roman" w:hAnsi="Times New Roman" w:cs="Times New Roman"/>
          <w:kern w:val="0"/>
          <w:lang w:eastAsia="hr-HR"/>
          <w14:ligatures w14:val="none"/>
        </w:rPr>
        <w:t>/</w:t>
      </w:r>
      <w:r w:rsidR="00511755" w:rsidRPr="00091533">
        <w:rPr>
          <w:rFonts w:ascii="Times New Roman" w:eastAsia="Times New Roman" w:hAnsi="Times New Roman" w:cs="Times New Roman"/>
          <w:kern w:val="0"/>
          <w:lang w:eastAsia="hr-HR"/>
          <w14:ligatures w14:val="none"/>
        </w:rPr>
        <w:t>1115</w:t>
      </w:r>
    </w:p>
    <w:p w14:paraId="30EE5A1F" w14:textId="77777777" w:rsidR="00D331C3" w:rsidRPr="00091533" w:rsidRDefault="00D331C3" w:rsidP="00745F52">
      <w:pPr>
        <w:spacing w:after="0" w:line="240" w:lineRule="auto"/>
        <w:jc w:val="both"/>
        <w:rPr>
          <w:rFonts w:ascii="Times New Roman" w:eastAsia="Times New Roman" w:hAnsi="Times New Roman" w:cs="Times New Roman"/>
          <w:kern w:val="0"/>
          <w:lang w:eastAsia="hr-HR"/>
          <w14:ligatures w14:val="none"/>
        </w:rPr>
      </w:pPr>
    </w:p>
    <w:p w14:paraId="23620EC5" w14:textId="5B948E10" w:rsidR="004369BA" w:rsidRDefault="00085196" w:rsidP="00745F52">
      <w:pPr>
        <w:spacing w:after="0" w:line="240" w:lineRule="auto"/>
        <w:jc w:val="both"/>
        <w:rPr>
          <w:rFonts w:ascii="Times New Roman" w:eastAsia="Times New Roman" w:hAnsi="Times New Roman" w:cs="Times New Roman"/>
          <w:kern w:val="0"/>
          <w:lang w:eastAsia="hr-HR"/>
          <w14:ligatures w14:val="none"/>
        </w:rPr>
      </w:pPr>
      <w:r w:rsidRPr="00091533">
        <w:rPr>
          <w:rFonts w:ascii="Times New Roman" w:eastAsia="Times New Roman" w:hAnsi="Times New Roman" w:cs="Times New Roman"/>
          <w:kern w:val="0"/>
          <w:lang w:eastAsia="hr-HR"/>
          <w14:ligatures w14:val="none"/>
        </w:rPr>
        <w:t>4</w:t>
      </w:r>
      <w:r w:rsidR="004369BA" w:rsidRPr="00091533">
        <w:rPr>
          <w:rFonts w:ascii="Times New Roman" w:eastAsia="Times New Roman" w:hAnsi="Times New Roman" w:cs="Times New Roman"/>
          <w:kern w:val="0"/>
          <w:lang w:eastAsia="hr-HR"/>
          <w14:ligatures w14:val="none"/>
        </w:rPr>
        <w:t xml:space="preserve">. </w:t>
      </w:r>
      <w:r w:rsidR="0045465B" w:rsidRPr="00091533">
        <w:rPr>
          <w:rFonts w:ascii="Times New Roman" w:eastAsia="Times New Roman" w:hAnsi="Times New Roman" w:cs="Times New Roman"/>
          <w:kern w:val="0"/>
          <w:lang w:eastAsia="hr-HR"/>
          <w14:ligatures w14:val="none"/>
        </w:rPr>
        <w:t>n</w:t>
      </w:r>
      <w:r w:rsidR="00903E9C">
        <w:rPr>
          <w:rFonts w:ascii="Times New Roman" w:eastAsia="Times New Roman" w:hAnsi="Times New Roman" w:cs="Times New Roman"/>
          <w:kern w:val="0"/>
          <w:lang w:eastAsia="hr-HR"/>
          <w14:ligatures w14:val="none"/>
        </w:rPr>
        <w:t>ije</w:t>
      </w:r>
      <w:r w:rsidR="0045465B" w:rsidRPr="00091533">
        <w:rPr>
          <w:rFonts w:ascii="Times New Roman" w:eastAsia="Times New Roman" w:hAnsi="Times New Roman" w:cs="Times New Roman"/>
          <w:kern w:val="0"/>
          <w:lang w:eastAsia="hr-HR"/>
          <w14:ligatures w14:val="none"/>
        </w:rPr>
        <w:t xml:space="preserve"> prove</w:t>
      </w:r>
      <w:r w:rsidR="00903E9C">
        <w:rPr>
          <w:rFonts w:ascii="Times New Roman" w:eastAsia="Times New Roman" w:hAnsi="Times New Roman" w:cs="Times New Roman"/>
          <w:kern w:val="0"/>
          <w:lang w:eastAsia="hr-HR"/>
          <w14:ligatures w14:val="none"/>
        </w:rPr>
        <w:t>la</w:t>
      </w:r>
      <w:r w:rsidR="004369BA" w:rsidRPr="00091533">
        <w:rPr>
          <w:rFonts w:ascii="Times New Roman" w:eastAsia="Times New Roman" w:hAnsi="Times New Roman" w:cs="Times New Roman"/>
          <w:kern w:val="0"/>
          <w:lang w:eastAsia="hr-HR"/>
          <w14:ligatures w14:val="none"/>
        </w:rPr>
        <w:t xml:space="preserve"> korektivne mjere </w:t>
      </w:r>
      <w:bookmarkStart w:id="22" w:name="_Hlk189471008"/>
      <w:r w:rsidR="009551D3" w:rsidRPr="00091533">
        <w:rPr>
          <w:rFonts w:ascii="Times New Roman" w:eastAsia="Times New Roman" w:hAnsi="Times New Roman" w:cs="Times New Roman"/>
          <w:kern w:val="0"/>
          <w:lang w:eastAsia="hr-HR"/>
          <w14:ligatures w14:val="none"/>
        </w:rPr>
        <w:t xml:space="preserve">izrečene sukladno </w:t>
      </w:r>
      <w:r w:rsidR="004369BA" w:rsidRPr="00091533">
        <w:rPr>
          <w:rFonts w:ascii="Times New Roman" w:eastAsia="Times New Roman" w:hAnsi="Times New Roman" w:cs="Times New Roman"/>
          <w:kern w:val="0"/>
          <w:lang w:eastAsia="hr-HR"/>
          <w14:ligatures w14:val="none"/>
        </w:rPr>
        <w:t>člank</w:t>
      </w:r>
      <w:r w:rsidR="009551D3" w:rsidRPr="00091533">
        <w:rPr>
          <w:rFonts w:ascii="Times New Roman" w:eastAsia="Times New Roman" w:hAnsi="Times New Roman" w:cs="Times New Roman"/>
          <w:kern w:val="0"/>
          <w:lang w:eastAsia="hr-HR"/>
          <w14:ligatures w14:val="none"/>
        </w:rPr>
        <w:t>u</w:t>
      </w:r>
      <w:r w:rsidR="004369BA" w:rsidRPr="00091533">
        <w:rPr>
          <w:rFonts w:ascii="Times New Roman" w:eastAsia="Times New Roman" w:hAnsi="Times New Roman" w:cs="Times New Roman"/>
          <w:kern w:val="0"/>
          <w:lang w:eastAsia="hr-HR"/>
          <w14:ligatures w14:val="none"/>
        </w:rPr>
        <w:t xml:space="preserve"> </w:t>
      </w:r>
      <w:r w:rsidR="009551D3" w:rsidRPr="00091533">
        <w:rPr>
          <w:rFonts w:ascii="Times New Roman" w:eastAsia="Times New Roman" w:hAnsi="Times New Roman" w:cs="Times New Roman"/>
          <w:kern w:val="0"/>
          <w:lang w:eastAsia="hr-HR"/>
          <w14:ligatures w14:val="none"/>
        </w:rPr>
        <w:t xml:space="preserve">5. stavku 1. </w:t>
      </w:r>
      <w:r w:rsidR="00FA6C1B">
        <w:rPr>
          <w:rFonts w:ascii="Times New Roman" w:eastAsia="Times New Roman" w:hAnsi="Times New Roman" w:cs="Times New Roman"/>
          <w:kern w:val="0"/>
          <w:lang w:eastAsia="hr-HR"/>
          <w14:ligatures w14:val="none"/>
        </w:rPr>
        <w:t>podstavku</w:t>
      </w:r>
      <w:r w:rsidR="009551D3" w:rsidRPr="00091533">
        <w:rPr>
          <w:rFonts w:ascii="Times New Roman" w:eastAsia="Times New Roman" w:hAnsi="Times New Roman" w:cs="Times New Roman"/>
          <w:kern w:val="0"/>
          <w:lang w:eastAsia="hr-HR"/>
          <w14:ligatures w14:val="none"/>
        </w:rPr>
        <w:t xml:space="preserve"> 8. i </w:t>
      </w:r>
      <w:bookmarkEnd w:id="22"/>
      <w:r w:rsidR="009551D3" w:rsidRPr="00091533">
        <w:rPr>
          <w:rFonts w:ascii="Times New Roman" w:eastAsia="Times New Roman" w:hAnsi="Times New Roman" w:cs="Times New Roman"/>
          <w:kern w:val="0"/>
          <w:lang w:eastAsia="hr-HR"/>
          <w14:ligatures w14:val="none"/>
        </w:rPr>
        <w:t xml:space="preserve">članku 6. </w:t>
      </w:r>
      <w:r w:rsidR="00FA6C1B">
        <w:rPr>
          <w:rFonts w:ascii="Times New Roman" w:eastAsia="Times New Roman" w:hAnsi="Times New Roman" w:cs="Times New Roman"/>
          <w:kern w:val="0"/>
          <w:lang w:eastAsia="hr-HR"/>
          <w14:ligatures w14:val="none"/>
        </w:rPr>
        <w:t>stavku 1. podstavku</w:t>
      </w:r>
      <w:r w:rsidR="009551D3" w:rsidRPr="00091533">
        <w:rPr>
          <w:rFonts w:ascii="Times New Roman" w:eastAsia="Times New Roman" w:hAnsi="Times New Roman" w:cs="Times New Roman"/>
          <w:kern w:val="0"/>
          <w:lang w:eastAsia="hr-HR"/>
          <w14:ligatures w14:val="none"/>
        </w:rPr>
        <w:t xml:space="preserve"> 3. ovoga Zakona</w:t>
      </w:r>
      <w:r w:rsidR="00334753" w:rsidRPr="00091533">
        <w:rPr>
          <w:rFonts w:ascii="Times New Roman" w:eastAsia="Times New Roman" w:hAnsi="Times New Roman" w:cs="Times New Roman"/>
          <w:kern w:val="0"/>
          <w:lang w:eastAsia="hr-HR"/>
          <w14:ligatures w14:val="none"/>
        </w:rPr>
        <w:t>.</w:t>
      </w:r>
    </w:p>
    <w:p w14:paraId="2587E607" w14:textId="77777777" w:rsidR="00450D6C" w:rsidRDefault="00450D6C" w:rsidP="00745F52">
      <w:pPr>
        <w:spacing w:after="0" w:line="240" w:lineRule="auto"/>
        <w:jc w:val="both"/>
        <w:rPr>
          <w:rFonts w:ascii="Times New Roman" w:eastAsia="Times New Roman" w:hAnsi="Times New Roman" w:cs="Times New Roman"/>
          <w:kern w:val="0"/>
          <w:lang w:eastAsia="hr-HR"/>
          <w14:ligatures w14:val="none"/>
        </w:rPr>
      </w:pPr>
    </w:p>
    <w:p w14:paraId="75E0DB2A" w14:textId="75E81C0E" w:rsidR="00450D6C" w:rsidRPr="00955BE4" w:rsidRDefault="00450D6C" w:rsidP="00450D6C">
      <w:pPr>
        <w:spacing w:after="0" w:line="240" w:lineRule="auto"/>
        <w:jc w:val="both"/>
        <w:rPr>
          <w:rFonts w:ascii="Times New Roman" w:hAnsi="Times New Roman" w:cs="Times New Roman"/>
          <w:lang w:eastAsia="hr-HR"/>
        </w:rPr>
      </w:pPr>
      <w:bookmarkStart w:id="23" w:name="_Hlk202959251"/>
      <w:bookmarkStart w:id="24" w:name="_Hlk202956090"/>
      <w:r w:rsidRPr="00955BE4">
        <w:rPr>
          <w:rFonts w:ascii="Times New Roman" w:hAnsi="Times New Roman" w:cs="Times New Roman"/>
          <w:lang w:eastAsia="hr-HR"/>
        </w:rPr>
        <w:t>(2) Novčana kazna iz stavka 1. ovoga članka</w:t>
      </w:r>
      <w:r w:rsidR="007A4852">
        <w:rPr>
          <w:rFonts w:ascii="Times New Roman" w:hAnsi="Times New Roman" w:cs="Times New Roman"/>
          <w:lang w:eastAsia="hr-HR"/>
        </w:rPr>
        <w:t xml:space="preserve"> </w:t>
      </w:r>
      <w:r w:rsidR="00EE3EE6" w:rsidRPr="00955BE4">
        <w:rPr>
          <w:rFonts w:ascii="Times New Roman" w:hAnsi="Times New Roman" w:cs="Times New Roman"/>
          <w:lang w:eastAsia="hr-HR"/>
        </w:rPr>
        <w:t>određ</w:t>
      </w:r>
      <w:r w:rsidR="007A4852">
        <w:rPr>
          <w:rFonts w:ascii="Times New Roman" w:hAnsi="Times New Roman" w:cs="Times New Roman"/>
          <w:lang w:eastAsia="hr-HR"/>
        </w:rPr>
        <w:t xml:space="preserve">uje se </w:t>
      </w:r>
      <w:r w:rsidRPr="00955BE4">
        <w:rPr>
          <w:rFonts w:ascii="Times New Roman" w:hAnsi="Times New Roman" w:cs="Times New Roman"/>
          <w:lang w:eastAsia="hr-HR"/>
        </w:rPr>
        <w:t>sukladno</w:t>
      </w:r>
      <w:r w:rsidR="007A4852">
        <w:rPr>
          <w:rFonts w:ascii="Times New Roman" w:hAnsi="Times New Roman" w:cs="Times New Roman"/>
          <w:lang w:eastAsia="hr-HR"/>
        </w:rPr>
        <w:t xml:space="preserve"> članku 25. stavku 2. točki (a)</w:t>
      </w:r>
      <w:r w:rsidR="00FA6C1B">
        <w:rPr>
          <w:rFonts w:ascii="Times New Roman" w:hAnsi="Times New Roman" w:cs="Times New Roman"/>
          <w:lang w:eastAsia="hr-HR"/>
        </w:rPr>
        <w:t xml:space="preserve"> Uredbe </w:t>
      </w:r>
      <w:r w:rsidR="00FA6C1B" w:rsidRPr="00091533">
        <w:rPr>
          <w:rFonts w:ascii="Times New Roman" w:eastAsia="Times New Roman" w:hAnsi="Times New Roman" w:cs="Times New Roman"/>
          <w:lang w:eastAsia="hr-HR"/>
        </w:rPr>
        <w:t>(EU) 2023/1115</w:t>
      </w:r>
      <w:r w:rsidR="001531C6">
        <w:rPr>
          <w:rFonts w:ascii="Times New Roman" w:hAnsi="Times New Roman" w:cs="Times New Roman"/>
          <w:lang w:eastAsia="hr-HR"/>
        </w:rPr>
        <w:t>.</w:t>
      </w:r>
    </w:p>
    <w:bookmarkEnd w:id="23"/>
    <w:p w14:paraId="7224A56E" w14:textId="77777777" w:rsidR="00091533" w:rsidRDefault="00091533" w:rsidP="00450D6C">
      <w:pPr>
        <w:spacing w:after="0" w:line="240" w:lineRule="auto"/>
        <w:jc w:val="both"/>
        <w:rPr>
          <w:rFonts w:ascii="Times New Roman" w:eastAsia="Times New Roman" w:hAnsi="Times New Roman" w:cs="Times New Roman"/>
          <w:lang w:eastAsia="hr-HR"/>
        </w:rPr>
      </w:pPr>
    </w:p>
    <w:p w14:paraId="052C9C49" w14:textId="6D1AEBE7" w:rsidR="00450D6C" w:rsidRPr="00955BE4" w:rsidRDefault="00091533" w:rsidP="00450D6C">
      <w:pPr>
        <w:spacing w:after="0" w:line="240" w:lineRule="auto"/>
        <w:jc w:val="both"/>
        <w:rPr>
          <w:rFonts w:ascii="Times New Roman" w:hAnsi="Times New Roman" w:cs="Times New Roman"/>
          <w:lang w:eastAsia="hr-HR"/>
        </w:rPr>
      </w:pPr>
      <w:r w:rsidRPr="00560CA6">
        <w:rPr>
          <w:rFonts w:ascii="Times New Roman" w:eastAsia="Times New Roman" w:hAnsi="Times New Roman" w:cs="Times New Roman"/>
          <w:lang w:eastAsia="hr-HR"/>
        </w:rPr>
        <w:t>(3) U slučaju kršenja Uredbe</w:t>
      </w:r>
      <w:r w:rsidRPr="00091533">
        <w:rPr>
          <w:rFonts w:ascii="Times New Roman" w:eastAsia="Times New Roman" w:hAnsi="Times New Roman" w:cs="Times New Roman"/>
          <w:lang w:eastAsia="hr-HR"/>
        </w:rPr>
        <w:t xml:space="preserve"> (EU) 2023/1115 i/ili ovoga Zakona iz stavka 1. ovoga članka, uz izrečenu novčanu kaznu, gospodarskom subjektu ili trgovcu se izriču i prateće sankcije</w:t>
      </w:r>
      <w:r w:rsidR="001F0B09" w:rsidRPr="001F0B09">
        <w:rPr>
          <w:rFonts w:ascii="Times New Roman" w:eastAsia="Times New Roman" w:hAnsi="Times New Roman" w:cs="Times New Roman"/>
          <w:lang w:eastAsia="hr-HR"/>
        </w:rPr>
        <w:t xml:space="preserve"> </w:t>
      </w:r>
      <w:r w:rsidR="001F0B09">
        <w:rPr>
          <w:rFonts w:ascii="Times New Roman" w:eastAsia="Times New Roman" w:hAnsi="Times New Roman" w:cs="Times New Roman"/>
          <w:lang w:eastAsia="hr-HR"/>
        </w:rPr>
        <w:t xml:space="preserve">prema </w:t>
      </w:r>
      <w:r w:rsidR="00E82DC3">
        <w:rPr>
          <w:rFonts w:ascii="Times New Roman" w:eastAsia="Times New Roman" w:hAnsi="Times New Roman" w:cs="Times New Roman"/>
          <w:lang w:eastAsia="hr-HR"/>
        </w:rPr>
        <w:t xml:space="preserve">članku 25. </w:t>
      </w:r>
      <w:r w:rsidR="001F0B09" w:rsidRPr="00091533">
        <w:rPr>
          <w:rFonts w:ascii="Times New Roman" w:eastAsia="Times New Roman" w:hAnsi="Times New Roman" w:cs="Times New Roman"/>
          <w:lang w:eastAsia="hr-HR"/>
        </w:rPr>
        <w:t>stavku 2. točk</w:t>
      </w:r>
      <w:r w:rsidR="00E82DC3">
        <w:rPr>
          <w:rFonts w:ascii="Times New Roman" w:eastAsia="Times New Roman" w:hAnsi="Times New Roman" w:cs="Times New Roman"/>
          <w:lang w:eastAsia="hr-HR"/>
        </w:rPr>
        <w:t xml:space="preserve">ama </w:t>
      </w:r>
      <w:bookmarkStart w:id="25" w:name="_Hlk203471906"/>
      <w:r w:rsidR="00E82DC3">
        <w:rPr>
          <w:rFonts w:ascii="Times New Roman" w:eastAsia="Times New Roman" w:hAnsi="Times New Roman" w:cs="Times New Roman"/>
          <w:lang w:eastAsia="hr-HR"/>
        </w:rPr>
        <w:t>(b)</w:t>
      </w:r>
      <w:r w:rsidR="004C32F0">
        <w:rPr>
          <w:rFonts w:ascii="Times New Roman" w:eastAsia="Times New Roman" w:hAnsi="Times New Roman" w:cs="Times New Roman"/>
          <w:lang w:eastAsia="hr-HR"/>
        </w:rPr>
        <w:t xml:space="preserve">, (c), (d), (e) i </w:t>
      </w:r>
      <w:r w:rsidR="00E82DC3">
        <w:rPr>
          <w:rFonts w:ascii="Times New Roman" w:eastAsia="Times New Roman" w:hAnsi="Times New Roman" w:cs="Times New Roman"/>
          <w:lang w:eastAsia="hr-HR"/>
        </w:rPr>
        <w:t>(f)</w:t>
      </w:r>
      <w:r w:rsidR="001F0B09" w:rsidRPr="00091533">
        <w:rPr>
          <w:rFonts w:ascii="Times New Roman" w:eastAsia="Times New Roman" w:hAnsi="Times New Roman" w:cs="Times New Roman"/>
          <w:lang w:eastAsia="hr-HR"/>
        </w:rPr>
        <w:t xml:space="preserve"> </w:t>
      </w:r>
      <w:bookmarkEnd w:id="25"/>
      <w:r w:rsidR="001F0B09" w:rsidRPr="00091533">
        <w:rPr>
          <w:rFonts w:ascii="Times New Roman" w:eastAsia="Times New Roman" w:hAnsi="Times New Roman" w:cs="Times New Roman"/>
          <w:lang w:eastAsia="hr-HR"/>
        </w:rPr>
        <w:t>Uredbe (EU) 2023/1115</w:t>
      </w:r>
      <w:r w:rsidR="00E82DC3">
        <w:rPr>
          <w:rFonts w:ascii="Times New Roman" w:eastAsia="Times New Roman" w:hAnsi="Times New Roman" w:cs="Times New Roman"/>
          <w:lang w:eastAsia="hr-HR"/>
        </w:rPr>
        <w:t>.</w:t>
      </w:r>
      <w:bookmarkStart w:id="26" w:name="_Hlk202958919"/>
    </w:p>
    <w:bookmarkEnd w:id="24"/>
    <w:bookmarkEnd w:id="26"/>
    <w:p w14:paraId="792313BA" w14:textId="77777777" w:rsidR="00450D6C" w:rsidRPr="00955BE4" w:rsidRDefault="00450D6C" w:rsidP="00745F52">
      <w:pPr>
        <w:spacing w:after="0" w:line="240" w:lineRule="auto"/>
        <w:jc w:val="both"/>
        <w:rPr>
          <w:rFonts w:ascii="Times New Roman" w:eastAsia="Times New Roman" w:hAnsi="Times New Roman" w:cs="Times New Roman"/>
          <w:lang w:eastAsia="hr-HR"/>
        </w:rPr>
      </w:pPr>
    </w:p>
    <w:p w14:paraId="21CF1F39" w14:textId="1AC3ACB0" w:rsidR="00526B87" w:rsidRPr="00955BE4" w:rsidRDefault="00526B87" w:rsidP="00745F52">
      <w:pPr>
        <w:spacing w:after="0" w:line="240" w:lineRule="auto"/>
        <w:jc w:val="both"/>
        <w:rPr>
          <w:rFonts w:ascii="Times New Roman" w:eastAsia="Times New Roman" w:hAnsi="Times New Roman" w:cs="Times New Roman"/>
          <w:kern w:val="0"/>
          <w:lang w:eastAsia="hr-HR"/>
          <w14:ligatures w14:val="none"/>
        </w:rPr>
      </w:pPr>
      <w:r w:rsidRPr="00955BE4">
        <w:rPr>
          <w:rFonts w:ascii="Times New Roman" w:eastAsia="Times New Roman" w:hAnsi="Times New Roman" w:cs="Times New Roman"/>
          <w:kern w:val="0"/>
          <w:lang w:eastAsia="hr-HR"/>
          <w14:ligatures w14:val="none"/>
        </w:rPr>
        <w:lastRenderedPageBreak/>
        <w:t>(</w:t>
      </w:r>
      <w:r w:rsidR="00237CAE">
        <w:rPr>
          <w:rFonts w:ascii="Times New Roman" w:eastAsia="Times New Roman" w:hAnsi="Times New Roman" w:cs="Times New Roman"/>
          <w:kern w:val="0"/>
          <w:lang w:eastAsia="hr-HR"/>
          <w14:ligatures w14:val="none"/>
        </w:rPr>
        <w:t>4</w:t>
      </w:r>
      <w:r w:rsidRPr="00955BE4">
        <w:rPr>
          <w:rFonts w:ascii="Times New Roman" w:eastAsia="Times New Roman" w:hAnsi="Times New Roman" w:cs="Times New Roman"/>
          <w:kern w:val="0"/>
          <w:lang w:eastAsia="hr-HR"/>
          <w14:ligatures w14:val="none"/>
        </w:rPr>
        <w:t xml:space="preserve">) Novčanom kaznom u iznosu od </w:t>
      </w:r>
      <w:r w:rsidR="00924E9E">
        <w:rPr>
          <w:rFonts w:ascii="Times New Roman" w:eastAsia="Times New Roman" w:hAnsi="Times New Roman" w:cs="Times New Roman"/>
          <w:kern w:val="0"/>
          <w:lang w:eastAsia="hr-HR"/>
          <w14:ligatures w14:val="none"/>
        </w:rPr>
        <w:t>1</w:t>
      </w:r>
      <w:r w:rsidRPr="00955BE4">
        <w:rPr>
          <w:rFonts w:ascii="Times New Roman" w:eastAsia="Times New Roman" w:hAnsi="Times New Roman" w:cs="Times New Roman"/>
          <w:kern w:val="0"/>
          <w:lang w:eastAsia="hr-HR"/>
          <w14:ligatures w14:val="none"/>
        </w:rPr>
        <w:t xml:space="preserve">.000,00 do </w:t>
      </w:r>
      <w:r w:rsidR="00924E9E">
        <w:rPr>
          <w:rFonts w:ascii="Times New Roman" w:eastAsia="Times New Roman" w:hAnsi="Times New Roman" w:cs="Times New Roman"/>
          <w:kern w:val="0"/>
          <w:lang w:eastAsia="hr-HR"/>
          <w14:ligatures w14:val="none"/>
        </w:rPr>
        <w:t>5</w:t>
      </w:r>
      <w:r w:rsidRPr="00955BE4">
        <w:rPr>
          <w:rFonts w:ascii="Times New Roman" w:eastAsia="Times New Roman" w:hAnsi="Times New Roman" w:cs="Times New Roman"/>
          <w:kern w:val="0"/>
          <w:lang w:eastAsia="hr-HR"/>
          <w14:ligatures w14:val="none"/>
        </w:rPr>
        <w:t xml:space="preserve">.000,00 </w:t>
      </w:r>
      <w:r w:rsidR="00C51FF5" w:rsidRPr="00955BE4">
        <w:rPr>
          <w:rFonts w:ascii="Times New Roman" w:eastAsia="Times New Roman" w:hAnsi="Times New Roman" w:cs="Times New Roman"/>
          <w:kern w:val="0"/>
          <w:lang w:eastAsia="hr-HR"/>
          <w14:ligatures w14:val="none"/>
        </w:rPr>
        <w:t>eura</w:t>
      </w:r>
      <w:r w:rsidRPr="00955BE4">
        <w:rPr>
          <w:rFonts w:ascii="Times New Roman" w:eastAsia="Times New Roman" w:hAnsi="Times New Roman" w:cs="Times New Roman"/>
          <w:kern w:val="0"/>
          <w:lang w:eastAsia="hr-HR"/>
          <w14:ligatures w14:val="none"/>
        </w:rPr>
        <w:t xml:space="preserve"> kaznit će se i odgovorna osoba u pravnoj osobi za prekršaj iz stavka 1. ovoga članka.</w:t>
      </w:r>
    </w:p>
    <w:p w14:paraId="2C7E768B" w14:textId="77777777" w:rsidR="00745F52" w:rsidRPr="00955BE4" w:rsidRDefault="00745F52" w:rsidP="00745F52">
      <w:pPr>
        <w:spacing w:after="0" w:line="240" w:lineRule="auto"/>
        <w:jc w:val="both"/>
        <w:rPr>
          <w:rFonts w:ascii="Times New Roman" w:eastAsia="Times New Roman" w:hAnsi="Times New Roman" w:cs="Times New Roman"/>
          <w:kern w:val="0"/>
          <w:lang w:eastAsia="hr-HR"/>
          <w14:ligatures w14:val="none"/>
        </w:rPr>
      </w:pPr>
    </w:p>
    <w:p w14:paraId="21ED8B27" w14:textId="05A6F6BD" w:rsidR="00526B87" w:rsidRPr="00D33C7E" w:rsidRDefault="00526B87" w:rsidP="00745F52">
      <w:pPr>
        <w:spacing w:after="0" w:line="240" w:lineRule="auto"/>
        <w:jc w:val="both"/>
        <w:rPr>
          <w:rFonts w:ascii="Times New Roman" w:eastAsia="Times New Roman" w:hAnsi="Times New Roman" w:cs="Times New Roman"/>
          <w:kern w:val="0"/>
          <w:lang w:eastAsia="hr-HR"/>
          <w14:ligatures w14:val="none"/>
        </w:rPr>
      </w:pPr>
      <w:r w:rsidRPr="00955BE4">
        <w:rPr>
          <w:rFonts w:ascii="Times New Roman" w:eastAsia="Times New Roman" w:hAnsi="Times New Roman" w:cs="Times New Roman"/>
          <w:kern w:val="0"/>
          <w:lang w:eastAsia="hr-HR"/>
          <w14:ligatures w14:val="none"/>
        </w:rPr>
        <w:t>(</w:t>
      </w:r>
      <w:r w:rsidR="00237CAE">
        <w:rPr>
          <w:rFonts w:ascii="Times New Roman" w:eastAsia="Times New Roman" w:hAnsi="Times New Roman" w:cs="Times New Roman"/>
          <w:kern w:val="0"/>
          <w:lang w:eastAsia="hr-HR"/>
          <w14:ligatures w14:val="none"/>
        </w:rPr>
        <w:t>5</w:t>
      </w:r>
      <w:r w:rsidRPr="00955BE4">
        <w:rPr>
          <w:rFonts w:ascii="Times New Roman" w:eastAsia="Times New Roman" w:hAnsi="Times New Roman" w:cs="Times New Roman"/>
          <w:kern w:val="0"/>
          <w:lang w:eastAsia="hr-HR"/>
          <w14:ligatures w14:val="none"/>
        </w:rPr>
        <w:t xml:space="preserve">) </w:t>
      </w:r>
      <w:bookmarkStart w:id="27" w:name="_Hlk203467379"/>
      <w:r w:rsidRPr="00955BE4">
        <w:rPr>
          <w:rFonts w:ascii="Times New Roman" w:eastAsia="Times New Roman" w:hAnsi="Times New Roman" w:cs="Times New Roman"/>
          <w:kern w:val="0"/>
          <w:lang w:eastAsia="hr-HR"/>
          <w14:ligatures w14:val="none"/>
        </w:rPr>
        <w:t xml:space="preserve">Novčanom kaznom u iznosu od </w:t>
      </w:r>
      <w:r w:rsidR="00C51FF5" w:rsidRPr="00955BE4">
        <w:rPr>
          <w:rFonts w:ascii="Times New Roman" w:eastAsia="Times New Roman" w:hAnsi="Times New Roman" w:cs="Times New Roman"/>
          <w:kern w:val="0"/>
          <w:lang w:eastAsia="hr-HR"/>
          <w14:ligatures w14:val="none"/>
        </w:rPr>
        <w:t>500</w:t>
      </w:r>
      <w:r w:rsidRPr="00955BE4">
        <w:rPr>
          <w:rFonts w:ascii="Times New Roman" w:eastAsia="Times New Roman" w:hAnsi="Times New Roman" w:cs="Times New Roman"/>
          <w:kern w:val="0"/>
          <w:lang w:eastAsia="hr-HR"/>
          <w14:ligatures w14:val="none"/>
        </w:rPr>
        <w:t xml:space="preserve">,00 do </w:t>
      </w:r>
      <w:r w:rsidR="00C51FF5" w:rsidRPr="00955BE4">
        <w:rPr>
          <w:rFonts w:ascii="Times New Roman" w:eastAsia="Times New Roman" w:hAnsi="Times New Roman" w:cs="Times New Roman"/>
          <w:kern w:val="0"/>
          <w:lang w:eastAsia="hr-HR"/>
          <w14:ligatures w14:val="none"/>
        </w:rPr>
        <w:t>2</w:t>
      </w:r>
      <w:r w:rsidRPr="00955BE4">
        <w:rPr>
          <w:rFonts w:ascii="Times New Roman" w:eastAsia="Times New Roman" w:hAnsi="Times New Roman" w:cs="Times New Roman"/>
          <w:kern w:val="0"/>
          <w:lang w:eastAsia="hr-HR"/>
          <w14:ligatures w14:val="none"/>
        </w:rPr>
        <w:t xml:space="preserve">.000,00 </w:t>
      </w:r>
      <w:r w:rsidR="00C51FF5" w:rsidRPr="00955BE4">
        <w:rPr>
          <w:rFonts w:ascii="Times New Roman" w:eastAsia="Times New Roman" w:hAnsi="Times New Roman" w:cs="Times New Roman"/>
          <w:kern w:val="0"/>
          <w:lang w:eastAsia="hr-HR"/>
          <w14:ligatures w14:val="none"/>
        </w:rPr>
        <w:t>eura</w:t>
      </w:r>
      <w:r w:rsidRPr="00955BE4">
        <w:rPr>
          <w:rFonts w:ascii="Times New Roman" w:eastAsia="Times New Roman" w:hAnsi="Times New Roman" w:cs="Times New Roman"/>
          <w:kern w:val="0"/>
          <w:lang w:eastAsia="hr-HR"/>
          <w14:ligatures w14:val="none"/>
        </w:rPr>
        <w:t xml:space="preserve"> kaznit će se </w:t>
      </w:r>
      <w:r w:rsidR="1DE19D75" w:rsidRPr="00955BE4">
        <w:rPr>
          <w:rFonts w:ascii="Times New Roman" w:eastAsia="Times New Roman" w:hAnsi="Times New Roman" w:cs="Times New Roman"/>
          <w:lang w:eastAsia="hr-HR"/>
        </w:rPr>
        <w:t>za prekršaj iz stavka 1. ovoga članka</w:t>
      </w:r>
      <w:r w:rsidR="1DE19D75" w:rsidRPr="00955BE4">
        <w:rPr>
          <w:rFonts w:ascii="Times New Roman" w:eastAsia="Times New Roman" w:hAnsi="Times New Roman" w:cs="Times New Roman"/>
          <w:kern w:val="0"/>
          <w:lang w:eastAsia="hr-HR"/>
          <w14:ligatures w14:val="none"/>
        </w:rPr>
        <w:t xml:space="preserve"> </w:t>
      </w:r>
      <w:r w:rsidRPr="00955BE4">
        <w:rPr>
          <w:rFonts w:ascii="Times New Roman" w:eastAsia="Times New Roman" w:hAnsi="Times New Roman" w:cs="Times New Roman"/>
          <w:kern w:val="0"/>
          <w:lang w:eastAsia="hr-HR"/>
          <w14:ligatures w14:val="none"/>
        </w:rPr>
        <w:t>fizička osoba</w:t>
      </w:r>
      <w:bookmarkEnd w:id="27"/>
      <w:r w:rsidR="4B641F8F" w:rsidRPr="00D33C7E">
        <w:rPr>
          <w:rFonts w:ascii="Times New Roman" w:eastAsia="Times New Roman" w:hAnsi="Times New Roman" w:cs="Times New Roman"/>
          <w:kern w:val="0"/>
          <w:lang w:eastAsia="hr-HR"/>
          <w14:ligatures w14:val="none"/>
        </w:rPr>
        <w:t xml:space="preserve">. </w:t>
      </w:r>
    </w:p>
    <w:p w14:paraId="48204420" w14:textId="77777777" w:rsidR="00745F52" w:rsidRDefault="00745F52" w:rsidP="00745F52">
      <w:pPr>
        <w:spacing w:after="0" w:line="240" w:lineRule="auto"/>
        <w:jc w:val="both"/>
        <w:rPr>
          <w:rFonts w:ascii="Times New Roman" w:eastAsia="Times New Roman" w:hAnsi="Times New Roman" w:cs="Times New Roman"/>
          <w:kern w:val="0"/>
          <w:lang w:eastAsia="hr-HR"/>
          <w14:ligatures w14:val="none"/>
        </w:rPr>
      </w:pPr>
    </w:p>
    <w:p w14:paraId="3100088C" w14:textId="25AFDC65" w:rsidR="00526B87" w:rsidRDefault="00526B87" w:rsidP="00745F52">
      <w:pPr>
        <w:spacing w:after="0" w:line="240" w:lineRule="auto"/>
        <w:jc w:val="both"/>
        <w:rPr>
          <w:rFonts w:ascii="Times New Roman" w:eastAsia="Times New Roman" w:hAnsi="Times New Roman" w:cs="Times New Roman"/>
          <w:kern w:val="0"/>
          <w:lang w:eastAsia="hr-HR"/>
          <w14:ligatures w14:val="none"/>
        </w:rPr>
      </w:pPr>
      <w:r w:rsidRPr="00955BE4">
        <w:rPr>
          <w:rFonts w:ascii="Times New Roman" w:eastAsia="Times New Roman" w:hAnsi="Times New Roman" w:cs="Times New Roman"/>
          <w:kern w:val="0"/>
          <w:lang w:eastAsia="hr-HR"/>
          <w14:ligatures w14:val="none"/>
        </w:rPr>
        <w:t>(</w:t>
      </w:r>
      <w:r w:rsidR="00237CAE">
        <w:rPr>
          <w:rFonts w:ascii="Times New Roman" w:eastAsia="Times New Roman" w:hAnsi="Times New Roman" w:cs="Times New Roman"/>
          <w:kern w:val="0"/>
          <w:lang w:eastAsia="hr-HR"/>
          <w14:ligatures w14:val="none"/>
        </w:rPr>
        <w:t>6</w:t>
      </w:r>
      <w:r w:rsidRPr="00955BE4">
        <w:rPr>
          <w:rFonts w:ascii="Times New Roman" w:eastAsia="Times New Roman" w:hAnsi="Times New Roman" w:cs="Times New Roman"/>
          <w:kern w:val="0"/>
          <w:lang w:eastAsia="hr-HR"/>
          <w14:ligatures w14:val="none"/>
        </w:rPr>
        <w:t xml:space="preserve">) Novčanom </w:t>
      </w:r>
      <w:r w:rsidRPr="00D33C7E">
        <w:rPr>
          <w:rFonts w:ascii="Times New Roman" w:eastAsia="Times New Roman" w:hAnsi="Times New Roman" w:cs="Times New Roman"/>
          <w:kern w:val="0"/>
          <w:lang w:eastAsia="hr-HR"/>
          <w14:ligatures w14:val="none"/>
        </w:rPr>
        <w:t xml:space="preserve">kaznom u iznosu od </w:t>
      </w:r>
      <w:r w:rsidR="00C51FF5" w:rsidRPr="00D33C7E">
        <w:rPr>
          <w:rFonts w:ascii="Times New Roman" w:eastAsia="Times New Roman" w:hAnsi="Times New Roman" w:cs="Times New Roman"/>
          <w:kern w:val="0"/>
          <w:lang w:eastAsia="hr-HR"/>
          <w14:ligatures w14:val="none"/>
        </w:rPr>
        <w:t>7</w:t>
      </w:r>
      <w:r w:rsidRPr="00D33C7E">
        <w:rPr>
          <w:rFonts w:ascii="Times New Roman" w:eastAsia="Times New Roman" w:hAnsi="Times New Roman" w:cs="Times New Roman"/>
          <w:kern w:val="0"/>
          <w:lang w:eastAsia="hr-HR"/>
          <w14:ligatures w14:val="none"/>
        </w:rPr>
        <w:t xml:space="preserve">.000,00 do </w:t>
      </w:r>
      <w:r w:rsidR="00C51FF5" w:rsidRPr="00D33C7E">
        <w:rPr>
          <w:rFonts w:ascii="Times New Roman" w:eastAsia="Times New Roman" w:hAnsi="Times New Roman" w:cs="Times New Roman"/>
          <w:kern w:val="0"/>
          <w:lang w:eastAsia="hr-HR"/>
          <w14:ligatures w14:val="none"/>
        </w:rPr>
        <w:t>3</w:t>
      </w:r>
      <w:r w:rsidRPr="00D33C7E">
        <w:rPr>
          <w:rFonts w:ascii="Times New Roman" w:eastAsia="Times New Roman" w:hAnsi="Times New Roman" w:cs="Times New Roman"/>
          <w:kern w:val="0"/>
          <w:lang w:eastAsia="hr-HR"/>
          <w14:ligatures w14:val="none"/>
        </w:rPr>
        <w:t xml:space="preserve">0.000,00 </w:t>
      </w:r>
      <w:r w:rsidR="00C51FF5" w:rsidRPr="00D33C7E">
        <w:rPr>
          <w:rFonts w:ascii="Times New Roman" w:eastAsia="Times New Roman" w:hAnsi="Times New Roman" w:cs="Times New Roman"/>
          <w:kern w:val="0"/>
          <w:lang w:eastAsia="hr-HR"/>
          <w14:ligatures w14:val="none"/>
        </w:rPr>
        <w:t>eura</w:t>
      </w:r>
      <w:r w:rsidRPr="00D33C7E">
        <w:rPr>
          <w:rFonts w:ascii="Times New Roman" w:eastAsia="Times New Roman" w:hAnsi="Times New Roman" w:cs="Times New Roman"/>
          <w:kern w:val="0"/>
          <w:lang w:eastAsia="hr-HR"/>
          <w14:ligatures w14:val="none"/>
        </w:rPr>
        <w:t xml:space="preserve"> kaznit će </w:t>
      </w:r>
      <w:r w:rsidR="00AD1601">
        <w:rPr>
          <w:rFonts w:ascii="Times New Roman" w:eastAsia="Times New Roman" w:hAnsi="Times New Roman" w:cs="Times New Roman"/>
          <w:kern w:val="0"/>
          <w:lang w:eastAsia="hr-HR"/>
          <w14:ligatures w14:val="none"/>
        </w:rPr>
        <w:t xml:space="preserve">se za prekršaj iz stavka 1. ovoga članka </w:t>
      </w:r>
      <w:r w:rsidRPr="00D33C7E">
        <w:rPr>
          <w:rFonts w:ascii="Times New Roman" w:eastAsia="Times New Roman" w:hAnsi="Times New Roman" w:cs="Times New Roman"/>
          <w:kern w:val="0"/>
          <w:lang w:eastAsia="hr-HR"/>
          <w14:ligatures w14:val="none"/>
        </w:rPr>
        <w:t>fizička osoba obrtnik i osoba koja obavlja samostalnu djelatnost</w:t>
      </w:r>
      <w:r w:rsidR="00853265">
        <w:rPr>
          <w:rFonts w:ascii="Times New Roman" w:eastAsia="Times New Roman" w:hAnsi="Times New Roman" w:cs="Times New Roman"/>
          <w:kern w:val="0"/>
          <w:lang w:eastAsia="hr-HR"/>
          <w14:ligatures w14:val="none"/>
        </w:rPr>
        <w:t>.</w:t>
      </w:r>
    </w:p>
    <w:p w14:paraId="5B7CB608" w14:textId="77777777" w:rsidR="00486FE8" w:rsidRDefault="00486FE8" w:rsidP="009A19BE">
      <w:pPr>
        <w:spacing w:after="0" w:line="240" w:lineRule="auto"/>
        <w:jc w:val="both"/>
        <w:rPr>
          <w:rFonts w:ascii="Times New Roman" w:eastAsia="Times New Roman" w:hAnsi="Times New Roman" w:cs="Times New Roman"/>
          <w:kern w:val="0"/>
          <w:lang w:eastAsia="hr-HR"/>
          <w14:ligatures w14:val="none"/>
        </w:rPr>
      </w:pPr>
    </w:p>
    <w:p w14:paraId="6954B13B" w14:textId="1BE0BC4D" w:rsidR="00526B87" w:rsidRPr="00D33C7E" w:rsidRDefault="00526B87" w:rsidP="009A19BE">
      <w:pPr>
        <w:pStyle w:val="Naslov4"/>
        <w:spacing w:before="0" w:after="0" w:line="240" w:lineRule="auto"/>
        <w:jc w:val="center"/>
        <w:rPr>
          <w:rFonts w:ascii="Times New Roman" w:hAnsi="Times New Roman" w:cs="Times New Roman"/>
          <w:b/>
          <w:bCs/>
          <w:i w:val="0"/>
          <w:iCs w:val="0"/>
          <w:color w:val="auto"/>
          <w:lang w:eastAsia="hr-HR"/>
        </w:rPr>
      </w:pPr>
      <w:r w:rsidRPr="00D33C7E">
        <w:rPr>
          <w:rFonts w:ascii="Times New Roman" w:hAnsi="Times New Roman" w:cs="Times New Roman"/>
          <w:b/>
          <w:bCs/>
          <w:i w:val="0"/>
          <w:iCs w:val="0"/>
          <w:color w:val="auto"/>
          <w:lang w:eastAsia="hr-HR"/>
        </w:rPr>
        <w:t xml:space="preserve">Članak </w:t>
      </w:r>
      <w:r w:rsidR="00C8705D" w:rsidRPr="00D33C7E">
        <w:rPr>
          <w:rFonts w:ascii="Times New Roman" w:hAnsi="Times New Roman" w:cs="Times New Roman"/>
          <w:b/>
          <w:bCs/>
          <w:i w:val="0"/>
          <w:iCs w:val="0"/>
          <w:color w:val="auto"/>
          <w:lang w:eastAsia="hr-HR"/>
        </w:rPr>
        <w:t>1</w:t>
      </w:r>
      <w:r w:rsidR="00DB6867">
        <w:rPr>
          <w:rFonts w:ascii="Times New Roman" w:hAnsi="Times New Roman" w:cs="Times New Roman"/>
          <w:b/>
          <w:bCs/>
          <w:i w:val="0"/>
          <w:iCs w:val="0"/>
          <w:color w:val="auto"/>
          <w:lang w:eastAsia="hr-HR"/>
        </w:rPr>
        <w:t>4</w:t>
      </w:r>
      <w:r w:rsidRPr="00D33C7E">
        <w:rPr>
          <w:rFonts w:ascii="Times New Roman" w:hAnsi="Times New Roman" w:cs="Times New Roman"/>
          <w:b/>
          <w:bCs/>
          <w:i w:val="0"/>
          <w:iCs w:val="0"/>
          <w:color w:val="auto"/>
          <w:lang w:eastAsia="hr-HR"/>
        </w:rPr>
        <w:t>.</w:t>
      </w:r>
    </w:p>
    <w:p w14:paraId="445C7383" w14:textId="77777777" w:rsidR="00C27ABE" w:rsidRPr="00D33C7E" w:rsidRDefault="00C27ABE" w:rsidP="009A19BE">
      <w:pPr>
        <w:spacing w:after="0" w:line="240" w:lineRule="auto"/>
        <w:rPr>
          <w:rFonts w:ascii="Times New Roman" w:hAnsi="Times New Roman" w:cs="Times New Roman"/>
          <w:lang w:eastAsia="hr-HR"/>
        </w:rPr>
      </w:pPr>
    </w:p>
    <w:p w14:paraId="7120247C" w14:textId="51B30F15" w:rsidR="00526B87" w:rsidRPr="00D33C7E" w:rsidRDefault="00526B87" w:rsidP="00745F52">
      <w:pPr>
        <w:spacing w:after="0" w:line="240" w:lineRule="auto"/>
        <w:jc w:val="both"/>
        <w:rPr>
          <w:rFonts w:ascii="Times New Roman" w:eastAsia="Times New Roman" w:hAnsi="Times New Roman" w:cs="Times New Roman"/>
          <w:kern w:val="0"/>
          <w:lang w:eastAsia="hr-HR"/>
          <w14:ligatures w14:val="none"/>
        </w:rPr>
      </w:pPr>
      <w:r w:rsidRPr="00D33C7E">
        <w:rPr>
          <w:rFonts w:ascii="Times New Roman" w:eastAsia="Times New Roman" w:hAnsi="Times New Roman" w:cs="Times New Roman"/>
          <w:kern w:val="0"/>
          <w:lang w:eastAsia="hr-HR"/>
          <w14:ligatures w14:val="none"/>
        </w:rPr>
        <w:t xml:space="preserve">(1) </w:t>
      </w:r>
      <w:bookmarkStart w:id="28" w:name="_Hlk202953974"/>
      <w:r w:rsidRPr="00D33C7E">
        <w:rPr>
          <w:rFonts w:ascii="Times New Roman" w:eastAsia="Times New Roman" w:hAnsi="Times New Roman" w:cs="Times New Roman"/>
          <w:kern w:val="0"/>
          <w:lang w:eastAsia="hr-HR"/>
          <w14:ligatures w14:val="none"/>
        </w:rPr>
        <w:t xml:space="preserve">Novčanom kaznom u iznosu </w:t>
      </w:r>
      <w:r w:rsidR="00334753">
        <w:rPr>
          <w:rFonts w:ascii="Times New Roman" w:eastAsia="Times New Roman" w:hAnsi="Times New Roman" w:cs="Times New Roman"/>
          <w:kern w:val="0"/>
          <w:lang w:eastAsia="hr-HR"/>
          <w14:ligatures w14:val="none"/>
        </w:rPr>
        <w:t>od</w:t>
      </w:r>
      <w:r w:rsidR="009D75A9" w:rsidRPr="009D75A9">
        <w:rPr>
          <w:rFonts w:ascii="Times New Roman" w:eastAsia="Times New Roman" w:hAnsi="Times New Roman" w:cs="Times New Roman"/>
          <w:kern w:val="0"/>
          <w:lang w:eastAsia="hr-HR"/>
          <w14:ligatures w14:val="none"/>
        </w:rPr>
        <w:t xml:space="preserve"> </w:t>
      </w:r>
      <w:r w:rsidR="00C0360A" w:rsidRPr="00C0360A">
        <w:rPr>
          <w:rFonts w:ascii="Times New Roman" w:eastAsia="Times New Roman" w:hAnsi="Times New Roman" w:cs="Times New Roman"/>
          <w:kern w:val="0"/>
          <w:lang w:eastAsia="hr-HR"/>
          <w14:ligatures w14:val="none"/>
        </w:rPr>
        <w:t xml:space="preserve">15.000,00 </w:t>
      </w:r>
      <w:r w:rsidR="00237CAE">
        <w:rPr>
          <w:rFonts w:ascii="Times New Roman" w:eastAsia="Times New Roman" w:hAnsi="Times New Roman" w:cs="Times New Roman"/>
          <w:kern w:val="0"/>
          <w:lang w:eastAsia="hr-HR"/>
          <w14:ligatures w14:val="none"/>
        </w:rPr>
        <w:t xml:space="preserve">eura </w:t>
      </w:r>
      <w:r w:rsidR="00C0360A" w:rsidRPr="00C0360A">
        <w:rPr>
          <w:rFonts w:ascii="Times New Roman" w:eastAsia="Times New Roman" w:hAnsi="Times New Roman" w:cs="Times New Roman"/>
          <w:kern w:val="0"/>
          <w:lang w:eastAsia="hr-HR"/>
          <w14:ligatures w14:val="none"/>
        </w:rPr>
        <w:t xml:space="preserve">do </w:t>
      </w:r>
      <w:r w:rsidR="009D75A9" w:rsidRPr="009D75A9">
        <w:rPr>
          <w:rFonts w:ascii="Times New Roman" w:eastAsia="Times New Roman" w:hAnsi="Times New Roman" w:cs="Times New Roman"/>
          <w:kern w:val="0"/>
          <w:lang w:eastAsia="hr-HR"/>
          <w14:ligatures w14:val="none"/>
        </w:rPr>
        <w:t>najmanje 4 % ukupnog godišnjeg prometa gospodarskog subjekta ili trgovca na razini Unije u financijskoj godini koja prethodi odluci o izricanju novčane kazne,</w:t>
      </w:r>
      <w:r w:rsidR="009D75A9">
        <w:rPr>
          <w:rFonts w:ascii="Times New Roman" w:eastAsia="Times New Roman" w:hAnsi="Times New Roman" w:cs="Times New Roman"/>
          <w:kern w:val="0"/>
          <w:lang w:eastAsia="hr-HR"/>
          <w14:ligatures w14:val="none"/>
        </w:rPr>
        <w:t xml:space="preserve"> </w:t>
      </w:r>
      <w:r w:rsidRPr="00D33C7E">
        <w:rPr>
          <w:rFonts w:ascii="Times New Roman" w:eastAsia="Times New Roman" w:hAnsi="Times New Roman" w:cs="Times New Roman"/>
          <w:kern w:val="0"/>
          <w:lang w:eastAsia="hr-HR"/>
          <w14:ligatures w14:val="none"/>
        </w:rPr>
        <w:t xml:space="preserve">kaznit će se za prekršaj pravna osoba </w:t>
      </w:r>
      <w:r w:rsidR="00745F52">
        <w:rPr>
          <w:rFonts w:ascii="Times New Roman" w:eastAsia="Times New Roman" w:hAnsi="Times New Roman" w:cs="Times New Roman"/>
          <w:kern w:val="0"/>
          <w:lang w:eastAsia="hr-HR"/>
          <w14:ligatures w14:val="none"/>
        </w:rPr>
        <w:t>ako</w:t>
      </w:r>
      <w:r w:rsidRPr="00D33C7E">
        <w:rPr>
          <w:rFonts w:ascii="Times New Roman" w:eastAsia="Times New Roman" w:hAnsi="Times New Roman" w:cs="Times New Roman"/>
          <w:kern w:val="0"/>
          <w:lang w:eastAsia="hr-HR"/>
          <w14:ligatures w14:val="none"/>
        </w:rPr>
        <w:t>:</w:t>
      </w:r>
    </w:p>
    <w:bookmarkEnd w:id="28"/>
    <w:p w14:paraId="3C51662D" w14:textId="77777777" w:rsidR="00745F52" w:rsidRDefault="00745F52" w:rsidP="00745F52">
      <w:pPr>
        <w:spacing w:after="0" w:line="240" w:lineRule="auto"/>
        <w:jc w:val="both"/>
        <w:rPr>
          <w:rFonts w:ascii="Times New Roman" w:eastAsia="Times New Roman" w:hAnsi="Times New Roman" w:cs="Times New Roman"/>
          <w:kern w:val="0"/>
          <w:lang w:eastAsia="hr-HR"/>
          <w14:ligatures w14:val="none"/>
        </w:rPr>
      </w:pPr>
    </w:p>
    <w:p w14:paraId="7939A934" w14:textId="3CD8F2EE" w:rsidR="00111AEC" w:rsidRDefault="008B594D" w:rsidP="00111AEC">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1</w:t>
      </w:r>
      <w:r w:rsidR="00111AEC" w:rsidRPr="00D33C7E">
        <w:rPr>
          <w:rFonts w:ascii="Times New Roman" w:eastAsia="Times New Roman" w:hAnsi="Times New Roman" w:cs="Times New Roman"/>
          <w:kern w:val="0"/>
          <w:lang w:eastAsia="hr-HR"/>
          <w14:ligatures w14:val="none"/>
        </w:rPr>
        <w:t>. n</w:t>
      </w:r>
      <w:r w:rsidR="00111AEC">
        <w:rPr>
          <w:rFonts w:ascii="Times New Roman" w:eastAsia="Times New Roman" w:hAnsi="Times New Roman" w:cs="Times New Roman"/>
          <w:kern w:val="0"/>
          <w:lang w:eastAsia="hr-HR"/>
          <w14:ligatures w14:val="none"/>
        </w:rPr>
        <w:t>ij</w:t>
      </w:r>
      <w:r w:rsidR="00111AEC" w:rsidRPr="00D33C7E">
        <w:rPr>
          <w:rFonts w:ascii="Times New Roman" w:eastAsia="Times New Roman" w:hAnsi="Times New Roman" w:cs="Times New Roman"/>
          <w:kern w:val="0"/>
          <w:lang w:eastAsia="hr-HR"/>
          <w14:ligatures w14:val="none"/>
        </w:rPr>
        <w:t xml:space="preserve">e </w:t>
      </w:r>
      <w:r>
        <w:rPr>
          <w:rFonts w:ascii="Times New Roman" w:eastAsia="Times New Roman" w:hAnsi="Times New Roman" w:cs="Times New Roman"/>
          <w:kern w:val="0"/>
          <w:lang w:eastAsia="hr-HR"/>
          <w14:ligatures w14:val="none"/>
        </w:rPr>
        <w:t xml:space="preserve">uspostavila sustav </w:t>
      </w:r>
      <w:r w:rsidR="00111AEC" w:rsidRPr="00D33C7E">
        <w:rPr>
          <w:rFonts w:ascii="Times New Roman" w:eastAsia="Times New Roman" w:hAnsi="Times New Roman" w:cs="Times New Roman"/>
          <w:kern w:val="0"/>
          <w:lang w:eastAsia="hr-HR"/>
          <w14:ligatures w14:val="none"/>
        </w:rPr>
        <w:t>prikuplja</w:t>
      </w:r>
      <w:r>
        <w:rPr>
          <w:rFonts w:ascii="Times New Roman" w:eastAsia="Times New Roman" w:hAnsi="Times New Roman" w:cs="Times New Roman"/>
          <w:kern w:val="0"/>
          <w:lang w:eastAsia="hr-HR"/>
          <w14:ligatures w14:val="none"/>
        </w:rPr>
        <w:t xml:space="preserve">nja </w:t>
      </w:r>
      <w:r w:rsidR="00111AEC" w:rsidRPr="00D33C7E">
        <w:rPr>
          <w:rFonts w:ascii="Times New Roman" w:eastAsia="Times New Roman" w:hAnsi="Times New Roman" w:cs="Times New Roman"/>
          <w:kern w:val="0"/>
          <w:lang w:eastAsia="hr-HR"/>
          <w14:ligatures w14:val="none"/>
        </w:rPr>
        <w:t>informacij</w:t>
      </w:r>
      <w:r>
        <w:rPr>
          <w:rFonts w:ascii="Times New Roman" w:eastAsia="Times New Roman" w:hAnsi="Times New Roman" w:cs="Times New Roman"/>
          <w:kern w:val="0"/>
          <w:lang w:eastAsia="hr-HR"/>
          <w14:ligatures w14:val="none"/>
        </w:rPr>
        <w:t>a</w:t>
      </w:r>
      <w:r w:rsidR="00111AEC" w:rsidRPr="00D33C7E">
        <w:rPr>
          <w:rFonts w:ascii="Times New Roman" w:eastAsia="Times New Roman" w:hAnsi="Times New Roman" w:cs="Times New Roman"/>
          <w:kern w:val="0"/>
          <w:lang w:eastAsia="hr-HR"/>
          <w14:ligatures w14:val="none"/>
        </w:rPr>
        <w:t xml:space="preserve">, </w:t>
      </w:r>
      <w:r w:rsidRPr="00D33C7E">
        <w:rPr>
          <w:rFonts w:ascii="Times New Roman" w:eastAsia="Times New Roman" w:hAnsi="Times New Roman" w:cs="Times New Roman"/>
          <w:kern w:val="0"/>
          <w:lang w:eastAsia="hr-HR"/>
          <w14:ligatures w14:val="none"/>
        </w:rPr>
        <w:t>dokume</w:t>
      </w:r>
      <w:r>
        <w:rPr>
          <w:rFonts w:ascii="Times New Roman" w:eastAsia="Times New Roman" w:hAnsi="Times New Roman" w:cs="Times New Roman"/>
          <w:kern w:val="0"/>
          <w:lang w:eastAsia="hr-HR"/>
          <w14:ligatures w14:val="none"/>
        </w:rPr>
        <w:t>nata</w:t>
      </w:r>
      <w:r w:rsidR="00111AEC" w:rsidRPr="00D33C7E">
        <w:rPr>
          <w:rFonts w:ascii="Times New Roman" w:eastAsia="Times New Roman" w:hAnsi="Times New Roman" w:cs="Times New Roman"/>
          <w:kern w:val="0"/>
          <w:lang w:eastAsia="hr-HR"/>
          <w14:ligatures w14:val="none"/>
        </w:rPr>
        <w:t xml:space="preserve"> i podat</w:t>
      </w:r>
      <w:r>
        <w:rPr>
          <w:rFonts w:ascii="Times New Roman" w:eastAsia="Times New Roman" w:hAnsi="Times New Roman" w:cs="Times New Roman"/>
          <w:kern w:val="0"/>
          <w:lang w:eastAsia="hr-HR"/>
          <w14:ligatures w14:val="none"/>
        </w:rPr>
        <w:t>aka</w:t>
      </w:r>
      <w:r w:rsidR="00111AEC" w:rsidRPr="00D33C7E">
        <w:rPr>
          <w:rFonts w:ascii="Times New Roman" w:eastAsia="Times New Roman" w:hAnsi="Times New Roman" w:cs="Times New Roman"/>
          <w:kern w:val="0"/>
          <w:lang w:eastAsia="hr-HR"/>
          <w14:ligatures w14:val="none"/>
        </w:rPr>
        <w:t xml:space="preserve"> </w:t>
      </w:r>
      <w:r w:rsidR="00CA751B">
        <w:rPr>
          <w:rFonts w:ascii="Times New Roman" w:eastAsia="Times New Roman" w:hAnsi="Times New Roman" w:cs="Times New Roman"/>
          <w:kern w:val="0"/>
          <w:lang w:eastAsia="hr-HR"/>
          <w14:ligatures w14:val="none"/>
        </w:rPr>
        <w:t xml:space="preserve">u skladu s </w:t>
      </w:r>
      <w:r w:rsidR="00111AEC" w:rsidRPr="06B17571">
        <w:rPr>
          <w:rFonts w:ascii="Times New Roman" w:eastAsia="Times New Roman" w:hAnsi="Times New Roman" w:cs="Times New Roman"/>
          <w:kern w:val="0"/>
          <w:lang w:eastAsia="hr-HR"/>
          <w14:ligatures w14:val="none"/>
        </w:rPr>
        <w:t>člank</w:t>
      </w:r>
      <w:r w:rsidR="00CA751B">
        <w:rPr>
          <w:rFonts w:ascii="Times New Roman" w:eastAsia="Times New Roman" w:hAnsi="Times New Roman" w:cs="Times New Roman"/>
          <w:kern w:val="0"/>
          <w:lang w:eastAsia="hr-HR"/>
          <w14:ligatures w14:val="none"/>
        </w:rPr>
        <w:t>om</w:t>
      </w:r>
      <w:r w:rsidR="00111AEC" w:rsidRPr="06B17571">
        <w:rPr>
          <w:rFonts w:ascii="Times New Roman" w:eastAsia="Times New Roman" w:hAnsi="Times New Roman" w:cs="Times New Roman"/>
          <w:kern w:val="0"/>
          <w:lang w:eastAsia="hr-HR"/>
          <w14:ligatures w14:val="none"/>
        </w:rPr>
        <w:t xml:space="preserve"> 9. </w:t>
      </w:r>
      <w:r w:rsidR="002538AB">
        <w:rPr>
          <w:rFonts w:ascii="Times New Roman" w:eastAsia="Times New Roman" w:hAnsi="Times New Roman" w:cs="Times New Roman"/>
          <w:kern w:val="0"/>
          <w:lang w:eastAsia="hr-HR"/>
          <w14:ligatures w14:val="none"/>
        </w:rPr>
        <w:t>stavk</w:t>
      </w:r>
      <w:r w:rsidR="002B6FEC">
        <w:rPr>
          <w:rFonts w:ascii="Times New Roman" w:eastAsia="Times New Roman" w:hAnsi="Times New Roman" w:cs="Times New Roman"/>
          <w:kern w:val="0"/>
          <w:lang w:eastAsia="hr-HR"/>
          <w14:ligatures w14:val="none"/>
        </w:rPr>
        <w:t>om</w:t>
      </w:r>
      <w:r w:rsidR="002538AB">
        <w:rPr>
          <w:rFonts w:ascii="Times New Roman" w:eastAsia="Times New Roman" w:hAnsi="Times New Roman" w:cs="Times New Roman"/>
          <w:kern w:val="0"/>
          <w:lang w:eastAsia="hr-HR"/>
          <w14:ligatures w14:val="none"/>
        </w:rPr>
        <w:t xml:space="preserve"> 1. </w:t>
      </w:r>
      <w:r w:rsidR="00111AEC" w:rsidRPr="06B17571">
        <w:rPr>
          <w:rFonts w:ascii="Times New Roman" w:eastAsia="Times New Roman" w:hAnsi="Times New Roman" w:cs="Times New Roman"/>
          <w:kern w:val="0"/>
          <w:lang w:eastAsia="hr-HR"/>
          <w14:ligatures w14:val="none"/>
        </w:rPr>
        <w:t>Uredbe (EU) 2023/1115</w:t>
      </w:r>
    </w:p>
    <w:p w14:paraId="52255009" w14:textId="77777777" w:rsidR="008B594D" w:rsidRDefault="008B594D" w:rsidP="00111AEC">
      <w:pPr>
        <w:spacing w:after="0" w:line="240" w:lineRule="auto"/>
        <w:jc w:val="both"/>
        <w:rPr>
          <w:rFonts w:ascii="Times New Roman" w:eastAsia="Times New Roman" w:hAnsi="Times New Roman" w:cs="Times New Roman"/>
          <w:kern w:val="0"/>
          <w:lang w:eastAsia="hr-HR"/>
          <w14:ligatures w14:val="none"/>
        </w:rPr>
      </w:pPr>
    </w:p>
    <w:p w14:paraId="0AF0FDE9" w14:textId="6DF6CB09" w:rsidR="00526B87" w:rsidRDefault="00F4637C" w:rsidP="00745F52">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2</w:t>
      </w:r>
      <w:r w:rsidR="00526B87" w:rsidRPr="00D33C7E">
        <w:rPr>
          <w:rFonts w:ascii="Times New Roman" w:eastAsia="Times New Roman" w:hAnsi="Times New Roman" w:cs="Times New Roman"/>
          <w:kern w:val="0"/>
          <w:lang w:eastAsia="hr-HR"/>
          <w14:ligatures w14:val="none"/>
        </w:rPr>
        <w:t xml:space="preserve">. nije uspostavila </w:t>
      </w:r>
      <w:r>
        <w:rPr>
          <w:rFonts w:ascii="Times New Roman" w:eastAsia="Times New Roman" w:hAnsi="Times New Roman" w:cs="Times New Roman"/>
          <w:kern w:val="0"/>
          <w:lang w:eastAsia="hr-HR"/>
          <w14:ligatures w14:val="none"/>
        </w:rPr>
        <w:t xml:space="preserve">sustav za </w:t>
      </w:r>
      <w:r w:rsidR="002538AB">
        <w:rPr>
          <w:rFonts w:ascii="Times New Roman" w:eastAsia="Times New Roman" w:hAnsi="Times New Roman" w:cs="Times New Roman"/>
          <w:kern w:val="0"/>
          <w:lang w:eastAsia="hr-HR"/>
          <w14:ligatures w14:val="none"/>
        </w:rPr>
        <w:t xml:space="preserve">procjenu rizika i </w:t>
      </w:r>
      <w:r w:rsidR="001D1EAD" w:rsidRPr="00D33C7E">
        <w:rPr>
          <w:rFonts w:ascii="Times New Roman" w:eastAsia="Times New Roman" w:hAnsi="Times New Roman" w:cs="Times New Roman"/>
          <w:kern w:val="0"/>
          <w:lang w:eastAsia="hr-HR"/>
          <w14:ligatures w14:val="none"/>
        </w:rPr>
        <w:t>smanjenje utvrđenih rizika</w:t>
      </w:r>
      <w:r w:rsidR="001D1EAD" w:rsidRPr="00D33C7E">
        <w:rPr>
          <w:rFonts w:ascii="Times New Roman" w:hAnsi="Times New Roman" w:cs="Times New Roman"/>
        </w:rPr>
        <w:t xml:space="preserve"> </w:t>
      </w:r>
      <w:r>
        <w:rPr>
          <w:rFonts w:ascii="Times New Roman" w:eastAsia="Times New Roman" w:hAnsi="Times New Roman" w:cs="Times New Roman"/>
          <w:kern w:val="0"/>
          <w:lang w:eastAsia="hr-HR"/>
          <w14:ligatures w14:val="none"/>
        </w:rPr>
        <w:t xml:space="preserve">u skladu s </w:t>
      </w:r>
      <w:r w:rsidR="00526B87" w:rsidRPr="00D33C7E">
        <w:rPr>
          <w:rFonts w:ascii="Times New Roman" w:eastAsia="Times New Roman" w:hAnsi="Times New Roman" w:cs="Times New Roman"/>
          <w:kern w:val="0"/>
          <w:lang w:eastAsia="hr-HR"/>
          <w14:ligatures w14:val="none"/>
        </w:rPr>
        <w:t>člank</w:t>
      </w:r>
      <w:r>
        <w:rPr>
          <w:rFonts w:ascii="Times New Roman" w:eastAsia="Times New Roman" w:hAnsi="Times New Roman" w:cs="Times New Roman"/>
          <w:kern w:val="0"/>
          <w:lang w:eastAsia="hr-HR"/>
          <w14:ligatures w14:val="none"/>
        </w:rPr>
        <w:t>om</w:t>
      </w:r>
      <w:r w:rsidR="00526B87" w:rsidRPr="00D33C7E">
        <w:rPr>
          <w:rFonts w:ascii="Times New Roman" w:eastAsia="Times New Roman" w:hAnsi="Times New Roman" w:cs="Times New Roman"/>
          <w:kern w:val="0"/>
          <w:lang w:eastAsia="hr-HR"/>
          <w14:ligatures w14:val="none"/>
        </w:rPr>
        <w:t xml:space="preserve"> </w:t>
      </w:r>
      <w:r w:rsidR="002538AB">
        <w:rPr>
          <w:rFonts w:ascii="Times New Roman" w:eastAsia="Times New Roman" w:hAnsi="Times New Roman" w:cs="Times New Roman"/>
          <w:kern w:val="0"/>
          <w:lang w:eastAsia="hr-HR"/>
          <w14:ligatures w14:val="none"/>
        </w:rPr>
        <w:t xml:space="preserve">10. stavcima 1. i 2. i člankom </w:t>
      </w:r>
      <w:r w:rsidR="00511755" w:rsidRPr="00D33C7E">
        <w:rPr>
          <w:rFonts w:ascii="Times New Roman" w:eastAsia="Times New Roman" w:hAnsi="Times New Roman" w:cs="Times New Roman"/>
          <w:kern w:val="0"/>
          <w:lang w:eastAsia="hr-HR"/>
          <w14:ligatures w14:val="none"/>
        </w:rPr>
        <w:t>11</w:t>
      </w:r>
      <w:r w:rsidR="00526B87" w:rsidRPr="00D33C7E">
        <w:rPr>
          <w:rFonts w:ascii="Times New Roman" w:eastAsia="Times New Roman" w:hAnsi="Times New Roman" w:cs="Times New Roman"/>
          <w:kern w:val="0"/>
          <w:lang w:eastAsia="hr-HR"/>
          <w14:ligatures w14:val="none"/>
        </w:rPr>
        <w:t>. stav</w:t>
      </w:r>
      <w:r w:rsidR="00DF1358">
        <w:rPr>
          <w:rFonts w:ascii="Times New Roman" w:eastAsia="Times New Roman" w:hAnsi="Times New Roman" w:cs="Times New Roman"/>
          <w:kern w:val="0"/>
          <w:lang w:eastAsia="hr-HR"/>
          <w14:ligatures w14:val="none"/>
        </w:rPr>
        <w:t>kom</w:t>
      </w:r>
      <w:r>
        <w:rPr>
          <w:rFonts w:ascii="Times New Roman" w:eastAsia="Times New Roman" w:hAnsi="Times New Roman" w:cs="Times New Roman"/>
          <w:kern w:val="0"/>
          <w:lang w:eastAsia="hr-HR"/>
          <w14:ligatures w14:val="none"/>
        </w:rPr>
        <w:t xml:space="preserve"> </w:t>
      </w:r>
      <w:r w:rsidR="00511755" w:rsidRPr="00D33C7E">
        <w:rPr>
          <w:rFonts w:ascii="Times New Roman" w:eastAsia="Times New Roman" w:hAnsi="Times New Roman" w:cs="Times New Roman"/>
          <w:kern w:val="0"/>
          <w:lang w:eastAsia="hr-HR"/>
          <w14:ligatures w14:val="none"/>
        </w:rPr>
        <w:t>2</w:t>
      </w:r>
      <w:r w:rsidR="00762752" w:rsidRPr="00D33C7E">
        <w:rPr>
          <w:rFonts w:ascii="Times New Roman" w:eastAsia="Times New Roman" w:hAnsi="Times New Roman" w:cs="Times New Roman"/>
          <w:kern w:val="0"/>
          <w:lang w:eastAsia="hr-HR"/>
          <w14:ligatures w14:val="none"/>
        </w:rPr>
        <w:t>.</w:t>
      </w:r>
      <w:r>
        <w:rPr>
          <w:rFonts w:ascii="Times New Roman" w:eastAsia="Times New Roman" w:hAnsi="Times New Roman" w:cs="Times New Roman"/>
          <w:kern w:val="0"/>
          <w:lang w:eastAsia="hr-HR"/>
          <w14:ligatures w14:val="none"/>
        </w:rPr>
        <w:t xml:space="preserve"> </w:t>
      </w:r>
      <w:r w:rsidR="00640F1C">
        <w:rPr>
          <w:rFonts w:ascii="Times New Roman" w:eastAsia="Times New Roman" w:hAnsi="Times New Roman" w:cs="Times New Roman"/>
          <w:kern w:val="0"/>
          <w:lang w:eastAsia="hr-HR"/>
          <w14:ligatures w14:val="none"/>
        </w:rPr>
        <w:t>U</w:t>
      </w:r>
      <w:r w:rsidR="00526B87" w:rsidRPr="00D33C7E">
        <w:rPr>
          <w:rFonts w:ascii="Times New Roman" w:eastAsia="Times New Roman" w:hAnsi="Times New Roman" w:cs="Times New Roman"/>
          <w:kern w:val="0"/>
          <w:lang w:eastAsia="hr-HR"/>
          <w14:ligatures w14:val="none"/>
        </w:rPr>
        <w:t xml:space="preserve">redbe (EU) </w:t>
      </w:r>
      <w:r w:rsidR="00511755" w:rsidRPr="00D33C7E">
        <w:rPr>
          <w:rFonts w:ascii="Times New Roman" w:eastAsia="Times New Roman" w:hAnsi="Times New Roman" w:cs="Times New Roman"/>
          <w:kern w:val="0"/>
          <w:lang w:eastAsia="hr-HR"/>
          <w14:ligatures w14:val="none"/>
        </w:rPr>
        <w:t>2023</w:t>
      </w:r>
      <w:r w:rsidR="00526B87" w:rsidRPr="00D33C7E">
        <w:rPr>
          <w:rFonts w:ascii="Times New Roman" w:eastAsia="Times New Roman" w:hAnsi="Times New Roman" w:cs="Times New Roman"/>
          <w:kern w:val="0"/>
          <w:lang w:eastAsia="hr-HR"/>
          <w14:ligatures w14:val="none"/>
        </w:rPr>
        <w:t>/</w:t>
      </w:r>
      <w:r w:rsidR="00511755" w:rsidRPr="00D33C7E">
        <w:rPr>
          <w:rFonts w:ascii="Times New Roman" w:eastAsia="Times New Roman" w:hAnsi="Times New Roman" w:cs="Times New Roman"/>
          <w:kern w:val="0"/>
          <w:lang w:eastAsia="hr-HR"/>
          <w14:ligatures w14:val="none"/>
        </w:rPr>
        <w:t>1115</w:t>
      </w:r>
    </w:p>
    <w:p w14:paraId="38125BEF" w14:textId="77777777" w:rsidR="00560CA6" w:rsidRDefault="00560CA6" w:rsidP="00745F52">
      <w:pPr>
        <w:spacing w:after="0" w:line="240" w:lineRule="auto"/>
        <w:jc w:val="both"/>
        <w:rPr>
          <w:rFonts w:ascii="Times New Roman" w:eastAsia="Times New Roman" w:hAnsi="Times New Roman" w:cs="Times New Roman"/>
          <w:kern w:val="0"/>
          <w:lang w:eastAsia="hr-HR"/>
          <w14:ligatures w14:val="none"/>
        </w:rPr>
      </w:pPr>
    </w:p>
    <w:p w14:paraId="3A7BF13E" w14:textId="78A6F503" w:rsidR="002538AB" w:rsidRPr="00D33C7E" w:rsidRDefault="002538AB" w:rsidP="00745F52">
      <w:pPr>
        <w:spacing w:after="0" w:line="240" w:lineRule="auto"/>
        <w:jc w:val="both"/>
        <w:rPr>
          <w:rFonts w:ascii="Times New Roman" w:eastAsia="Times New Roman" w:hAnsi="Times New Roman" w:cs="Times New Roman"/>
          <w:kern w:val="0"/>
          <w:lang w:eastAsia="hr-HR"/>
          <w14:ligatures w14:val="none"/>
        </w:rPr>
      </w:pPr>
      <w:r>
        <w:rPr>
          <w:rFonts w:ascii="Times New Roman" w:eastAsia="Times New Roman" w:hAnsi="Times New Roman" w:cs="Times New Roman"/>
          <w:kern w:val="0"/>
          <w:lang w:eastAsia="hr-HR"/>
          <w14:ligatures w14:val="none"/>
        </w:rPr>
        <w:t xml:space="preserve">3. </w:t>
      </w:r>
      <w:r w:rsidRPr="002538AB">
        <w:rPr>
          <w:rFonts w:ascii="Times New Roman" w:eastAsia="Times New Roman" w:hAnsi="Times New Roman" w:cs="Times New Roman"/>
          <w:kern w:val="0"/>
          <w:lang w:eastAsia="hr-HR"/>
          <w14:ligatures w14:val="none"/>
        </w:rPr>
        <w:t xml:space="preserve">nije uspostavila </w:t>
      </w:r>
      <w:r>
        <w:rPr>
          <w:rFonts w:ascii="Times New Roman" w:eastAsia="Times New Roman" w:hAnsi="Times New Roman" w:cs="Times New Roman"/>
          <w:kern w:val="0"/>
          <w:lang w:eastAsia="hr-HR"/>
          <w14:ligatures w14:val="none"/>
        </w:rPr>
        <w:t>niti održava sustav dužne pažnje</w:t>
      </w:r>
      <w:r w:rsidRPr="002538AB">
        <w:rPr>
          <w:rFonts w:ascii="Times New Roman" w:eastAsia="Times New Roman" w:hAnsi="Times New Roman" w:cs="Times New Roman"/>
          <w:kern w:val="0"/>
          <w:lang w:eastAsia="hr-HR"/>
          <w14:ligatures w14:val="none"/>
        </w:rPr>
        <w:t xml:space="preserve"> u skladu s člankom 1</w:t>
      </w:r>
      <w:r>
        <w:rPr>
          <w:rFonts w:ascii="Times New Roman" w:eastAsia="Times New Roman" w:hAnsi="Times New Roman" w:cs="Times New Roman"/>
          <w:kern w:val="0"/>
          <w:lang w:eastAsia="hr-HR"/>
          <w14:ligatures w14:val="none"/>
        </w:rPr>
        <w:t>2</w:t>
      </w:r>
      <w:r w:rsidRPr="002538AB">
        <w:rPr>
          <w:rFonts w:ascii="Times New Roman" w:eastAsia="Times New Roman" w:hAnsi="Times New Roman" w:cs="Times New Roman"/>
          <w:kern w:val="0"/>
          <w:lang w:eastAsia="hr-HR"/>
          <w14:ligatures w14:val="none"/>
        </w:rPr>
        <w:t>. stavcima 1.</w:t>
      </w:r>
      <w:r>
        <w:rPr>
          <w:rFonts w:ascii="Times New Roman" w:eastAsia="Times New Roman" w:hAnsi="Times New Roman" w:cs="Times New Roman"/>
          <w:kern w:val="0"/>
          <w:lang w:eastAsia="hr-HR"/>
          <w14:ligatures w14:val="none"/>
        </w:rPr>
        <w:t xml:space="preserve">, </w:t>
      </w:r>
      <w:r w:rsidRPr="002538AB">
        <w:rPr>
          <w:rFonts w:ascii="Times New Roman" w:eastAsia="Times New Roman" w:hAnsi="Times New Roman" w:cs="Times New Roman"/>
          <w:kern w:val="0"/>
          <w:lang w:eastAsia="hr-HR"/>
          <w14:ligatures w14:val="none"/>
        </w:rPr>
        <w:t>2.</w:t>
      </w:r>
      <w:r>
        <w:rPr>
          <w:rFonts w:ascii="Times New Roman" w:eastAsia="Times New Roman" w:hAnsi="Times New Roman" w:cs="Times New Roman"/>
          <w:kern w:val="0"/>
          <w:lang w:eastAsia="hr-HR"/>
          <w14:ligatures w14:val="none"/>
        </w:rPr>
        <w:t>, 3. i 4.</w:t>
      </w:r>
      <w:r w:rsidRPr="002538AB">
        <w:rPr>
          <w:rFonts w:ascii="Times New Roman" w:eastAsia="Times New Roman" w:hAnsi="Times New Roman" w:cs="Times New Roman"/>
          <w:kern w:val="0"/>
          <w:lang w:eastAsia="hr-HR"/>
          <w14:ligatures w14:val="none"/>
        </w:rPr>
        <w:t xml:space="preserve"> Uredbe (EU) 2023/1115</w:t>
      </w:r>
    </w:p>
    <w:p w14:paraId="4F44B50D" w14:textId="77777777" w:rsidR="00745F52" w:rsidRDefault="00745F52" w:rsidP="00745F52">
      <w:pPr>
        <w:spacing w:after="0" w:line="240" w:lineRule="auto"/>
        <w:jc w:val="both"/>
        <w:rPr>
          <w:rFonts w:ascii="Times New Roman" w:eastAsia="Times New Roman" w:hAnsi="Times New Roman" w:cs="Times New Roman"/>
          <w:kern w:val="0"/>
          <w:lang w:eastAsia="hr-HR"/>
          <w14:ligatures w14:val="none"/>
        </w:rPr>
      </w:pPr>
    </w:p>
    <w:p w14:paraId="72332861" w14:textId="0DA74DDB" w:rsidR="3ADF1441" w:rsidRDefault="002538AB" w:rsidP="00745F52">
      <w:pPr>
        <w:spacing w:after="0" w:line="240" w:lineRule="auto"/>
        <w:jc w:val="both"/>
        <w:rPr>
          <w:rFonts w:ascii="Times New Roman" w:eastAsia="Times New Roman" w:hAnsi="Times New Roman" w:cs="Times New Roman"/>
        </w:rPr>
      </w:pPr>
      <w:r>
        <w:rPr>
          <w:rFonts w:ascii="Times New Roman" w:eastAsia="Times New Roman" w:hAnsi="Times New Roman" w:cs="Times New Roman"/>
          <w:lang w:eastAsia="hr-HR"/>
        </w:rPr>
        <w:t>4</w:t>
      </w:r>
      <w:r w:rsidR="3ADF1441" w:rsidRPr="62839665">
        <w:rPr>
          <w:rFonts w:ascii="Times New Roman" w:eastAsia="Times New Roman" w:hAnsi="Times New Roman" w:cs="Times New Roman"/>
          <w:lang w:eastAsia="hr-HR"/>
        </w:rPr>
        <w:t xml:space="preserve">. </w:t>
      </w:r>
      <w:r w:rsidR="00A533EA">
        <w:rPr>
          <w:rFonts w:ascii="Times New Roman" w:eastAsia="Times New Roman" w:hAnsi="Times New Roman" w:cs="Times New Roman"/>
        </w:rPr>
        <w:t xml:space="preserve">nije stavila na raspolaganje </w:t>
      </w:r>
      <w:r w:rsidR="00A533EA" w:rsidRPr="62839665">
        <w:rPr>
          <w:rFonts w:ascii="Times New Roman" w:eastAsia="Times New Roman" w:hAnsi="Times New Roman" w:cs="Times New Roman"/>
        </w:rPr>
        <w:t>nadležn</w:t>
      </w:r>
      <w:r w:rsidR="00A533EA">
        <w:rPr>
          <w:rFonts w:ascii="Times New Roman" w:eastAsia="Times New Roman" w:hAnsi="Times New Roman" w:cs="Times New Roman"/>
        </w:rPr>
        <w:t>om</w:t>
      </w:r>
      <w:r w:rsidR="00A533EA" w:rsidRPr="62839665">
        <w:rPr>
          <w:rFonts w:ascii="Times New Roman" w:eastAsia="Times New Roman" w:hAnsi="Times New Roman" w:cs="Times New Roman"/>
        </w:rPr>
        <w:t xml:space="preserve"> tijel</w:t>
      </w:r>
      <w:r w:rsidR="00A533EA">
        <w:rPr>
          <w:rFonts w:ascii="Times New Roman" w:eastAsia="Times New Roman" w:hAnsi="Times New Roman" w:cs="Times New Roman"/>
        </w:rPr>
        <w:t>u informacije, dokumente i podatke iz članka 9</w:t>
      </w:r>
      <w:r w:rsidR="002B6FEC">
        <w:rPr>
          <w:rFonts w:ascii="Times New Roman" w:eastAsia="Times New Roman" w:hAnsi="Times New Roman" w:cs="Times New Roman"/>
        </w:rPr>
        <w:t>.</w:t>
      </w:r>
      <w:r w:rsidR="00A533EA">
        <w:rPr>
          <w:rFonts w:ascii="Times New Roman" w:eastAsia="Times New Roman" w:hAnsi="Times New Roman" w:cs="Times New Roman"/>
        </w:rPr>
        <w:t xml:space="preserve"> stavka 2., članka 10. stavka 4., članka 11. stavka 3. i članka 12. stavka 5</w:t>
      </w:r>
      <w:r w:rsidR="00D331C3">
        <w:rPr>
          <w:rFonts w:ascii="Times New Roman" w:eastAsia="Times New Roman" w:hAnsi="Times New Roman" w:cs="Times New Roman"/>
        </w:rPr>
        <w:t>.</w:t>
      </w:r>
      <w:r w:rsidR="00A533EA">
        <w:rPr>
          <w:rFonts w:ascii="Times New Roman" w:eastAsia="Times New Roman" w:hAnsi="Times New Roman" w:cs="Times New Roman"/>
        </w:rPr>
        <w:t xml:space="preserve"> </w:t>
      </w:r>
      <w:r w:rsidR="3ADF1441" w:rsidRPr="62839665">
        <w:rPr>
          <w:rFonts w:ascii="Times New Roman" w:eastAsia="Times New Roman" w:hAnsi="Times New Roman" w:cs="Times New Roman"/>
        </w:rPr>
        <w:t>Uredbe (EU) 2023/1115).</w:t>
      </w:r>
    </w:p>
    <w:p w14:paraId="70C932F0" w14:textId="77777777" w:rsidR="00EE3EE6" w:rsidRDefault="00EE3EE6" w:rsidP="00745F52">
      <w:pPr>
        <w:spacing w:after="0" w:line="240" w:lineRule="auto"/>
        <w:jc w:val="both"/>
        <w:rPr>
          <w:rFonts w:ascii="Times New Roman" w:eastAsia="Times New Roman" w:hAnsi="Times New Roman" w:cs="Times New Roman"/>
        </w:rPr>
      </w:pPr>
    </w:p>
    <w:p w14:paraId="492E701E" w14:textId="3CFB684E" w:rsidR="00EE3EE6" w:rsidRPr="00EE3EE6" w:rsidRDefault="00EE3EE6" w:rsidP="00EE3EE6">
      <w:pPr>
        <w:spacing w:after="0" w:line="240" w:lineRule="auto"/>
        <w:jc w:val="both"/>
        <w:rPr>
          <w:rFonts w:ascii="Times New Roman" w:eastAsia="Times New Roman" w:hAnsi="Times New Roman" w:cs="Times New Roman"/>
        </w:rPr>
      </w:pPr>
      <w:r w:rsidRPr="00EE3EE6">
        <w:rPr>
          <w:rFonts w:ascii="Times New Roman" w:eastAsia="Times New Roman" w:hAnsi="Times New Roman" w:cs="Times New Roman"/>
        </w:rPr>
        <w:t xml:space="preserve">(2) </w:t>
      </w:r>
      <w:r w:rsidR="004E1479" w:rsidRPr="004E1479">
        <w:rPr>
          <w:rFonts w:ascii="Times New Roman" w:eastAsia="Times New Roman" w:hAnsi="Times New Roman" w:cs="Times New Roman"/>
        </w:rPr>
        <w:t>Novčana kazna iz stavka 1. ovoga članka određuje se sukladno članku 25. stavku 2. točki (a)</w:t>
      </w:r>
      <w:r w:rsidR="002B6FEC">
        <w:rPr>
          <w:rFonts w:ascii="Times New Roman" w:eastAsia="Times New Roman" w:hAnsi="Times New Roman" w:cs="Times New Roman"/>
        </w:rPr>
        <w:t xml:space="preserve"> </w:t>
      </w:r>
      <w:r w:rsidR="002B6FEC">
        <w:rPr>
          <w:rFonts w:ascii="Times New Roman" w:hAnsi="Times New Roman" w:cs="Times New Roman"/>
          <w:lang w:eastAsia="hr-HR"/>
        </w:rPr>
        <w:t xml:space="preserve">Uredbe </w:t>
      </w:r>
      <w:r w:rsidR="002B6FEC" w:rsidRPr="00091533">
        <w:rPr>
          <w:rFonts w:ascii="Times New Roman" w:eastAsia="Times New Roman" w:hAnsi="Times New Roman" w:cs="Times New Roman"/>
          <w:lang w:eastAsia="hr-HR"/>
        </w:rPr>
        <w:t>(EU) 2023/1115</w:t>
      </w:r>
      <w:r w:rsidR="001531C6">
        <w:rPr>
          <w:rFonts w:ascii="Times New Roman" w:eastAsia="Times New Roman" w:hAnsi="Times New Roman" w:cs="Times New Roman"/>
        </w:rPr>
        <w:t>.</w:t>
      </w:r>
    </w:p>
    <w:p w14:paraId="58B48E29" w14:textId="77777777" w:rsidR="00375321" w:rsidRDefault="00375321" w:rsidP="00745F52">
      <w:pPr>
        <w:spacing w:after="0" w:line="240" w:lineRule="auto"/>
        <w:jc w:val="both"/>
        <w:rPr>
          <w:rFonts w:ascii="Times New Roman" w:eastAsia="Times New Roman" w:hAnsi="Times New Roman" w:cs="Times New Roman"/>
          <w:kern w:val="0"/>
          <w:lang w:eastAsia="hr-HR"/>
          <w14:ligatures w14:val="none"/>
        </w:rPr>
      </w:pPr>
    </w:p>
    <w:p w14:paraId="591D52A3" w14:textId="69EC7198" w:rsidR="00111AEC" w:rsidRPr="00955BE4" w:rsidRDefault="00375321" w:rsidP="00111AEC">
      <w:pPr>
        <w:spacing w:after="0" w:line="240" w:lineRule="auto"/>
        <w:jc w:val="both"/>
        <w:rPr>
          <w:rFonts w:ascii="Times New Roman" w:eastAsia="Times New Roman" w:hAnsi="Times New Roman" w:cs="Times New Roman"/>
          <w:lang w:eastAsia="hr-HR"/>
        </w:rPr>
      </w:pPr>
      <w:r w:rsidRPr="001D030B">
        <w:rPr>
          <w:rFonts w:ascii="Times New Roman" w:eastAsia="Times New Roman" w:hAnsi="Times New Roman" w:cs="Times New Roman"/>
          <w:kern w:val="0"/>
          <w:lang w:eastAsia="hr-HR"/>
          <w14:ligatures w14:val="none"/>
        </w:rPr>
        <w:t>(</w:t>
      </w:r>
      <w:r w:rsidR="00EE3EE6">
        <w:rPr>
          <w:rFonts w:ascii="Times New Roman" w:eastAsia="Times New Roman" w:hAnsi="Times New Roman" w:cs="Times New Roman"/>
          <w:kern w:val="0"/>
          <w:lang w:eastAsia="hr-HR"/>
          <w14:ligatures w14:val="none"/>
        </w:rPr>
        <w:t>3</w:t>
      </w:r>
      <w:r w:rsidRPr="00560CA6">
        <w:rPr>
          <w:rFonts w:ascii="Times New Roman" w:eastAsia="Times New Roman" w:hAnsi="Times New Roman" w:cs="Times New Roman"/>
          <w:kern w:val="0"/>
          <w:lang w:eastAsia="hr-HR"/>
          <w14:ligatures w14:val="none"/>
        </w:rPr>
        <w:t>) U</w:t>
      </w:r>
      <w:r w:rsidRPr="00560CA6">
        <w:rPr>
          <w:rFonts w:ascii="Times New Roman" w:eastAsia="Times New Roman" w:hAnsi="Times New Roman" w:cs="Times New Roman"/>
          <w:lang w:eastAsia="hr-HR"/>
        </w:rPr>
        <w:t xml:space="preserve"> slučaju kršenja Uredbe</w:t>
      </w:r>
      <w:r w:rsidRPr="00955BE4">
        <w:rPr>
          <w:rFonts w:ascii="Times New Roman" w:eastAsia="Times New Roman" w:hAnsi="Times New Roman" w:cs="Times New Roman"/>
          <w:lang w:eastAsia="hr-HR"/>
        </w:rPr>
        <w:t xml:space="preserve"> (EU) 2023/1115 i/ili ovoga Zakona iz stavka 1. ovoga članka, uz izrečenu novčanu kaznu, gospodarskom subjektu ili trgovcu se izriču i prateće sankcije</w:t>
      </w:r>
      <w:r w:rsidR="00207947">
        <w:rPr>
          <w:rFonts w:ascii="Times New Roman" w:eastAsia="Times New Roman" w:hAnsi="Times New Roman" w:cs="Times New Roman"/>
          <w:lang w:eastAsia="hr-HR"/>
        </w:rPr>
        <w:t xml:space="preserve"> sukladno </w:t>
      </w:r>
      <w:r w:rsidR="00111AEC" w:rsidRPr="00955BE4">
        <w:rPr>
          <w:rFonts w:ascii="Times New Roman" w:eastAsia="Times New Roman" w:hAnsi="Times New Roman" w:cs="Times New Roman"/>
          <w:lang w:eastAsia="hr-HR"/>
        </w:rPr>
        <w:t>članku 25. stavk</w:t>
      </w:r>
      <w:r w:rsidR="00111AEC">
        <w:rPr>
          <w:rFonts w:ascii="Times New Roman" w:eastAsia="Times New Roman" w:hAnsi="Times New Roman" w:cs="Times New Roman"/>
          <w:lang w:eastAsia="hr-HR"/>
        </w:rPr>
        <w:t>u</w:t>
      </w:r>
      <w:r w:rsidR="00111AEC" w:rsidRPr="00955BE4">
        <w:rPr>
          <w:rFonts w:ascii="Times New Roman" w:eastAsia="Times New Roman" w:hAnsi="Times New Roman" w:cs="Times New Roman"/>
          <w:lang w:eastAsia="hr-HR"/>
        </w:rPr>
        <w:t xml:space="preserve"> 2. točk</w:t>
      </w:r>
      <w:r w:rsidR="00207947">
        <w:rPr>
          <w:rFonts w:ascii="Times New Roman" w:eastAsia="Times New Roman" w:hAnsi="Times New Roman" w:cs="Times New Roman"/>
          <w:lang w:eastAsia="hr-HR"/>
        </w:rPr>
        <w:t>ama</w:t>
      </w:r>
      <w:r w:rsidR="00111AEC" w:rsidRPr="00955BE4">
        <w:rPr>
          <w:rFonts w:ascii="Times New Roman" w:eastAsia="Times New Roman" w:hAnsi="Times New Roman" w:cs="Times New Roman"/>
          <w:lang w:eastAsia="hr-HR"/>
        </w:rPr>
        <w:t xml:space="preserve"> </w:t>
      </w:r>
      <w:r w:rsidR="004C32F0" w:rsidRPr="004C32F0">
        <w:rPr>
          <w:rFonts w:ascii="Times New Roman" w:eastAsia="Times New Roman" w:hAnsi="Times New Roman" w:cs="Times New Roman"/>
          <w:lang w:eastAsia="hr-HR"/>
        </w:rPr>
        <w:t xml:space="preserve">(b), (c), (d), (e) i (f) </w:t>
      </w:r>
      <w:r w:rsidR="00111AEC" w:rsidRPr="00955BE4">
        <w:rPr>
          <w:rFonts w:ascii="Times New Roman" w:eastAsia="Times New Roman" w:hAnsi="Times New Roman" w:cs="Times New Roman"/>
          <w:lang w:eastAsia="hr-HR"/>
        </w:rPr>
        <w:t>Uredbe (EU) 2023/1115</w:t>
      </w:r>
      <w:r w:rsidR="00207947">
        <w:rPr>
          <w:rFonts w:ascii="Times New Roman" w:eastAsia="Times New Roman" w:hAnsi="Times New Roman" w:cs="Times New Roman"/>
          <w:lang w:eastAsia="hr-HR"/>
        </w:rPr>
        <w:t>.</w:t>
      </w:r>
    </w:p>
    <w:p w14:paraId="445276F2" w14:textId="77777777" w:rsidR="00EE3EE6" w:rsidRPr="00955BE4" w:rsidRDefault="00EE3EE6" w:rsidP="00375321">
      <w:pPr>
        <w:spacing w:after="0" w:line="240" w:lineRule="auto"/>
        <w:jc w:val="both"/>
        <w:rPr>
          <w:rFonts w:ascii="Times New Roman" w:hAnsi="Times New Roman" w:cs="Times New Roman"/>
          <w:lang w:eastAsia="hr-HR"/>
        </w:rPr>
      </w:pPr>
    </w:p>
    <w:p w14:paraId="466FCD15" w14:textId="77B891C4" w:rsidR="00526B87" w:rsidRPr="00FC5738" w:rsidRDefault="00526B87" w:rsidP="00745F52">
      <w:pPr>
        <w:spacing w:after="0" w:line="240" w:lineRule="auto"/>
        <w:jc w:val="both"/>
        <w:rPr>
          <w:rFonts w:ascii="Times New Roman" w:eastAsia="Times New Roman" w:hAnsi="Times New Roman" w:cs="Times New Roman"/>
          <w:kern w:val="0"/>
          <w:lang w:eastAsia="hr-HR"/>
          <w14:ligatures w14:val="none"/>
        </w:rPr>
      </w:pPr>
      <w:r w:rsidRPr="00FC5738">
        <w:rPr>
          <w:rFonts w:ascii="Times New Roman" w:eastAsia="Times New Roman" w:hAnsi="Times New Roman" w:cs="Times New Roman"/>
          <w:kern w:val="0"/>
          <w:lang w:eastAsia="hr-HR"/>
          <w14:ligatures w14:val="none"/>
        </w:rPr>
        <w:t>(</w:t>
      </w:r>
      <w:r w:rsidR="00237CAE">
        <w:rPr>
          <w:rFonts w:ascii="Times New Roman" w:eastAsia="Times New Roman" w:hAnsi="Times New Roman" w:cs="Times New Roman"/>
          <w:kern w:val="0"/>
          <w:lang w:eastAsia="hr-HR"/>
          <w14:ligatures w14:val="none"/>
        </w:rPr>
        <w:t>4</w:t>
      </w:r>
      <w:r w:rsidRPr="00FC5738">
        <w:rPr>
          <w:rFonts w:ascii="Times New Roman" w:eastAsia="Times New Roman" w:hAnsi="Times New Roman" w:cs="Times New Roman"/>
          <w:kern w:val="0"/>
          <w:lang w:eastAsia="hr-HR"/>
          <w14:ligatures w14:val="none"/>
        </w:rPr>
        <w:t xml:space="preserve">) Novčanom kaznom u iznosu od </w:t>
      </w:r>
      <w:r w:rsidR="00F2214B" w:rsidRPr="00FC5738">
        <w:rPr>
          <w:rFonts w:ascii="Times New Roman" w:eastAsia="Times New Roman" w:hAnsi="Times New Roman" w:cs="Times New Roman"/>
          <w:kern w:val="0"/>
          <w:lang w:eastAsia="hr-HR"/>
          <w14:ligatures w14:val="none"/>
        </w:rPr>
        <w:t>1.</w:t>
      </w:r>
      <w:r w:rsidRPr="00FC5738">
        <w:rPr>
          <w:rFonts w:ascii="Times New Roman" w:eastAsia="Times New Roman" w:hAnsi="Times New Roman" w:cs="Times New Roman"/>
          <w:kern w:val="0"/>
          <w:lang w:eastAsia="hr-HR"/>
          <w14:ligatures w14:val="none"/>
        </w:rPr>
        <w:t xml:space="preserve">000,00 do </w:t>
      </w:r>
      <w:r w:rsidR="00F2214B" w:rsidRPr="00FC5738">
        <w:rPr>
          <w:rFonts w:ascii="Times New Roman" w:eastAsia="Times New Roman" w:hAnsi="Times New Roman" w:cs="Times New Roman"/>
          <w:kern w:val="0"/>
          <w:lang w:eastAsia="hr-HR"/>
          <w14:ligatures w14:val="none"/>
        </w:rPr>
        <w:t>5</w:t>
      </w:r>
      <w:r w:rsidRPr="00FC5738">
        <w:rPr>
          <w:rFonts w:ascii="Times New Roman" w:eastAsia="Times New Roman" w:hAnsi="Times New Roman" w:cs="Times New Roman"/>
          <w:kern w:val="0"/>
          <w:lang w:eastAsia="hr-HR"/>
          <w14:ligatures w14:val="none"/>
        </w:rPr>
        <w:t xml:space="preserve">.000,00 </w:t>
      </w:r>
      <w:r w:rsidR="00F2214B" w:rsidRPr="00FC5738">
        <w:rPr>
          <w:rFonts w:ascii="Times New Roman" w:eastAsia="Times New Roman" w:hAnsi="Times New Roman" w:cs="Times New Roman"/>
          <w:kern w:val="0"/>
          <w:lang w:eastAsia="hr-HR"/>
          <w14:ligatures w14:val="none"/>
        </w:rPr>
        <w:t>eura</w:t>
      </w:r>
      <w:r w:rsidRPr="00FC5738">
        <w:rPr>
          <w:rFonts w:ascii="Times New Roman" w:eastAsia="Times New Roman" w:hAnsi="Times New Roman" w:cs="Times New Roman"/>
          <w:kern w:val="0"/>
          <w:lang w:eastAsia="hr-HR"/>
          <w14:ligatures w14:val="none"/>
        </w:rPr>
        <w:t xml:space="preserve"> kaznit će se i odgovorna osoba u pravnoj osobi za prekršaj iz stavka 1. ovoga članka.</w:t>
      </w:r>
    </w:p>
    <w:p w14:paraId="47C7E09C" w14:textId="77777777" w:rsidR="008E5E3B" w:rsidRPr="00FC5738" w:rsidRDefault="008E5E3B" w:rsidP="00745F52">
      <w:pPr>
        <w:spacing w:after="0" w:line="240" w:lineRule="auto"/>
        <w:jc w:val="both"/>
        <w:rPr>
          <w:rFonts w:ascii="Times New Roman" w:eastAsia="Times New Roman" w:hAnsi="Times New Roman" w:cs="Times New Roman"/>
          <w:kern w:val="0"/>
          <w:lang w:eastAsia="hr-HR"/>
          <w14:ligatures w14:val="none"/>
        </w:rPr>
      </w:pPr>
    </w:p>
    <w:p w14:paraId="2038DEF9" w14:textId="51D5BB3C" w:rsidR="00745F52" w:rsidRDefault="008E5E3B" w:rsidP="00745F52">
      <w:pPr>
        <w:spacing w:after="0" w:line="240" w:lineRule="auto"/>
        <w:jc w:val="both"/>
        <w:rPr>
          <w:rFonts w:ascii="Times New Roman" w:eastAsia="Times New Roman" w:hAnsi="Times New Roman" w:cs="Times New Roman"/>
          <w:kern w:val="0"/>
          <w:lang w:eastAsia="hr-HR"/>
          <w14:ligatures w14:val="none"/>
        </w:rPr>
      </w:pPr>
      <w:r w:rsidRPr="00FC5738">
        <w:rPr>
          <w:rFonts w:ascii="Times New Roman" w:eastAsia="Times New Roman" w:hAnsi="Times New Roman" w:cs="Times New Roman"/>
          <w:kern w:val="0"/>
          <w:lang w:eastAsia="hr-HR"/>
          <w14:ligatures w14:val="none"/>
        </w:rPr>
        <w:t>(</w:t>
      </w:r>
      <w:r w:rsidR="00237CAE">
        <w:rPr>
          <w:rFonts w:ascii="Times New Roman" w:eastAsia="Times New Roman" w:hAnsi="Times New Roman" w:cs="Times New Roman"/>
          <w:kern w:val="0"/>
          <w:lang w:eastAsia="hr-HR"/>
          <w14:ligatures w14:val="none"/>
        </w:rPr>
        <w:t>5</w:t>
      </w:r>
      <w:r w:rsidRPr="00FC5738">
        <w:rPr>
          <w:rFonts w:ascii="Times New Roman" w:eastAsia="Times New Roman" w:hAnsi="Times New Roman" w:cs="Times New Roman"/>
          <w:kern w:val="0"/>
          <w:lang w:eastAsia="hr-HR"/>
          <w14:ligatures w14:val="none"/>
        </w:rPr>
        <w:t>) Novčanom kaznom u iznosu od 500,00 do 2.000,00 eura kaznit će se za prekršaj iz stavka 1. ovoga članka fizička osoba.</w:t>
      </w:r>
    </w:p>
    <w:p w14:paraId="43B18C4C" w14:textId="77777777" w:rsidR="00866CE2" w:rsidRPr="00FC5738" w:rsidRDefault="00866CE2" w:rsidP="00745F52">
      <w:pPr>
        <w:spacing w:after="0" w:line="240" w:lineRule="auto"/>
        <w:jc w:val="both"/>
        <w:rPr>
          <w:rFonts w:ascii="Times New Roman" w:eastAsia="Times New Roman" w:hAnsi="Times New Roman" w:cs="Times New Roman"/>
          <w:kern w:val="0"/>
          <w:lang w:eastAsia="hr-HR"/>
          <w14:ligatures w14:val="none"/>
        </w:rPr>
      </w:pPr>
    </w:p>
    <w:p w14:paraId="4A1B6EA7" w14:textId="742E2757" w:rsidR="00526B87" w:rsidRDefault="00526B87" w:rsidP="00745F52">
      <w:pPr>
        <w:spacing w:after="0" w:line="240" w:lineRule="auto"/>
        <w:jc w:val="both"/>
        <w:rPr>
          <w:rFonts w:ascii="Times New Roman" w:eastAsia="Times New Roman" w:hAnsi="Times New Roman" w:cs="Times New Roman"/>
          <w:kern w:val="0"/>
          <w:lang w:eastAsia="hr-HR"/>
          <w14:ligatures w14:val="none"/>
        </w:rPr>
      </w:pPr>
      <w:r w:rsidRPr="00FC5738">
        <w:rPr>
          <w:rFonts w:ascii="Times New Roman" w:eastAsia="Times New Roman" w:hAnsi="Times New Roman" w:cs="Times New Roman"/>
          <w:kern w:val="0"/>
          <w:lang w:eastAsia="hr-HR"/>
          <w14:ligatures w14:val="none"/>
        </w:rPr>
        <w:lastRenderedPageBreak/>
        <w:t>(</w:t>
      </w:r>
      <w:r w:rsidR="00237CAE">
        <w:rPr>
          <w:rFonts w:ascii="Times New Roman" w:eastAsia="Times New Roman" w:hAnsi="Times New Roman" w:cs="Times New Roman"/>
          <w:kern w:val="0"/>
          <w:lang w:eastAsia="hr-HR"/>
          <w14:ligatures w14:val="none"/>
        </w:rPr>
        <w:t>6</w:t>
      </w:r>
      <w:r w:rsidRPr="00FC5738">
        <w:rPr>
          <w:rFonts w:ascii="Times New Roman" w:eastAsia="Times New Roman" w:hAnsi="Times New Roman" w:cs="Times New Roman"/>
          <w:kern w:val="0"/>
          <w:lang w:eastAsia="hr-HR"/>
          <w14:ligatures w14:val="none"/>
        </w:rPr>
        <w:t xml:space="preserve">) Novčanom kaznom u iznosu od </w:t>
      </w:r>
      <w:r w:rsidR="00F2214B" w:rsidRPr="00FC5738">
        <w:rPr>
          <w:rFonts w:ascii="Times New Roman" w:eastAsia="Times New Roman" w:hAnsi="Times New Roman" w:cs="Times New Roman"/>
          <w:kern w:val="0"/>
          <w:lang w:eastAsia="hr-HR"/>
          <w14:ligatures w14:val="none"/>
        </w:rPr>
        <w:t>2</w:t>
      </w:r>
      <w:r w:rsidRPr="00FC5738">
        <w:rPr>
          <w:rFonts w:ascii="Times New Roman" w:eastAsia="Times New Roman" w:hAnsi="Times New Roman" w:cs="Times New Roman"/>
          <w:kern w:val="0"/>
          <w:lang w:eastAsia="hr-HR"/>
          <w14:ligatures w14:val="none"/>
        </w:rPr>
        <w:t xml:space="preserve">.000,00 do </w:t>
      </w:r>
      <w:r w:rsidR="00F2214B" w:rsidRPr="00FC5738">
        <w:rPr>
          <w:rFonts w:ascii="Times New Roman" w:eastAsia="Times New Roman" w:hAnsi="Times New Roman" w:cs="Times New Roman"/>
          <w:kern w:val="0"/>
          <w:lang w:eastAsia="hr-HR"/>
          <w14:ligatures w14:val="none"/>
        </w:rPr>
        <w:t>1</w:t>
      </w:r>
      <w:r w:rsidRPr="00FC5738">
        <w:rPr>
          <w:rFonts w:ascii="Times New Roman" w:eastAsia="Times New Roman" w:hAnsi="Times New Roman" w:cs="Times New Roman"/>
          <w:kern w:val="0"/>
          <w:lang w:eastAsia="hr-HR"/>
          <w14:ligatures w14:val="none"/>
        </w:rPr>
        <w:t xml:space="preserve">0.000,00 </w:t>
      </w:r>
      <w:r w:rsidR="00F2214B" w:rsidRPr="00FC5738">
        <w:rPr>
          <w:rFonts w:ascii="Times New Roman" w:eastAsia="Times New Roman" w:hAnsi="Times New Roman" w:cs="Times New Roman"/>
          <w:kern w:val="0"/>
          <w:lang w:eastAsia="hr-HR"/>
          <w14:ligatures w14:val="none"/>
        </w:rPr>
        <w:t>eura</w:t>
      </w:r>
      <w:r w:rsidRPr="00FC5738">
        <w:rPr>
          <w:rFonts w:ascii="Times New Roman" w:eastAsia="Times New Roman" w:hAnsi="Times New Roman" w:cs="Times New Roman"/>
          <w:kern w:val="0"/>
          <w:lang w:eastAsia="hr-HR"/>
          <w14:ligatures w14:val="none"/>
        </w:rPr>
        <w:t xml:space="preserve"> kaznit će se </w:t>
      </w:r>
      <w:r w:rsidR="00625EF2">
        <w:rPr>
          <w:rFonts w:ascii="Times New Roman" w:eastAsia="Times New Roman" w:hAnsi="Times New Roman" w:cs="Times New Roman"/>
          <w:kern w:val="0"/>
          <w:lang w:eastAsia="hr-HR"/>
          <w14:ligatures w14:val="none"/>
        </w:rPr>
        <w:t xml:space="preserve">za prekršaj </w:t>
      </w:r>
      <w:r w:rsidR="00625EF2" w:rsidRPr="00FC5738">
        <w:rPr>
          <w:rFonts w:ascii="Times New Roman" w:eastAsia="Times New Roman" w:hAnsi="Times New Roman" w:cs="Times New Roman"/>
          <w:kern w:val="0"/>
          <w:lang w:eastAsia="hr-HR"/>
          <w14:ligatures w14:val="none"/>
        </w:rPr>
        <w:t xml:space="preserve">iz stavka 1. ovoga članka </w:t>
      </w:r>
      <w:r w:rsidRPr="00FC5738">
        <w:rPr>
          <w:rFonts w:ascii="Times New Roman" w:eastAsia="Times New Roman" w:hAnsi="Times New Roman" w:cs="Times New Roman"/>
          <w:kern w:val="0"/>
          <w:lang w:eastAsia="hr-HR"/>
          <w14:ligatures w14:val="none"/>
        </w:rPr>
        <w:t>fizička osoba obrtnik i osoba koja obavlja samostalnu djelatnost</w:t>
      </w:r>
      <w:r w:rsidR="00625EF2">
        <w:rPr>
          <w:rFonts w:ascii="Times New Roman" w:eastAsia="Times New Roman" w:hAnsi="Times New Roman" w:cs="Times New Roman"/>
          <w:kern w:val="0"/>
          <w:lang w:eastAsia="hr-HR"/>
          <w14:ligatures w14:val="none"/>
        </w:rPr>
        <w:t>.</w:t>
      </w:r>
    </w:p>
    <w:p w14:paraId="2FF2CF47" w14:textId="20FAA21F" w:rsidR="136D199B" w:rsidRDefault="00AD1601" w:rsidP="009A19BE">
      <w:pPr>
        <w:pStyle w:val="Naslov3"/>
        <w:spacing w:before="0" w:after="0" w:line="240" w:lineRule="auto"/>
        <w:jc w:val="center"/>
        <w:rPr>
          <w:rFonts w:ascii="Times New Roman" w:hAnsi="Times New Roman" w:cs="Times New Roman"/>
          <w:b/>
          <w:bCs/>
          <w:color w:val="auto"/>
          <w:sz w:val="24"/>
          <w:szCs w:val="24"/>
          <w:lang w:eastAsia="hr-HR"/>
        </w:rPr>
      </w:pPr>
      <w:r>
        <w:rPr>
          <w:rFonts w:ascii="Times New Roman" w:hAnsi="Times New Roman" w:cs="Times New Roman"/>
          <w:b/>
          <w:bCs/>
          <w:color w:val="auto"/>
          <w:sz w:val="24"/>
          <w:szCs w:val="24"/>
          <w:lang w:eastAsia="hr-HR"/>
        </w:rPr>
        <w:t xml:space="preserve">V. </w:t>
      </w:r>
      <w:r w:rsidR="136D199B" w:rsidRPr="0FB01DE5">
        <w:rPr>
          <w:rFonts w:ascii="Times New Roman" w:hAnsi="Times New Roman" w:cs="Times New Roman"/>
          <w:b/>
          <w:bCs/>
          <w:color w:val="auto"/>
          <w:sz w:val="24"/>
          <w:szCs w:val="24"/>
          <w:lang w:eastAsia="hr-HR"/>
        </w:rPr>
        <w:t>ZAVRŠN</w:t>
      </w:r>
      <w:r w:rsidR="00853265">
        <w:rPr>
          <w:rFonts w:ascii="Times New Roman" w:hAnsi="Times New Roman" w:cs="Times New Roman"/>
          <w:b/>
          <w:bCs/>
          <w:color w:val="auto"/>
          <w:sz w:val="24"/>
          <w:szCs w:val="24"/>
          <w:lang w:eastAsia="hr-HR"/>
        </w:rPr>
        <w:t>A</w:t>
      </w:r>
      <w:r w:rsidR="136D199B" w:rsidRPr="0FB01DE5">
        <w:rPr>
          <w:rFonts w:ascii="Times New Roman" w:hAnsi="Times New Roman" w:cs="Times New Roman"/>
          <w:b/>
          <w:bCs/>
          <w:color w:val="auto"/>
          <w:sz w:val="24"/>
          <w:szCs w:val="24"/>
          <w:lang w:eastAsia="hr-HR"/>
        </w:rPr>
        <w:t xml:space="preserve"> ODREDB</w:t>
      </w:r>
      <w:r w:rsidR="00853265">
        <w:rPr>
          <w:rFonts w:ascii="Times New Roman" w:hAnsi="Times New Roman" w:cs="Times New Roman"/>
          <w:b/>
          <w:bCs/>
          <w:color w:val="auto"/>
          <w:sz w:val="24"/>
          <w:szCs w:val="24"/>
          <w:lang w:eastAsia="hr-HR"/>
        </w:rPr>
        <w:t>A</w:t>
      </w:r>
    </w:p>
    <w:p w14:paraId="7850AEE8" w14:textId="77777777" w:rsidR="009901A9" w:rsidRDefault="009901A9" w:rsidP="009A19BE">
      <w:pPr>
        <w:spacing w:after="0" w:line="240" w:lineRule="auto"/>
        <w:jc w:val="both"/>
        <w:rPr>
          <w:rFonts w:ascii="Times New Roman" w:eastAsia="Times New Roman" w:hAnsi="Times New Roman" w:cs="Times New Roman"/>
          <w:highlight w:val="yellow"/>
          <w:lang w:eastAsia="hr-HR"/>
        </w:rPr>
      </w:pPr>
    </w:p>
    <w:p w14:paraId="3688AE31" w14:textId="71C98173" w:rsidR="00A173AD" w:rsidRPr="00A173AD" w:rsidRDefault="00A173AD" w:rsidP="009A19BE">
      <w:pPr>
        <w:keepNext/>
        <w:keepLines/>
        <w:spacing w:after="0" w:line="240" w:lineRule="auto"/>
        <w:jc w:val="center"/>
        <w:outlineLvl w:val="3"/>
        <w:rPr>
          <w:rFonts w:ascii="Times New Roman" w:eastAsiaTheme="majorEastAsia" w:hAnsi="Times New Roman" w:cs="Times New Roman"/>
          <w:b/>
          <w:bCs/>
        </w:rPr>
      </w:pPr>
      <w:r w:rsidRPr="00A173AD">
        <w:rPr>
          <w:rFonts w:ascii="Times New Roman" w:eastAsiaTheme="majorEastAsia" w:hAnsi="Times New Roman" w:cs="Times New Roman"/>
          <w:b/>
          <w:bCs/>
        </w:rPr>
        <w:t>Članak 1</w:t>
      </w:r>
      <w:r w:rsidR="00450D6C">
        <w:rPr>
          <w:rFonts w:ascii="Times New Roman" w:eastAsiaTheme="majorEastAsia" w:hAnsi="Times New Roman" w:cs="Times New Roman"/>
          <w:b/>
          <w:bCs/>
        </w:rPr>
        <w:t>5</w:t>
      </w:r>
      <w:r w:rsidRPr="00A173AD">
        <w:rPr>
          <w:rFonts w:ascii="Times New Roman" w:eastAsiaTheme="majorEastAsia" w:hAnsi="Times New Roman" w:cs="Times New Roman"/>
          <w:b/>
          <w:bCs/>
        </w:rPr>
        <w:t>.</w:t>
      </w:r>
    </w:p>
    <w:p w14:paraId="348F62D8" w14:textId="77777777" w:rsidR="00A173AD" w:rsidRPr="00A173AD" w:rsidRDefault="00A173AD" w:rsidP="009A19BE">
      <w:pPr>
        <w:spacing w:after="0" w:line="240" w:lineRule="auto"/>
        <w:jc w:val="both"/>
        <w:rPr>
          <w:rFonts w:ascii="Times New Roman" w:eastAsia="Times New Roman" w:hAnsi="Times New Roman" w:cs="Times New Roman"/>
          <w:kern w:val="0"/>
          <w:lang w:eastAsia="hr-HR"/>
          <w14:ligatures w14:val="none"/>
        </w:rPr>
      </w:pPr>
    </w:p>
    <w:p w14:paraId="257AC7A9" w14:textId="3AC63C86" w:rsidR="00A173AD" w:rsidRDefault="00A173AD" w:rsidP="002B6FEC">
      <w:pPr>
        <w:tabs>
          <w:tab w:val="left" w:pos="1418"/>
        </w:tabs>
        <w:spacing w:after="0" w:line="240" w:lineRule="auto"/>
        <w:jc w:val="both"/>
        <w:rPr>
          <w:rFonts w:ascii="Times New Roman" w:eastAsia="Times New Roman" w:hAnsi="Times New Roman" w:cs="Times New Roman"/>
          <w:kern w:val="0"/>
          <w:lang w:eastAsia="hr-HR"/>
          <w14:ligatures w14:val="none"/>
        </w:rPr>
      </w:pPr>
      <w:r w:rsidRPr="00A173AD">
        <w:rPr>
          <w:rFonts w:ascii="Times New Roman" w:eastAsia="Times New Roman" w:hAnsi="Times New Roman" w:cs="Times New Roman"/>
          <w:kern w:val="0"/>
          <w:lang w:eastAsia="hr-HR"/>
          <w14:ligatures w14:val="none"/>
        </w:rPr>
        <w:t xml:space="preserve">Ovaj Zakon stupa na snagu osmoga dana od dana objave u </w:t>
      </w:r>
      <w:r w:rsidR="00AC7727">
        <w:rPr>
          <w:rFonts w:ascii="Times New Roman" w:eastAsia="Times New Roman" w:hAnsi="Times New Roman" w:cs="Times New Roman"/>
          <w:kern w:val="0"/>
          <w:lang w:eastAsia="hr-HR"/>
          <w14:ligatures w14:val="none"/>
        </w:rPr>
        <w:t>„</w:t>
      </w:r>
      <w:r w:rsidRPr="00A173AD">
        <w:rPr>
          <w:rFonts w:ascii="Times New Roman" w:eastAsia="Times New Roman" w:hAnsi="Times New Roman" w:cs="Times New Roman"/>
          <w:kern w:val="0"/>
          <w:lang w:eastAsia="hr-HR"/>
          <w14:ligatures w14:val="none"/>
        </w:rPr>
        <w:t>Narodnim novinama</w:t>
      </w:r>
      <w:r w:rsidR="00AC7727">
        <w:rPr>
          <w:rFonts w:ascii="Times New Roman" w:eastAsia="Times New Roman" w:hAnsi="Times New Roman" w:cs="Times New Roman"/>
          <w:kern w:val="0"/>
          <w:lang w:eastAsia="hr-HR"/>
          <w14:ligatures w14:val="none"/>
        </w:rPr>
        <w:t>“</w:t>
      </w:r>
      <w:r w:rsidR="7696DAA1" w:rsidRPr="00A173AD">
        <w:rPr>
          <w:rFonts w:ascii="Times New Roman" w:eastAsia="Times New Roman" w:hAnsi="Times New Roman" w:cs="Times New Roman"/>
          <w:kern w:val="0"/>
          <w:lang w:eastAsia="hr-HR"/>
          <w14:ligatures w14:val="none"/>
        </w:rPr>
        <w:t>.</w:t>
      </w:r>
    </w:p>
    <w:p w14:paraId="369F313E" w14:textId="2D05F2A7" w:rsidR="00AC7727" w:rsidRDefault="00AC7727" w:rsidP="00AC7727">
      <w:pPr>
        <w:tabs>
          <w:tab w:val="left" w:pos="1418"/>
        </w:tabs>
        <w:spacing w:after="0" w:line="240" w:lineRule="auto"/>
        <w:ind w:firstLine="1418"/>
        <w:jc w:val="both"/>
        <w:rPr>
          <w:rFonts w:ascii="Times New Roman" w:eastAsia="Times New Roman" w:hAnsi="Times New Roman" w:cs="Times New Roman"/>
          <w:kern w:val="0"/>
          <w:lang w:eastAsia="hr-HR"/>
          <w14:ligatures w14:val="none"/>
        </w:rPr>
      </w:pPr>
    </w:p>
    <w:p w14:paraId="5A84DEC8" w14:textId="77777777" w:rsidR="00FC5738" w:rsidRDefault="00FC5738" w:rsidP="000363F0">
      <w:pPr>
        <w:spacing w:after="135" w:line="240" w:lineRule="auto"/>
        <w:jc w:val="center"/>
        <w:rPr>
          <w:rFonts w:ascii="Times New Roman" w:eastAsia="Times New Roman" w:hAnsi="Times New Roman" w:cs="Times New Roman"/>
          <w:b/>
          <w:bCs/>
          <w:kern w:val="0"/>
          <w14:ligatures w14:val="none"/>
        </w:rPr>
      </w:pPr>
    </w:p>
    <w:p w14:paraId="252E827A" w14:textId="77777777" w:rsidR="00FC5738" w:rsidRDefault="00FC5738" w:rsidP="000363F0">
      <w:pPr>
        <w:spacing w:after="135" w:line="240" w:lineRule="auto"/>
        <w:jc w:val="center"/>
        <w:rPr>
          <w:rFonts w:ascii="Times New Roman" w:eastAsia="Times New Roman" w:hAnsi="Times New Roman" w:cs="Times New Roman"/>
          <w:b/>
          <w:bCs/>
          <w:kern w:val="0"/>
          <w14:ligatures w14:val="none"/>
        </w:rPr>
      </w:pPr>
    </w:p>
    <w:p w14:paraId="1809784C" w14:textId="77777777" w:rsidR="00FC5738" w:rsidRDefault="00FC5738" w:rsidP="000363F0">
      <w:pPr>
        <w:spacing w:after="135" w:line="240" w:lineRule="auto"/>
        <w:jc w:val="center"/>
        <w:rPr>
          <w:rFonts w:ascii="Times New Roman" w:eastAsia="Times New Roman" w:hAnsi="Times New Roman" w:cs="Times New Roman"/>
          <w:b/>
          <w:bCs/>
          <w:kern w:val="0"/>
          <w14:ligatures w14:val="none"/>
        </w:rPr>
      </w:pPr>
    </w:p>
    <w:p w14:paraId="6B756E55" w14:textId="77777777" w:rsidR="00FC5738" w:rsidRDefault="00FC5738" w:rsidP="000363F0">
      <w:pPr>
        <w:spacing w:after="135" w:line="240" w:lineRule="auto"/>
        <w:jc w:val="center"/>
        <w:rPr>
          <w:rFonts w:ascii="Times New Roman" w:eastAsia="Times New Roman" w:hAnsi="Times New Roman" w:cs="Times New Roman"/>
          <w:b/>
          <w:bCs/>
          <w:kern w:val="0"/>
          <w14:ligatures w14:val="none"/>
        </w:rPr>
      </w:pPr>
    </w:p>
    <w:p w14:paraId="69317AC1" w14:textId="77777777" w:rsidR="00FC5738" w:rsidRDefault="00FC5738" w:rsidP="000363F0">
      <w:pPr>
        <w:spacing w:after="135" w:line="240" w:lineRule="auto"/>
        <w:jc w:val="center"/>
        <w:rPr>
          <w:rFonts w:ascii="Times New Roman" w:eastAsia="Times New Roman" w:hAnsi="Times New Roman" w:cs="Times New Roman"/>
          <w:b/>
          <w:bCs/>
          <w:kern w:val="0"/>
          <w14:ligatures w14:val="none"/>
        </w:rPr>
      </w:pPr>
    </w:p>
    <w:p w14:paraId="52755294" w14:textId="77777777" w:rsidR="00FC5738" w:rsidRDefault="00FC5738" w:rsidP="000363F0">
      <w:pPr>
        <w:spacing w:after="135" w:line="240" w:lineRule="auto"/>
        <w:jc w:val="center"/>
        <w:rPr>
          <w:rFonts w:ascii="Times New Roman" w:eastAsia="Times New Roman" w:hAnsi="Times New Roman" w:cs="Times New Roman"/>
          <w:b/>
          <w:bCs/>
          <w:kern w:val="0"/>
          <w14:ligatures w14:val="none"/>
        </w:rPr>
      </w:pPr>
    </w:p>
    <w:p w14:paraId="33F95432" w14:textId="77777777" w:rsidR="00FC5738" w:rsidRDefault="00FC5738" w:rsidP="000363F0">
      <w:pPr>
        <w:spacing w:after="135" w:line="240" w:lineRule="auto"/>
        <w:jc w:val="center"/>
        <w:rPr>
          <w:rFonts w:ascii="Times New Roman" w:eastAsia="Times New Roman" w:hAnsi="Times New Roman" w:cs="Times New Roman"/>
          <w:b/>
          <w:bCs/>
          <w:kern w:val="0"/>
          <w14:ligatures w14:val="none"/>
        </w:rPr>
      </w:pPr>
    </w:p>
    <w:p w14:paraId="045EE301" w14:textId="77777777" w:rsidR="00FC5738" w:rsidRDefault="00FC5738" w:rsidP="000363F0">
      <w:pPr>
        <w:spacing w:after="135" w:line="240" w:lineRule="auto"/>
        <w:jc w:val="center"/>
        <w:rPr>
          <w:rFonts w:ascii="Times New Roman" w:eastAsia="Times New Roman" w:hAnsi="Times New Roman" w:cs="Times New Roman"/>
          <w:b/>
          <w:bCs/>
          <w:kern w:val="0"/>
          <w14:ligatures w14:val="none"/>
        </w:rPr>
      </w:pPr>
    </w:p>
    <w:p w14:paraId="30E890FC" w14:textId="77777777" w:rsidR="00FC5738" w:rsidRDefault="00FC5738" w:rsidP="000363F0">
      <w:pPr>
        <w:spacing w:after="135" w:line="240" w:lineRule="auto"/>
        <w:jc w:val="center"/>
        <w:rPr>
          <w:rFonts w:ascii="Times New Roman" w:eastAsia="Times New Roman" w:hAnsi="Times New Roman" w:cs="Times New Roman"/>
          <w:b/>
          <w:bCs/>
          <w:kern w:val="0"/>
          <w14:ligatures w14:val="none"/>
        </w:rPr>
      </w:pPr>
    </w:p>
    <w:p w14:paraId="06E41597" w14:textId="77777777" w:rsidR="00FC5738" w:rsidRDefault="00FC5738" w:rsidP="000363F0">
      <w:pPr>
        <w:spacing w:after="135" w:line="240" w:lineRule="auto"/>
        <w:jc w:val="center"/>
        <w:rPr>
          <w:rFonts w:ascii="Times New Roman" w:eastAsia="Times New Roman" w:hAnsi="Times New Roman" w:cs="Times New Roman"/>
          <w:b/>
          <w:bCs/>
          <w:kern w:val="0"/>
          <w14:ligatures w14:val="none"/>
        </w:rPr>
      </w:pPr>
    </w:p>
    <w:p w14:paraId="3A4467E2" w14:textId="77777777" w:rsidR="00866CE2" w:rsidRDefault="00866CE2" w:rsidP="000363F0">
      <w:pPr>
        <w:spacing w:after="135" w:line="240" w:lineRule="auto"/>
        <w:jc w:val="center"/>
        <w:rPr>
          <w:rFonts w:ascii="Times New Roman" w:eastAsia="Times New Roman" w:hAnsi="Times New Roman" w:cs="Times New Roman"/>
          <w:b/>
          <w:bCs/>
          <w:kern w:val="0"/>
          <w14:ligatures w14:val="none"/>
        </w:rPr>
      </w:pPr>
    </w:p>
    <w:p w14:paraId="00336A56" w14:textId="77777777" w:rsidR="00866CE2" w:rsidRDefault="00866CE2" w:rsidP="000363F0">
      <w:pPr>
        <w:spacing w:after="135" w:line="240" w:lineRule="auto"/>
        <w:jc w:val="center"/>
        <w:rPr>
          <w:rFonts w:ascii="Times New Roman" w:eastAsia="Times New Roman" w:hAnsi="Times New Roman" w:cs="Times New Roman"/>
          <w:b/>
          <w:bCs/>
          <w:kern w:val="0"/>
          <w14:ligatures w14:val="none"/>
        </w:rPr>
      </w:pPr>
    </w:p>
    <w:p w14:paraId="706CBE24" w14:textId="77777777" w:rsidR="00866CE2" w:rsidRDefault="00866CE2" w:rsidP="000363F0">
      <w:pPr>
        <w:spacing w:after="135" w:line="240" w:lineRule="auto"/>
        <w:jc w:val="center"/>
        <w:rPr>
          <w:rFonts w:ascii="Times New Roman" w:eastAsia="Times New Roman" w:hAnsi="Times New Roman" w:cs="Times New Roman"/>
          <w:b/>
          <w:bCs/>
          <w:kern w:val="0"/>
          <w14:ligatures w14:val="none"/>
        </w:rPr>
      </w:pPr>
    </w:p>
    <w:p w14:paraId="775AE9B7" w14:textId="77777777" w:rsidR="00866CE2" w:rsidRDefault="00866CE2" w:rsidP="000363F0">
      <w:pPr>
        <w:spacing w:after="135" w:line="240" w:lineRule="auto"/>
        <w:jc w:val="center"/>
        <w:rPr>
          <w:rFonts w:ascii="Times New Roman" w:eastAsia="Times New Roman" w:hAnsi="Times New Roman" w:cs="Times New Roman"/>
          <w:b/>
          <w:bCs/>
          <w:kern w:val="0"/>
          <w14:ligatures w14:val="none"/>
        </w:rPr>
      </w:pPr>
    </w:p>
    <w:p w14:paraId="2497947F" w14:textId="77777777" w:rsidR="00866CE2" w:rsidRDefault="00866CE2" w:rsidP="000363F0">
      <w:pPr>
        <w:spacing w:after="135" w:line="240" w:lineRule="auto"/>
        <w:jc w:val="center"/>
        <w:rPr>
          <w:rFonts w:ascii="Times New Roman" w:eastAsia="Times New Roman" w:hAnsi="Times New Roman" w:cs="Times New Roman"/>
          <w:b/>
          <w:bCs/>
          <w:kern w:val="0"/>
          <w14:ligatures w14:val="none"/>
        </w:rPr>
      </w:pPr>
    </w:p>
    <w:p w14:paraId="3FBC41C5" w14:textId="77777777" w:rsidR="00866CE2" w:rsidRDefault="00866CE2" w:rsidP="000363F0">
      <w:pPr>
        <w:spacing w:after="135" w:line="240" w:lineRule="auto"/>
        <w:jc w:val="center"/>
        <w:rPr>
          <w:rFonts w:ascii="Times New Roman" w:eastAsia="Times New Roman" w:hAnsi="Times New Roman" w:cs="Times New Roman"/>
          <w:b/>
          <w:bCs/>
          <w:kern w:val="0"/>
          <w14:ligatures w14:val="none"/>
        </w:rPr>
      </w:pPr>
    </w:p>
    <w:p w14:paraId="489DBC81" w14:textId="77777777" w:rsidR="00866CE2" w:rsidRDefault="00866CE2" w:rsidP="000363F0">
      <w:pPr>
        <w:spacing w:after="135" w:line="240" w:lineRule="auto"/>
        <w:jc w:val="center"/>
        <w:rPr>
          <w:rFonts w:ascii="Times New Roman" w:eastAsia="Times New Roman" w:hAnsi="Times New Roman" w:cs="Times New Roman"/>
          <w:b/>
          <w:bCs/>
          <w:kern w:val="0"/>
          <w14:ligatures w14:val="none"/>
        </w:rPr>
      </w:pPr>
    </w:p>
    <w:p w14:paraId="7B3C7B6F" w14:textId="77777777" w:rsidR="00866CE2" w:rsidRDefault="00866CE2" w:rsidP="000363F0">
      <w:pPr>
        <w:spacing w:after="135" w:line="240" w:lineRule="auto"/>
        <w:jc w:val="center"/>
        <w:rPr>
          <w:rFonts w:ascii="Times New Roman" w:eastAsia="Times New Roman" w:hAnsi="Times New Roman" w:cs="Times New Roman"/>
          <w:b/>
          <w:bCs/>
          <w:kern w:val="0"/>
          <w14:ligatures w14:val="none"/>
        </w:rPr>
      </w:pPr>
    </w:p>
    <w:p w14:paraId="0992B5EA" w14:textId="77777777" w:rsidR="00866CE2" w:rsidRDefault="00866CE2" w:rsidP="000363F0">
      <w:pPr>
        <w:spacing w:after="135" w:line="240" w:lineRule="auto"/>
        <w:jc w:val="center"/>
        <w:rPr>
          <w:rFonts w:ascii="Times New Roman" w:eastAsia="Times New Roman" w:hAnsi="Times New Roman" w:cs="Times New Roman"/>
          <w:b/>
          <w:bCs/>
          <w:kern w:val="0"/>
          <w14:ligatures w14:val="none"/>
        </w:rPr>
      </w:pPr>
    </w:p>
    <w:p w14:paraId="71151B35" w14:textId="77777777" w:rsidR="00866CE2" w:rsidRDefault="00866CE2" w:rsidP="000363F0">
      <w:pPr>
        <w:spacing w:after="135" w:line="240" w:lineRule="auto"/>
        <w:jc w:val="center"/>
        <w:rPr>
          <w:rFonts w:ascii="Times New Roman" w:eastAsia="Times New Roman" w:hAnsi="Times New Roman" w:cs="Times New Roman"/>
          <w:b/>
          <w:bCs/>
          <w:kern w:val="0"/>
          <w14:ligatures w14:val="none"/>
        </w:rPr>
      </w:pPr>
    </w:p>
    <w:p w14:paraId="105D41B3" w14:textId="77777777" w:rsidR="00866CE2" w:rsidRDefault="00866CE2" w:rsidP="000363F0">
      <w:pPr>
        <w:spacing w:after="135" w:line="240" w:lineRule="auto"/>
        <w:jc w:val="center"/>
        <w:rPr>
          <w:rFonts w:ascii="Times New Roman" w:eastAsia="Times New Roman" w:hAnsi="Times New Roman" w:cs="Times New Roman"/>
          <w:b/>
          <w:bCs/>
          <w:kern w:val="0"/>
          <w14:ligatures w14:val="none"/>
        </w:rPr>
      </w:pPr>
    </w:p>
    <w:p w14:paraId="0A4F5E1D" w14:textId="77777777" w:rsidR="00866CE2" w:rsidRDefault="00866CE2" w:rsidP="000363F0">
      <w:pPr>
        <w:spacing w:after="135" w:line="240" w:lineRule="auto"/>
        <w:jc w:val="center"/>
        <w:rPr>
          <w:rFonts w:ascii="Times New Roman" w:eastAsia="Times New Roman" w:hAnsi="Times New Roman" w:cs="Times New Roman"/>
          <w:b/>
          <w:bCs/>
          <w:kern w:val="0"/>
          <w14:ligatures w14:val="none"/>
        </w:rPr>
      </w:pPr>
    </w:p>
    <w:p w14:paraId="630DCC5B" w14:textId="77777777" w:rsidR="00344274" w:rsidRDefault="00344274" w:rsidP="000363F0">
      <w:pPr>
        <w:spacing w:after="135" w:line="240" w:lineRule="auto"/>
        <w:jc w:val="center"/>
        <w:rPr>
          <w:rFonts w:ascii="Times New Roman" w:eastAsia="Times New Roman" w:hAnsi="Times New Roman" w:cs="Times New Roman"/>
          <w:b/>
          <w:bCs/>
          <w:kern w:val="0"/>
          <w14:ligatures w14:val="none"/>
        </w:rPr>
      </w:pPr>
    </w:p>
    <w:p w14:paraId="0C59B936" w14:textId="77777777" w:rsidR="00344274" w:rsidRDefault="00344274" w:rsidP="000363F0">
      <w:pPr>
        <w:spacing w:after="135" w:line="240" w:lineRule="auto"/>
        <w:jc w:val="center"/>
        <w:rPr>
          <w:rFonts w:ascii="Times New Roman" w:eastAsia="Times New Roman" w:hAnsi="Times New Roman" w:cs="Times New Roman"/>
          <w:b/>
          <w:bCs/>
          <w:kern w:val="0"/>
          <w14:ligatures w14:val="none"/>
        </w:rPr>
      </w:pPr>
    </w:p>
    <w:p w14:paraId="4A13D664" w14:textId="77777777" w:rsidR="00866CE2" w:rsidRDefault="00866CE2" w:rsidP="000363F0">
      <w:pPr>
        <w:spacing w:after="135" w:line="240" w:lineRule="auto"/>
        <w:jc w:val="center"/>
        <w:rPr>
          <w:rFonts w:ascii="Times New Roman" w:eastAsia="Times New Roman" w:hAnsi="Times New Roman" w:cs="Times New Roman"/>
          <w:b/>
          <w:bCs/>
          <w:kern w:val="0"/>
          <w14:ligatures w14:val="none"/>
        </w:rPr>
      </w:pPr>
    </w:p>
    <w:p w14:paraId="2974AA65" w14:textId="77777777" w:rsidR="00866CE2" w:rsidRDefault="00866CE2" w:rsidP="000363F0">
      <w:pPr>
        <w:spacing w:after="135" w:line="240" w:lineRule="auto"/>
        <w:jc w:val="center"/>
        <w:rPr>
          <w:rFonts w:ascii="Times New Roman" w:eastAsia="Times New Roman" w:hAnsi="Times New Roman" w:cs="Times New Roman"/>
          <w:b/>
          <w:bCs/>
          <w:kern w:val="0"/>
          <w14:ligatures w14:val="none"/>
        </w:rPr>
      </w:pPr>
    </w:p>
    <w:p w14:paraId="343FFC60" w14:textId="77777777" w:rsidR="001B302D" w:rsidRDefault="001B302D" w:rsidP="000363F0">
      <w:pPr>
        <w:spacing w:after="135" w:line="240" w:lineRule="auto"/>
        <w:jc w:val="center"/>
        <w:rPr>
          <w:rFonts w:ascii="Times New Roman" w:eastAsia="Times New Roman" w:hAnsi="Times New Roman" w:cs="Times New Roman"/>
          <w:b/>
          <w:bCs/>
          <w:kern w:val="0"/>
          <w14:ligatures w14:val="none"/>
        </w:rPr>
      </w:pPr>
    </w:p>
    <w:p w14:paraId="2F3B75B0" w14:textId="77777777" w:rsidR="00FC5738" w:rsidRDefault="00FC5738" w:rsidP="000363F0">
      <w:pPr>
        <w:spacing w:after="135" w:line="240" w:lineRule="auto"/>
        <w:jc w:val="center"/>
        <w:rPr>
          <w:rFonts w:ascii="Times New Roman" w:eastAsia="Times New Roman" w:hAnsi="Times New Roman" w:cs="Times New Roman"/>
          <w:b/>
          <w:bCs/>
          <w:kern w:val="0"/>
          <w14:ligatures w14:val="none"/>
        </w:rPr>
      </w:pPr>
    </w:p>
    <w:p w14:paraId="0E1BD68F" w14:textId="77777777" w:rsidR="00FC5738" w:rsidRDefault="00FC5738" w:rsidP="000363F0">
      <w:pPr>
        <w:spacing w:after="135" w:line="240" w:lineRule="auto"/>
        <w:jc w:val="center"/>
        <w:rPr>
          <w:rFonts w:ascii="Times New Roman" w:eastAsia="Times New Roman" w:hAnsi="Times New Roman" w:cs="Times New Roman"/>
          <w:b/>
          <w:bCs/>
          <w:kern w:val="0"/>
          <w14:ligatures w14:val="none"/>
        </w:rPr>
      </w:pPr>
    </w:p>
    <w:p w14:paraId="52986664" w14:textId="77777777" w:rsidR="00FC5738" w:rsidRDefault="00FC5738" w:rsidP="000363F0">
      <w:pPr>
        <w:spacing w:after="135" w:line="240" w:lineRule="auto"/>
        <w:jc w:val="center"/>
        <w:rPr>
          <w:rFonts w:ascii="Times New Roman" w:eastAsia="Times New Roman" w:hAnsi="Times New Roman" w:cs="Times New Roman"/>
          <w:b/>
          <w:bCs/>
          <w:kern w:val="0"/>
          <w14:ligatures w14:val="none"/>
        </w:rPr>
      </w:pPr>
    </w:p>
    <w:p w14:paraId="460B4C3D" w14:textId="72B2EE85" w:rsidR="00B44536" w:rsidRPr="00D33C7E" w:rsidRDefault="000363F0" w:rsidP="000363F0">
      <w:pPr>
        <w:spacing w:after="135" w:line="240" w:lineRule="auto"/>
        <w:jc w:val="center"/>
        <w:rPr>
          <w:rFonts w:ascii="Times New Roman" w:eastAsia="PMingLiU" w:hAnsi="Times New Roman" w:cs="Times New Roman"/>
          <w:b/>
          <w:bCs/>
          <w:kern w:val="0"/>
          <w14:ligatures w14:val="none"/>
        </w:rPr>
      </w:pPr>
      <w:r>
        <w:rPr>
          <w:rFonts w:ascii="Times New Roman" w:eastAsia="Times New Roman" w:hAnsi="Times New Roman" w:cs="Times New Roman"/>
          <w:b/>
          <w:bCs/>
          <w:kern w:val="0"/>
          <w14:ligatures w14:val="none"/>
        </w:rPr>
        <w:t>O B R A Z L O Ž E N J E</w:t>
      </w:r>
    </w:p>
    <w:p w14:paraId="3A78A40A" w14:textId="77777777" w:rsidR="00B44536" w:rsidRPr="00D33C7E" w:rsidRDefault="00B44536" w:rsidP="00B44536">
      <w:pPr>
        <w:spacing w:after="0" w:line="240" w:lineRule="auto"/>
        <w:jc w:val="both"/>
        <w:rPr>
          <w:rFonts w:ascii="Times New Roman" w:eastAsia="Times New Roman" w:hAnsi="Times New Roman" w:cs="Times New Roman"/>
          <w:b/>
          <w:bCs/>
          <w:kern w:val="0"/>
          <w14:ligatures w14:val="none"/>
        </w:rPr>
      </w:pPr>
    </w:p>
    <w:p w14:paraId="4139F258" w14:textId="55109B1D" w:rsidR="00B44536" w:rsidRPr="00D33C7E" w:rsidRDefault="00B44536" w:rsidP="003477F3">
      <w:pPr>
        <w:spacing w:after="0" w:line="240" w:lineRule="auto"/>
        <w:jc w:val="both"/>
        <w:rPr>
          <w:rFonts w:ascii="Times New Roman" w:eastAsia="Times New Roman" w:hAnsi="Times New Roman" w:cs="Times New Roman"/>
          <w:b/>
          <w:kern w:val="0"/>
          <w14:ligatures w14:val="none"/>
        </w:rPr>
      </w:pPr>
      <w:r w:rsidRPr="00D33C7E">
        <w:rPr>
          <w:rFonts w:ascii="Times New Roman" w:eastAsia="Times New Roman" w:hAnsi="Times New Roman" w:cs="Times New Roman"/>
          <w:b/>
          <w:bCs/>
          <w:kern w:val="0"/>
          <w14:ligatures w14:val="none"/>
        </w:rPr>
        <w:t>Uz člank</w:t>
      </w:r>
      <w:r w:rsidR="00751ACD">
        <w:rPr>
          <w:rFonts w:ascii="Times New Roman" w:eastAsia="Times New Roman" w:hAnsi="Times New Roman" w:cs="Times New Roman"/>
          <w:b/>
          <w:bCs/>
          <w:kern w:val="0"/>
          <w14:ligatures w14:val="none"/>
        </w:rPr>
        <w:t>e</w:t>
      </w:r>
      <w:r w:rsidRPr="00D33C7E">
        <w:rPr>
          <w:rFonts w:ascii="Times New Roman" w:eastAsia="Times New Roman" w:hAnsi="Times New Roman" w:cs="Times New Roman"/>
          <w:b/>
          <w:bCs/>
          <w:kern w:val="0"/>
          <w14:ligatures w14:val="none"/>
        </w:rPr>
        <w:t xml:space="preserve"> 1.</w:t>
      </w:r>
      <w:r w:rsidR="00C02C58">
        <w:rPr>
          <w:rFonts w:ascii="Times New Roman" w:eastAsia="Times New Roman" w:hAnsi="Times New Roman" w:cs="Times New Roman"/>
          <w:b/>
          <w:bCs/>
          <w:kern w:val="0"/>
          <w14:ligatures w14:val="none"/>
        </w:rPr>
        <w:t xml:space="preserve"> i 2. </w:t>
      </w:r>
    </w:p>
    <w:p w14:paraId="668916B0" w14:textId="72AEBAA5" w:rsidR="00A825E7" w:rsidRDefault="00B44536" w:rsidP="003477F3">
      <w:pPr>
        <w:spacing w:after="0" w:line="240" w:lineRule="auto"/>
        <w:jc w:val="both"/>
        <w:rPr>
          <w:rFonts w:ascii="Times New Roman" w:eastAsia="Times New Roman" w:hAnsi="Times New Roman" w:cs="Times New Roman"/>
          <w:kern w:val="0"/>
          <w14:ligatures w14:val="none"/>
        </w:rPr>
      </w:pPr>
      <w:r w:rsidRPr="00D33C7E">
        <w:rPr>
          <w:rFonts w:ascii="Times New Roman" w:eastAsia="Times New Roman" w:hAnsi="Times New Roman" w:cs="Times New Roman"/>
          <w:kern w:val="0"/>
          <w14:ligatures w14:val="none"/>
        </w:rPr>
        <w:t>Propisuj</w:t>
      </w:r>
      <w:r w:rsidR="00C02C58">
        <w:rPr>
          <w:rFonts w:ascii="Times New Roman" w:eastAsia="Times New Roman" w:hAnsi="Times New Roman" w:cs="Times New Roman"/>
          <w:kern w:val="0"/>
          <w14:ligatures w14:val="none"/>
        </w:rPr>
        <w:t>e</w:t>
      </w:r>
      <w:r w:rsidRPr="00D33C7E">
        <w:rPr>
          <w:rFonts w:ascii="Times New Roman" w:eastAsia="Times New Roman" w:hAnsi="Times New Roman" w:cs="Times New Roman"/>
          <w:kern w:val="0"/>
          <w14:ligatures w14:val="none"/>
        </w:rPr>
        <w:t xml:space="preserve"> se </w:t>
      </w:r>
      <w:r w:rsidR="003024B9" w:rsidRPr="00D33C7E">
        <w:rPr>
          <w:rFonts w:ascii="Times New Roman" w:eastAsia="Times New Roman" w:hAnsi="Times New Roman" w:cs="Times New Roman"/>
          <w:kern w:val="0"/>
          <w14:ligatures w14:val="none"/>
        </w:rPr>
        <w:t xml:space="preserve">predmet </w:t>
      </w:r>
      <w:r w:rsidRPr="00D33C7E">
        <w:rPr>
          <w:rFonts w:ascii="Times New Roman" w:eastAsia="Times New Roman" w:hAnsi="Times New Roman" w:cs="Times New Roman"/>
          <w:kern w:val="0"/>
          <w14:ligatures w14:val="none"/>
        </w:rPr>
        <w:t xml:space="preserve">zakonskog uređenja </w:t>
      </w:r>
      <w:r w:rsidR="00FE5257" w:rsidRPr="00D33C7E">
        <w:rPr>
          <w:rFonts w:ascii="Times New Roman" w:eastAsia="Times New Roman" w:hAnsi="Times New Roman" w:cs="Times New Roman"/>
          <w:kern w:val="0"/>
          <w14:ligatures w14:val="none"/>
        </w:rPr>
        <w:t>o stavljanju na raspolaganje na tržištu Unije i izvozu iz Unije određene robe i određenih proizvoda povezanih s deforestacijom i degradacijom šuma</w:t>
      </w:r>
      <w:r w:rsidR="00C02C58">
        <w:rPr>
          <w:rFonts w:ascii="Times New Roman" w:eastAsia="Times New Roman" w:hAnsi="Times New Roman" w:cs="Times New Roman"/>
          <w:kern w:val="0"/>
          <w14:ligatures w14:val="none"/>
        </w:rPr>
        <w:t>,</w:t>
      </w:r>
      <w:r w:rsidR="003477F3">
        <w:rPr>
          <w:rFonts w:ascii="Times New Roman" w:eastAsia="Times New Roman" w:hAnsi="Times New Roman" w:cs="Times New Roman"/>
          <w:kern w:val="0"/>
          <w14:ligatures w14:val="none"/>
        </w:rPr>
        <w:t xml:space="preserve"> te se</w:t>
      </w:r>
      <w:r w:rsidR="00C02C58" w:rsidRPr="00C02C58">
        <w:rPr>
          <w:rFonts w:ascii="Times New Roman" w:eastAsia="Times New Roman" w:hAnsi="Times New Roman" w:cs="Times New Roman"/>
          <w:kern w:val="0"/>
          <w14:ligatures w14:val="none"/>
        </w:rPr>
        <w:t xml:space="preserve"> </w:t>
      </w:r>
      <w:r w:rsidR="00C02C58" w:rsidRPr="00D33C7E">
        <w:rPr>
          <w:rFonts w:ascii="Times New Roman" w:eastAsia="Times New Roman" w:hAnsi="Times New Roman" w:cs="Times New Roman"/>
          <w:kern w:val="0"/>
          <w14:ligatures w14:val="none"/>
        </w:rPr>
        <w:t>navodi naziv pravnog akta Europske unije</w:t>
      </w:r>
      <w:r w:rsidR="00085D94">
        <w:rPr>
          <w:rFonts w:ascii="Times New Roman" w:eastAsia="Times New Roman" w:hAnsi="Times New Roman" w:cs="Times New Roman"/>
          <w:kern w:val="0"/>
          <w14:ligatures w14:val="none"/>
        </w:rPr>
        <w:t>.</w:t>
      </w:r>
    </w:p>
    <w:p w14:paraId="6BF17CC4" w14:textId="77777777" w:rsidR="00A825E7" w:rsidRDefault="00A825E7" w:rsidP="003477F3">
      <w:pPr>
        <w:spacing w:after="0" w:line="240" w:lineRule="auto"/>
        <w:jc w:val="both"/>
        <w:rPr>
          <w:rFonts w:ascii="Times New Roman" w:eastAsia="Times New Roman" w:hAnsi="Times New Roman" w:cs="Times New Roman"/>
          <w:kern w:val="0"/>
          <w14:ligatures w14:val="none"/>
        </w:rPr>
      </w:pPr>
    </w:p>
    <w:p w14:paraId="6336DB50" w14:textId="6311017B" w:rsidR="00A825E7" w:rsidRPr="00A825E7" w:rsidRDefault="00A825E7" w:rsidP="003477F3">
      <w:pPr>
        <w:spacing w:after="0" w:line="240" w:lineRule="auto"/>
        <w:jc w:val="both"/>
        <w:rPr>
          <w:rFonts w:ascii="Times New Roman" w:eastAsia="Times New Roman" w:hAnsi="Times New Roman" w:cs="Times New Roman"/>
          <w:b/>
          <w:bCs/>
          <w:kern w:val="0"/>
          <w14:ligatures w14:val="none"/>
        </w:rPr>
      </w:pPr>
      <w:r w:rsidRPr="00A825E7">
        <w:rPr>
          <w:rFonts w:ascii="Times New Roman" w:eastAsia="Times New Roman" w:hAnsi="Times New Roman" w:cs="Times New Roman"/>
          <w:b/>
          <w:bCs/>
          <w:kern w:val="0"/>
          <w14:ligatures w14:val="none"/>
        </w:rPr>
        <w:t xml:space="preserve">Uz članak </w:t>
      </w:r>
      <w:r w:rsidR="00C02C58">
        <w:rPr>
          <w:rFonts w:ascii="Times New Roman" w:eastAsia="Times New Roman" w:hAnsi="Times New Roman" w:cs="Times New Roman"/>
          <w:b/>
          <w:bCs/>
          <w:kern w:val="0"/>
          <w14:ligatures w14:val="none"/>
        </w:rPr>
        <w:t>3</w:t>
      </w:r>
      <w:r w:rsidRPr="00A825E7">
        <w:rPr>
          <w:rFonts w:ascii="Times New Roman" w:eastAsia="Times New Roman" w:hAnsi="Times New Roman" w:cs="Times New Roman"/>
          <w:b/>
          <w:bCs/>
          <w:kern w:val="0"/>
          <w14:ligatures w14:val="none"/>
        </w:rPr>
        <w:t>.</w:t>
      </w:r>
    </w:p>
    <w:p w14:paraId="72CD6622" w14:textId="5EC6D754" w:rsidR="00A825E7" w:rsidRDefault="00C02C58" w:rsidP="003477F3">
      <w:pPr>
        <w:spacing w:after="0" w:line="240" w:lineRule="auto"/>
        <w:jc w:val="both"/>
        <w:rPr>
          <w:rFonts w:ascii="Times New Roman" w:eastAsia="Times New Roman" w:hAnsi="Times New Roman" w:cs="Times New Roman"/>
          <w:kern w:val="0"/>
          <w14:ligatures w14:val="none"/>
        </w:rPr>
      </w:pPr>
      <w:r w:rsidRPr="00C02C58">
        <w:rPr>
          <w:rFonts w:ascii="Times New Roman" w:eastAsia="Times New Roman" w:hAnsi="Times New Roman" w:cs="Times New Roman"/>
          <w:kern w:val="0"/>
          <w14:ligatures w14:val="none"/>
        </w:rPr>
        <w:t>Ovim člankom određuje se značenje pojmova uporabljenih u ovom Zakonu</w:t>
      </w:r>
      <w:r w:rsidR="00B262C2">
        <w:rPr>
          <w:rFonts w:ascii="Times New Roman" w:eastAsia="Times New Roman" w:hAnsi="Times New Roman" w:cs="Times New Roman"/>
          <w:kern w:val="0"/>
          <w14:ligatures w14:val="none"/>
        </w:rPr>
        <w:t xml:space="preserve"> i </w:t>
      </w:r>
      <w:r w:rsidR="00B262C2" w:rsidRPr="00B262C2">
        <w:rPr>
          <w:rFonts w:ascii="Times New Roman" w:eastAsia="Times New Roman" w:hAnsi="Times New Roman" w:cs="Times New Roman"/>
          <w:kern w:val="0"/>
          <w14:ligatures w14:val="none"/>
        </w:rPr>
        <w:t>određuje se osnovno načelo rodnog značenja izraza u ovom Zakonu.</w:t>
      </w:r>
    </w:p>
    <w:p w14:paraId="7E964CD5" w14:textId="77777777" w:rsidR="00A825E7" w:rsidRDefault="00A825E7" w:rsidP="003477F3">
      <w:pPr>
        <w:spacing w:after="0" w:line="240" w:lineRule="auto"/>
        <w:jc w:val="both"/>
        <w:rPr>
          <w:rFonts w:ascii="Times New Roman" w:eastAsia="Times New Roman" w:hAnsi="Times New Roman" w:cs="Times New Roman"/>
          <w:kern w:val="0"/>
          <w14:ligatures w14:val="none"/>
        </w:rPr>
      </w:pPr>
    </w:p>
    <w:p w14:paraId="1C7BE656" w14:textId="553D7C5A" w:rsidR="00B262C2" w:rsidRPr="00B262C2" w:rsidRDefault="00B262C2" w:rsidP="003477F3">
      <w:pPr>
        <w:spacing w:after="0" w:line="240" w:lineRule="auto"/>
        <w:jc w:val="both"/>
        <w:rPr>
          <w:rFonts w:ascii="Times New Roman" w:eastAsia="Times New Roman" w:hAnsi="Times New Roman" w:cs="Times New Roman"/>
          <w:b/>
          <w:bCs/>
          <w:kern w:val="0"/>
          <w14:ligatures w14:val="none"/>
        </w:rPr>
      </w:pPr>
      <w:r w:rsidRPr="00B262C2">
        <w:rPr>
          <w:rFonts w:ascii="Times New Roman" w:eastAsia="Times New Roman" w:hAnsi="Times New Roman" w:cs="Times New Roman"/>
          <w:b/>
          <w:bCs/>
          <w:kern w:val="0"/>
          <w14:ligatures w14:val="none"/>
        </w:rPr>
        <w:t>Uz članak 4.</w:t>
      </w:r>
    </w:p>
    <w:p w14:paraId="79B482A2" w14:textId="77777777" w:rsidR="00B262C2" w:rsidRDefault="00B262C2" w:rsidP="003477F3">
      <w:pPr>
        <w:spacing w:after="0" w:line="240" w:lineRule="auto"/>
        <w:jc w:val="both"/>
        <w:rPr>
          <w:rFonts w:ascii="Times New Roman" w:eastAsia="Times New Roman" w:hAnsi="Times New Roman" w:cs="Times New Roman"/>
          <w:kern w:val="0"/>
          <w14:ligatures w14:val="none"/>
        </w:rPr>
      </w:pPr>
      <w:r w:rsidRPr="00B262C2">
        <w:rPr>
          <w:rFonts w:ascii="Times New Roman" w:eastAsia="Times New Roman" w:hAnsi="Times New Roman" w:cs="Times New Roman"/>
          <w:kern w:val="0"/>
          <w14:ligatures w14:val="none"/>
        </w:rPr>
        <w:t>Propisuju se nadležna tijela u provedbi Uredbe (EU) 2023/1115 i ovoga Zakona.</w:t>
      </w:r>
    </w:p>
    <w:p w14:paraId="4E6AE3C4" w14:textId="77777777" w:rsidR="00B262C2" w:rsidRDefault="00B262C2" w:rsidP="003477F3">
      <w:pPr>
        <w:spacing w:after="0" w:line="240" w:lineRule="auto"/>
        <w:jc w:val="both"/>
        <w:rPr>
          <w:rFonts w:ascii="Times New Roman" w:eastAsia="Times New Roman" w:hAnsi="Times New Roman" w:cs="Times New Roman"/>
          <w:kern w:val="0"/>
          <w14:ligatures w14:val="none"/>
        </w:rPr>
      </w:pPr>
    </w:p>
    <w:p w14:paraId="28DC4965" w14:textId="343B3CC9" w:rsidR="003477F3" w:rsidRPr="00B262C2" w:rsidRDefault="00B262C2" w:rsidP="003477F3">
      <w:pPr>
        <w:spacing w:after="0" w:line="240" w:lineRule="auto"/>
        <w:jc w:val="both"/>
        <w:rPr>
          <w:rFonts w:ascii="Times New Roman" w:eastAsia="Times New Roman" w:hAnsi="Times New Roman" w:cs="Times New Roman"/>
          <w:b/>
          <w:bCs/>
          <w:kern w:val="0"/>
          <w14:ligatures w14:val="none"/>
        </w:rPr>
      </w:pPr>
      <w:r w:rsidRPr="00B262C2">
        <w:rPr>
          <w:rFonts w:ascii="Times New Roman" w:eastAsia="Times New Roman" w:hAnsi="Times New Roman" w:cs="Times New Roman"/>
          <w:b/>
          <w:bCs/>
          <w:kern w:val="0"/>
          <w14:ligatures w14:val="none"/>
        </w:rPr>
        <w:t>Uz člank</w:t>
      </w:r>
      <w:r w:rsidR="003477F3">
        <w:rPr>
          <w:rFonts w:ascii="Times New Roman" w:eastAsia="Times New Roman" w:hAnsi="Times New Roman" w:cs="Times New Roman"/>
          <w:b/>
          <w:bCs/>
          <w:kern w:val="0"/>
          <w14:ligatures w14:val="none"/>
        </w:rPr>
        <w:t>e</w:t>
      </w:r>
      <w:r w:rsidRPr="00B262C2">
        <w:rPr>
          <w:rFonts w:ascii="Times New Roman" w:eastAsia="Times New Roman" w:hAnsi="Times New Roman" w:cs="Times New Roman"/>
          <w:b/>
          <w:bCs/>
          <w:kern w:val="0"/>
          <w14:ligatures w14:val="none"/>
        </w:rPr>
        <w:t xml:space="preserve"> 5.</w:t>
      </w:r>
      <w:r w:rsidR="00DB6867">
        <w:rPr>
          <w:rFonts w:ascii="Times New Roman" w:eastAsia="Times New Roman" w:hAnsi="Times New Roman" w:cs="Times New Roman"/>
          <w:b/>
          <w:bCs/>
          <w:kern w:val="0"/>
          <w14:ligatures w14:val="none"/>
        </w:rPr>
        <w:t>, 6. i 7.</w:t>
      </w:r>
    </w:p>
    <w:p w14:paraId="0FA27916" w14:textId="7549446B" w:rsidR="00DB6867" w:rsidRDefault="003477F3" w:rsidP="003477F3">
      <w:pPr>
        <w:spacing w:after="0" w:line="240" w:lineRule="auto"/>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Propisuju </w:t>
      </w:r>
      <w:r w:rsidR="00B262C2" w:rsidRPr="00B262C2">
        <w:rPr>
          <w:rFonts w:ascii="Times New Roman" w:eastAsia="Times New Roman" w:hAnsi="Times New Roman" w:cs="Times New Roman"/>
          <w:kern w:val="0"/>
          <w14:ligatures w14:val="none"/>
        </w:rPr>
        <w:t xml:space="preserve">se nadležnosti </w:t>
      </w:r>
      <w:r w:rsidR="009B3589">
        <w:rPr>
          <w:rFonts w:ascii="Times New Roman" w:eastAsia="Times New Roman" w:hAnsi="Times New Roman" w:cs="Times New Roman"/>
          <w:kern w:val="0"/>
          <w14:ligatures w14:val="none"/>
        </w:rPr>
        <w:t>Agencije, Carin</w:t>
      </w:r>
      <w:r w:rsidR="00DB6867">
        <w:rPr>
          <w:rFonts w:ascii="Times New Roman" w:eastAsia="Times New Roman" w:hAnsi="Times New Roman" w:cs="Times New Roman"/>
          <w:kern w:val="0"/>
          <w14:ligatures w14:val="none"/>
        </w:rPr>
        <w:t>ske uprave</w:t>
      </w:r>
      <w:r w:rsidR="009B3589">
        <w:rPr>
          <w:rFonts w:ascii="Times New Roman" w:eastAsia="Times New Roman" w:hAnsi="Times New Roman" w:cs="Times New Roman"/>
          <w:kern w:val="0"/>
          <w14:ligatures w14:val="none"/>
        </w:rPr>
        <w:t xml:space="preserve"> i Inspekcije</w:t>
      </w:r>
      <w:r w:rsidR="00B262C2" w:rsidRPr="00B262C2">
        <w:rPr>
          <w:rFonts w:ascii="Times New Roman" w:eastAsia="Times New Roman" w:hAnsi="Times New Roman" w:cs="Times New Roman"/>
          <w:kern w:val="0"/>
          <w14:ligatures w14:val="none"/>
        </w:rPr>
        <w:t xml:space="preserve"> u provedbi Uredbe (EU) 2023/1115 i ovoga Zakona.</w:t>
      </w:r>
    </w:p>
    <w:p w14:paraId="16D2B309" w14:textId="77777777" w:rsidR="003477F3" w:rsidRPr="00B262C2" w:rsidRDefault="003477F3" w:rsidP="003477F3">
      <w:pPr>
        <w:spacing w:after="0" w:line="240" w:lineRule="auto"/>
        <w:jc w:val="both"/>
        <w:rPr>
          <w:rFonts w:ascii="Times New Roman" w:eastAsia="Times New Roman" w:hAnsi="Times New Roman" w:cs="Times New Roman"/>
          <w:kern w:val="0"/>
          <w14:ligatures w14:val="none"/>
        </w:rPr>
      </w:pPr>
    </w:p>
    <w:p w14:paraId="37860D24" w14:textId="678238B8" w:rsidR="00DB6867" w:rsidRDefault="00DB6867" w:rsidP="003477F3">
      <w:pPr>
        <w:spacing w:after="0" w:line="240" w:lineRule="auto"/>
        <w:jc w:val="both"/>
        <w:rPr>
          <w:rFonts w:ascii="Times New Roman" w:eastAsia="Times New Roman" w:hAnsi="Times New Roman" w:cs="Times New Roman"/>
          <w:b/>
          <w:bCs/>
          <w:kern w:val="0"/>
          <w14:ligatures w14:val="none"/>
        </w:rPr>
      </w:pPr>
      <w:bookmarkStart w:id="29" w:name="_Hlk190943159"/>
      <w:r>
        <w:rPr>
          <w:rFonts w:ascii="Times New Roman" w:eastAsia="Times New Roman" w:hAnsi="Times New Roman" w:cs="Times New Roman"/>
          <w:b/>
          <w:bCs/>
          <w:kern w:val="0"/>
          <w14:ligatures w14:val="none"/>
        </w:rPr>
        <w:t>Uz članak 8.</w:t>
      </w:r>
    </w:p>
    <w:p w14:paraId="6662809F" w14:textId="09546620" w:rsidR="00DB6867" w:rsidRDefault="00DB6867" w:rsidP="003477F3">
      <w:pPr>
        <w:spacing w:after="0" w:line="240" w:lineRule="auto"/>
        <w:jc w:val="both"/>
        <w:rPr>
          <w:rFonts w:ascii="Times New Roman" w:eastAsia="Times New Roman" w:hAnsi="Times New Roman" w:cs="Times New Roman"/>
          <w:kern w:val="0"/>
          <w14:ligatures w14:val="none"/>
        </w:rPr>
      </w:pPr>
      <w:r w:rsidRPr="00DB6867">
        <w:rPr>
          <w:rFonts w:ascii="Times New Roman" w:eastAsia="Times New Roman" w:hAnsi="Times New Roman" w:cs="Times New Roman"/>
          <w:kern w:val="0"/>
          <w14:ligatures w14:val="none"/>
        </w:rPr>
        <w:t>Ovim člankom se detaljnije propisuju obveze i odgovornosti gospodarskih subjekata i trgovaca u provedbi propisanih obveza iz Uredbe (EU) 2023/1115 i ovoga Zakona.</w:t>
      </w:r>
    </w:p>
    <w:p w14:paraId="439EC9B9" w14:textId="77777777" w:rsidR="00DB6867" w:rsidRDefault="00DB6867" w:rsidP="003477F3">
      <w:pPr>
        <w:spacing w:after="0" w:line="240" w:lineRule="auto"/>
        <w:jc w:val="both"/>
        <w:rPr>
          <w:rFonts w:ascii="Times New Roman" w:eastAsia="Times New Roman" w:hAnsi="Times New Roman" w:cs="Times New Roman"/>
          <w:b/>
          <w:bCs/>
          <w:kern w:val="0"/>
          <w14:ligatures w14:val="none"/>
        </w:rPr>
      </w:pPr>
    </w:p>
    <w:p w14:paraId="3F2CFA6A" w14:textId="492A44F6" w:rsidR="00B262C2" w:rsidRPr="00B262C2" w:rsidRDefault="00B262C2" w:rsidP="003477F3">
      <w:pPr>
        <w:spacing w:after="0" w:line="240" w:lineRule="auto"/>
        <w:jc w:val="both"/>
        <w:rPr>
          <w:rFonts w:ascii="Times New Roman" w:eastAsia="Times New Roman" w:hAnsi="Times New Roman" w:cs="Times New Roman"/>
          <w:b/>
          <w:bCs/>
          <w:kern w:val="0"/>
          <w14:ligatures w14:val="none"/>
        </w:rPr>
      </w:pPr>
      <w:r w:rsidRPr="00B262C2">
        <w:rPr>
          <w:rFonts w:ascii="Times New Roman" w:eastAsia="Times New Roman" w:hAnsi="Times New Roman" w:cs="Times New Roman"/>
          <w:b/>
          <w:bCs/>
          <w:kern w:val="0"/>
          <w14:ligatures w14:val="none"/>
        </w:rPr>
        <w:t xml:space="preserve">Uz članak </w:t>
      </w:r>
      <w:r w:rsidR="00DB6867">
        <w:rPr>
          <w:rFonts w:ascii="Times New Roman" w:eastAsia="Times New Roman" w:hAnsi="Times New Roman" w:cs="Times New Roman"/>
          <w:b/>
          <w:bCs/>
          <w:kern w:val="0"/>
          <w14:ligatures w14:val="none"/>
        </w:rPr>
        <w:t>9</w:t>
      </w:r>
      <w:r w:rsidRPr="00B262C2">
        <w:rPr>
          <w:rFonts w:ascii="Times New Roman" w:eastAsia="Times New Roman" w:hAnsi="Times New Roman" w:cs="Times New Roman"/>
          <w:b/>
          <w:bCs/>
          <w:kern w:val="0"/>
          <w14:ligatures w14:val="none"/>
        </w:rPr>
        <w:t xml:space="preserve">. </w:t>
      </w:r>
    </w:p>
    <w:p w14:paraId="0D493E86" w14:textId="7A48E0A2" w:rsidR="00B262C2" w:rsidRDefault="00B262C2" w:rsidP="003477F3">
      <w:pPr>
        <w:spacing w:after="0" w:line="240" w:lineRule="auto"/>
        <w:jc w:val="both"/>
        <w:rPr>
          <w:rFonts w:ascii="Times New Roman" w:eastAsia="Times New Roman" w:hAnsi="Times New Roman" w:cs="Times New Roman"/>
          <w:kern w:val="0"/>
          <w14:ligatures w14:val="none"/>
        </w:rPr>
      </w:pPr>
      <w:r w:rsidRPr="00B262C2">
        <w:rPr>
          <w:rFonts w:ascii="Times New Roman" w:eastAsia="Times New Roman" w:hAnsi="Times New Roman" w:cs="Times New Roman"/>
          <w:kern w:val="0"/>
          <w14:ligatures w14:val="none"/>
        </w:rPr>
        <w:t>Ovim člankom se detaljnije propisuj</w:t>
      </w:r>
      <w:r w:rsidR="009B3589">
        <w:rPr>
          <w:rFonts w:ascii="Times New Roman" w:eastAsia="Times New Roman" w:hAnsi="Times New Roman" w:cs="Times New Roman"/>
          <w:kern w:val="0"/>
          <w14:ligatures w14:val="none"/>
        </w:rPr>
        <w:t xml:space="preserve">e provođenje </w:t>
      </w:r>
      <w:r>
        <w:rPr>
          <w:rFonts w:ascii="Times New Roman" w:eastAsia="Times New Roman" w:hAnsi="Times New Roman" w:cs="Times New Roman"/>
          <w:kern w:val="0"/>
          <w14:ligatures w14:val="none"/>
        </w:rPr>
        <w:t>provjer</w:t>
      </w:r>
      <w:r w:rsidR="009B3589">
        <w:rPr>
          <w:rFonts w:ascii="Times New Roman" w:eastAsia="Times New Roman" w:hAnsi="Times New Roman" w:cs="Times New Roman"/>
          <w:kern w:val="0"/>
          <w14:ligatures w14:val="none"/>
        </w:rPr>
        <w:t>a</w:t>
      </w:r>
      <w:r>
        <w:rPr>
          <w:rFonts w:ascii="Times New Roman" w:eastAsia="Times New Roman" w:hAnsi="Times New Roman" w:cs="Times New Roman"/>
          <w:kern w:val="0"/>
          <w14:ligatures w14:val="none"/>
        </w:rPr>
        <w:t xml:space="preserve"> i nadzor</w:t>
      </w:r>
      <w:r w:rsidR="009B3589">
        <w:rPr>
          <w:rFonts w:ascii="Times New Roman" w:eastAsia="Times New Roman" w:hAnsi="Times New Roman" w:cs="Times New Roman"/>
          <w:kern w:val="0"/>
          <w14:ligatures w14:val="none"/>
        </w:rPr>
        <w:t>a</w:t>
      </w:r>
      <w:r>
        <w:rPr>
          <w:rFonts w:ascii="Times New Roman" w:eastAsia="Times New Roman" w:hAnsi="Times New Roman" w:cs="Times New Roman"/>
          <w:kern w:val="0"/>
          <w14:ligatures w14:val="none"/>
        </w:rPr>
        <w:t xml:space="preserve"> Agencije </w:t>
      </w:r>
      <w:r w:rsidRPr="00B262C2">
        <w:rPr>
          <w:rFonts w:ascii="Times New Roman" w:eastAsia="Times New Roman" w:hAnsi="Times New Roman" w:cs="Times New Roman"/>
          <w:kern w:val="0"/>
          <w14:ligatures w14:val="none"/>
        </w:rPr>
        <w:t>nad provedbom Uredbe (EU) 2023/1115 i ovoga Zakona.</w:t>
      </w:r>
    </w:p>
    <w:bookmarkEnd w:id="29"/>
    <w:p w14:paraId="514B8212" w14:textId="77777777" w:rsidR="00B262C2" w:rsidRDefault="00B262C2" w:rsidP="003477F3">
      <w:pPr>
        <w:spacing w:after="0" w:line="240" w:lineRule="auto"/>
        <w:jc w:val="both"/>
        <w:rPr>
          <w:rFonts w:ascii="Times New Roman" w:eastAsia="Times New Roman" w:hAnsi="Times New Roman" w:cs="Times New Roman"/>
          <w:kern w:val="0"/>
          <w14:ligatures w14:val="none"/>
        </w:rPr>
      </w:pPr>
    </w:p>
    <w:p w14:paraId="1AF09C0D" w14:textId="423FB5CE" w:rsidR="009B3589" w:rsidRPr="009B3589" w:rsidRDefault="009B3589" w:rsidP="003477F3">
      <w:pPr>
        <w:spacing w:after="0" w:line="240" w:lineRule="auto"/>
        <w:jc w:val="both"/>
        <w:rPr>
          <w:rFonts w:ascii="Times New Roman" w:eastAsia="Times New Roman" w:hAnsi="Times New Roman" w:cs="Times New Roman"/>
          <w:b/>
          <w:bCs/>
          <w:kern w:val="0"/>
          <w14:ligatures w14:val="none"/>
        </w:rPr>
      </w:pPr>
      <w:r w:rsidRPr="009B3589">
        <w:rPr>
          <w:rFonts w:ascii="Times New Roman" w:eastAsia="Times New Roman" w:hAnsi="Times New Roman" w:cs="Times New Roman"/>
          <w:b/>
          <w:bCs/>
          <w:kern w:val="0"/>
          <w14:ligatures w14:val="none"/>
        </w:rPr>
        <w:t xml:space="preserve">Uz članak </w:t>
      </w:r>
      <w:r w:rsidR="00DB6867">
        <w:rPr>
          <w:rFonts w:ascii="Times New Roman" w:eastAsia="Times New Roman" w:hAnsi="Times New Roman" w:cs="Times New Roman"/>
          <w:b/>
          <w:bCs/>
          <w:kern w:val="0"/>
          <w14:ligatures w14:val="none"/>
        </w:rPr>
        <w:t>10</w:t>
      </w:r>
      <w:r w:rsidRPr="009B3589">
        <w:rPr>
          <w:rFonts w:ascii="Times New Roman" w:eastAsia="Times New Roman" w:hAnsi="Times New Roman" w:cs="Times New Roman"/>
          <w:b/>
          <w:bCs/>
          <w:kern w:val="0"/>
          <w14:ligatures w14:val="none"/>
        </w:rPr>
        <w:t xml:space="preserve">. </w:t>
      </w:r>
    </w:p>
    <w:p w14:paraId="4F2B5027" w14:textId="51829CBF" w:rsidR="00B262C2" w:rsidRDefault="009B3589" w:rsidP="003477F3">
      <w:pPr>
        <w:spacing w:after="0" w:line="240" w:lineRule="auto"/>
        <w:jc w:val="both"/>
        <w:rPr>
          <w:rFonts w:ascii="Times New Roman" w:eastAsia="Times New Roman" w:hAnsi="Times New Roman" w:cs="Times New Roman"/>
          <w:kern w:val="0"/>
          <w14:ligatures w14:val="none"/>
        </w:rPr>
      </w:pPr>
      <w:r w:rsidRPr="009B3589">
        <w:rPr>
          <w:rFonts w:ascii="Times New Roman" w:eastAsia="Times New Roman" w:hAnsi="Times New Roman" w:cs="Times New Roman"/>
          <w:kern w:val="0"/>
          <w14:ligatures w14:val="none"/>
        </w:rPr>
        <w:t xml:space="preserve">Ovim člankom se detaljnije propisuje provođenje provjera i nadzora </w:t>
      </w:r>
      <w:r>
        <w:rPr>
          <w:rFonts w:ascii="Times New Roman" w:eastAsia="Times New Roman" w:hAnsi="Times New Roman" w:cs="Times New Roman"/>
          <w:kern w:val="0"/>
          <w14:ligatures w14:val="none"/>
        </w:rPr>
        <w:t>Carin</w:t>
      </w:r>
      <w:r w:rsidR="00DB6867">
        <w:rPr>
          <w:rFonts w:ascii="Times New Roman" w:eastAsia="Times New Roman" w:hAnsi="Times New Roman" w:cs="Times New Roman"/>
          <w:kern w:val="0"/>
          <w14:ligatures w14:val="none"/>
        </w:rPr>
        <w:t>ske uprave</w:t>
      </w:r>
      <w:r w:rsidRPr="009B3589">
        <w:rPr>
          <w:rFonts w:ascii="Times New Roman" w:eastAsia="Times New Roman" w:hAnsi="Times New Roman" w:cs="Times New Roman"/>
          <w:kern w:val="0"/>
          <w14:ligatures w14:val="none"/>
        </w:rPr>
        <w:t xml:space="preserve"> nad provedbom Uredbe (EU) 2023/1115 i ovoga Zakona.</w:t>
      </w:r>
    </w:p>
    <w:p w14:paraId="7DAB5D00" w14:textId="77777777" w:rsidR="003024B9" w:rsidRPr="00D33C7E" w:rsidRDefault="003024B9" w:rsidP="003477F3">
      <w:pPr>
        <w:spacing w:after="0" w:line="240" w:lineRule="auto"/>
        <w:jc w:val="both"/>
        <w:rPr>
          <w:rFonts w:ascii="Times New Roman" w:eastAsia="Times New Roman" w:hAnsi="Times New Roman" w:cs="Times New Roman"/>
          <w:kern w:val="0"/>
          <w14:ligatures w14:val="none"/>
        </w:rPr>
      </w:pPr>
    </w:p>
    <w:p w14:paraId="260C7032" w14:textId="34CC8B6B" w:rsidR="003024B9" w:rsidRPr="00D33C7E" w:rsidRDefault="003024B9" w:rsidP="003477F3">
      <w:pPr>
        <w:spacing w:after="0" w:line="240" w:lineRule="auto"/>
        <w:jc w:val="both"/>
        <w:rPr>
          <w:rFonts w:ascii="Times New Roman" w:eastAsia="Times New Roman" w:hAnsi="Times New Roman" w:cs="Times New Roman"/>
          <w:b/>
          <w:bCs/>
          <w:kern w:val="0"/>
          <w14:ligatures w14:val="none"/>
        </w:rPr>
      </w:pPr>
      <w:r w:rsidRPr="00D33C7E">
        <w:rPr>
          <w:rFonts w:ascii="Times New Roman" w:eastAsia="Times New Roman" w:hAnsi="Times New Roman" w:cs="Times New Roman"/>
          <w:b/>
          <w:bCs/>
          <w:kern w:val="0"/>
          <w14:ligatures w14:val="none"/>
        </w:rPr>
        <w:t xml:space="preserve">Uz članak </w:t>
      </w:r>
      <w:r w:rsidR="00DB6867">
        <w:rPr>
          <w:rFonts w:ascii="Times New Roman" w:eastAsia="Times New Roman" w:hAnsi="Times New Roman" w:cs="Times New Roman"/>
          <w:b/>
          <w:bCs/>
          <w:kern w:val="0"/>
          <w14:ligatures w14:val="none"/>
        </w:rPr>
        <w:t>11</w:t>
      </w:r>
      <w:r w:rsidRPr="00D33C7E">
        <w:rPr>
          <w:rFonts w:ascii="Times New Roman" w:eastAsia="Times New Roman" w:hAnsi="Times New Roman" w:cs="Times New Roman"/>
          <w:b/>
          <w:bCs/>
          <w:kern w:val="0"/>
          <w14:ligatures w14:val="none"/>
        </w:rPr>
        <w:t>.</w:t>
      </w:r>
    </w:p>
    <w:p w14:paraId="5ACA38C5" w14:textId="5066B81F" w:rsidR="00B44536" w:rsidRPr="009B3589" w:rsidRDefault="009B3589" w:rsidP="003477F3">
      <w:pPr>
        <w:spacing w:after="0" w:line="240" w:lineRule="auto"/>
        <w:jc w:val="both"/>
        <w:rPr>
          <w:rFonts w:ascii="Times New Roman" w:eastAsia="Times New Roman" w:hAnsi="Times New Roman" w:cs="Times New Roman"/>
          <w:kern w:val="0"/>
          <w14:ligatures w14:val="none"/>
        </w:rPr>
      </w:pPr>
      <w:r w:rsidRPr="009B3589">
        <w:rPr>
          <w:rFonts w:ascii="Times New Roman" w:eastAsia="Times New Roman" w:hAnsi="Times New Roman" w:cs="Times New Roman"/>
          <w:kern w:val="0"/>
          <w14:ligatures w14:val="none"/>
        </w:rPr>
        <w:t xml:space="preserve">Ovim člankom se detaljnije propisuje provođenje provjera i nadzora </w:t>
      </w:r>
      <w:r>
        <w:rPr>
          <w:rFonts w:ascii="Times New Roman" w:eastAsia="Times New Roman" w:hAnsi="Times New Roman" w:cs="Times New Roman"/>
          <w:kern w:val="0"/>
          <w14:ligatures w14:val="none"/>
        </w:rPr>
        <w:t>Inspekcije</w:t>
      </w:r>
      <w:r w:rsidRPr="009B3589">
        <w:rPr>
          <w:rFonts w:ascii="Times New Roman" w:eastAsia="Times New Roman" w:hAnsi="Times New Roman" w:cs="Times New Roman"/>
          <w:kern w:val="0"/>
          <w14:ligatures w14:val="none"/>
        </w:rPr>
        <w:t xml:space="preserve"> nad provedbom Uredbe (EU) 2023/1115 i ovoga Zakona.</w:t>
      </w:r>
    </w:p>
    <w:p w14:paraId="61F27855" w14:textId="77777777" w:rsidR="00F173DD" w:rsidRPr="00D33C7E" w:rsidRDefault="00F173DD" w:rsidP="003477F3">
      <w:pPr>
        <w:spacing w:after="0" w:line="240" w:lineRule="auto"/>
        <w:jc w:val="both"/>
        <w:rPr>
          <w:rFonts w:ascii="Times New Roman" w:eastAsia="Times New Roman" w:hAnsi="Times New Roman" w:cs="Times New Roman"/>
          <w:kern w:val="0"/>
          <w14:ligatures w14:val="none"/>
        </w:rPr>
      </w:pPr>
    </w:p>
    <w:p w14:paraId="665CBFAC" w14:textId="7B98CB55" w:rsidR="009901A9" w:rsidRPr="009901A9" w:rsidRDefault="009901A9" w:rsidP="003477F3">
      <w:pPr>
        <w:shd w:val="clear" w:color="auto" w:fill="FFFFFF"/>
        <w:spacing w:after="0" w:line="240" w:lineRule="auto"/>
        <w:jc w:val="both"/>
        <w:rPr>
          <w:rFonts w:ascii="Times New Roman" w:eastAsia="Times New Roman" w:hAnsi="Times New Roman" w:cs="Times New Roman"/>
          <w:b/>
          <w:bCs/>
          <w:kern w:val="0"/>
          <w:lang w:eastAsia="hr-HR"/>
          <w14:ligatures w14:val="none"/>
        </w:rPr>
      </w:pPr>
      <w:bookmarkStart w:id="30" w:name="_Hlk190942821"/>
      <w:bookmarkStart w:id="31" w:name="_Hlk182903414"/>
      <w:r w:rsidRPr="009901A9">
        <w:rPr>
          <w:rFonts w:ascii="Times New Roman" w:eastAsia="Times New Roman" w:hAnsi="Times New Roman" w:cs="Times New Roman"/>
          <w:b/>
          <w:bCs/>
          <w:kern w:val="0"/>
          <w:lang w:eastAsia="hr-HR"/>
          <w14:ligatures w14:val="none"/>
        </w:rPr>
        <w:t>Uz članak 1</w:t>
      </w:r>
      <w:r w:rsidR="00DB6867">
        <w:rPr>
          <w:rFonts w:ascii="Times New Roman" w:eastAsia="Times New Roman" w:hAnsi="Times New Roman" w:cs="Times New Roman"/>
          <w:b/>
          <w:bCs/>
          <w:kern w:val="0"/>
          <w:lang w:eastAsia="hr-HR"/>
          <w14:ligatures w14:val="none"/>
        </w:rPr>
        <w:t>2</w:t>
      </w:r>
      <w:r w:rsidRPr="009901A9">
        <w:rPr>
          <w:rFonts w:ascii="Times New Roman" w:eastAsia="Times New Roman" w:hAnsi="Times New Roman" w:cs="Times New Roman"/>
          <w:b/>
          <w:bCs/>
          <w:kern w:val="0"/>
          <w:lang w:eastAsia="hr-HR"/>
          <w14:ligatures w14:val="none"/>
        </w:rPr>
        <w:t>.</w:t>
      </w:r>
    </w:p>
    <w:p w14:paraId="6B78C313" w14:textId="0EDA768A" w:rsidR="009901A9" w:rsidRPr="00D33C7E" w:rsidRDefault="009901A9" w:rsidP="003477F3">
      <w:pPr>
        <w:shd w:val="clear" w:color="auto" w:fill="FFFFFF"/>
        <w:spacing w:after="0" w:line="240" w:lineRule="auto"/>
        <w:jc w:val="both"/>
        <w:rPr>
          <w:rFonts w:ascii="Times New Roman" w:eastAsia="Times New Roman" w:hAnsi="Times New Roman" w:cs="Times New Roman"/>
          <w:kern w:val="0"/>
          <w:lang w:eastAsia="hr-HR"/>
          <w14:ligatures w14:val="none"/>
        </w:rPr>
      </w:pPr>
      <w:r w:rsidRPr="009901A9">
        <w:rPr>
          <w:rFonts w:ascii="Times New Roman" w:eastAsia="Times New Roman" w:hAnsi="Times New Roman" w:cs="Times New Roman"/>
          <w:kern w:val="0"/>
          <w:lang w:eastAsia="hr-HR"/>
          <w14:ligatures w14:val="none"/>
        </w:rPr>
        <w:lastRenderedPageBreak/>
        <w:t>Ovim člankom propisuju se dodatne obveze nadležnih tijela, kao i tijela koja provode postupke javne nabave, daju mogućnosti javnog financiranja, uključujući natječajne postupke, bespovratna sredstva i koncesije</w:t>
      </w:r>
      <w:r>
        <w:rPr>
          <w:rFonts w:ascii="Times New Roman" w:eastAsia="Times New Roman" w:hAnsi="Times New Roman" w:cs="Times New Roman"/>
          <w:kern w:val="0"/>
          <w:lang w:eastAsia="hr-HR"/>
          <w14:ligatures w14:val="none"/>
        </w:rPr>
        <w:t>.</w:t>
      </w:r>
    </w:p>
    <w:bookmarkEnd w:id="30"/>
    <w:p w14:paraId="4A5B8DB4" w14:textId="77777777" w:rsidR="00047F69" w:rsidRPr="00D33C7E" w:rsidRDefault="00047F69" w:rsidP="003477F3">
      <w:pPr>
        <w:shd w:val="clear" w:color="auto" w:fill="FFFFFF"/>
        <w:spacing w:after="0" w:line="240" w:lineRule="auto"/>
        <w:jc w:val="both"/>
        <w:rPr>
          <w:rFonts w:ascii="Times New Roman" w:eastAsia="Times New Roman" w:hAnsi="Times New Roman" w:cs="Times New Roman"/>
          <w:kern w:val="0"/>
          <w:lang w:eastAsia="hr-HR"/>
          <w14:ligatures w14:val="none"/>
        </w:rPr>
      </w:pPr>
    </w:p>
    <w:bookmarkEnd w:id="31"/>
    <w:p w14:paraId="4C2F792D" w14:textId="5F97B3C6" w:rsidR="00B8727E" w:rsidRPr="00D33C7E" w:rsidRDefault="00B8727E" w:rsidP="003477F3">
      <w:pPr>
        <w:spacing w:after="0" w:line="240" w:lineRule="auto"/>
        <w:jc w:val="both"/>
        <w:rPr>
          <w:rFonts w:ascii="Times New Roman" w:eastAsia="Times New Roman" w:hAnsi="Times New Roman" w:cs="Times New Roman"/>
          <w:b/>
          <w:bCs/>
          <w:kern w:val="0"/>
          <w14:ligatures w14:val="none"/>
        </w:rPr>
      </w:pPr>
      <w:r w:rsidRPr="00D33C7E">
        <w:rPr>
          <w:rFonts w:ascii="Times New Roman" w:eastAsia="Times New Roman" w:hAnsi="Times New Roman" w:cs="Times New Roman"/>
          <w:b/>
          <w:bCs/>
          <w:kern w:val="0"/>
          <w14:ligatures w14:val="none"/>
        </w:rPr>
        <w:t>Uz člank</w:t>
      </w:r>
      <w:r w:rsidR="003477F3">
        <w:rPr>
          <w:rFonts w:ascii="Times New Roman" w:eastAsia="Times New Roman" w:hAnsi="Times New Roman" w:cs="Times New Roman"/>
          <w:b/>
          <w:bCs/>
          <w:kern w:val="0"/>
          <w14:ligatures w14:val="none"/>
        </w:rPr>
        <w:t>e</w:t>
      </w:r>
      <w:r w:rsidRPr="00D33C7E">
        <w:rPr>
          <w:rFonts w:ascii="Times New Roman" w:eastAsia="Times New Roman" w:hAnsi="Times New Roman" w:cs="Times New Roman"/>
          <w:b/>
          <w:bCs/>
          <w:kern w:val="0"/>
          <w14:ligatures w14:val="none"/>
        </w:rPr>
        <w:t xml:space="preserve"> </w:t>
      </w:r>
      <w:r w:rsidR="00D66C29">
        <w:rPr>
          <w:rFonts w:ascii="Times New Roman" w:eastAsia="Times New Roman" w:hAnsi="Times New Roman" w:cs="Times New Roman"/>
          <w:b/>
          <w:bCs/>
          <w:kern w:val="0"/>
          <w14:ligatures w14:val="none"/>
        </w:rPr>
        <w:t>1</w:t>
      </w:r>
      <w:r w:rsidR="00DB6867">
        <w:rPr>
          <w:rFonts w:ascii="Times New Roman" w:eastAsia="Times New Roman" w:hAnsi="Times New Roman" w:cs="Times New Roman"/>
          <w:b/>
          <w:bCs/>
          <w:kern w:val="0"/>
          <w14:ligatures w14:val="none"/>
        </w:rPr>
        <w:t>3</w:t>
      </w:r>
      <w:r w:rsidRPr="00D33C7E">
        <w:rPr>
          <w:rFonts w:ascii="Times New Roman" w:eastAsia="Times New Roman" w:hAnsi="Times New Roman" w:cs="Times New Roman"/>
          <w:b/>
          <w:bCs/>
          <w:kern w:val="0"/>
          <w14:ligatures w14:val="none"/>
        </w:rPr>
        <w:t>.</w:t>
      </w:r>
      <w:r w:rsidR="008B4434" w:rsidRPr="00D33C7E">
        <w:rPr>
          <w:rFonts w:ascii="Times New Roman" w:eastAsia="Times New Roman" w:hAnsi="Times New Roman" w:cs="Times New Roman"/>
          <w:b/>
          <w:bCs/>
          <w:kern w:val="0"/>
          <w14:ligatures w14:val="none"/>
        </w:rPr>
        <w:t xml:space="preserve"> do </w:t>
      </w:r>
      <w:r w:rsidR="003024B9" w:rsidRPr="00D33C7E">
        <w:rPr>
          <w:rFonts w:ascii="Times New Roman" w:eastAsia="Times New Roman" w:hAnsi="Times New Roman" w:cs="Times New Roman"/>
          <w:b/>
          <w:bCs/>
          <w:kern w:val="0"/>
          <w14:ligatures w14:val="none"/>
        </w:rPr>
        <w:t>1</w:t>
      </w:r>
      <w:r w:rsidR="00955BE4">
        <w:rPr>
          <w:rFonts w:ascii="Times New Roman" w:eastAsia="Times New Roman" w:hAnsi="Times New Roman" w:cs="Times New Roman"/>
          <w:b/>
          <w:bCs/>
          <w:kern w:val="0"/>
          <w14:ligatures w14:val="none"/>
        </w:rPr>
        <w:t>4</w:t>
      </w:r>
      <w:r w:rsidR="008B4434" w:rsidRPr="00D33C7E">
        <w:rPr>
          <w:rFonts w:ascii="Times New Roman" w:eastAsia="Times New Roman" w:hAnsi="Times New Roman" w:cs="Times New Roman"/>
          <w:b/>
          <w:bCs/>
          <w:kern w:val="0"/>
          <w14:ligatures w14:val="none"/>
        </w:rPr>
        <w:t>.</w:t>
      </w:r>
    </w:p>
    <w:p w14:paraId="395E4BF7" w14:textId="338ED385" w:rsidR="00B8727E" w:rsidRPr="00D33C7E" w:rsidRDefault="008B4434" w:rsidP="003477F3">
      <w:pPr>
        <w:shd w:val="clear" w:color="auto" w:fill="FFFFFF"/>
        <w:spacing w:after="0" w:line="240" w:lineRule="auto"/>
        <w:jc w:val="both"/>
        <w:rPr>
          <w:rFonts w:ascii="Times New Roman" w:eastAsia="Times New Roman" w:hAnsi="Times New Roman" w:cs="Times New Roman"/>
          <w:kern w:val="0"/>
          <w:lang w:eastAsia="hr-HR"/>
          <w14:ligatures w14:val="none"/>
        </w:rPr>
      </w:pPr>
      <w:r w:rsidRPr="00D33C7E">
        <w:rPr>
          <w:rFonts w:ascii="Times New Roman" w:eastAsia="Times New Roman" w:hAnsi="Times New Roman" w:cs="Times New Roman"/>
          <w:kern w:val="0"/>
          <w:lang w:eastAsia="hr-HR"/>
          <w14:ligatures w14:val="none"/>
        </w:rPr>
        <w:t xml:space="preserve">Odredbama ovih članaka propisuju se </w:t>
      </w:r>
      <w:r w:rsidR="001B34DC">
        <w:rPr>
          <w:rFonts w:ascii="Times New Roman" w:eastAsia="Times New Roman" w:hAnsi="Times New Roman" w:cs="Times New Roman"/>
          <w:kern w:val="0"/>
          <w:lang w:eastAsia="hr-HR"/>
          <w14:ligatures w14:val="none"/>
        </w:rPr>
        <w:t xml:space="preserve">prekršajne odredbe i novčane kazne </w:t>
      </w:r>
      <w:r w:rsidRPr="00D33C7E">
        <w:rPr>
          <w:rFonts w:ascii="Times New Roman" w:eastAsia="Times New Roman" w:hAnsi="Times New Roman" w:cs="Times New Roman"/>
          <w:kern w:val="0"/>
          <w:lang w:eastAsia="hr-HR"/>
          <w14:ligatures w14:val="none"/>
        </w:rPr>
        <w:t>za neizvršenje obveza propisanih ovim Zakonom i Uredbom (EU)</w:t>
      </w:r>
      <w:r w:rsidR="0089490E" w:rsidRPr="00D33C7E">
        <w:rPr>
          <w:rFonts w:ascii="Times New Roman" w:eastAsia="Times New Roman" w:hAnsi="Times New Roman" w:cs="Times New Roman"/>
          <w:kern w:val="0"/>
          <w:lang w:eastAsia="hr-HR"/>
          <w14:ligatures w14:val="none"/>
        </w:rPr>
        <w:t xml:space="preserve"> </w:t>
      </w:r>
      <w:r w:rsidRPr="00D33C7E">
        <w:rPr>
          <w:rFonts w:ascii="Times New Roman" w:eastAsia="Times New Roman" w:hAnsi="Times New Roman" w:cs="Times New Roman"/>
          <w:kern w:val="0"/>
          <w:lang w:eastAsia="hr-HR"/>
          <w14:ligatures w14:val="none"/>
        </w:rPr>
        <w:t>2023/1115.</w:t>
      </w:r>
    </w:p>
    <w:p w14:paraId="3BED0B94" w14:textId="77777777" w:rsidR="00B8727E" w:rsidRPr="00D33C7E" w:rsidRDefault="00B8727E" w:rsidP="003477F3">
      <w:pPr>
        <w:shd w:val="clear" w:color="auto" w:fill="FFFFFF"/>
        <w:spacing w:after="0" w:line="240" w:lineRule="auto"/>
        <w:jc w:val="both"/>
        <w:rPr>
          <w:rFonts w:ascii="Times New Roman" w:eastAsia="Times New Roman" w:hAnsi="Times New Roman" w:cs="Times New Roman"/>
          <w:kern w:val="0"/>
          <w:lang w:eastAsia="hr-HR"/>
          <w14:ligatures w14:val="none"/>
        </w:rPr>
      </w:pPr>
    </w:p>
    <w:p w14:paraId="1CEE865B" w14:textId="7DB1ECEF" w:rsidR="00E15C9A" w:rsidRPr="00D33C7E" w:rsidRDefault="00E15C9A" w:rsidP="003477F3">
      <w:pPr>
        <w:spacing w:after="0" w:line="240" w:lineRule="auto"/>
        <w:jc w:val="both"/>
        <w:rPr>
          <w:rFonts w:ascii="Times New Roman" w:eastAsia="Times New Roman" w:hAnsi="Times New Roman" w:cs="Times New Roman"/>
          <w:b/>
          <w:bCs/>
          <w:kern w:val="0"/>
          <w14:ligatures w14:val="none"/>
        </w:rPr>
      </w:pPr>
      <w:r w:rsidRPr="00D33C7E">
        <w:rPr>
          <w:rFonts w:ascii="Times New Roman" w:eastAsia="Times New Roman" w:hAnsi="Times New Roman" w:cs="Times New Roman"/>
          <w:b/>
          <w:bCs/>
          <w:kern w:val="0"/>
          <w14:ligatures w14:val="none"/>
        </w:rPr>
        <w:t>Uz članak 1</w:t>
      </w:r>
      <w:r w:rsidR="00955BE4">
        <w:rPr>
          <w:rFonts w:ascii="Times New Roman" w:eastAsia="Times New Roman" w:hAnsi="Times New Roman" w:cs="Times New Roman"/>
          <w:b/>
          <w:bCs/>
          <w:kern w:val="0"/>
          <w14:ligatures w14:val="none"/>
        </w:rPr>
        <w:t>5</w:t>
      </w:r>
      <w:r w:rsidRPr="00D33C7E">
        <w:rPr>
          <w:rFonts w:ascii="Times New Roman" w:eastAsia="Times New Roman" w:hAnsi="Times New Roman" w:cs="Times New Roman"/>
          <w:b/>
          <w:bCs/>
          <w:kern w:val="0"/>
          <w14:ligatures w14:val="none"/>
        </w:rPr>
        <w:t>.</w:t>
      </w:r>
    </w:p>
    <w:p w14:paraId="2105A022" w14:textId="30A5F1CA" w:rsidR="00F842E3" w:rsidRDefault="008B4434" w:rsidP="003477F3">
      <w:pPr>
        <w:shd w:val="clear" w:color="auto" w:fill="FFFFFF"/>
        <w:spacing w:after="0" w:line="240" w:lineRule="auto"/>
        <w:jc w:val="both"/>
        <w:rPr>
          <w:rFonts w:ascii="Times New Roman" w:eastAsia="Times New Roman" w:hAnsi="Times New Roman" w:cs="Times New Roman"/>
          <w:kern w:val="0"/>
          <w:lang w:eastAsia="hr-HR"/>
          <w14:ligatures w14:val="none"/>
        </w:rPr>
      </w:pPr>
      <w:r w:rsidRPr="00D33C7E">
        <w:rPr>
          <w:rFonts w:ascii="Times New Roman" w:eastAsia="Times New Roman" w:hAnsi="Times New Roman" w:cs="Times New Roman"/>
          <w:kern w:val="0"/>
          <w:lang w:eastAsia="hr-HR"/>
          <w14:ligatures w14:val="none"/>
        </w:rPr>
        <w:t>Odredbom ovoga članka određuje se stupanje na snagu ovoga Zakona.</w:t>
      </w:r>
    </w:p>
    <w:sectPr w:rsidR="00F842E3">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6AE040" w14:textId="77777777" w:rsidR="0084799C" w:rsidRDefault="0084799C">
      <w:pPr>
        <w:spacing w:after="0" w:line="240" w:lineRule="auto"/>
      </w:pPr>
      <w:r>
        <w:separator/>
      </w:r>
    </w:p>
  </w:endnote>
  <w:endnote w:type="continuationSeparator" w:id="0">
    <w:p w14:paraId="17A2D5DF" w14:textId="77777777" w:rsidR="0084799C" w:rsidRDefault="0084799C">
      <w:pPr>
        <w:spacing w:after="0" w:line="240" w:lineRule="auto"/>
      </w:pPr>
      <w:r>
        <w:continuationSeparator/>
      </w:r>
    </w:p>
  </w:endnote>
  <w:endnote w:type="continuationNotice" w:id="1">
    <w:p w14:paraId="06E713A2" w14:textId="77777777" w:rsidR="0084799C" w:rsidRDefault="008479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quot;Times New Roman&quot;,serif">
    <w:altName w:val="Cambria"/>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424770"/>
      <w:docPartObj>
        <w:docPartGallery w:val="Page Numbers (Bottom of Page)"/>
        <w:docPartUnique/>
      </w:docPartObj>
    </w:sdtPr>
    <w:sdtEndPr/>
    <w:sdtContent>
      <w:p w14:paraId="0F552CFC" w14:textId="4A55B221" w:rsidR="006F75BE" w:rsidRDefault="006F75BE">
        <w:pPr>
          <w:pStyle w:val="Podnoje"/>
          <w:jc w:val="center"/>
        </w:pPr>
        <w:r>
          <w:fldChar w:fldCharType="begin"/>
        </w:r>
        <w:r>
          <w:instrText>PAGE   \* MERGEFORMAT</w:instrText>
        </w:r>
        <w:r>
          <w:fldChar w:fldCharType="separate"/>
        </w:r>
        <w:r w:rsidR="008558A5">
          <w:rPr>
            <w:noProof/>
          </w:rPr>
          <w:t>1</w:t>
        </w:r>
        <w:r>
          <w:fldChar w:fldCharType="end"/>
        </w:r>
      </w:p>
    </w:sdtContent>
  </w:sdt>
  <w:p w14:paraId="5127F316" w14:textId="77777777" w:rsidR="006F75BE" w:rsidRDefault="006F75B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0D316" w14:textId="77777777" w:rsidR="0084799C" w:rsidRDefault="0084799C">
      <w:pPr>
        <w:spacing w:after="0" w:line="240" w:lineRule="auto"/>
      </w:pPr>
      <w:r>
        <w:separator/>
      </w:r>
    </w:p>
  </w:footnote>
  <w:footnote w:type="continuationSeparator" w:id="0">
    <w:p w14:paraId="1F4E8821" w14:textId="77777777" w:rsidR="0084799C" w:rsidRDefault="0084799C">
      <w:pPr>
        <w:spacing w:after="0" w:line="240" w:lineRule="auto"/>
      </w:pPr>
      <w:r>
        <w:continuationSeparator/>
      </w:r>
    </w:p>
  </w:footnote>
  <w:footnote w:type="continuationNotice" w:id="1">
    <w:p w14:paraId="169A99F5" w14:textId="77777777" w:rsidR="0084799C" w:rsidRDefault="008479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28776" w14:textId="232A8BC1" w:rsidR="006F75BE" w:rsidRPr="007D24C8" w:rsidRDefault="006F75BE">
    <w:pPr>
      <w:pStyle w:val="Zaglavlje"/>
      <w:jc w:val="center"/>
      <w:rPr>
        <w:szCs w:val="24"/>
      </w:rPr>
    </w:pPr>
  </w:p>
  <w:p w14:paraId="15D3A6F7" w14:textId="77777777" w:rsidR="006F75BE" w:rsidRDefault="006F75BE">
    <w:pPr>
      <w:pStyle w:val="Zaglavlje"/>
    </w:pPr>
  </w:p>
</w:hdr>
</file>

<file path=word/intelligence2.xml><?xml version="1.0" encoding="utf-8"?>
<int2:intelligence xmlns:int2="http://schemas.microsoft.com/office/intelligence/2020/intelligence" xmlns:oel="http://schemas.microsoft.com/office/2019/extlst">
  <int2:observations>
    <int2:textHash int2:hashCode="nCFEAsgCeYGYri" int2:id="lXRP2DvT">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13F46"/>
    <w:multiLevelType w:val="hybridMultilevel"/>
    <w:tmpl w:val="306AA512"/>
    <w:lvl w:ilvl="0" w:tplc="4A96B58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464017"/>
    <w:multiLevelType w:val="multilevel"/>
    <w:tmpl w:val="E6DAE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EA159D"/>
    <w:multiLevelType w:val="hybridMultilevel"/>
    <w:tmpl w:val="E6F857E6"/>
    <w:lvl w:ilvl="0" w:tplc="D3C84ABE">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FC10499"/>
    <w:multiLevelType w:val="multilevel"/>
    <w:tmpl w:val="12AA5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A83B67"/>
    <w:multiLevelType w:val="hybridMultilevel"/>
    <w:tmpl w:val="4F32812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21334C"/>
    <w:multiLevelType w:val="hybridMultilevel"/>
    <w:tmpl w:val="8C065226"/>
    <w:lvl w:ilvl="0" w:tplc="9BE056F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9300818"/>
    <w:multiLevelType w:val="hybridMultilevel"/>
    <w:tmpl w:val="FCC0DAD2"/>
    <w:lvl w:ilvl="0" w:tplc="C7D25A5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98E0BCF"/>
    <w:multiLevelType w:val="hybridMultilevel"/>
    <w:tmpl w:val="75D61B8E"/>
    <w:lvl w:ilvl="0" w:tplc="91E8161A">
      <w:start w:val="1"/>
      <w:numFmt w:val="decimal"/>
      <w:lvlText w:val="%1."/>
      <w:lvlJc w:val="left"/>
      <w:pPr>
        <w:ind w:left="1020" w:hanging="360"/>
      </w:pPr>
    </w:lvl>
    <w:lvl w:ilvl="1" w:tplc="60CA7E5A">
      <w:start w:val="1"/>
      <w:numFmt w:val="decimal"/>
      <w:lvlText w:val="%2."/>
      <w:lvlJc w:val="left"/>
      <w:pPr>
        <w:ind w:left="1020" w:hanging="360"/>
      </w:pPr>
    </w:lvl>
    <w:lvl w:ilvl="2" w:tplc="E08603F4">
      <w:start w:val="1"/>
      <w:numFmt w:val="decimal"/>
      <w:lvlText w:val="%3."/>
      <w:lvlJc w:val="left"/>
      <w:pPr>
        <w:ind w:left="1020" w:hanging="360"/>
      </w:pPr>
    </w:lvl>
    <w:lvl w:ilvl="3" w:tplc="EC786266">
      <w:start w:val="1"/>
      <w:numFmt w:val="decimal"/>
      <w:lvlText w:val="%4."/>
      <w:lvlJc w:val="left"/>
      <w:pPr>
        <w:ind w:left="1020" w:hanging="360"/>
      </w:pPr>
    </w:lvl>
    <w:lvl w:ilvl="4" w:tplc="51A6A142">
      <w:start w:val="1"/>
      <w:numFmt w:val="decimal"/>
      <w:lvlText w:val="%5."/>
      <w:lvlJc w:val="left"/>
      <w:pPr>
        <w:ind w:left="1020" w:hanging="360"/>
      </w:pPr>
    </w:lvl>
    <w:lvl w:ilvl="5" w:tplc="D214E96A">
      <w:start w:val="1"/>
      <w:numFmt w:val="decimal"/>
      <w:lvlText w:val="%6."/>
      <w:lvlJc w:val="left"/>
      <w:pPr>
        <w:ind w:left="1020" w:hanging="360"/>
      </w:pPr>
    </w:lvl>
    <w:lvl w:ilvl="6" w:tplc="44ACED1E">
      <w:start w:val="1"/>
      <w:numFmt w:val="decimal"/>
      <w:lvlText w:val="%7."/>
      <w:lvlJc w:val="left"/>
      <w:pPr>
        <w:ind w:left="1020" w:hanging="360"/>
      </w:pPr>
    </w:lvl>
    <w:lvl w:ilvl="7" w:tplc="2D768720">
      <w:start w:val="1"/>
      <w:numFmt w:val="decimal"/>
      <w:lvlText w:val="%8."/>
      <w:lvlJc w:val="left"/>
      <w:pPr>
        <w:ind w:left="1020" w:hanging="360"/>
      </w:pPr>
    </w:lvl>
    <w:lvl w:ilvl="8" w:tplc="65689B66">
      <w:start w:val="1"/>
      <w:numFmt w:val="decimal"/>
      <w:lvlText w:val="%9."/>
      <w:lvlJc w:val="left"/>
      <w:pPr>
        <w:ind w:left="1020" w:hanging="360"/>
      </w:pPr>
    </w:lvl>
  </w:abstractNum>
  <w:abstractNum w:abstractNumId="8" w15:restartNumberingAfterBreak="0">
    <w:nsid w:val="1E3A5B50"/>
    <w:multiLevelType w:val="hybridMultilevel"/>
    <w:tmpl w:val="C7546F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E4C06DB"/>
    <w:multiLevelType w:val="hybridMultilevel"/>
    <w:tmpl w:val="4954744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CB546B"/>
    <w:multiLevelType w:val="hybridMultilevel"/>
    <w:tmpl w:val="BA90D68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0F56DF7"/>
    <w:multiLevelType w:val="hybridMultilevel"/>
    <w:tmpl w:val="EB1E5A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3BB26B5"/>
    <w:multiLevelType w:val="hybridMultilevel"/>
    <w:tmpl w:val="7480DCD6"/>
    <w:lvl w:ilvl="0" w:tplc="DB4C6E6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5DB31A7"/>
    <w:multiLevelType w:val="hybridMultilevel"/>
    <w:tmpl w:val="91586DF8"/>
    <w:lvl w:ilvl="0" w:tplc="0742E97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75D71BA"/>
    <w:multiLevelType w:val="hybridMultilevel"/>
    <w:tmpl w:val="C0C00D30"/>
    <w:lvl w:ilvl="0" w:tplc="965CB95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FBC2F5E"/>
    <w:multiLevelType w:val="hybridMultilevel"/>
    <w:tmpl w:val="B2249AAA"/>
    <w:lvl w:ilvl="0" w:tplc="FDAA2564">
      <w:start w:val="1"/>
      <w:numFmt w:val="decimal"/>
      <w:lvlText w:val="%1."/>
      <w:lvlJc w:val="left"/>
      <w:pPr>
        <w:ind w:left="1020" w:hanging="360"/>
      </w:pPr>
    </w:lvl>
    <w:lvl w:ilvl="1" w:tplc="CC2086B8">
      <w:start w:val="1"/>
      <w:numFmt w:val="decimal"/>
      <w:lvlText w:val="%2."/>
      <w:lvlJc w:val="left"/>
      <w:pPr>
        <w:ind w:left="1020" w:hanging="360"/>
      </w:pPr>
    </w:lvl>
    <w:lvl w:ilvl="2" w:tplc="A07AD07A">
      <w:start w:val="1"/>
      <w:numFmt w:val="decimal"/>
      <w:lvlText w:val="%3."/>
      <w:lvlJc w:val="left"/>
      <w:pPr>
        <w:ind w:left="1020" w:hanging="360"/>
      </w:pPr>
    </w:lvl>
    <w:lvl w:ilvl="3" w:tplc="4F4C9F48">
      <w:start w:val="1"/>
      <w:numFmt w:val="decimal"/>
      <w:lvlText w:val="%4."/>
      <w:lvlJc w:val="left"/>
      <w:pPr>
        <w:ind w:left="1020" w:hanging="360"/>
      </w:pPr>
    </w:lvl>
    <w:lvl w:ilvl="4" w:tplc="3D403F28">
      <w:start w:val="1"/>
      <w:numFmt w:val="decimal"/>
      <w:lvlText w:val="%5."/>
      <w:lvlJc w:val="left"/>
      <w:pPr>
        <w:ind w:left="1020" w:hanging="360"/>
      </w:pPr>
    </w:lvl>
    <w:lvl w:ilvl="5" w:tplc="55A28796">
      <w:start w:val="1"/>
      <w:numFmt w:val="decimal"/>
      <w:lvlText w:val="%6."/>
      <w:lvlJc w:val="left"/>
      <w:pPr>
        <w:ind w:left="1020" w:hanging="360"/>
      </w:pPr>
    </w:lvl>
    <w:lvl w:ilvl="6" w:tplc="15EC51BE">
      <w:start w:val="1"/>
      <w:numFmt w:val="decimal"/>
      <w:lvlText w:val="%7."/>
      <w:lvlJc w:val="left"/>
      <w:pPr>
        <w:ind w:left="1020" w:hanging="360"/>
      </w:pPr>
    </w:lvl>
    <w:lvl w:ilvl="7" w:tplc="560680D8">
      <w:start w:val="1"/>
      <w:numFmt w:val="decimal"/>
      <w:lvlText w:val="%8."/>
      <w:lvlJc w:val="left"/>
      <w:pPr>
        <w:ind w:left="1020" w:hanging="360"/>
      </w:pPr>
    </w:lvl>
    <w:lvl w:ilvl="8" w:tplc="5928BDF4">
      <w:start w:val="1"/>
      <w:numFmt w:val="decimal"/>
      <w:lvlText w:val="%9."/>
      <w:lvlJc w:val="left"/>
      <w:pPr>
        <w:ind w:left="1020" w:hanging="360"/>
      </w:pPr>
    </w:lvl>
  </w:abstractNum>
  <w:abstractNum w:abstractNumId="16" w15:restartNumberingAfterBreak="0">
    <w:nsid w:val="60C04E1D"/>
    <w:multiLevelType w:val="hybridMultilevel"/>
    <w:tmpl w:val="E5F21F86"/>
    <w:lvl w:ilvl="0" w:tplc="A6DA74D2">
      <w:start w:val="1"/>
      <w:numFmt w:val="bullet"/>
      <w:lvlText w:val="-"/>
      <w:lvlJc w:val="left"/>
      <w:pPr>
        <w:ind w:left="720" w:hanging="360"/>
      </w:pPr>
      <w:rPr>
        <w:rFonts w:ascii="&quot;Times New Roman&quot;,serif" w:hAnsi="&quot;Times New Roman&quot;,serif" w:hint="default"/>
      </w:rPr>
    </w:lvl>
    <w:lvl w:ilvl="1" w:tplc="120E0CD8">
      <w:start w:val="1"/>
      <w:numFmt w:val="bullet"/>
      <w:lvlText w:val="o"/>
      <w:lvlJc w:val="left"/>
      <w:pPr>
        <w:ind w:left="1440" w:hanging="360"/>
      </w:pPr>
      <w:rPr>
        <w:rFonts w:ascii="Courier New" w:hAnsi="Courier New" w:hint="default"/>
      </w:rPr>
    </w:lvl>
    <w:lvl w:ilvl="2" w:tplc="1BEA27E4">
      <w:start w:val="1"/>
      <w:numFmt w:val="bullet"/>
      <w:lvlText w:val=""/>
      <w:lvlJc w:val="left"/>
      <w:pPr>
        <w:ind w:left="2160" w:hanging="360"/>
      </w:pPr>
      <w:rPr>
        <w:rFonts w:ascii="Wingdings" w:hAnsi="Wingdings" w:hint="default"/>
      </w:rPr>
    </w:lvl>
    <w:lvl w:ilvl="3" w:tplc="A9E8BB4A">
      <w:start w:val="1"/>
      <w:numFmt w:val="bullet"/>
      <w:lvlText w:val=""/>
      <w:lvlJc w:val="left"/>
      <w:pPr>
        <w:ind w:left="2880" w:hanging="360"/>
      </w:pPr>
      <w:rPr>
        <w:rFonts w:ascii="Symbol" w:hAnsi="Symbol" w:hint="default"/>
      </w:rPr>
    </w:lvl>
    <w:lvl w:ilvl="4" w:tplc="BAA86A74">
      <w:start w:val="1"/>
      <w:numFmt w:val="bullet"/>
      <w:lvlText w:val="o"/>
      <w:lvlJc w:val="left"/>
      <w:pPr>
        <w:ind w:left="3600" w:hanging="360"/>
      </w:pPr>
      <w:rPr>
        <w:rFonts w:ascii="Courier New" w:hAnsi="Courier New" w:hint="default"/>
      </w:rPr>
    </w:lvl>
    <w:lvl w:ilvl="5" w:tplc="7530557E">
      <w:start w:val="1"/>
      <w:numFmt w:val="bullet"/>
      <w:lvlText w:val=""/>
      <w:lvlJc w:val="left"/>
      <w:pPr>
        <w:ind w:left="4320" w:hanging="360"/>
      </w:pPr>
      <w:rPr>
        <w:rFonts w:ascii="Wingdings" w:hAnsi="Wingdings" w:hint="default"/>
      </w:rPr>
    </w:lvl>
    <w:lvl w:ilvl="6" w:tplc="4D4A87D2">
      <w:start w:val="1"/>
      <w:numFmt w:val="bullet"/>
      <w:lvlText w:val=""/>
      <w:lvlJc w:val="left"/>
      <w:pPr>
        <w:ind w:left="5040" w:hanging="360"/>
      </w:pPr>
      <w:rPr>
        <w:rFonts w:ascii="Symbol" w:hAnsi="Symbol" w:hint="default"/>
      </w:rPr>
    </w:lvl>
    <w:lvl w:ilvl="7" w:tplc="F31CFA36">
      <w:start w:val="1"/>
      <w:numFmt w:val="bullet"/>
      <w:lvlText w:val="o"/>
      <w:lvlJc w:val="left"/>
      <w:pPr>
        <w:ind w:left="5760" w:hanging="360"/>
      </w:pPr>
      <w:rPr>
        <w:rFonts w:ascii="Courier New" w:hAnsi="Courier New" w:hint="default"/>
      </w:rPr>
    </w:lvl>
    <w:lvl w:ilvl="8" w:tplc="6E40E7B8">
      <w:start w:val="1"/>
      <w:numFmt w:val="bullet"/>
      <w:lvlText w:val=""/>
      <w:lvlJc w:val="left"/>
      <w:pPr>
        <w:ind w:left="6480" w:hanging="360"/>
      </w:pPr>
      <w:rPr>
        <w:rFonts w:ascii="Wingdings" w:hAnsi="Wingdings" w:hint="default"/>
      </w:rPr>
    </w:lvl>
  </w:abstractNum>
  <w:abstractNum w:abstractNumId="17" w15:restartNumberingAfterBreak="0">
    <w:nsid w:val="6148571A"/>
    <w:multiLevelType w:val="hybridMultilevel"/>
    <w:tmpl w:val="2A321EFE"/>
    <w:lvl w:ilvl="0" w:tplc="CF0233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32D7583"/>
    <w:multiLevelType w:val="hybridMultilevel"/>
    <w:tmpl w:val="4FB07F28"/>
    <w:lvl w:ilvl="0" w:tplc="1CF684C0">
      <w:start w:val="1"/>
      <w:numFmt w:val="decimal"/>
      <w:lvlText w:val="%1."/>
      <w:lvlJc w:val="left"/>
      <w:pPr>
        <w:ind w:left="1413" w:hanging="705"/>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9" w15:restartNumberingAfterBreak="0">
    <w:nsid w:val="6AC97BF0"/>
    <w:multiLevelType w:val="hybridMultilevel"/>
    <w:tmpl w:val="D4BA78C0"/>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AF46FEE"/>
    <w:multiLevelType w:val="hybridMultilevel"/>
    <w:tmpl w:val="1A5A343A"/>
    <w:lvl w:ilvl="0" w:tplc="51582D4C">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1E812C2"/>
    <w:multiLevelType w:val="hybridMultilevel"/>
    <w:tmpl w:val="8FE6145E"/>
    <w:lvl w:ilvl="0" w:tplc="C4127172">
      <w:start w:val="1"/>
      <w:numFmt w:val="decimal"/>
      <w:lvlText w:val="%1."/>
      <w:lvlJc w:val="left"/>
      <w:pPr>
        <w:ind w:left="1020" w:hanging="360"/>
      </w:pPr>
    </w:lvl>
    <w:lvl w:ilvl="1" w:tplc="8C8A0462">
      <w:start w:val="1"/>
      <w:numFmt w:val="decimal"/>
      <w:lvlText w:val="%2."/>
      <w:lvlJc w:val="left"/>
      <w:pPr>
        <w:ind w:left="1020" w:hanging="360"/>
      </w:pPr>
    </w:lvl>
    <w:lvl w:ilvl="2" w:tplc="A0D0D0C2">
      <w:start w:val="1"/>
      <w:numFmt w:val="decimal"/>
      <w:lvlText w:val="%3."/>
      <w:lvlJc w:val="left"/>
      <w:pPr>
        <w:ind w:left="1020" w:hanging="360"/>
      </w:pPr>
    </w:lvl>
    <w:lvl w:ilvl="3" w:tplc="17CEB730">
      <w:start w:val="1"/>
      <w:numFmt w:val="decimal"/>
      <w:lvlText w:val="%4."/>
      <w:lvlJc w:val="left"/>
      <w:pPr>
        <w:ind w:left="1020" w:hanging="360"/>
      </w:pPr>
    </w:lvl>
    <w:lvl w:ilvl="4" w:tplc="27F662D2">
      <w:start w:val="1"/>
      <w:numFmt w:val="decimal"/>
      <w:lvlText w:val="%5."/>
      <w:lvlJc w:val="left"/>
      <w:pPr>
        <w:ind w:left="1020" w:hanging="360"/>
      </w:pPr>
    </w:lvl>
    <w:lvl w:ilvl="5" w:tplc="8010466E">
      <w:start w:val="1"/>
      <w:numFmt w:val="decimal"/>
      <w:lvlText w:val="%6."/>
      <w:lvlJc w:val="left"/>
      <w:pPr>
        <w:ind w:left="1020" w:hanging="360"/>
      </w:pPr>
    </w:lvl>
    <w:lvl w:ilvl="6" w:tplc="7396BA22">
      <w:start w:val="1"/>
      <w:numFmt w:val="decimal"/>
      <w:lvlText w:val="%7."/>
      <w:lvlJc w:val="left"/>
      <w:pPr>
        <w:ind w:left="1020" w:hanging="360"/>
      </w:pPr>
    </w:lvl>
    <w:lvl w:ilvl="7" w:tplc="36C23C70">
      <w:start w:val="1"/>
      <w:numFmt w:val="decimal"/>
      <w:lvlText w:val="%8."/>
      <w:lvlJc w:val="left"/>
      <w:pPr>
        <w:ind w:left="1020" w:hanging="360"/>
      </w:pPr>
    </w:lvl>
    <w:lvl w:ilvl="8" w:tplc="16703438">
      <w:start w:val="1"/>
      <w:numFmt w:val="decimal"/>
      <w:lvlText w:val="%9."/>
      <w:lvlJc w:val="left"/>
      <w:pPr>
        <w:ind w:left="1020" w:hanging="360"/>
      </w:pPr>
    </w:lvl>
  </w:abstractNum>
  <w:abstractNum w:abstractNumId="22" w15:restartNumberingAfterBreak="0">
    <w:nsid w:val="74E308DD"/>
    <w:multiLevelType w:val="hybridMultilevel"/>
    <w:tmpl w:val="8FDEA01A"/>
    <w:lvl w:ilvl="0" w:tplc="A6DA74D2">
      <w:start w:val="1"/>
      <w:numFmt w:val="bullet"/>
      <w:lvlText w:val="-"/>
      <w:lvlJc w:val="left"/>
      <w:pPr>
        <w:ind w:left="1080" w:hanging="360"/>
      </w:pPr>
      <w:rPr>
        <w:rFonts w:ascii="&quot;Times New Roman&quot;,serif" w:hAnsi="&quot;Times New Roman&quot;,serif"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3" w15:restartNumberingAfterBreak="0">
    <w:nsid w:val="75367BC7"/>
    <w:multiLevelType w:val="multilevel"/>
    <w:tmpl w:val="B1766D3E"/>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24" w15:restartNumberingAfterBreak="0">
    <w:nsid w:val="7707115E"/>
    <w:multiLevelType w:val="hybridMultilevel"/>
    <w:tmpl w:val="DA3A9860"/>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
  </w:num>
  <w:num w:numId="3">
    <w:abstractNumId w:val="8"/>
  </w:num>
  <w:num w:numId="4">
    <w:abstractNumId w:val="11"/>
  </w:num>
  <w:num w:numId="5">
    <w:abstractNumId w:val="14"/>
  </w:num>
  <w:num w:numId="6">
    <w:abstractNumId w:val="12"/>
  </w:num>
  <w:num w:numId="7">
    <w:abstractNumId w:val="13"/>
  </w:num>
  <w:num w:numId="8">
    <w:abstractNumId w:val="18"/>
  </w:num>
  <w:num w:numId="9">
    <w:abstractNumId w:val="10"/>
  </w:num>
  <w:num w:numId="10">
    <w:abstractNumId w:val="16"/>
  </w:num>
  <w:num w:numId="11">
    <w:abstractNumId w:val="24"/>
  </w:num>
  <w:num w:numId="12">
    <w:abstractNumId w:val="22"/>
  </w:num>
  <w:num w:numId="13">
    <w:abstractNumId w:val="2"/>
  </w:num>
  <w:num w:numId="14">
    <w:abstractNumId w:val="9"/>
  </w:num>
  <w:num w:numId="15">
    <w:abstractNumId w:val="5"/>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7"/>
  </w:num>
  <w:num w:numId="19">
    <w:abstractNumId w:val="19"/>
  </w:num>
  <w:num w:numId="20">
    <w:abstractNumId w:val="4"/>
  </w:num>
  <w:num w:numId="21">
    <w:abstractNumId w:val="21"/>
  </w:num>
  <w:num w:numId="22">
    <w:abstractNumId w:val="7"/>
  </w:num>
  <w:num w:numId="23">
    <w:abstractNumId w:val="15"/>
  </w:num>
  <w:num w:numId="24">
    <w:abstractNumId w:val="6"/>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B87"/>
    <w:rsid w:val="0000108E"/>
    <w:rsid w:val="00006796"/>
    <w:rsid w:val="00020136"/>
    <w:rsid w:val="0002144F"/>
    <w:rsid w:val="00021CD7"/>
    <w:rsid w:val="000223CF"/>
    <w:rsid w:val="00022E96"/>
    <w:rsid w:val="00023E94"/>
    <w:rsid w:val="000251F4"/>
    <w:rsid w:val="0002778E"/>
    <w:rsid w:val="00030022"/>
    <w:rsid w:val="000306E7"/>
    <w:rsid w:val="00033871"/>
    <w:rsid w:val="0003398B"/>
    <w:rsid w:val="00034331"/>
    <w:rsid w:val="0003604C"/>
    <w:rsid w:val="000363F0"/>
    <w:rsid w:val="000404F2"/>
    <w:rsid w:val="00040ED2"/>
    <w:rsid w:val="0004270A"/>
    <w:rsid w:val="00042F5B"/>
    <w:rsid w:val="00043A47"/>
    <w:rsid w:val="00047F69"/>
    <w:rsid w:val="0005068D"/>
    <w:rsid w:val="00050AC6"/>
    <w:rsid w:val="000527E4"/>
    <w:rsid w:val="00053B63"/>
    <w:rsid w:val="0005400B"/>
    <w:rsid w:val="00056D23"/>
    <w:rsid w:val="000579C0"/>
    <w:rsid w:val="00057A17"/>
    <w:rsid w:val="0006175E"/>
    <w:rsid w:val="000624E8"/>
    <w:rsid w:val="0006274A"/>
    <w:rsid w:val="000629F7"/>
    <w:rsid w:val="00066C83"/>
    <w:rsid w:val="00070865"/>
    <w:rsid w:val="00071FD1"/>
    <w:rsid w:val="00075209"/>
    <w:rsid w:val="000754D1"/>
    <w:rsid w:val="00075F03"/>
    <w:rsid w:val="00076B68"/>
    <w:rsid w:val="00081D48"/>
    <w:rsid w:val="000827D4"/>
    <w:rsid w:val="00083DA1"/>
    <w:rsid w:val="0008435E"/>
    <w:rsid w:val="00085196"/>
    <w:rsid w:val="00085424"/>
    <w:rsid w:val="00085D94"/>
    <w:rsid w:val="00087564"/>
    <w:rsid w:val="00087774"/>
    <w:rsid w:val="000878DF"/>
    <w:rsid w:val="0009085B"/>
    <w:rsid w:val="000908BB"/>
    <w:rsid w:val="00091533"/>
    <w:rsid w:val="000A338B"/>
    <w:rsid w:val="000A3594"/>
    <w:rsid w:val="000A58E9"/>
    <w:rsid w:val="000A72D4"/>
    <w:rsid w:val="000B3339"/>
    <w:rsid w:val="000B479C"/>
    <w:rsid w:val="000B53FE"/>
    <w:rsid w:val="000B6C75"/>
    <w:rsid w:val="000C3B62"/>
    <w:rsid w:val="000C3EAB"/>
    <w:rsid w:val="000C49FC"/>
    <w:rsid w:val="000D0324"/>
    <w:rsid w:val="000D3ABC"/>
    <w:rsid w:val="000E09F8"/>
    <w:rsid w:val="000E33CB"/>
    <w:rsid w:val="000E5CE2"/>
    <w:rsid w:val="000E63DB"/>
    <w:rsid w:val="000E74AD"/>
    <w:rsid w:val="000F017B"/>
    <w:rsid w:val="000F0FF0"/>
    <w:rsid w:val="000F16A2"/>
    <w:rsid w:val="000F33D7"/>
    <w:rsid w:val="000F47B2"/>
    <w:rsid w:val="000F5AC3"/>
    <w:rsid w:val="00101F4E"/>
    <w:rsid w:val="0010330B"/>
    <w:rsid w:val="00111AEC"/>
    <w:rsid w:val="00115DB2"/>
    <w:rsid w:val="00116FC2"/>
    <w:rsid w:val="001200BE"/>
    <w:rsid w:val="00120B63"/>
    <w:rsid w:val="001228CA"/>
    <w:rsid w:val="00122978"/>
    <w:rsid w:val="001239CB"/>
    <w:rsid w:val="00123F0B"/>
    <w:rsid w:val="00125844"/>
    <w:rsid w:val="00130297"/>
    <w:rsid w:val="001315F3"/>
    <w:rsid w:val="00131B81"/>
    <w:rsid w:val="00132CCF"/>
    <w:rsid w:val="001337EE"/>
    <w:rsid w:val="00140F63"/>
    <w:rsid w:val="00141845"/>
    <w:rsid w:val="00144C00"/>
    <w:rsid w:val="00145083"/>
    <w:rsid w:val="0014655E"/>
    <w:rsid w:val="00147715"/>
    <w:rsid w:val="001531C6"/>
    <w:rsid w:val="00153796"/>
    <w:rsid w:val="001557E6"/>
    <w:rsid w:val="00156C03"/>
    <w:rsid w:val="00160E94"/>
    <w:rsid w:val="0016229D"/>
    <w:rsid w:val="00170E84"/>
    <w:rsid w:val="00171371"/>
    <w:rsid w:val="00171523"/>
    <w:rsid w:val="00177A4A"/>
    <w:rsid w:val="0018047D"/>
    <w:rsid w:val="00182398"/>
    <w:rsid w:val="00182944"/>
    <w:rsid w:val="001840EE"/>
    <w:rsid w:val="001907DA"/>
    <w:rsid w:val="00190D10"/>
    <w:rsid w:val="00190ED9"/>
    <w:rsid w:val="00191CD3"/>
    <w:rsid w:val="00193497"/>
    <w:rsid w:val="001936E0"/>
    <w:rsid w:val="00194F24"/>
    <w:rsid w:val="00195BCE"/>
    <w:rsid w:val="00195C82"/>
    <w:rsid w:val="001A01D2"/>
    <w:rsid w:val="001A1E0C"/>
    <w:rsid w:val="001A209A"/>
    <w:rsid w:val="001A2561"/>
    <w:rsid w:val="001A35E5"/>
    <w:rsid w:val="001A5D92"/>
    <w:rsid w:val="001A7B01"/>
    <w:rsid w:val="001B02FF"/>
    <w:rsid w:val="001B1778"/>
    <w:rsid w:val="001B238E"/>
    <w:rsid w:val="001B2D6A"/>
    <w:rsid w:val="001B302D"/>
    <w:rsid w:val="001B34DC"/>
    <w:rsid w:val="001B3F39"/>
    <w:rsid w:val="001B4832"/>
    <w:rsid w:val="001C177A"/>
    <w:rsid w:val="001C27BB"/>
    <w:rsid w:val="001C294F"/>
    <w:rsid w:val="001D030B"/>
    <w:rsid w:val="001D093A"/>
    <w:rsid w:val="001D0A69"/>
    <w:rsid w:val="001D1DCA"/>
    <w:rsid w:val="001D1EAD"/>
    <w:rsid w:val="001D4B55"/>
    <w:rsid w:val="001D66B8"/>
    <w:rsid w:val="001E06EF"/>
    <w:rsid w:val="001E19F5"/>
    <w:rsid w:val="001E45B3"/>
    <w:rsid w:val="001E6787"/>
    <w:rsid w:val="001E6DF1"/>
    <w:rsid w:val="001F0A10"/>
    <w:rsid w:val="001F0B09"/>
    <w:rsid w:val="001F4117"/>
    <w:rsid w:val="001F5A88"/>
    <w:rsid w:val="001F672C"/>
    <w:rsid w:val="001F6F89"/>
    <w:rsid w:val="002000FD"/>
    <w:rsid w:val="00203EAF"/>
    <w:rsid w:val="00206BBE"/>
    <w:rsid w:val="0020756A"/>
    <w:rsid w:val="00207947"/>
    <w:rsid w:val="0021444A"/>
    <w:rsid w:val="002163DC"/>
    <w:rsid w:val="002176FF"/>
    <w:rsid w:val="002200CB"/>
    <w:rsid w:val="00221221"/>
    <w:rsid w:val="0022447A"/>
    <w:rsid w:val="00225C18"/>
    <w:rsid w:val="0023069D"/>
    <w:rsid w:val="00231109"/>
    <w:rsid w:val="00232E41"/>
    <w:rsid w:val="002346D6"/>
    <w:rsid w:val="00234E53"/>
    <w:rsid w:val="002350C8"/>
    <w:rsid w:val="0023523D"/>
    <w:rsid w:val="00235576"/>
    <w:rsid w:val="00237CAE"/>
    <w:rsid w:val="00240487"/>
    <w:rsid w:val="002419E1"/>
    <w:rsid w:val="0024338E"/>
    <w:rsid w:val="00245CAA"/>
    <w:rsid w:val="002463C3"/>
    <w:rsid w:val="002470B2"/>
    <w:rsid w:val="002500A8"/>
    <w:rsid w:val="0025161A"/>
    <w:rsid w:val="00251C62"/>
    <w:rsid w:val="002538AB"/>
    <w:rsid w:val="00254C92"/>
    <w:rsid w:val="00255F5B"/>
    <w:rsid w:val="002560D8"/>
    <w:rsid w:val="00257DB0"/>
    <w:rsid w:val="00257F4A"/>
    <w:rsid w:val="0026187F"/>
    <w:rsid w:val="00263E00"/>
    <w:rsid w:val="00267E2A"/>
    <w:rsid w:val="00270695"/>
    <w:rsid w:val="002773C1"/>
    <w:rsid w:val="002802F6"/>
    <w:rsid w:val="002819C1"/>
    <w:rsid w:val="00282359"/>
    <w:rsid w:val="0028597F"/>
    <w:rsid w:val="00285A82"/>
    <w:rsid w:val="002864B7"/>
    <w:rsid w:val="00286FB9"/>
    <w:rsid w:val="002921C3"/>
    <w:rsid w:val="002958AE"/>
    <w:rsid w:val="00297939"/>
    <w:rsid w:val="002A60FD"/>
    <w:rsid w:val="002B2279"/>
    <w:rsid w:val="002B34B3"/>
    <w:rsid w:val="002B3986"/>
    <w:rsid w:val="002B3F6A"/>
    <w:rsid w:val="002B59E4"/>
    <w:rsid w:val="002B5A72"/>
    <w:rsid w:val="002B5C26"/>
    <w:rsid w:val="002B6D67"/>
    <w:rsid w:val="002B6FEC"/>
    <w:rsid w:val="002C0612"/>
    <w:rsid w:val="002C1FBF"/>
    <w:rsid w:val="002C26C5"/>
    <w:rsid w:val="002C28B7"/>
    <w:rsid w:val="002D001F"/>
    <w:rsid w:val="002D1257"/>
    <w:rsid w:val="002D19B0"/>
    <w:rsid w:val="002E185C"/>
    <w:rsid w:val="002E3B60"/>
    <w:rsid w:val="002E7E10"/>
    <w:rsid w:val="002F18BD"/>
    <w:rsid w:val="002F2184"/>
    <w:rsid w:val="002F335A"/>
    <w:rsid w:val="002F3812"/>
    <w:rsid w:val="002F4B3B"/>
    <w:rsid w:val="00301A9F"/>
    <w:rsid w:val="003024B9"/>
    <w:rsid w:val="0030260F"/>
    <w:rsid w:val="00302BDC"/>
    <w:rsid w:val="00303435"/>
    <w:rsid w:val="003059E4"/>
    <w:rsid w:val="003162D0"/>
    <w:rsid w:val="003166B7"/>
    <w:rsid w:val="003173B8"/>
    <w:rsid w:val="00321C52"/>
    <w:rsid w:val="00323460"/>
    <w:rsid w:val="003235B2"/>
    <w:rsid w:val="00324566"/>
    <w:rsid w:val="003252AC"/>
    <w:rsid w:val="00327608"/>
    <w:rsid w:val="00332975"/>
    <w:rsid w:val="00333292"/>
    <w:rsid w:val="00334753"/>
    <w:rsid w:val="00340C86"/>
    <w:rsid w:val="0034171F"/>
    <w:rsid w:val="00341733"/>
    <w:rsid w:val="00341BA9"/>
    <w:rsid w:val="00341D2E"/>
    <w:rsid w:val="00341FBC"/>
    <w:rsid w:val="00342573"/>
    <w:rsid w:val="00342894"/>
    <w:rsid w:val="00344274"/>
    <w:rsid w:val="0034563F"/>
    <w:rsid w:val="00345729"/>
    <w:rsid w:val="003477F3"/>
    <w:rsid w:val="00350FC9"/>
    <w:rsid w:val="00355B99"/>
    <w:rsid w:val="003560E5"/>
    <w:rsid w:val="00360F6C"/>
    <w:rsid w:val="003612C6"/>
    <w:rsid w:val="00362E70"/>
    <w:rsid w:val="00364F92"/>
    <w:rsid w:val="003708F3"/>
    <w:rsid w:val="00370D11"/>
    <w:rsid w:val="00371813"/>
    <w:rsid w:val="003731BC"/>
    <w:rsid w:val="00373445"/>
    <w:rsid w:val="00374AF2"/>
    <w:rsid w:val="003751DD"/>
    <w:rsid w:val="00375321"/>
    <w:rsid w:val="003753D8"/>
    <w:rsid w:val="0037548E"/>
    <w:rsid w:val="003769C6"/>
    <w:rsid w:val="00384A76"/>
    <w:rsid w:val="00390586"/>
    <w:rsid w:val="00390CE9"/>
    <w:rsid w:val="00392751"/>
    <w:rsid w:val="003952C0"/>
    <w:rsid w:val="003960A7"/>
    <w:rsid w:val="0039648F"/>
    <w:rsid w:val="003A0AFE"/>
    <w:rsid w:val="003A0C7D"/>
    <w:rsid w:val="003A4091"/>
    <w:rsid w:val="003A6009"/>
    <w:rsid w:val="003B0C4D"/>
    <w:rsid w:val="003B1D1F"/>
    <w:rsid w:val="003B34DF"/>
    <w:rsid w:val="003B45FD"/>
    <w:rsid w:val="003B5131"/>
    <w:rsid w:val="003B5324"/>
    <w:rsid w:val="003B6CB9"/>
    <w:rsid w:val="003C38F9"/>
    <w:rsid w:val="003C510A"/>
    <w:rsid w:val="003D0BA2"/>
    <w:rsid w:val="003D104F"/>
    <w:rsid w:val="003D12B9"/>
    <w:rsid w:val="003D5326"/>
    <w:rsid w:val="003D5E60"/>
    <w:rsid w:val="003D6040"/>
    <w:rsid w:val="003E0FBD"/>
    <w:rsid w:val="003E1317"/>
    <w:rsid w:val="003E47FD"/>
    <w:rsid w:val="003E5D9A"/>
    <w:rsid w:val="003E79D3"/>
    <w:rsid w:val="003F0B85"/>
    <w:rsid w:val="003F0BFA"/>
    <w:rsid w:val="003F45DC"/>
    <w:rsid w:val="003F6130"/>
    <w:rsid w:val="003F696B"/>
    <w:rsid w:val="003F76F6"/>
    <w:rsid w:val="003F789E"/>
    <w:rsid w:val="00401809"/>
    <w:rsid w:val="0040447E"/>
    <w:rsid w:val="004045D8"/>
    <w:rsid w:val="00405F8A"/>
    <w:rsid w:val="00406327"/>
    <w:rsid w:val="00406B97"/>
    <w:rsid w:val="00412048"/>
    <w:rsid w:val="00412E18"/>
    <w:rsid w:val="00414389"/>
    <w:rsid w:val="00415314"/>
    <w:rsid w:val="00415B89"/>
    <w:rsid w:val="0041684A"/>
    <w:rsid w:val="00417DA5"/>
    <w:rsid w:val="00420CA3"/>
    <w:rsid w:val="004218B4"/>
    <w:rsid w:val="00421C49"/>
    <w:rsid w:val="00423AE3"/>
    <w:rsid w:val="00424F0F"/>
    <w:rsid w:val="004259FD"/>
    <w:rsid w:val="004277DC"/>
    <w:rsid w:val="00430DDB"/>
    <w:rsid w:val="00431141"/>
    <w:rsid w:val="00431755"/>
    <w:rsid w:val="00432DF1"/>
    <w:rsid w:val="004330AD"/>
    <w:rsid w:val="004369BA"/>
    <w:rsid w:val="004372BC"/>
    <w:rsid w:val="00437D2C"/>
    <w:rsid w:val="00437FAC"/>
    <w:rsid w:val="0044266C"/>
    <w:rsid w:val="004459BC"/>
    <w:rsid w:val="004469B5"/>
    <w:rsid w:val="00450457"/>
    <w:rsid w:val="00450D6C"/>
    <w:rsid w:val="00451FCD"/>
    <w:rsid w:val="0045465B"/>
    <w:rsid w:val="004554D5"/>
    <w:rsid w:val="00456D67"/>
    <w:rsid w:val="00456E01"/>
    <w:rsid w:val="004650DF"/>
    <w:rsid w:val="004660C9"/>
    <w:rsid w:val="0047398F"/>
    <w:rsid w:val="004761A3"/>
    <w:rsid w:val="0048279C"/>
    <w:rsid w:val="00484C9C"/>
    <w:rsid w:val="00486FE8"/>
    <w:rsid w:val="00490FEF"/>
    <w:rsid w:val="00491A95"/>
    <w:rsid w:val="00492366"/>
    <w:rsid w:val="004927F4"/>
    <w:rsid w:val="00494C45"/>
    <w:rsid w:val="00495BB4"/>
    <w:rsid w:val="00495C2C"/>
    <w:rsid w:val="0049604A"/>
    <w:rsid w:val="0049684E"/>
    <w:rsid w:val="004A13EC"/>
    <w:rsid w:val="004A1D78"/>
    <w:rsid w:val="004A2D60"/>
    <w:rsid w:val="004A3AB3"/>
    <w:rsid w:val="004A4222"/>
    <w:rsid w:val="004A4988"/>
    <w:rsid w:val="004A4A5D"/>
    <w:rsid w:val="004A5C23"/>
    <w:rsid w:val="004A606C"/>
    <w:rsid w:val="004B0025"/>
    <w:rsid w:val="004B003C"/>
    <w:rsid w:val="004B034C"/>
    <w:rsid w:val="004B0802"/>
    <w:rsid w:val="004B294E"/>
    <w:rsid w:val="004B4093"/>
    <w:rsid w:val="004B4782"/>
    <w:rsid w:val="004B58B7"/>
    <w:rsid w:val="004B7A18"/>
    <w:rsid w:val="004C21BA"/>
    <w:rsid w:val="004C220A"/>
    <w:rsid w:val="004C32F0"/>
    <w:rsid w:val="004C49FC"/>
    <w:rsid w:val="004C4C57"/>
    <w:rsid w:val="004D0FA1"/>
    <w:rsid w:val="004D18F8"/>
    <w:rsid w:val="004D3916"/>
    <w:rsid w:val="004D3A8F"/>
    <w:rsid w:val="004D430B"/>
    <w:rsid w:val="004E085E"/>
    <w:rsid w:val="004E1479"/>
    <w:rsid w:val="004E1A3B"/>
    <w:rsid w:val="004E3534"/>
    <w:rsid w:val="004E397F"/>
    <w:rsid w:val="004E39F9"/>
    <w:rsid w:val="004E4B67"/>
    <w:rsid w:val="004E590C"/>
    <w:rsid w:val="004E591E"/>
    <w:rsid w:val="004F0AED"/>
    <w:rsid w:val="004F0C3F"/>
    <w:rsid w:val="004F254F"/>
    <w:rsid w:val="004F3030"/>
    <w:rsid w:val="004F33AA"/>
    <w:rsid w:val="004F352B"/>
    <w:rsid w:val="004F3B7E"/>
    <w:rsid w:val="004F65B3"/>
    <w:rsid w:val="004F6AE4"/>
    <w:rsid w:val="0050175F"/>
    <w:rsid w:val="005029F3"/>
    <w:rsid w:val="00502C99"/>
    <w:rsid w:val="00505470"/>
    <w:rsid w:val="0051086A"/>
    <w:rsid w:val="00511755"/>
    <w:rsid w:val="005124AE"/>
    <w:rsid w:val="005127C9"/>
    <w:rsid w:val="005171E2"/>
    <w:rsid w:val="005227E7"/>
    <w:rsid w:val="00523BD9"/>
    <w:rsid w:val="00523FC0"/>
    <w:rsid w:val="0052406F"/>
    <w:rsid w:val="0052527C"/>
    <w:rsid w:val="0052692E"/>
    <w:rsid w:val="00526B87"/>
    <w:rsid w:val="00527EC8"/>
    <w:rsid w:val="00537EC3"/>
    <w:rsid w:val="00540E5B"/>
    <w:rsid w:val="0054272C"/>
    <w:rsid w:val="00542F0F"/>
    <w:rsid w:val="0054540E"/>
    <w:rsid w:val="00546EAA"/>
    <w:rsid w:val="00547F9A"/>
    <w:rsid w:val="00550391"/>
    <w:rsid w:val="00550695"/>
    <w:rsid w:val="00552293"/>
    <w:rsid w:val="0055259D"/>
    <w:rsid w:val="00552A42"/>
    <w:rsid w:val="005539FA"/>
    <w:rsid w:val="0055734C"/>
    <w:rsid w:val="00557423"/>
    <w:rsid w:val="005608F7"/>
    <w:rsid w:val="00560CA6"/>
    <w:rsid w:val="00560CF0"/>
    <w:rsid w:val="0056161A"/>
    <w:rsid w:val="005626EF"/>
    <w:rsid w:val="00563C60"/>
    <w:rsid w:val="005666F6"/>
    <w:rsid w:val="005713EC"/>
    <w:rsid w:val="005715B1"/>
    <w:rsid w:val="00573DB3"/>
    <w:rsid w:val="0057550D"/>
    <w:rsid w:val="00576030"/>
    <w:rsid w:val="0057691E"/>
    <w:rsid w:val="00580C2B"/>
    <w:rsid w:val="00580F93"/>
    <w:rsid w:val="00593A2A"/>
    <w:rsid w:val="005963E4"/>
    <w:rsid w:val="00597EB2"/>
    <w:rsid w:val="005A00C3"/>
    <w:rsid w:val="005A3BCF"/>
    <w:rsid w:val="005A47CD"/>
    <w:rsid w:val="005A4BA8"/>
    <w:rsid w:val="005A6B05"/>
    <w:rsid w:val="005A6DDA"/>
    <w:rsid w:val="005A6F07"/>
    <w:rsid w:val="005B0C19"/>
    <w:rsid w:val="005B25B5"/>
    <w:rsid w:val="005B30E4"/>
    <w:rsid w:val="005B565B"/>
    <w:rsid w:val="005B66BC"/>
    <w:rsid w:val="005B69E0"/>
    <w:rsid w:val="005B6A37"/>
    <w:rsid w:val="005B716E"/>
    <w:rsid w:val="005B7E9F"/>
    <w:rsid w:val="005C56F3"/>
    <w:rsid w:val="005C5E20"/>
    <w:rsid w:val="005C685A"/>
    <w:rsid w:val="005D1C3F"/>
    <w:rsid w:val="005D1C77"/>
    <w:rsid w:val="005D5961"/>
    <w:rsid w:val="005D62BA"/>
    <w:rsid w:val="005D74E0"/>
    <w:rsid w:val="005E0DD7"/>
    <w:rsid w:val="005E1228"/>
    <w:rsid w:val="005E2794"/>
    <w:rsid w:val="005E27F3"/>
    <w:rsid w:val="005E308E"/>
    <w:rsid w:val="005E3136"/>
    <w:rsid w:val="005E35B6"/>
    <w:rsid w:val="005E35CD"/>
    <w:rsid w:val="005E3845"/>
    <w:rsid w:val="005E641A"/>
    <w:rsid w:val="005E6BBD"/>
    <w:rsid w:val="005E704B"/>
    <w:rsid w:val="005F0913"/>
    <w:rsid w:val="005F1461"/>
    <w:rsid w:val="005F15A7"/>
    <w:rsid w:val="005F1EE5"/>
    <w:rsid w:val="005F2832"/>
    <w:rsid w:val="005F2ABF"/>
    <w:rsid w:val="005F75D2"/>
    <w:rsid w:val="00601072"/>
    <w:rsid w:val="006013B7"/>
    <w:rsid w:val="00603488"/>
    <w:rsid w:val="00604FD6"/>
    <w:rsid w:val="00605757"/>
    <w:rsid w:val="00606620"/>
    <w:rsid w:val="00607F18"/>
    <w:rsid w:val="00609743"/>
    <w:rsid w:val="006121D4"/>
    <w:rsid w:val="006124CC"/>
    <w:rsid w:val="00612DE3"/>
    <w:rsid w:val="006133D5"/>
    <w:rsid w:val="00624053"/>
    <w:rsid w:val="00624388"/>
    <w:rsid w:val="00625A37"/>
    <w:rsid w:val="00625EF2"/>
    <w:rsid w:val="00631140"/>
    <w:rsid w:val="00634722"/>
    <w:rsid w:val="00635AE7"/>
    <w:rsid w:val="006370B3"/>
    <w:rsid w:val="00637D67"/>
    <w:rsid w:val="00640519"/>
    <w:rsid w:val="00640F1C"/>
    <w:rsid w:val="00641F47"/>
    <w:rsid w:val="00644111"/>
    <w:rsid w:val="0064418D"/>
    <w:rsid w:val="0064426D"/>
    <w:rsid w:val="00645B79"/>
    <w:rsid w:val="00645CE4"/>
    <w:rsid w:val="00646528"/>
    <w:rsid w:val="006470DB"/>
    <w:rsid w:val="00647D65"/>
    <w:rsid w:val="00647F7B"/>
    <w:rsid w:val="00651736"/>
    <w:rsid w:val="00652665"/>
    <w:rsid w:val="00652BDD"/>
    <w:rsid w:val="006545AA"/>
    <w:rsid w:val="00655FC2"/>
    <w:rsid w:val="00656EDE"/>
    <w:rsid w:val="00657ED7"/>
    <w:rsid w:val="006606F0"/>
    <w:rsid w:val="00662BA0"/>
    <w:rsid w:val="00662ECE"/>
    <w:rsid w:val="00664D75"/>
    <w:rsid w:val="00666515"/>
    <w:rsid w:val="00666AF6"/>
    <w:rsid w:val="00666DA5"/>
    <w:rsid w:val="0067037B"/>
    <w:rsid w:val="00670601"/>
    <w:rsid w:val="00670AAD"/>
    <w:rsid w:val="00671B5D"/>
    <w:rsid w:val="00672053"/>
    <w:rsid w:val="006773D7"/>
    <w:rsid w:val="00684015"/>
    <w:rsid w:val="00686A47"/>
    <w:rsid w:val="00690B92"/>
    <w:rsid w:val="00690D28"/>
    <w:rsid w:val="00691621"/>
    <w:rsid w:val="00691D80"/>
    <w:rsid w:val="00692025"/>
    <w:rsid w:val="0069368A"/>
    <w:rsid w:val="00695361"/>
    <w:rsid w:val="006963C8"/>
    <w:rsid w:val="006A028F"/>
    <w:rsid w:val="006A11BC"/>
    <w:rsid w:val="006A1FEA"/>
    <w:rsid w:val="006A2FFC"/>
    <w:rsid w:val="006A4336"/>
    <w:rsid w:val="006B1F58"/>
    <w:rsid w:val="006B22B3"/>
    <w:rsid w:val="006B2C38"/>
    <w:rsid w:val="006B3F60"/>
    <w:rsid w:val="006B5398"/>
    <w:rsid w:val="006C0757"/>
    <w:rsid w:val="006C201C"/>
    <w:rsid w:val="006C2B0B"/>
    <w:rsid w:val="006C3DD2"/>
    <w:rsid w:val="006C544A"/>
    <w:rsid w:val="006C5BD2"/>
    <w:rsid w:val="006C64D1"/>
    <w:rsid w:val="006C67B0"/>
    <w:rsid w:val="006C714B"/>
    <w:rsid w:val="006D3ABF"/>
    <w:rsid w:val="006D4ADF"/>
    <w:rsid w:val="006D7BA4"/>
    <w:rsid w:val="006E1BDA"/>
    <w:rsid w:val="006E1FCF"/>
    <w:rsid w:val="006E20AC"/>
    <w:rsid w:val="006E2C8A"/>
    <w:rsid w:val="006E3ABB"/>
    <w:rsid w:val="006F18C0"/>
    <w:rsid w:val="006F4F52"/>
    <w:rsid w:val="006F5046"/>
    <w:rsid w:val="006F56FA"/>
    <w:rsid w:val="006F5DAC"/>
    <w:rsid w:val="006F6BC6"/>
    <w:rsid w:val="006F75BE"/>
    <w:rsid w:val="0070197D"/>
    <w:rsid w:val="00702BD3"/>
    <w:rsid w:val="007056EC"/>
    <w:rsid w:val="0070679C"/>
    <w:rsid w:val="00707601"/>
    <w:rsid w:val="0071334B"/>
    <w:rsid w:val="00714ACD"/>
    <w:rsid w:val="00715985"/>
    <w:rsid w:val="00715D19"/>
    <w:rsid w:val="00716290"/>
    <w:rsid w:val="0072262C"/>
    <w:rsid w:val="007241E9"/>
    <w:rsid w:val="00724332"/>
    <w:rsid w:val="007258A3"/>
    <w:rsid w:val="00726F06"/>
    <w:rsid w:val="00727069"/>
    <w:rsid w:val="00732861"/>
    <w:rsid w:val="0073318F"/>
    <w:rsid w:val="0073330F"/>
    <w:rsid w:val="007334D1"/>
    <w:rsid w:val="00735430"/>
    <w:rsid w:val="00736082"/>
    <w:rsid w:val="00737A0A"/>
    <w:rsid w:val="00741A3B"/>
    <w:rsid w:val="0074293C"/>
    <w:rsid w:val="00745F52"/>
    <w:rsid w:val="00746765"/>
    <w:rsid w:val="007507AB"/>
    <w:rsid w:val="00751ACD"/>
    <w:rsid w:val="00752CEE"/>
    <w:rsid w:val="0075383F"/>
    <w:rsid w:val="00753B8F"/>
    <w:rsid w:val="007541DE"/>
    <w:rsid w:val="00754B9E"/>
    <w:rsid w:val="007556D0"/>
    <w:rsid w:val="00755B69"/>
    <w:rsid w:val="007576AF"/>
    <w:rsid w:val="00761661"/>
    <w:rsid w:val="00761F12"/>
    <w:rsid w:val="00762752"/>
    <w:rsid w:val="007627AD"/>
    <w:rsid w:val="00764046"/>
    <w:rsid w:val="007677CC"/>
    <w:rsid w:val="0076791D"/>
    <w:rsid w:val="00770CB7"/>
    <w:rsid w:val="00771A6D"/>
    <w:rsid w:val="007724F3"/>
    <w:rsid w:val="00772B94"/>
    <w:rsid w:val="00773C0C"/>
    <w:rsid w:val="00773C58"/>
    <w:rsid w:val="007749C6"/>
    <w:rsid w:val="007757B9"/>
    <w:rsid w:val="00776059"/>
    <w:rsid w:val="00776F4A"/>
    <w:rsid w:val="00781192"/>
    <w:rsid w:val="00781C27"/>
    <w:rsid w:val="00783C79"/>
    <w:rsid w:val="00783E31"/>
    <w:rsid w:val="0078481A"/>
    <w:rsid w:val="00784E44"/>
    <w:rsid w:val="00786A25"/>
    <w:rsid w:val="00787266"/>
    <w:rsid w:val="00787CAF"/>
    <w:rsid w:val="00787D48"/>
    <w:rsid w:val="00790103"/>
    <w:rsid w:val="007906F2"/>
    <w:rsid w:val="0079070C"/>
    <w:rsid w:val="00792E61"/>
    <w:rsid w:val="00793E07"/>
    <w:rsid w:val="0079471E"/>
    <w:rsid w:val="0079620D"/>
    <w:rsid w:val="00796798"/>
    <w:rsid w:val="007A1469"/>
    <w:rsid w:val="007A15BA"/>
    <w:rsid w:val="007A2448"/>
    <w:rsid w:val="007A33AF"/>
    <w:rsid w:val="007A44A8"/>
    <w:rsid w:val="007A4852"/>
    <w:rsid w:val="007A4962"/>
    <w:rsid w:val="007A4B96"/>
    <w:rsid w:val="007B20BF"/>
    <w:rsid w:val="007B6490"/>
    <w:rsid w:val="007B6A96"/>
    <w:rsid w:val="007B6F5D"/>
    <w:rsid w:val="007B7FC3"/>
    <w:rsid w:val="007C0D12"/>
    <w:rsid w:val="007C167F"/>
    <w:rsid w:val="007C3DF8"/>
    <w:rsid w:val="007C494D"/>
    <w:rsid w:val="007C4FA6"/>
    <w:rsid w:val="007C6660"/>
    <w:rsid w:val="007C6C2F"/>
    <w:rsid w:val="007C7172"/>
    <w:rsid w:val="007C7939"/>
    <w:rsid w:val="007D00BF"/>
    <w:rsid w:val="007D1573"/>
    <w:rsid w:val="007D394B"/>
    <w:rsid w:val="007D722F"/>
    <w:rsid w:val="007E13F9"/>
    <w:rsid w:val="007E4346"/>
    <w:rsid w:val="007E4D23"/>
    <w:rsid w:val="007E5CED"/>
    <w:rsid w:val="007E66E4"/>
    <w:rsid w:val="007E6A00"/>
    <w:rsid w:val="007E7057"/>
    <w:rsid w:val="007F1FC4"/>
    <w:rsid w:val="007F2ADC"/>
    <w:rsid w:val="007F35EF"/>
    <w:rsid w:val="007F3DC6"/>
    <w:rsid w:val="007F5986"/>
    <w:rsid w:val="008030DE"/>
    <w:rsid w:val="0080401C"/>
    <w:rsid w:val="00805B40"/>
    <w:rsid w:val="00805EB6"/>
    <w:rsid w:val="00806C62"/>
    <w:rsid w:val="00810364"/>
    <w:rsid w:val="00811652"/>
    <w:rsid w:val="00815D8E"/>
    <w:rsid w:val="00817DD5"/>
    <w:rsid w:val="00820336"/>
    <w:rsid w:val="008270C9"/>
    <w:rsid w:val="0083134E"/>
    <w:rsid w:val="00831C31"/>
    <w:rsid w:val="00831D2C"/>
    <w:rsid w:val="0083222E"/>
    <w:rsid w:val="0083258B"/>
    <w:rsid w:val="00832708"/>
    <w:rsid w:val="008348D6"/>
    <w:rsid w:val="00834BE4"/>
    <w:rsid w:val="008358C3"/>
    <w:rsid w:val="0083643C"/>
    <w:rsid w:val="00837F61"/>
    <w:rsid w:val="00842350"/>
    <w:rsid w:val="00842A10"/>
    <w:rsid w:val="0084498E"/>
    <w:rsid w:val="00844F21"/>
    <w:rsid w:val="00845A0C"/>
    <w:rsid w:val="0084799C"/>
    <w:rsid w:val="008504D9"/>
    <w:rsid w:val="008506D4"/>
    <w:rsid w:val="00850C51"/>
    <w:rsid w:val="00853265"/>
    <w:rsid w:val="008558A5"/>
    <w:rsid w:val="00857025"/>
    <w:rsid w:val="008612E8"/>
    <w:rsid w:val="00863FB7"/>
    <w:rsid w:val="008646E4"/>
    <w:rsid w:val="008657AF"/>
    <w:rsid w:val="00866275"/>
    <w:rsid w:val="00866CE2"/>
    <w:rsid w:val="00870A09"/>
    <w:rsid w:val="00871D85"/>
    <w:rsid w:val="00871DF8"/>
    <w:rsid w:val="00871F06"/>
    <w:rsid w:val="008745FC"/>
    <w:rsid w:val="00881C55"/>
    <w:rsid w:val="0088262F"/>
    <w:rsid w:val="008853B4"/>
    <w:rsid w:val="00886D43"/>
    <w:rsid w:val="00891460"/>
    <w:rsid w:val="0089227D"/>
    <w:rsid w:val="00893D7B"/>
    <w:rsid w:val="00894862"/>
    <w:rsid w:val="0089490E"/>
    <w:rsid w:val="00894AAD"/>
    <w:rsid w:val="00894CC5"/>
    <w:rsid w:val="00895AE4"/>
    <w:rsid w:val="0089736C"/>
    <w:rsid w:val="008A075A"/>
    <w:rsid w:val="008A0B4F"/>
    <w:rsid w:val="008A0DFC"/>
    <w:rsid w:val="008A2A61"/>
    <w:rsid w:val="008A362C"/>
    <w:rsid w:val="008A3DAC"/>
    <w:rsid w:val="008A4F9D"/>
    <w:rsid w:val="008A72F4"/>
    <w:rsid w:val="008A7FA6"/>
    <w:rsid w:val="008B290F"/>
    <w:rsid w:val="008B3E9E"/>
    <w:rsid w:val="008B4434"/>
    <w:rsid w:val="008B55CA"/>
    <w:rsid w:val="008B594D"/>
    <w:rsid w:val="008B780E"/>
    <w:rsid w:val="008B7AC4"/>
    <w:rsid w:val="008C13EC"/>
    <w:rsid w:val="008C15B2"/>
    <w:rsid w:val="008C19F1"/>
    <w:rsid w:val="008C25AD"/>
    <w:rsid w:val="008C3125"/>
    <w:rsid w:val="008C38B4"/>
    <w:rsid w:val="008C46F0"/>
    <w:rsid w:val="008C6E4F"/>
    <w:rsid w:val="008C771B"/>
    <w:rsid w:val="008D1B46"/>
    <w:rsid w:val="008D3390"/>
    <w:rsid w:val="008D3CCF"/>
    <w:rsid w:val="008D7375"/>
    <w:rsid w:val="008D74F8"/>
    <w:rsid w:val="008D7B84"/>
    <w:rsid w:val="008E2980"/>
    <w:rsid w:val="008E3FEF"/>
    <w:rsid w:val="008E5E3B"/>
    <w:rsid w:val="008E5FD3"/>
    <w:rsid w:val="008E6BA5"/>
    <w:rsid w:val="008F072C"/>
    <w:rsid w:val="008F2ACB"/>
    <w:rsid w:val="008F463B"/>
    <w:rsid w:val="008F642D"/>
    <w:rsid w:val="008F6C62"/>
    <w:rsid w:val="00901E5A"/>
    <w:rsid w:val="009028FD"/>
    <w:rsid w:val="00903D76"/>
    <w:rsid w:val="00903E9C"/>
    <w:rsid w:val="009127F5"/>
    <w:rsid w:val="009135C2"/>
    <w:rsid w:val="00913BD5"/>
    <w:rsid w:val="00915CC6"/>
    <w:rsid w:val="009225C2"/>
    <w:rsid w:val="00922D11"/>
    <w:rsid w:val="00923D56"/>
    <w:rsid w:val="00924DDE"/>
    <w:rsid w:val="00924E9E"/>
    <w:rsid w:val="00926F60"/>
    <w:rsid w:val="00930684"/>
    <w:rsid w:val="009326C4"/>
    <w:rsid w:val="00932B4B"/>
    <w:rsid w:val="009357A1"/>
    <w:rsid w:val="009376F3"/>
    <w:rsid w:val="00937A22"/>
    <w:rsid w:val="009415F5"/>
    <w:rsid w:val="00941867"/>
    <w:rsid w:val="00942030"/>
    <w:rsid w:val="0094976F"/>
    <w:rsid w:val="00951A28"/>
    <w:rsid w:val="0095302C"/>
    <w:rsid w:val="009551D3"/>
    <w:rsid w:val="00955BE4"/>
    <w:rsid w:val="00956D8E"/>
    <w:rsid w:val="0096129F"/>
    <w:rsid w:val="00962014"/>
    <w:rsid w:val="009634D1"/>
    <w:rsid w:val="009635B9"/>
    <w:rsid w:val="009645D1"/>
    <w:rsid w:val="00965029"/>
    <w:rsid w:val="0096657C"/>
    <w:rsid w:val="009677E7"/>
    <w:rsid w:val="00973E9A"/>
    <w:rsid w:val="00974C2B"/>
    <w:rsid w:val="009757B0"/>
    <w:rsid w:val="00980AA6"/>
    <w:rsid w:val="00980F3C"/>
    <w:rsid w:val="009816E5"/>
    <w:rsid w:val="00983BB1"/>
    <w:rsid w:val="00987636"/>
    <w:rsid w:val="009901A9"/>
    <w:rsid w:val="009918E7"/>
    <w:rsid w:val="00995D64"/>
    <w:rsid w:val="00996084"/>
    <w:rsid w:val="00996C1A"/>
    <w:rsid w:val="009A19BE"/>
    <w:rsid w:val="009A3407"/>
    <w:rsid w:val="009A3751"/>
    <w:rsid w:val="009A3AA5"/>
    <w:rsid w:val="009A4C07"/>
    <w:rsid w:val="009A5D01"/>
    <w:rsid w:val="009B2B41"/>
    <w:rsid w:val="009B3589"/>
    <w:rsid w:val="009B363A"/>
    <w:rsid w:val="009B38A8"/>
    <w:rsid w:val="009B4ADE"/>
    <w:rsid w:val="009B6B74"/>
    <w:rsid w:val="009B7F3C"/>
    <w:rsid w:val="009C081B"/>
    <w:rsid w:val="009C0A17"/>
    <w:rsid w:val="009C1325"/>
    <w:rsid w:val="009C1D1F"/>
    <w:rsid w:val="009C4025"/>
    <w:rsid w:val="009C42D8"/>
    <w:rsid w:val="009C5A92"/>
    <w:rsid w:val="009C6EA3"/>
    <w:rsid w:val="009D415B"/>
    <w:rsid w:val="009D445A"/>
    <w:rsid w:val="009D5CFF"/>
    <w:rsid w:val="009D608B"/>
    <w:rsid w:val="009D75A9"/>
    <w:rsid w:val="009E0A87"/>
    <w:rsid w:val="009E1EBD"/>
    <w:rsid w:val="009E61F7"/>
    <w:rsid w:val="009E6386"/>
    <w:rsid w:val="009E75FA"/>
    <w:rsid w:val="009F239F"/>
    <w:rsid w:val="009F32A1"/>
    <w:rsid w:val="009F5674"/>
    <w:rsid w:val="00A00850"/>
    <w:rsid w:val="00A00F7E"/>
    <w:rsid w:val="00A06C7C"/>
    <w:rsid w:val="00A10516"/>
    <w:rsid w:val="00A113BC"/>
    <w:rsid w:val="00A1537E"/>
    <w:rsid w:val="00A15B34"/>
    <w:rsid w:val="00A1648C"/>
    <w:rsid w:val="00A173AD"/>
    <w:rsid w:val="00A20CE8"/>
    <w:rsid w:val="00A2379C"/>
    <w:rsid w:val="00A2570D"/>
    <w:rsid w:val="00A260DD"/>
    <w:rsid w:val="00A268F6"/>
    <w:rsid w:val="00A301E7"/>
    <w:rsid w:val="00A33B1A"/>
    <w:rsid w:val="00A34C5F"/>
    <w:rsid w:val="00A404E4"/>
    <w:rsid w:val="00A41573"/>
    <w:rsid w:val="00A44975"/>
    <w:rsid w:val="00A44FB4"/>
    <w:rsid w:val="00A45037"/>
    <w:rsid w:val="00A52173"/>
    <w:rsid w:val="00A533EA"/>
    <w:rsid w:val="00A537DD"/>
    <w:rsid w:val="00A53807"/>
    <w:rsid w:val="00A54FDF"/>
    <w:rsid w:val="00A56990"/>
    <w:rsid w:val="00A604D2"/>
    <w:rsid w:val="00A6438D"/>
    <w:rsid w:val="00A64EDF"/>
    <w:rsid w:val="00A657F2"/>
    <w:rsid w:val="00A65D74"/>
    <w:rsid w:val="00A67DB8"/>
    <w:rsid w:val="00A70603"/>
    <w:rsid w:val="00A70C17"/>
    <w:rsid w:val="00A70D79"/>
    <w:rsid w:val="00A73772"/>
    <w:rsid w:val="00A777EC"/>
    <w:rsid w:val="00A77923"/>
    <w:rsid w:val="00A810E2"/>
    <w:rsid w:val="00A811C2"/>
    <w:rsid w:val="00A81748"/>
    <w:rsid w:val="00A825E7"/>
    <w:rsid w:val="00A8355F"/>
    <w:rsid w:val="00A84814"/>
    <w:rsid w:val="00A851C6"/>
    <w:rsid w:val="00A91013"/>
    <w:rsid w:val="00A92A3B"/>
    <w:rsid w:val="00A92D53"/>
    <w:rsid w:val="00A94A60"/>
    <w:rsid w:val="00A9501A"/>
    <w:rsid w:val="00A973F5"/>
    <w:rsid w:val="00AA2FAD"/>
    <w:rsid w:val="00AA3DAB"/>
    <w:rsid w:val="00AA486E"/>
    <w:rsid w:val="00AA6DE1"/>
    <w:rsid w:val="00AB1C8D"/>
    <w:rsid w:val="00AB4344"/>
    <w:rsid w:val="00AB5A86"/>
    <w:rsid w:val="00AB6D98"/>
    <w:rsid w:val="00AC3AD9"/>
    <w:rsid w:val="00AC4A38"/>
    <w:rsid w:val="00AC7727"/>
    <w:rsid w:val="00AD1601"/>
    <w:rsid w:val="00AD28E4"/>
    <w:rsid w:val="00AD2C52"/>
    <w:rsid w:val="00AD57D9"/>
    <w:rsid w:val="00AE1346"/>
    <w:rsid w:val="00AE1F5B"/>
    <w:rsid w:val="00AE28AD"/>
    <w:rsid w:val="00AE2D34"/>
    <w:rsid w:val="00AE4D14"/>
    <w:rsid w:val="00AE581E"/>
    <w:rsid w:val="00AE65A8"/>
    <w:rsid w:val="00AE66DF"/>
    <w:rsid w:val="00AE7BE0"/>
    <w:rsid w:val="00AE7E13"/>
    <w:rsid w:val="00AF4822"/>
    <w:rsid w:val="00AF6E8B"/>
    <w:rsid w:val="00AF7998"/>
    <w:rsid w:val="00AF7B72"/>
    <w:rsid w:val="00B009CC"/>
    <w:rsid w:val="00B00BBF"/>
    <w:rsid w:val="00B030F6"/>
    <w:rsid w:val="00B12E1C"/>
    <w:rsid w:val="00B14BC6"/>
    <w:rsid w:val="00B2094F"/>
    <w:rsid w:val="00B21D24"/>
    <w:rsid w:val="00B23244"/>
    <w:rsid w:val="00B236ED"/>
    <w:rsid w:val="00B2525B"/>
    <w:rsid w:val="00B25796"/>
    <w:rsid w:val="00B262C2"/>
    <w:rsid w:val="00B2651F"/>
    <w:rsid w:val="00B3522F"/>
    <w:rsid w:val="00B35FA1"/>
    <w:rsid w:val="00B44473"/>
    <w:rsid w:val="00B44536"/>
    <w:rsid w:val="00B5416E"/>
    <w:rsid w:val="00B54E5A"/>
    <w:rsid w:val="00B55611"/>
    <w:rsid w:val="00B559F1"/>
    <w:rsid w:val="00B5642D"/>
    <w:rsid w:val="00B6007D"/>
    <w:rsid w:val="00B61BA3"/>
    <w:rsid w:val="00B62731"/>
    <w:rsid w:val="00B62E70"/>
    <w:rsid w:val="00B63075"/>
    <w:rsid w:val="00B673FE"/>
    <w:rsid w:val="00B72F17"/>
    <w:rsid w:val="00B73739"/>
    <w:rsid w:val="00B746B0"/>
    <w:rsid w:val="00B76C22"/>
    <w:rsid w:val="00B8065A"/>
    <w:rsid w:val="00B83E8F"/>
    <w:rsid w:val="00B84974"/>
    <w:rsid w:val="00B86214"/>
    <w:rsid w:val="00B8727E"/>
    <w:rsid w:val="00B918F9"/>
    <w:rsid w:val="00B9200C"/>
    <w:rsid w:val="00B92411"/>
    <w:rsid w:val="00B933B1"/>
    <w:rsid w:val="00B939C5"/>
    <w:rsid w:val="00B940FE"/>
    <w:rsid w:val="00BA1A78"/>
    <w:rsid w:val="00BA1CCA"/>
    <w:rsid w:val="00BA3610"/>
    <w:rsid w:val="00BA6302"/>
    <w:rsid w:val="00BB27EB"/>
    <w:rsid w:val="00BB280B"/>
    <w:rsid w:val="00BB69B3"/>
    <w:rsid w:val="00BC0C74"/>
    <w:rsid w:val="00BC32C2"/>
    <w:rsid w:val="00BC3905"/>
    <w:rsid w:val="00BD1B04"/>
    <w:rsid w:val="00BD2811"/>
    <w:rsid w:val="00BD3ED0"/>
    <w:rsid w:val="00BD4343"/>
    <w:rsid w:val="00BD5B3B"/>
    <w:rsid w:val="00BE0015"/>
    <w:rsid w:val="00BE1FBA"/>
    <w:rsid w:val="00BE2387"/>
    <w:rsid w:val="00BE6EA9"/>
    <w:rsid w:val="00BE6EC5"/>
    <w:rsid w:val="00BF01DE"/>
    <w:rsid w:val="00BF1D0C"/>
    <w:rsid w:val="00BF506D"/>
    <w:rsid w:val="00BF7EE4"/>
    <w:rsid w:val="00C0045B"/>
    <w:rsid w:val="00C02C58"/>
    <w:rsid w:val="00C03391"/>
    <w:rsid w:val="00C0360A"/>
    <w:rsid w:val="00C03A78"/>
    <w:rsid w:val="00C0484F"/>
    <w:rsid w:val="00C062AD"/>
    <w:rsid w:val="00C076B2"/>
    <w:rsid w:val="00C07DFC"/>
    <w:rsid w:val="00C1178B"/>
    <w:rsid w:val="00C11800"/>
    <w:rsid w:val="00C2008B"/>
    <w:rsid w:val="00C20A82"/>
    <w:rsid w:val="00C20B88"/>
    <w:rsid w:val="00C228E9"/>
    <w:rsid w:val="00C22FCE"/>
    <w:rsid w:val="00C25364"/>
    <w:rsid w:val="00C25856"/>
    <w:rsid w:val="00C2673A"/>
    <w:rsid w:val="00C27ABE"/>
    <w:rsid w:val="00C3054C"/>
    <w:rsid w:val="00C330D9"/>
    <w:rsid w:val="00C336E1"/>
    <w:rsid w:val="00C34158"/>
    <w:rsid w:val="00C34D56"/>
    <w:rsid w:val="00C358AE"/>
    <w:rsid w:val="00C36805"/>
    <w:rsid w:val="00C4195C"/>
    <w:rsid w:val="00C450AA"/>
    <w:rsid w:val="00C451A8"/>
    <w:rsid w:val="00C51FF5"/>
    <w:rsid w:val="00C52E25"/>
    <w:rsid w:val="00C52E65"/>
    <w:rsid w:val="00C5614A"/>
    <w:rsid w:val="00C626FF"/>
    <w:rsid w:val="00C62F8A"/>
    <w:rsid w:val="00C66E63"/>
    <w:rsid w:val="00C70CB5"/>
    <w:rsid w:val="00C7172D"/>
    <w:rsid w:val="00C748E7"/>
    <w:rsid w:val="00C74A95"/>
    <w:rsid w:val="00C75406"/>
    <w:rsid w:val="00C7633B"/>
    <w:rsid w:val="00C76EAA"/>
    <w:rsid w:val="00C8121B"/>
    <w:rsid w:val="00C82A64"/>
    <w:rsid w:val="00C82AFF"/>
    <w:rsid w:val="00C83895"/>
    <w:rsid w:val="00C8705D"/>
    <w:rsid w:val="00C916F7"/>
    <w:rsid w:val="00C923FA"/>
    <w:rsid w:val="00C92B93"/>
    <w:rsid w:val="00C92BF0"/>
    <w:rsid w:val="00C92D00"/>
    <w:rsid w:val="00C95440"/>
    <w:rsid w:val="00C95CF9"/>
    <w:rsid w:val="00C96ED0"/>
    <w:rsid w:val="00C97ACC"/>
    <w:rsid w:val="00C97FCB"/>
    <w:rsid w:val="00CA0864"/>
    <w:rsid w:val="00CA0919"/>
    <w:rsid w:val="00CA20E4"/>
    <w:rsid w:val="00CA6F42"/>
    <w:rsid w:val="00CA751B"/>
    <w:rsid w:val="00CA77F8"/>
    <w:rsid w:val="00CB0789"/>
    <w:rsid w:val="00CB0CD7"/>
    <w:rsid w:val="00CB0E3C"/>
    <w:rsid w:val="00CB46D0"/>
    <w:rsid w:val="00CB60E0"/>
    <w:rsid w:val="00CB64C3"/>
    <w:rsid w:val="00CC0C0F"/>
    <w:rsid w:val="00CC2266"/>
    <w:rsid w:val="00CC5D6D"/>
    <w:rsid w:val="00CC632A"/>
    <w:rsid w:val="00CC7AEB"/>
    <w:rsid w:val="00CD02DA"/>
    <w:rsid w:val="00CD15B4"/>
    <w:rsid w:val="00CD1F86"/>
    <w:rsid w:val="00CD24F8"/>
    <w:rsid w:val="00CD3E15"/>
    <w:rsid w:val="00CD5272"/>
    <w:rsid w:val="00CD63F8"/>
    <w:rsid w:val="00CD74CF"/>
    <w:rsid w:val="00CE25B7"/>
    <w:rsid w:val="00CE30F6"/>
    <w:rsid w:val="00CE4609"/>
    <w:rsid w:val="00CE769A"/>
    <w:rsid w:val="00CE7DB1"/>
    <w:rsid w:val="00CF02FD"/>
    <w:rsid w:val="00CF35E9"/>
    <w:rsid w:val="00CF5747"/>
    <w:rsid w:val="00CF58B4"/>
    <w:rsid w:val="00CF6138"/>
    <w:rsid w:val="00D01906"/>
    <w:rsid w:val="00D02740"/>
    <w:rsid w:val="00D057F3"/>
    <w:rsid w:val="00D06856"/>
    <w:rsid w:val="00D07BDC"/>
    <w:rsid w:val="00D10C7C"/>
    <w:rsid w:val="00D1239D"/>
    <w:rsid w:val="00D16155"/>
    <w:rsid w:val="00D170F3"/>
    <w:rsid w:val="00D17896"/>
    <w:rsid w:val="00D2156A"/>
    <w:rsid w:val="00D2235D"/>
    <w:rsid w:val="00D2342D"/>
    <w:rsid w:val="00D241A9"/>
    <w:rsid w:val="00D24F2F"/>
    <w:rsid w:val="00D264F6"/>
    <w:rsid w:val="00D2745A"/>
    <w:rsid w:val="00D27D99"/>
    <w:rsid w:val="00D315BF"/>
    <w:rsid w:val="00D318F6"/>
    <w:rsid w:val="00D331C3"/>
    <w:rsid w:val="00D33C7E"/>
    <w:rsid w:val="00D36C52"/>
    <w:rsid w:val="00D372C1"/>
    <w:rsid w:val="00D37869"/>
    <w:rsid w:val="00D41D62"/>
    <w:rsid w:val="00D42801"/>
    <w:rsid w:val="00D43208"/>
    <w:rsid w:val="00D44FFC"/>
    <w:rsid w:val="00D512D6"/>
    <w:rsid w:val="00D51AA4"/>
    <w:rsid w:val="00D521A6"/>
    <w:rsid w:val="00D53F48"/>
    <w:rsid w:val="00D60024"/>
    <w:rsid w:val="00D60CAB"/>
    <w:rsid w:val="00D614F6"/>
    <w:rsid w:val="00D63B44"/>
    <w:rsid w:val="00D654AA"/>
    <w:rsid w:val="00D66431"/>
    <w:rsid w:val="00D66C29"/>
    <w:rsid w:val="00D72AB5"/>
    <w:rsid w:val="00D73691"/>
    <w:rsid w:val="00D80380"/>
    <w:rsid w:val="00D80581"/>
    <w:rsid w:val="00D82729"/>
    <w:rsid w:val="00D83FBE"/>
    <w:rsid w:val="00D85481"/>
    <w:rsid w:val="00D85505"/>
    <w:rsid w:val="00D856EC"/>
    <w:rsid w:val="00D86B4A"/>
    <w:rsid w:val="00D908D7"/>
    <w:rsid w:val="00D90D90"/>
    <w:rsid w:val="00D91363"/>
    <w:rsid w:val="00DA0222"/>
    <w:rsid w:val="00DA0C99"/>
    <w:rsid w:val="00DA4136"/>
    <w:rsid w:val="00DB134A"/>
    <w:rsid w:val="00DB3600"/>
    <w:rsid w:val="00DB5D9F"/>
    <w:rsid w:val="00DB6867"/>
    <w:rsid w:val="00DB7A3A"/>
    <w:rsid w:val="00DC08EA"/>
    <w:rsid w:val="00DC1A90"/>
    <w:rsid w:val="00DC243C"/>
    <w:rsid w:val="00DC24C2"/>
    <w:rsid w:val="00DC37F4"/>
    <w:rsid w:val="00DC511F"/>
    <w:rsid w:val="00DC5A96"/>
    <w:rsid w:val="00DD01E0"/>
    <w:rsid w:val="00DD033C"/>
    <w:rsid w:val="00DD075E"/>
    <w:rsid w:val="00DD19D6"/>
    <w:rsid w:val="00DD310B"/>
    <w:rsid w:val="00DD5455"/>
    <w:rsid w:val="00DE17A0"/>
    <w:rsid w:val="00DE2134"/>
    <w:rsid w:val="00DE29E6"/>
    <w:rsid w:val="00DE3BD7"/>
    <w:rsid w:val="00DE47F4"/>
    <w:rsid w:val="00DF0C83"/>
    <w:rsid w:val="00DF1358"/>
    <w:rsid w:val="00DF1385"/>
    <w:rsid w:val="00DF209F"/>
    <w:rsid w:val="00DF211C"/>
    <w:rsid w:val="00DF4E7A"/>
    <w:rsid w:val="00DF53AC"/>
    <w:rsid w:val="00DF76D6"/>
    <w:rsid w:val="00DF7D0F"/>
    <w:rsid w:val="00DF7E4F"/>
    <w:rsid w:val="00E01259"/>
    <w:rsid w:val="00E01AF0"/>
    <w:rsid w:val="00E03258"/>
    <w:rsid w:val="00E038FB"/>
    <w:rsid w:val="00E05A9C"/>
    <w:rsid w:val="00E1288B"/>
    <w:rsid w:val="00E13C42"/>
    <w:rsid w:val="00E15C9A"/>
    <w:rsid w:val="00E16227"/>
    <w:rsid w:val="00E17D98"/>
    <w:rsid w:val="00E208D9"/>
    <w:rsid w:val="00E223C3"/>
    <w:rsid w:val="00E24968"/>
    <w:rsid w:val="00E2498B"/>
    <w:rsid w:val="00E27713"/>
    <w:rsid w:val="00E30E69"/>
    <w:rsid w:val="00E4450E"/>
    <w:rsid w:val="00E45B10"/>
    <w:rsid w:val="00E470A7"/>
    <w:rsid w:val="00E51180"/>
    <w:rsid w:val="00E5445D"/>
    <w:rsid w:val="00E548E8"/>
    <w:rsid w:val="00E55CFE"/>
    <w:rsid w:val="00E56E3D"/>
    <w:rsid w:val="00E60CAA"/>
    <w:rsid w:val="00E621FC"/>
    <w:rsid w:val="00E62A62"/>
    <w:rsid w:val="00E63F7B"/>
    <w:rsid w:val="00E65CE7"/>
    <w:rsid w:val="00E70222"/>
    <w:rsid w:val="00E7059D"/>
    <w:rsid w:val="00E72FDB"/>
    <w:rsid w:val="00E7484A"/>
    <w:rsid w:val="00E7527A"/>
    <w:rsid w:val="00E762EB"/>
    <w:rsid w:val="00E765E9"/>
    <w:rsid w:val="00E77272"/>
    <w:rsid w:val="00E820B2"/>
    <w:rsid w:val="00E820FF"/>
    <w:rsid w:val="00E824CD"/>
    <w:rsid w:val="00E82DC3"/>
    <w:rsid w:val="00E83A71"/>
    <w:rsid w:val="00E84F70"/>
    <w:rsid w:val="00E855D5"/>
    <w:rsid w:val="00E86425"/>
    <w:rsid w:val="00E8745D"/>
    <w:rsid w:val="00E9104B"/>
    <w:rsid w:val="00E93BC7"/>
    <w:rsid w:val="00E9679D"/>
    <w:rsid w:val="00E97EC7"/>
    <w:rsid w:val="00EA0754"/>
    <w:rsid w:val="00EA0E9F"/>
    <w:rsid w:val="00EA13E8"/>
    <w:rsid w:val="00EA23E4"/>
    <w:rsid w:val="00EA2D4B"/>
    <w:rsid w:val="00EA2DF5"/>
    <w:rsid w:val="00EA3C35"/>
    <w:rsid w:val="00EA4EE2"/>
    <w:rsid w:val="00EB0DC9"/>
    <w:rsid w:val="00EB1102"/>
    <w:rsid w:val="00EB4E03"/>
    <w:rsid w:val="00EB77BE"/>
    <w:rsid w:val="00EC4D57"/>
    <w:rsid w:val="00EC6AD1"/>
    <w:rsid w:val="00ED09F1"/>
    <w:rsid w:val="00ED10B5"/>
    <w:rsid w:val="00ED1A6F"/>
    <w:rsid w:val="00ED3541"/>
    <w:rsid w:val="00ED3DF0"/>
    <w:rsid w:val="00ED668D"/>
    <w:rsid w:val="00ED724F"/>
    <w:rsid w:val="00ED7437"/>
    <w:rsid w:val="00EE052C"/>
    <w:rsid w:val="00EE22AD"/>
    <w:rsid w:val="00EE2655"/>
    <w:rsid w:val="00EE3EE6"/>
    <w:rsid w:val="00EF12EC"/>
    <w:rsid w:val="00EF154D"/>
    <w:rsid w:val="00EF43D6"/>
    <w:rsid w:val="00EF700D"/>
    <w:rsid w:val="00EF7190"/>
    <w:rsid w:val="00EF7840"/>
    <w:rsid w:val="00F019E4"/>
    <w:rsid w:val="00F0421A"/>
    <w:rsid w:val="00F04A01"/>
    <w:rsid w:val="00F04A24"/>
    <w:rsid w:val="00F05586"/>
    <w:rsid w:val="00F07B7D"/>
    <w:rsid w:val="00F11821"/>
    <w:rsid w:val="00F12E4A"/>
    <w:rsid w:val="00F16034"/>
    <w:rsid w:val="00F165E0"/>
    <w:rsid w:val="00F172DF"/>
    <w:rsid w:val="00F173DD"/>
    <w:rsid w:val="00F21D21"/>
    <w:rsid w:val="00F2214B"/>
    <w:rsid w:val="00F227FA"/>
    <w:rsid w:val="00F24BBB"/>
    <w:rsid w:val="00F2650E"/>
    <w:rsid w:val="00F26C5A"/>
    <w:rsid w:val="00F33FC2"/>
    <w:rsid w:val="00F35471"/>
    <w:rsid w:val="00F35FAE"/>
    <w:rsid w:val="00F36181"/>
    <w:rsid w:val="00F364D4"/>
    <w:rsid w:val="00F37861"/>
    <w:rsid w:val="00F410B7"/>
    <w:rsid w:val="00F42561"/>
    <w:rsid w:val="00F435A3"/>
    <w:rsid w:val="00F4637C"/>
    <w:rsid w:val="00F46A0D"/>
    <w:rsid w:val="00F46DEA"/>
    <w:rsid w:val="00F506E0"/>
    <w:rsid w:val="00F50CD8"/>
    <w:rsid w:val="00F57AC8"/>
    <w:rsid w:val="00F6109E"/>
    <w:rsid w:val="00F62D55"/>
    <w:rsid w:val="00F639F9"/>
    <w:rsid w:val="00F7111A"/>
    <w:rsid w:val="00F722CE"/>
    <w:rsid w:val="00F723E3"/>
    <w:rsid w:val="00F7558D"/>
    <w:rsid w:val="00F76B14"/>
    <w:rsid w:val="00F76BC6"/>
    <w:rsid w:val="00F7732C"/>
    <w:rsid w:val="00F809DA"/>
    <w:rsid w:val="00F821CD"/>
    <w:rsid w:val="00F842E3"/>
    <w:rsid w:val="00F84C3A"/>
    <w:rsid w:val="00F86E2F"/>
    <w:rsid w:val="00F929DA"/>
    <w:rsid w:val="00F93999"/>
    <w:rsid w:val="00F94B0A"/>
    <w:rsid w:val="00F952E4"/>
    <w:rsid w:val="00F962AF"/>
    <w:rsid w:val="00F9720B"/>
    <w:rsid w:val="00F97340"/>
    <w:rsid w:val="00FA1747"/>
    <w:rsid w:val="00FA1931"/>
    <w:rsid w:val="00FA1A1F"/>
    <w:rsid w:val="00FA27BD"/>
    <w:rsid w:val="00FA52CA"/>
    <w:rsid w:val="00FA5B90"/>
    <w:rsid w:val="00FA62CA"/>
    <w:rsid w:val="00FA67E5"/>
    <w:rsid w:val="00FA6C1B"/>
    <w:rsid w:val="00FA7E21"/>
    <w:rsid w:val="00FB0CAA"/>
    <w:rsid w:val="00FB1348"/>
    <w:rsid w:val="00FB1BA2"/>
    <w:rsid w:val="00FB1DF3"/>
    <w:rsid w:val="00FB2D30"/>
    <w:rsid w:val="00FB43C6"/>
    <w:rsid w:val="00FB4745"/>
    <w:rsid w:val="00FB5D49"/>
    <w:rsid w:val="00FC1976"/>
    <w:rsid w:val="00FC21BE"/>
    <w:rsid w:val="00FC35CC"/>
    <w:rsid w:val="00FC5111"/>
    <w:rsid w:val="00FC5738"/>
    <w:rsid w:val="00FC6624"/>
    <w:rsid w:val="00FC78D8"/>
    <w:rsid w:val="00FC7C5F"/>
    <w:rsid w:val="00FD2055"/>
    <w:rsid w:val="00FD3E94"/>
    <w:rsid w:val="00FD4F10"/>
    <w:rsid w:val="00FD5531"/>
    <w:rsid w:val="00FD5858"/>
    <w:rsid w:val="00FD7A6A"/>
    <w:rsid w:val="00FD7EDB"/>
    <w:rsid w:val="00FE03F8"/>
    <w:rsid w:val="00FE114C"/>
    <w:rsid w:val="00FE442F"/>
    <w:rsid w:val="00FE46D9"/>
    <w:rsid w:val="00FE4BA0"/>
    <w:rsid w:val="00FE5257"/>
    <w:rsid w:val="00FF01F6"/>
    <w:rsid w:val="00FF097A"/>
    <w:rsid w:val="00FF0DA6"/>
    <w:rsid w:val="00FF2BD0"/>
    <w:rsid w:val="00FF5CAB"/>
    <w:rsid w:val="00FF6877"/>
    <w:rsid w:val="00FF7679"/>
    <w:rsid w:val="012A8674"/>
    <w:rsid w:val="012D1AC6"/>
    <w:rsid w:val="0191F0AE"/>
    <w:rsid w:val="01A54E83"/>
    <w:rsid w:val="01AAFFB1"/>
    <w:rsid w:val="01D44EC4"/>
    <w:rsid w:val="01D6A1C1"/>
    <w:rsid w:val="01E1D414"/>
    <w:rsid w:val="020AE07F"/>
    <w:rsid w:val="021B8380"/>
    <w:rsid w:val="022CBE5B"/>
    <w:rsid w:val="0299435A"/>
    <w:rsid w:val="02D5E44B"/>
    <w:rsid w:val="02E64B15"/>
    <w:rsid w:val="02F87070"/>
    <w:rsid w:val="02FEF636"/>
    <w:rsid w:val="0325F1E7"/>
    <w:rsid w:val="0347A67C"/>
    <w:rsid w:val="034C3937"/>
    <w:rsid w:val="039BE676"/>
    <w:rsid w:val="03AB4AFF"/>
    <w:rsid w:val="0431498E"/>
    <w:rsid w:val="0441FFF6"/>
    <w:rsid w:val="0455263B"/>
    <w:rsid w:val="045D39DA"/>
    <w:rsid w:val="0473A264"/>
    <w:rsid w:val="047A9AE0"/>
    <w:rsid w:val="04891FFB"/>
    <w:rsid w:val="04965B29"/>
    <w:rsid w:val="0499B667"/>
    <w:rsid w:val="0499C73B"/>
    <w:rsid w:val="04B42614"/>
    <w:rsid w:val="04D1A864"/>
    <w:rsid w:val="04DDE6F2"/>
    <w:rsid w:val="0519ACF8"/>
    <w:rsid w:val="054C923E"/>
    <w:rsid w:val="05564F8D"/>
    <w:rsid w:val="05670B96"/>
    <w:rsid w:val="05BEE0D1"/>
    <w:rsid w:val="05C44627"/>
    <w:rsid w:val="05DCBD9D"/>
    <w:rsid w:val="060C34FD"/>
    <w:rsid w:val="060C3854"/>
    <w:rsid w:val="06216282"/>
    <w:rsid w:val="062BDA08"/>
    <w:rsid w:val="06497FE6"/>
    <w:rsid w:val="065D7B64"/>
    <w:rsid w:val="06960EBC"/>
    <w:rsid w:val="06A03F65"/>
    <w:rsid w:val="06B17571"/>
    <w:rsid w:val="06C105A0"/>
    <w:rsid w:val="06D99045"/>
    <w:rsid w:val="06EDFD37"/>
    <w:rsid w:val="06EFE7A7"/>
    <w:rsid w:val="0703D698"/>
    <w:rsid w:val="070A6D59"/>
    <w:rsid w:val="072F2B56"/>
    <w:rsid w:val="07623C47"/>
    <w:rsid w:val="076ED414"/>
    <w:rsid w:val="076F5345"/>
    <w:rsid w:val="078CDB76"/>
    <w:rsid w:val="07CB83BF"/>
    <w:rsid w:val="07DD1C31"/>
    <w:rsid w:val="07E1A2EA"/>
    <w:rsid w:val="07E7155E"/>
    <w:rsid w:val="07EC84B6"/>
    <w:rsid w:val="0802A6E5"/>
    <w:rsid w:val="08294B44"/>
    <w:rsid w:val="082CC43F"/>
    <w:rsid w:val="084D2C37"/>
    <w:rsid w:val="085268DA"/>
    <w:rsid w:val="085605F7"/>
    <w:rsid w:val="08666FD4"/>
    <w:rsid w:val="0911F0E3"/>
    <w:rsid w:val="092459A5"/>
    <w:rsid w:val="09324992"/>
    <w:rsid w:val="09866263"/>
    <w:rsid w:val="09DF310F"/>
    <w:rsid w:val="0A200DBF"/>
    <w:rsid w:val="0A3CACC1"/>
    <w:rsid w:val="0A6132CD"/>
    <w:rsid w:val="0A642CE0"/>
    <w:rsid w:val="0A7ABCC9"/>
    <w:rsid w:val="0A8812CB"/>
    <w:rsid w:val="0A88D8F1"/>
    <w:rsid w:val="0A91116C"/>
    <w:rsid w:val="0A964A97"/>
    <w:rsid w:val="0AAFFD83"/>
    <w:rsid w:val="0ABC1FBB"/>
    <w:rsid w:val="0ADBB69E"/>
    <w:rsid w:val="0AEC10CC"/>
    <w:rsid w:val="0B257E10"/>
    <w:rsid w:val="0B2F6F1B"/>
    <w:rsid w:val="0B3069A1"/>
    <w:rsid w:val="0B38DAF9"/>
    <w:rsid w:val="0B3BFBA5"/>
    <w:rsid w:val="0B4894BC"/>
    <w:rsid w:val="0B5134C3"/>
    <w:rsid w:val="0B6E70D5"/>
    <w:rsid w:val="0B8BDF62"/>
    <w:rsid w:val="0B96FC8E"/>
    <w:rsid w:val="0BE61989"/>
    <w:rsid w:val="0BECF87E"/>
    <w:rsid w:val="0C11D37C"/>
    <w:rsid w:val="0C35B231"/>
    <w:rsid w:val="0C3A8239"/>
    <w:rsid w:val="0C3E9B8C"/>
    <w:rsid w:val="0C9B680B"/>
    <w:rsid w:val="0CF0C754"/>
    <w:rsid w:val="0D11C438"/>
    <w:rsid w:val="0D3FE91C"/>
    <w:rsid w:val="0D5EE000"/>
    <w:rsid w:val="0D71B2DA"/>
    <w:rsid w:val="0DD73523"/>
    <w:rsid w:val="0DE8C278"/>
    <w:rsid w:val="0E000761"/>
    <w:rsid w:val="0E1E0D1D"/>
    <w:rsid w:val="0E4665B6"/>
    <w:rsid w:val="0E793208"/>
    <w:rsid w:val="0E8BE94E"/>
    <w:rsid w:val="0ED62C48"/>
    <w:rsid w:val="0EE21FDF"/>
    <w:rsid w:val="0EEADA67"/>
    <w:rsid w:val="0F0EDE87"/>
    <w:rsid w:val="0F1EDA9D"/>
    <w:rsid w:val="0F2FF5C7"/>
    <w:rsid w:val="0F30D3F5"/>
    <w:rsid w:val="0F3EE74E"/>
    <w:rsid w:val="0F451AF5"/>
    <w:rsid w:val="0F4FEEDD"/>
    <w:rsid w:val="0F6C9DE8"/>
    <w:rsid w:val="0FB01DE5"/>
    <w:rsid w:val="0FC00531"/>
    <w:rsid w:val="0FC60042"/>
    <w:rsid w:val="0FDD0463"/>
    <w:rsid w:val="100AE27B"/>
    <w:rsid w:val="101F86D3"/>
    <w:rsid w:val="1030D979"/>
    <w:rsid w:val="106151B6"/>
    <w:rsid w:val="10AE38EB"/>
    <w:rsid w:val="10DA38DD"/>
    <w:rsid w:val="10EB57E0"/>
    <w:rsid w:val="10EE21BF"/>
    <w:rsid w:val="10FD272E"/>
    <w:rsid w:val="1106C89E"/>
    <w:rsid w:val="111B17D5"/>
    <w:rsid w:val="11213F5F"/>
    <w:rsid w:val="112C65C0"/>
    <w:rsid w:val="11789E1C"/>
    <w:rsid w:val="1188FC1D"/>
    <w:rsid w:val="1195CFA5"/>
    <w:rsid w:val="11A27922"/>
    <w:rsid w:val="11C38065"/>
    <w:rsid w:val="11F3BDC7"/>
    <w:rsid w:val="12018C4C"/>
    <w:rsid w:val="12CD89DD"/>
    <w:rsid w:val="12DAA8D3"/>
    <w:rsid w:val="13059EF1"/>
    <w:rsid w:val="1312C5E7"/>
    <w:rsid w:val="131720E0"/>
    <w:rsid w:val="131D3665"/>
    <w:rsid w:val="131DDBCF"/>
    <w:rsid w:val="136D199B"/>
    <w:rsid w:val="13834FB2"/>
    <w:rsid w:val="138C0423"/>
    <w:rsid w:val="13BA5E0C"/>
    <w:rsid w:val="13BEE8FC"/>
    <w:rsid w:val="13E48688"/>
    <w:rsid w:val="14547C39"/>
    <w:rsid w:val="14766009"/>
    <w:rsid w:val="149521DF"/>
    <w:rsid w:val="14ADF6A8"/>
    <w:rsid w:val="14E25715"/>
    <w:rsid w:val="14F5B747"/>
    <w:rsid w:val="152117E2"/>
    <w:rsid w:val="1524E93E"/>
    <w:rsid w:val="153E06FE"/>
    <w:rsid w:val="159185CA"/>
    <w:rsid w:val="161971BA"/>
    <w:rsid w:val="162C565A"/>
    <w:rsid w:val="166D483A"/>
    <w:rsid w:val="16A0D031"/>
    <w:rsid w:val="16C3897B"/>
    <w:rsid w:val="16E79B09"/>
    <w:rsid w:val="1705ED50"/>
    <w:rsid w:val="175A49B4"/>
    <w:rsid w:val="17631EF6"/>
    <w:rsid w:val="17F24E5F"/>
    <w:rsid w:val="180DB8FB"/>
    <w:rsid w:val="183EE3D1"/>
    <w:rsid w:val="188EFFE0"/>
    <w:rsid w:val="18EE29F5"/>
    <w:rsid w:val="191A48C9"/>
    <w:rsid w:val="193054E7"/>
    <w:rsid w:val="193D4E59"/>
    <w:rsid w:val="194D5EB4"/>
    <w:rsid w:val="196235BE"/>
    <w:rsid w:val="196EB445"/>
    <w:rsid w:val="19719CD1"/>
    <w:rsid w:val="197A1085"/>
    <w:rsid w:val="198B6229"/>
    <w:rsid w:val="1998FAA7"/>
    <w:rsid w:val="19DF54C1"/>
    <w:rsid w:val="1A17B971"/>
    <w:rsid w:val="1A6C8A71"/>
    <w:rsid w:val="1A7867D0"/>
    <w:rsid w:val="1AB1981C"/>
    <w:rsid w:val="1AEF482B"/>
    <w:rsid w:val="1B42A9B5"/>
    <w:rsid w:val="1B5EBCDD"/>
    <w:rsid w:val="1B5F22E1"/>
    <w:rsid w:val="1B63EF77"/>
    <w:rsid w:val="1B9E2F55"/>
    <w:rsid w:val="1BC262C1"/>
    <w:rsid w:val="1BD2BD4B"/>
    <w:rsid w:val="1BE7B85B"/>
    <w:rsid w:val="1BE8CDBE"/>
    <w:rsid w:val="1BF39DB9"/>
    <w:rsid w:val="1BF522FE"/>
    <w:rsid w:val="1C5DA325"/>
    <w:rsid w:val="1CCC3E71"/>
    <w:rsid w:val="1CDB5F4A"/>
    <w:rsid w:val="1CE01858"/>
    <w:rsid w:val="1D5ABF90"/>
    <w:rsid w:val="1D69803D"/>
    <w:rsid w:val="1D986E0B"/>
    <w:rsid w:val="1DA2FB2F"/>
    <w:rsid w:val="1DE19D75"/>
    <w:rsid w:val="1DE8A53C"/>
    <w:rsid w:val="1E487DAA"/>
    <w:rsid w:val="1E4F0F60"/>
    <w:rsid w:val="1E5ED284"/>
    <w:rsid w:val="1EFC4B4C"/>
    <w:rsid w:val="1F319A3A"/>
    <w:rsid w:val="1F4D5B7D"/>
    <w:rsid w:val="1F7548B5"/>
    <w:rsid w:val="1FA22442"/>
    <w:rsid w:val="204D2724"/>
    <w:rsid w:val="2058FC48"/>
    <w:rsid w:val="20633604"/>
    <w:rsid w:val="207F49B4"/>
    <w:rsid w:val="20B3361A"/>
    <w:rsid w:val="20C4CA7C"/>
    <w:rsid w:val="20E67A90"/>
    <w:rsid w:val="20EA666E"/>
    <w:rsid w:val="20FE1485"/>
    <w:rsid w:val="2142C9E4"/>
    <w:rsid w:val="215510C1"/>
    <w:rsid w:val="215B45FE"/>
    <w:rsid w:val="216B5ECD"/>
    <w:rsid w:val="217188FF"/>
    <w:rsid w:val="217952E8"/>
    <w:rsid w:val="21CE751A"/>
    <w:rsid w:val="225815B7"/>
    <w:rsid w:val="2265DAB1"/>
    <w:rsid w:val="2268BE39"/>
    <w:rsid w:val="2299E741"/>
    <w:rsid w:val="22B38454"/>
    <w:rsid w:val="22DA2434"/>
    <w:rsid w:val="232443B9"/>
    <w:rsid w:val="238AFB9D"/>
    <w:rsid w:val="23A75032"/>
    <w:rsid w:val="2401E889"/>
    <w:rsid w:val="243AC5FD"/>
    <w:rsid w:val="2455093C"/>
    <w:rsid w:val="24BAAB2A"/>
    <w:rsid w:val="24CD2EFC"/>
    <w:rsid w:val="24D2003E"/>
    <w:rsid w:val="24D6904A"/>
    <w:rsid w:val="24EBE4F3"/>
    <w:rsid w:val="24F2D162"/>
    <w:rsid w:val="24FA5932"/>
    <w:rsid w:val="25132EE6"/>
    <w:rsid w:val="2571FBED"/>
    <w:rsid w:val="25933255"/>
    <w:rsid w:val="25A57626"/>
    <w:rsid w:val="25AD4979"/>
    <w:rsid w:val="265D3E29"/>
    <w:rsid w:val="26B3D7E2"/>
    <w:rsid w:val="270A10FD"/>
    <w:rsid w:val="272EDF38"/>
    <w:rsid w:val="273FC00D"/>
    <w:rsid w:val="278F3C0C"/>
    <w:rsid w:val="28346B5D"/>
    <w:rsid w:val="2843FB17"/>
    <w:rsid w:val="2849914E"/>
    <w:rsid w:val="2850A140"/>
    <w:rsid w:val="285EFCC8"/>
    <w:rsid w:val="2862A833"/>
    <w:rsid w:val="2883956A"/>
    <w:rsid w:val="288D635F"/>
    <w:rsid w:val="289313AA"/>
    <w:rsid w:val="289D7E33"/>
    <w:rsid w:val="28D50CFC"/>
    <w:rsid w:val="28DCDF0B"/>
    <w:rsid w:val="290F7787"/>
    <w:rsid w:val="291B8E5A"/>
    <w:rsid w:val="297DD375"/>
    <w:rsid w:val="29869738"/>
    <w:rsid w:val="299331DF"/>
    <w:rsid w:val="29EC4777"/>
    <w:rsid w:val="2A68CD43"/>
    <w:rsid w:val="2A79FDB6"/>
    <w:rsid w:val="2A7CBBF1"/>
    <w:rsid w:val="2B31FD35"/>
    <w:rsid w:val="2B378BBF"/>
    <w:rsid w:val="2B5FE7D0"/>
    <w:rsid w:val="2B868811"/>
    <w:rsid w:val="2B8CAF6C"/>
    <w:rsid w:val="2BA7A714"/>
    <w:rsid w:val="2BC3E5DE"/>
    <w:rsid w:val="2BCF30A7"/>
    <w:rsid w:val="2C1DF1D3"/>
    <w:rsid w:val="2C231B76"/>
    <w:rsid w:val="2C397902"/>
    <w:rsid w:val="2C4A0625"/>
    <w:rsid w:val="2C54406F"/>
    <w:rsid w:val="2D123300"/>
    <w:rsid w:val="2D1AB6D7"/>
    <w:rsid w:val="2D392073"/>
    <w:rsid w:val="2D4264BA"/>
    <w:rsid w:val="2E6C9C2F"/>
    <w:rsid w:val="2E91E9C2"/>
    <w:rsid w:val="2E9C0185"/>
    <w:rsid w:val="2EBEBA1A"/>
    <w:rsid w:val="2EC14366"/>
    <w:rsid w:val="2EC6ED54"/>
    <w:rsid w:val="2F05C448"/>
    <w:rsid w:val="2F6E1208"/>
    <w:rsid w:val="2F84CE98"/>
    <w:rsid w:val="2F8B5A57"/>
    <w:rsid w:val="2FC3F13B"/>
    <w:rsid w:val="2FFF5724"/>
    <w:rsid w:val="301FE455"/>
    <w:rsid w:val="3043620B"/>
    <w:rsid w:val="30758555"/>
    <w:rsid w:val="3077DF54"/>
    <w:rsid w:val="30B26A89"/>
    <w:rsid w:val="30D17EC8"/>
    <w:rsid w:val="31014A18"/>
    <w:rsid w:val="310686A0"/>
    <w:rsid w:val="3124CC9E"/>
    <w:rsid w:val="31274194"/>
    <w:rsid w:val="3130958F"/>
    <w:rsid w:val="31354168"/>
    <w:rsid w:val="313935F9"/>
    <w:rsid w:val="3162A922"/>
    <w:rsid w:val="31C005FE"/>
    <w:rsid w:val="320F6098"/>
    <w:rsid w:val="3234E084"/>
    <w:rsid w:val="32718848"/>
    <w:rsid w:val="32A83595"/>
    <w:rsid w:val="32B39A93"/>
    <w:rsid w:val="334E39FA"/>
    <w:rsid w:val="3386A171"/>
    <w:rsid w:val="33B0ACB0"/>
    <w:rsid w:val="33E4E079"/>
    <w:rsid w:val="341BF23C"/>
    <w:rsid w:val="341E952E"/>
    <w:rsid w:val="342676C2"/>
    <w:rsid w:val="3426E89D"/>
    <w:rsid w:val="344D9A70"/>
    <w:rsid w:val="3467589B"/>
    <w:rsid w:val="34721273"/>
    <w:rsid w:val="348B2C83"/>
    <w:rsid w:val="3491542A"/>
    <w:rsid w:val="34C701C6"/>
    <w:rsid w:val="3567A4D9"/>
    <w:rsid w:val="359351EF"/>
    <w:rsid w:val="3596559E"/>
    <w:rsid w:val="360AAA27"/>
    <w:rsid w:val="360E72EB"/>
    <w:rsid w:val="372DCCD2"/>
    <w:rsid w:val="3743F1CE"/>
    <w:rsid w:val="3759ADF8"/>
    <w:rsid w:val="37EF24C3"/>
    <w:rsid w:val="37FD2626"/>
    <w:rsid w:val="380EFCAD"/>
    <w:rsid w:val="3838F4B1"/>
    <w:rsid w:val="388D44EE"/>
    <w:rsid w:val="38A68BE8"/>
    <w:rsid w:val="395B9EAB"/>
    <w:rsid w:val="395E6E15"/>
    <w:rsid w:val="396056AE"/>
    <w:rsid w:val="3985C1D5"/>
    <w:rsid w:val="39AC1F78"/>
    <w:rsid w:val="39D28E87"/>
    <w:rsid w:val="3A055FF5"/>
    <w:rsid w:val="3A3B772A"/>
    <w:rsid w:val="3A6DCD91"/>
    <w:rsid w:val="3A6F7506"/>
    <w:rsid w:val="3A9E4B41"/>
    <w:rsid w:val="3AD0C137"/>
    <w:rsid w:val="3ADF1441"/>
    <w:rsid w:val="3B5BE2E7"/>
    <w:rsid w:val="3B822471"/>
    <w:rsid w:val="3B8DDA78"/>
    <w:rsid w:val="3B8F1269"/>
    <w:rsid w:val="3BBBF854"/>
    <w:rsid w:val="3BDFCDBF"/>
    <w:rsid w:val="3C25F7D4"/>
    <w:rsid w:val="3C6B2FC8"/>
    <w:rsid w:val="3C75C6D5"/>
    <w:rsid w:val="3C889361"/>
    <w:rsid w:val="3CDF50D5"/>
    <w:rsid w:val="3CE96261"/>
    <w:rsid w:val="3D53AFF7"/>
    <w:rsid w:val="3D95378B"/>
    <w:rsid w:val="3DCEDDD9"/>
    <w:rsid w:val="3DF3BE37"/>
    <w:rsid w:val="3E1410DD"/>
    <w:rsid w:val="3E63A918"/>
    <w:rsid w:val="3EB327DB"/>
    <w:rsid w:val="3EB4BB86"/>
    <w:rsid w:val="3ECBF242"/>
    <w:rsid w:val="3F3DDD4E"/>
    <w:rsid w:val="3F50FE86"/>
    <w:rsid w:val="3F600AC7"/>
    <w:rsid w:val="3F965E8C"/>
    <w:rsid w:val="3FCCB3C8"/>
    <w:rsid w:val="3FF0A595"/>
    <w:rsid w:val="3FF97862"/>
    <w:rsid w:val="4010655C"/>
    <w:rsid w:val="40254EBA"/>
    <w:rsid w:val="404DA0D0"/>
    <w:rsid w:val="406C7D78"/>
    <w:rsid w:val="4091E074"/>
    <w:rsid w:val="40C59AD6"/>
    <w:rsid w:val="40C99187"/>
    <w:rsid w:val="40E45839"/>
    <w:rsid w:val="40E794AF"/>
    <w:rsid w:val="417DD1AA"/>
    <w:rsid w:val="41879375"/>
    <w:rsid w:val="41E3B1F3"/>
    <w:rsid w:val="4220A3BC"/>
    <w:rsid w:val="426F6B77"/>
    <w:rsid w:val="427F58B0"/>
    <w:rsid w:val="428B575E"/>
    <w:rsid w:val="42B0F485"/>
    <w:rsid w:val="431135F3"/>
    <w:rsid w:val="43289E9E"/>
    <w:rsid w:val="434A5218"/>
    <w:rsid w:val="435AC6F6"/>
    <w:rsid w:val="435B309F"/>
    <w:rsid w:val="43961C45"/>
    <w:rsid w:val="43F84C7C"/>
    <w:rsid w:val="4408434D"/>
    <w:rsid w:val="4409D3E8"/>
    <w:rsid w:val="441CAD29"/>
    <w:rsid w:val="449DB599"/>
    <w:rsid w:val="44BB6F9D"/>
    <w:rsid w:val="450BF671"/>
    <w:rsid w:val="45493771"/>
    <w:rsid w:val="455CB44B"/>
    <w:rsid w:val="458D2819"/>
    <w:rsid w:val="45D38CAC"/>
    <w:rsid w:val="461079F9"/>
    <w:rsid w:val="464B55A2"/>
    <w:rsid w:val="4680685F"/>
    <w:rsid w:val="46909AB0"/>
    <w:rsid w:val="46D37657"/>
    <w:rsid w:val="46FF4A46"/>
    <w:rsid w:val="470E42F8"/>
    <w:rsid w:val="47639452"/>
    <w:rsid w:val="47774744"/>
    <w:rsid w:val="4787162E"/>
    <w:rsid w:val="47E54B90"/>
    <w:rsid w:val="48166ADF"/>
    <w:rsid w:val="485271A4"/>
    <w:rsid w:val="485C3427"/>
    <w:rsid w:val="48867DD5"/>
    <w:rsid w:val="48A83756"/>
    <w:rsid w:val="48B479EF"/>
    <w:rsid w:val="48C02DB5"/>
    <w:rsid w:val="492C4476"/>
    <w:rsid w:val="493C93BD"/>
    <w:rsid w:val="495F3E02"/>
    <w:rsid w:val="499B694B"/>
    <w:rsid w:val="49B506BC"/>
    <w:rsid w:val="49C9CB55"/>
    <w:rsid w:val="49EE0BDF"/>
    <w:rsid w:val="49EF516D"/>
    <w:rsid w:val="49FEC10C"/>
    <w:rsid w:val="4A19BA88"/>
    <w:rsid w:val="4A1DEB7E"/>
    <w:rsid w:val="4A2F8B8D"/>
    <w:rsid w:val="4A497BAE"/>
    <w:rsid w:val="4A686661"/>
    <w:rsid w:val="4A9BE9DA"/>
    <w:rsid w:val="4AAE819C"/>
    <w:rsid w:val="4AAFC28F"/>
    <w:rsid w:val="4AD382AE"/>
    <w:rsid w:val="4ADA7FDF"/>
    <w:rsid w:val="4ADF5744"/>
    <w:rsid w:val="4AE0A1AF"/>
    <w:rsid w:val="4AE70864"/>
    <w:rsid w:val="4B641F8F"/>
    <w:rsid w:val="4B958657"/>
    <w:rsid w:val="4BADB829"/>
    <w:rsid w:val="4C01A6D1"/>
    <w:rsid w:val="4C17BDD9"/>
    <w:rsid w:val="4C2152BA"/>
    <w:rsid w:val="4C236F64"/>
    <w:rsid w:val="4C3A8DDC"/>
    <w:rsid w:val="4CD32C4F"/>
    <w:rsid w:val="4CFD66F7"/>
    <w:rsid w:val="4D0C206A"/>
    <w:rsid w:val="4D15D37C"/>
    <w:rsid w:val="4D1EC790"/>
    <w:rsid w:val="4D20510D"/>
    <w:rsid w:val="4D56F374"/>
    <w:rsid w:val="4D7A9040"/>
    <w:rsid w:val="4D89080B"/>
    <w:rsid w:val="4D8AC9F2"/>
    <w:rsid w:val="4D975ADF"/>
    <w:rsid w:val="4DD890A8"/>
    <w:rsid w:val="4E0D5E8E"/>
    <w:rsid w:val="4E403A86"/>
    <w:rsid w:val="4E4DB9A0"/>
    <w:rsid w:val="4E63C5C7"/>
    <w:rsid w:val="4E78003D"/>
    <w:rsid w:val="4E894B3A"/>
    <w:rsid w:val="4EB61901"/>
    <w:rsid w:val="4EC94A06"/>
    <w:rsid w:val="4ED17E1E"/>
    <w:rsid w:val="4EE865A5"/>
    <w:rsid w:val="4EE9E0C5"/>
    <w:rsid w:val="4F596E06"/>
    <w:rsid w:val="4FF58E40"/>
    <w:rsid w:val="4FF99016"/>
    <w:rsid w:val="4FFB757D"/>
    <w:rsid w:val="501F9EFE"/>
    <w:rsid w:val="50443033"/>
    <w:rsid w:val="505F7768"/>
    <w:rsid w:val="508E25AA"/>
    <w:rsid w:val="5102C073"/>
    <w:rsid w:val="513F5AEF"/>
    <w:rsid w:val="515E9647"/>
    <w:rsid w:val="51904DB1"/>
    <w:rsid w:val="519E33AF"/>
    <w:rsid w:val="524D865F"/>
    <w:rsid w:val="531CF381"/>
    <w:rsid w:val="532213D8"/>
    <w:rsid w:val="5323147C"/>
    <w:rsid w:val="53260AB3"/>
    <w:rsid w:val="5337BC2B"/>
    <w:rsid w:val="53B117BA"/>
    <w:rsid w:val="53DB5A2F"/>
    <w:rsid w:val="540B1F99"/>
    <w:rsid w:val="540F3270"/>
    <w:rsid w:val="54A0E828"/>
    <w:rsid w:val="54BE8C8E"/>
    <w:rsid w:val="54C0FDC7"/>
    <w:rsid w:val="54ED693C"/>
    <w:rsid w:val="550064F5"/>
    <w:rsid w:val="5511CA75"/>
    <w:rsid w:val="553C7C4F"/>
    <w:rsid w:val="55820452"/>
    <w:rsid w:val="5594A9B0"/>
    <w:rsid w:val="55ABF9D5"/>
    <w:rsid w:val="55EA719F"/>
    <w:rsid w:val="56236F61"/>
    <w:rsid w:val="56563935"/>
    <w:rsid w:val="56A04B3B"/>
    <w:rsid w:val="56F9D3C4"/>
    <w:rsid w:val="573A8A51"/>
    <w:rsid w:val="573EA832"/>
    <w:rsid w:val="5750584C"/>
    <w:rsid w:val="5753B122"/>
    <w:rsid w:val="57709588"/>
    <w:rsid w:val="578782A8"/>
    <w:rsid w:val="57DB0888"/>
    <w:rsid w:val="5871E998"/>
    <w:rsid w:val="5878080D"/>
    <w:rsid w:val="590654DD"/>
    <w:rsid w:val="5910001A"/>
    <w:rsid w:val="5925415A"/>
    <w:rsid w:val="595C8B8C"/>
    <w:rsid w:val="596FF64A"/>
    <w:rsid w:val="59891E5A"/>
    <w:rsid w:val="59AAE9E1"/>
    <w:rsid w:val="59B8191C"/>
    <w:rsid w:val="59BD6C61"/>
    <w:rsid w:val="59FB618E"/>
    <w:rsid w:val="5A2C519B"/>
    <w:rsid w:val="5AB84235"/>
    <w:rsid w:val="5ABD182A"/>
    <w:rsid w:val="5B057ECE"/>
    <w:rsid w:val="5B595813"/>
    <w:rsid w:val="5B68AE2D"/>
    <w:rsid w:val="5BDACF65"/>
    <w:rsid w:val="5BE3D702"/>
    <w:rsid w:val="5BE8B1F6"/>
    <w:rsid w:val="5C106125"/>
    <w:rsid w:val="5C353D0E"/>
    <w:rsid w:val="5C6FE54E"/>
    <w:rsid w:val="5CA836B6"/>
    <w:rsid w:val="5CCF168F"/>
    <w:rsid w:val="5CE2F732"/>
    <w:rsid w:val="5CEA89B6"/>
    <w:rsid w:val="5CFF0C73"/>
    <w:rsid w:val="5D2F7152"/>
    <w:rsid w:val="5D3ECB43"/>
    <w:rsid w:val="5DBD820C"/>
    <w:rsid w:val="5DCD6B22"/>
    <w:rsid w:val="5DE27CF5"/>
    <w:rsid w:val="5DEA05FA"/>
    <w:rsid w:val="5E227F56"/>
    <w:rsid w:val="5E37E0CF"/>
    <w:rsid w:val="5E390619"/>
    <w:rsid w:val="5E395415"/>
    <w:rsid w:val="5E7FFAB4"/>
    <w:rsid w:val="5EEE5409"/>
    <w:rsid w:val="5F070079"/>
    <w:rsid w:val="5F0A2BDD"/>
    <w:rsid w:val="5F3319E1"/>
    <w:rsid w:val="5F39FBD2"/>
    <w:rsid w:val="5F802597"/>
    <w:rsid w:val="5FAFDEA6"/>
    <w:rsid w:val="5FDA3181"/>
    <w:rsid w:val="5FED5B77"/>
    <w:rsid w:val="6015F95A"/>
    <w:rsid w:val="60242C6F"/>
    <w:rsid w:val="6067D49A"/>
    <w:rsid w:val="608092E7"/>
    <w:rsid w:val="608D3494"/>
    <w:rsid w:val="609D09D3"/>
    <w:rsid w:val="60CA03B4"/>
    <w:rsid w:val="60CACCC5"/>
    <w:rsid w:val="60E84C3B"/>
    <w:rsid w:val="61016164"/>
    <w:rsid w:val="6121DC8E"/>
    <w:rsid w:val="614B57E4"/>
    <w:rsid w:val="6173C589"/>
    <w:rsid w:val="61DC2459"/>
    <w:rsid w:val="61EBC216"/>
    <w:rsid w:val="62079A78"/>
    <w:rsid w:val="62127FEF"/>
    <w:rsid w:val="6277A65E"/>
    <w:rsid w:val="6283744C"/>
    <w:rsid w:val="62839665"/>
    <w:rsid w:val="62C4F8FF"/>
    <w:rsid w:val="632A830E"/>
    <w:rsid w:val="633B195B"/>
    <w:rsid w:val="636BA1C7"/>
    <w:rsid w:val="6385B1B6"/>
    <w:rsid w:val="6390A8CF"/>
    <w:rsid w:val="6394B1E0"/>
    <w:rsid w:val="639A09C7"/>
    <w:rsid w:val="63A2E48A"/>
    <w:rsid w:val="63E686FE"/>
    <w:rsid w:val="63E6B90F"/>
    <w:rsid w:val="64250D71"/>
    <w:rsid w:val="64275174"/>
    <w:rsid w:val="644CCA04"/>
    <w:rsid w:val="64554661"/>
    <w:rsid w:val="64777B40"/>
    <w:rsid w:val="652AB608"/>
    <w:rsid w:val="654CEE36"/>
    <w:rsid w:val="65588FCC"/>
    <w:rsid w:val="656406F8"/>
    <w:rsid w:val="6570C1F4"/>
    <w:rsid w:val="657609D9"/>
    <w:rsid w:val="659AF4B9"/>
    <w:rsid w:val="65E68018"/>
    <w:rsid w:val="66048CE8"/>
    <w:rsid w:val="664871FD"/>
    <w:rsid w:val="6659B85C"/>
    <w:rsid w:val="66CF7E52"/>
    <w:rsid w:val="66FC320B"/>
    <w:rsid w:val="6721B533"/>
    <w:rsid w:val="67258AD8"/>
    <w:rsid w:val="674E50CF"/>
    <w:rsid w:val="676327CC"/>
    <w:rsid w:val="676EA1A3"/>
    <w:rsid w:val="677B391C"/>
    <w:rsid w:val="679426A3"/>
    <w:rsid w:val="67B7E3E0"/>
    <w:rsid w:val="67B93DA7"/>
    <w:rsid w:val="67C9E4CB"/>
    <w:rsid w:val="67E043AD"/>
    <w:rsid w:val="67F45512"/>
    <w:rsid w:val="67F4E25E"/>
    <w:rsid w:val="6821BAC8"/>
    <w:rsid w:val="6822AE56"/>
    <w:rsid w:val="684159E2"/>
    <w:rsid w:val="6848503C"/>
    <w:rsid w:val="684F63E6"/>
    <w:rsid w:val="68564820"/>
    <w:rsid w:val="6890C33F"/>
    <w:rsid w:val="68931521"/>
    <w:rsid w:val="68C0175B"/>
    <w:rsid w:val="692EFA22"/>
    <w:rsid w:val="692F5C8B"/>
    <w:rsid w:val="6945E880"/>
    <w:rsid w:val="69B2A905"/>
    <w:rsid w:val="69E0E0CA"/>
    <w:rsid w:val="6A14D6C7"/>
    <w:rsid w:val="6A687E04"/>
    <w:rsid w:val="6ABAD487"/>
    <w:rsid w:val="6B1574F7"/>
    <w:rsid w:val="6B63A305"/>
    <w:rsid w:val="6BA549B6"/>
    <w:rsid w:val="6BA6DC9B"/>
    <w:rsid w:val="6C05CF1F"/>
    <w:rsid w:val="6C7AB028"/>
    <w:rsid w:val="6C7D4F16"/>
    <w:rsid w:val="6CA7DD03"/>
    <w:rsid w:val="6CB5164A"/>
    <w:rsid w:val="6CE259C6"/>
    <w:rsid w:val="6D45D784"/>
    <w:rsid w:val="6D4B089E"/>
    <w:rsid w:val="6DDA6103"/>
    <w:rsid w:val="6DDDDF53"/>
    <w:rsid w:val="6E0D3D1C"/>
    <w:rsid w:val="6E1E3B1D"/>
    <w:rsid w:val="6E4162D0"/>
    <w:rsid w:val="6EB863FB"/>
    <w:rsid w:val="6EC171FD"/>
    <w:rsid w:val="6EF70BC6"/>
    <w:rsid w:val="6F476846"/>
    <w:rsid w:val="6F69E46B"/>
    <w:rsid w:val="6FA3AABC"/>
    <w:rsid w:val="6FE5B1C4"/>
    <w:rsid w:val="700AC776"/>
    <w:rsid w:val="706974BF"/>
    <w:rsid w:val="70871B1E"/>
    <w:rsid w:val="70ADADDD"/>
    <w:rsid w:val="70AEE28D"/>
    <w:rsid w:val="70C227B5"/>
    <w:rsid w:val="70F96C22"/>
    <w:rsid w:val="713E0253"/>
    <w:rsid w:val="716334EB"/>
    <w:rsid w:val="716352A3"/>
    <w:rsid w:val="716B7971"/>
    <w:rsid w:val="71BF1CA0"/>
    <w:rsid w:val="71CB98EB"/>
    <w:rsid w:val="71CCEC40"/>
    <w:rsid w:val="71E8C8AA"/>
    <w:rsid w:val="720C646D"/>
    <w:rsid w:val="7212E7FD"/>
    <w:rsid w:val="72264892"/>
    <w:rsid w:val="723738E9"/>
    <w:rsid w:val="72447C65"/>
    <w:rsid w:val="72541FF5"/>
    <w:rsid w:val="72710324"/>
    <w:rsid w:val="727F84F1"/>
    <w:rsid w:val="7299B3BB"/>
    <w:rsid w:val="732DE218"/>
    <w:rsid w:val="73489169"/>
    <w:rsid w:val="73B6D4D2"/>
    <w:rsid w:val="74054916"/>
    <w:rsid w:val="741D154A"/>
    <w:rsid w:val="74556E47"/>
    <w:rsid w:val="7473A025"/>
    <w:rsid w:val="749D22C1"/>
    <w:rsid w:val="74F757AA"/>
    <w:rsid w:val="74F94989"/>
    <w:rsid w:val="74FCE003"/>
    <w:rsid w:val="751556C2"/>
    <w:rsid w:val="7519CFB3"/>
    <w:rsid w:val="7522D291"/>
    <w:rsid w:val="7529027E"/>
    <w:rsid w:val="75C872BB"/>
    <w:rsid w:val="75F17315"/>
    <w:rsid w:val="75F38F37"/>
    <w:rsid w:val="764B252A"/>
    <w:rsid w:val="7696DAA1"/>
    <w:rsid w:val="769A5943"/>
    <w:rsid w:val="769FA9F1"/>
    <w:rsid w:val="76B5CAA7"/>
    <w:rsid w:val="76D52D36"/>
    <w:rsid w:val="77251A85"/>
    <w:rsid w:val="773DA607"/>
    <w:rsid w:val="775846CC"/>
    <w:rsid w:val="77A3C5B9"/>
    <w:rsid w:val="780A6F07"/>
    <w:rsid w:val="781EC59B"/>
    <w:rsid w:val="78243F4D"/>
    <w:rsid w:val="7829C665"/>
    <w:rsid w:val="7830B03F"/>
    <w:rsid w:val="78317949"/>
    <w:rsid w:val="78A10AFB"/>
    <w:rsid w:val="7908C706"/>
    <w:rsid w:val="79790E43"/>
    <w:rsid w:val="79805FAE"/>
    <w:rsid w:val="79E400A6"/>
    <w:rsid w:val="79E5FFF9"/>
    <w:rsid w:val="7A092BD5"/>
    <w:rsid w:val="7A19F696"/>
    <w:rsid w:val="7A2B2EE8"/>
    <w:rsid w:val="7A3D9F92"/>
    <w:rsid w:val="7A5BCD37"/>
    <w:rsid w:val="7A5CD90E"/>
    <w:rsid w:val="7B03A4B5"/>
    <w:rsid w:val="7B0EC4A2"/>
    <w:rsid w:val="7B37AA52"/>
    <w:rsid w:val="7B65040C"/>
    <w:rsid w:val="7B9E3AAD"/>
    <w:rsid w:val="7BB4E36E"/>
    <w:rsid w:val="7BC822E2"/>
    <w:rsid w:val="7BCE1D87"/>
    <w:rsid w:val="7BD7745E"/>
    <w:rsid w:val="7BF89B85"/>
    <w:rsid w:val="7C371E19"/>
    <w:rsid w:val="7C3925CA"/>
    <w:rsid w:val="7C3D8895"/>
    <w:rsid w:val="7C8097BE"/>
    <w:rsid w:val="7CB4E892"/>
    <w:rsid w:val="7CC2CFE8"/>
    <w:rsid w:val="7CD3F10C"/>
    <w:rsid w:val="7D0F39DD"/>
    <w:rsid w:val="7D8006AF"/>
    <w:rsid w:val="7D9D599F"/>
    <w:rsid w:val="7DBA3D15"/>
    <w:rsid w:val="7DE99437"/>
    <w:rsid w:val="7E28FAF2"/>
    <w:rsid w:val="7E73E043"/>
    <w:rsid w:val="7EDC7791"/>
    <w:rsid w:val="7EE53F47"/>
    <w:rsid w:val="7F1DCE5E"/>
    <w:rsid w:val="7F451F46"/>
    <w:rsid w:val="7F46D5AD"/>
    <w:rsid w:val="7F826056"/>
    <w:rsid w:val="7FBEAC40"/>
    <w:rsid w:val="7FC4AF9B"/>
    <w:rsid w:val="7FECB0CB"/>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80E5D"/>
  <w15:chartTrackingRefBased/>
  <w15:docId w15:val="{B917B4C5-4D99-4AD8-842D-486E4F9D5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3EE6"/>
  </w:style>
  <w:style w:type="paragraph" w:styleId="Naslov1">
    <w:name w:val="heading 1"/>
    <w:basedOn w:val="Normal"/>
    <w:next w:val="Normal"/>
    <w:link w:val="Naslov1Char"/>
    <w:uiPriority w:val="9"/>
    <w:qFormat/>
    <w:rsid w:val="00526B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526B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unhideWhenUsed/>
    <w:qFormat/>
    <w:rsid w:val="00526B8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unhideWhenUsed/>
    <w:qFormat/>
    <w:rsid w:val="00526B8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526B87"/>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526B8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26B8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26B8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26B8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26B87"/>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526B87"/>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rsid w:val="00526B87"/>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rsid w:val="00526B87"/>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526B87"/>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526B87"/>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26B87"/>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26B87"/>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26B87"/>
    <w:rPr>
      <w:rFonts w:eastAsiaTheme="majorEastAsia" w:cstheme="majorBidi"/>
      <w:color w:val="272727" w:themeColor="text1" w:themeTint="D8"/>
    </w:rPr>
  </w:style>
  <w:style w:type="paragraph" w:styleId="Naslov">
    <w:name w:val="Title"/>
    <w:basedOn w:val="Normal"/>
    <w:next w:val="Normal"/>
    <w:link w:val="NaslovChar"/>
    <w:uiPriority w:val="10"/>
    <w:qFormat/>
    <w:rsid w:val="00526B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26B8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26B8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26B8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26B87"/>
    <w:pPr>
      <w:spacing w:before="160"/>
      <w:jc w:val="center"/>
    </w:pPr>
    <w:rPr>
      <w:i/>
      <w:iCs/>
      <w:color w:val="404040" w:themeColor="text1" w:themeTint="BF"/>
    </w:rPr>
  </w:style>
  <w:style w:type="character" w:customStyle="1" w:styleId="CitatChar">
    <w:name w:val="Citat Char"/>
    <w:basedOn w:val="Zadanifontodlomka"/>
    <w:link w:val="Citat"/>
    <w:uiPriority w:val="29"/>
    <w:rsid w:val="00526B87"/>
    <w:rPr>
      <w:i/>
      <w:iCs/>
      <w:color w:val="404040" w:themeColor="text1" w:themeTint="BF"/>
    </w:rPr>
  </w:style>
  <w:style w:type="paragraph" w:styleId="Odlomakpopisa">
    <w:name w:val="List Paragraph"/>
    <w:basedOn w:val="Normal"/>
    <w:uiPriority w:val="34"/>
    <w:qFormat/>
    <w:rsid w:val="00526B87"/>
    <w:pPr>
      <w:ind w:left="720"/>
      <w:contextualSpacing/>
    </w:pPr>
  </w:style>
  <w:style w:type="character" w:styleId="Jakoisticanje">
    <w:name w:val="Intense Emphasis"/>
    <w:basedOn w:val="Zadanifontodlomka"/>
    <w:uiPriority w:val="21"/>
    <w:qFormat/>
    <w:rsid w:val="00526B87"/>
    <w:rPr>
      <w:i/>
      <w:iCs/>
      <w:color w:val="0F4761" w:themeColor="accent1" w:themeShade="BF"/>
    </w:rPr>
  </w:style>
  <w:style w:type="paragraph" w:styleId="Naglaencitat">
    <w:name w:val="Intense Quote"/>
    <w:basedOn w:val="Normal"/>
    <w:next w:val="Normal"/>
    <w:link w:val="NaglaencitatChar"/>
    <w:uiPriority w:val="30"/>
    <w:qFormat/>
    <w:rsid w:val="00526B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526B87"/>
    <w:rPr>
      <w:i/>
      <w:iCs/>
      <w:color w:val="0F4761" w:themeColor="accent1" w:themeShade="BF"/>
    </w:rPr>
  </w:style>
  <w:style w:type="character" w:styleId="Istaknutareferenca">
    <w:name w:val="Intense Reference"/>
    <w:basedOn w:val="Zadanifontodlomka"/>
    <w:uiPriority w:val="32"/>
    <w:qFormat/>
    <w:rsid w:val="00526B87"/>
    <w:rPr>
      <w:b/>
      <w:bCs/>
      <w:smallCaps/>
      <w:color w:val="0F4761" w:themeColor="accent1" w:themeShade="BF"/>
      <w:spacing w:val="5"/>
    </w:rPr>
  </w:style>
  <w:style w:type="paragraph" w:styleId="Revizija">
    <w:name w:val="Revision"/>
    <w:hidden/>
    <w:uiPriority w:val="99"/>
    <w:semiHidden/>
    <w:rsid w:val="00B23244"/>
    <w:pPr>
      <w:spacing w:after="0" w:line="240" w:lineRule="auto"/>
    </w:pPr>
  </w:style>
  <w:style w:type="character" w:styleId="Referencakomentara">
    <w:name w:val="annotation reference"/>
    <w:basedOn w:val="Zadanifontodlomka"/>
    <w:uiPriority w:val="99"/>
    <w:semiHidden/>
    <w:unhideWhenUsed/>
    <w:rsid w:val="00652665"/>
    <w:rPr>
      <w:sz w:val="16"/>
      <w:szCs w:val="16"/>
    </w:rPr>
  </w:style>
  <w:style w:type="paragraph" w:styleId="Tekstkomentara">
    <w:name w:val="annotation text"/>
    <w:basedOn w:val="Normal"/>
    <w:link w:val="TekstkomentaraChar"/>
    <w:uiPriority w:val="99"/>
    <w:unhideWhenUsed/>
    <w:rsid w:val="00652665"/>
    <w:pPr>
      <w:spacing w:line="240" w:lineRule="auto"/>
    </w:pPr>
    <w:rPr>
      <w:sz w:val="20"/>
      <w:szCs w:val="20"/>
    </w:rPr>
  </w:style>
  <w:style w:type="character" w:customStyle="1" w:styleId="TekstkomentaraChar">
    <w:name w:val="Tekst komentara Char"/>
    <w:basedOn w:val="Zadanifontodlomka"/>
    <w:link w:val="Tekstkomentara"/>
    <w:uiPriority w:val="99"/>
    <w:rsid w:val="00652665"/>
    <w:rPr>
      <w:sz w:val="20"/>
      <w:szCs w:val="20"/>
    </w:rPr>
  </w:style>
  <w:style w:type="paragraph" w:styleId="Predmetkomentara">
    <w:name w:val="annotation subject"/>
    <w:basedOn w:val="Tekstkomentara"/>
    <w:next w:val="Tekstkomentara"/>
    <w:link w:val="PredmetkomentaraChar"/>
    <w:uiPriority w:val="99"/>
    <w:semiHidden/>
    <w:unhideWhenUsed/>
    <w:rsid w:val="00652665"/>
    <w:rPr>
      <w:b/>
      <w:bCs/>
    </w:rPr>
  </w:style>
  <w:style w:type="character" w:customStyle="1" w:styleId="PredmetkomentaraChar">
    <w:name w:val="Predmet komentara Char"/>
    <w:basedOn w:val="TekstkomentaraChar"/>
    <w:link w:val="Predmetkomentara"/>
    <w:uiPriority w:val="99"/>
    <w:semiHidden/>
    <w:rsid w:val="00652665"/>
    <w:rPr>
      <w:b/>
      <w:bCs/>
      <w:sz w:val="20"/>
      <w:szCs w:val="20"/>
    </w:rPr>
  </w:style>
  <w:style w:type="paragraph" w:styleId="Podnoje">
    <w:name w:val="footer"/>
    <w:basedOn w:val="Normal"/>
    <w:link w:val="PodnojeChar"/>
    <w:uiPriority w:val="99"/>
    <w:unhideWhenUsed/>
    <w:rsid w:val="00BA1CCA"/>
    <w:pPr>
      <w:tabs>
        <w:tab w:val="center" w:pos="4536"/>
        <w:tab w:val="right" w:pos="9072"/>
      </w:tabs>
      <w:spacing w:after="0" w:line="240" w:lineRule="auto"/>
    </w:pPr>
    <w:rPr>
      <w:rFonts w:ascii="Times New Roman" w:hAnsi="Times New Roman"/>
      <w:kern w:val="0"/>
      <w:szCs w:val="22"/>
      <w14:ligatures w14:val="none"/>
    </w:rPr>
  </w:style>
  <w:style w:type="character" w:customStyle="1" w:styleId="PodnojeChar">
    <w:name w:val="Podnožje Char"/>
    <w:basedOn w:val="Zadanifontodlomka"/>
    <w:link w:val="Podnoje"/>
    <w:uiPriority w:val="99"/>
    <w:rsid w:val="00BA1CCA"/>
    <w:rPr>
      <w:rFonts w:ascii="Times New Roman" w:hAnsi="Times New Roman"/>
      <w:kern w:val="0"/>
      <w:szCs w:val="22"/>
      <w14:ligatures w14:val="none"/>
    </w:rPr>
  </w:style>
  <w:style w:type="paragraph" w:styleId="Zaglavlje">
    <w:name w:val="header"/>
    <w:basedOn w:val="Normal"/>
    <w:link w:val="ZaglavljeChar"/>
    <w:uiPriority w:val="99"/>
    <w:unhideWhenUsed/>
    <w:rsid w:val="00BA1CCA"/>
    <w:pPr>
      <w:tabs>
        <w:tab w:val="center" w:pos="4536"/>
        <w:tab w:val="right" w:pos="9072"/>
      </w:tabs>
      <w:spacing w:after="0" w:line="240" w:lineRule="auto"/>
    </w:pPr>
    <w:rPr>
      <w:rFonts w:ascii="Times New Roman" w:hAnsi="Times New Roman"/>
      <w:kern w:val="0"/>
      <w:szCs w:val="22"/>
      <w14:ligatures w14:val="none"/>
    </w:rPr>
  </w:style>
  <w:style w:type="character" w:customStyle="1" w:styleId="ZaglavljeChar">
    <w:name w:val="Zaglavlje Char"/>
    <w:basedOn w:val="Zadanifontodlomka"/>
    <w:link w:val="Zaglavlje"/>
    <w:uiPriority w:val="99"/>
    <w:rsid w:val="00BA1CCA"/>
    <w:rPr>
      <w:rFonts w:ascii="Times New Roman" w:hAnsi="Times New Roman"/>
      <w:kern w:val="0"/>
      <w:szCs w:val="22"/>
      <w14:ligatures w14:val="none"/>
    </w:rPr>
  </w:style>
  <w:style w:type="paragraph" w:customStyle="1" w:styleId="box462124">
    <w:name w:val="box_462124"/>
    <w:basedOn w:val="Normal"/>
    <w:rsid w:val="00E17D98"/>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character" w:styleId="Hiperveza">
    <w:name w:val="Hyperlink"/>
    <w:basedOn w:val="Zadanifontodlomka"/>
    <w:uiPriority w:val="99"/>
    <w:semiHidden/>
    <w:unhideWhenUsed/>
    <w:rsid w:val="00B673FE"/>
    <w:rPr>
      <w:color w:val="0000FF"/>
      <w:u w:val="single"/>
    </w:rPr>
  </w:style>
  <w:style w:type="character" w:customStyle="1" w:styleId="oj-super">
    <w:name w:val="oj-super"/>
    <w:basedOn w:val="Zadanifontodlomka"/>
    <w:rsid w:val="00B673FE"/>
  </w:style>
  <w:style w:type="paragraph" w:styleId="Tekstbalonia">
    <w:name w:val="Balloon Text"/>
    <w:basedOn w:val="Normal"/>
    <w:link w:val="TekstbaloniaChar"/>
    <w:uiPriority w:val="99"/>
    <w:semiHidden/>
    <w:unhideWhenUsed/>
    <w:rsid w:val="00B673F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B673FE"/>
    <w:rPr>
      <w:rFonts w:ascii="Segoe UI" w:hAnsi="Segoe UI" w:cs="Segoe UI"/>
      <w:sz w:val="18"/>
      <w:szCs w:val="18"/>
    </w:rPr>
  </w:style>
  <w:style w:type="character" w:customStyle="1" w:styleId="cf01">
    <w:name w:val="cf01"/>
    <w:basedOn w:val="Zadanifontodlomka"/>
    <w:rsid w:val="009918E7"/>
    <w:rPr>
      <w:rFonts w:ascii="Segoe UI" w:hAnsi="Segoe UI" w:cs="Segoe UI" w:hint="default"/>
      <w:sz w:val="18"/>
      <w:szCs w:val="18"/>
    </w:rPr>
  </w:style>
  <w:style w:type="paragraph" w:styleId="z-dnoobrasca">
    <w:name w:val="HTML Bottom of Form"/>
    <w:basedOn w:val="Normal"/>
    <w:next w:val="Normal"/>
    <w:link w:val="z-dnoobrascaChar"/>
    <w:hidden/>
    <w:uiPriority w:val="99"/>
    <w:semiHidden/>
    <w:unhideWhenUsed/>
    <w:rsid w:val="00B44536"/>
    <w:pPr>
      <w:pBdr>
        <w:top w:val="single" w:sz="6" w:space="1" w:color="auto"/>
      </w:pBdr>
      <w:spacing w:after="0"/>
      <w:jc w:val="center"/>
    </w:pPr>
    <w:rPr>
      <w:rFonts w:ascii="Arial" w:hAnsi="Arial" w:cs="Arial"/>
      <w:vanish/>
      <w:sz w:val="16"/>
      <w:szCs w:val="16"/>
    </w:rPr>
  </w:style>
  <w:style w:type="character" w:customStyle="1" w:styleId="z-dnoobrascaChar">
    <w:name w:val="z-dno obrasca Char"/>
    <w:basedOn w:val="Zadanifontodlomka"/>
    <w:link w:val="z-dnoobrasca"/>
    <w:uiPriority w:val="99"/>
    <w:semiHidden/>
    <w:rsid w:val="00B44536"/>
    <w:rPr>
      <w:rFonts w:ascii="Arial" w:hAnsi="Arial" w:cs="Arial"/>
      <w:vanish/>
      <w:sz w:val="16"/>
      <w:szCs w:val="16"/>
    </w:rPr>
  </w:style>
  <w:style w:type="character" w:customStyle="1" w:styleId="UnresolvedMention1">
    <w:name w:val="Unresolved Mention1"/>
    <w:basedOn w:val="Zadanifontodlomka"/>
    <w:uiPriority w:val="99"/>
    <w:semiHidden/>
    <w:unhideWhenUsed/>
    <w:rsid w:val="002346D6"/>
    <w:rPr>
      <w:color w:val="605E5C"/>
      <w:shd w:val="clear" w:color="auto" w:fill="E1DFDD"/>
    </w:rPr>
  </w:style>
  <w:style w:type="paragraph" w:customStyle="1" w:styleId="box467704">
    <w:name w:val="box_467704"/>
    <w:basedOn w:val="Normal"/>
    <w:rsid w:val="00FD5531"/>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box459087">
    <w:name w:val="box_459087"/>
    <w:basedOn w:val="Normal"/>
    <w:rsid w:val="00FD5531"/>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paragraph" w:customStyle="1" w:styleId="box458178">
    <w:name w:val="box_458178"/>
    <w:basedOn w:val="Normal"/>
    <w:rsid w:val="00FD5531"/>
    <w:pPr>
      <w:spacing w:before="100" w:beforeAutospacing="1" w:after="100" w:afterAutospacing="1" w:line="240" w:lineRule="auto"/>
    </w:pPr>
    <w:rPr>
      <w:rFonts w:ascii="Times New Roman" w:eastAsia="Times New Roman" w:hAnsi="Times New Roman" w:cs="Times New Roman"/>
      <w:kern w:val="0"/>
      <w:lang w:eastAsia="hr-HR"/>
      <w14:ligatures w14:val="none"/>
    </w:rPr>
  </w:style>
  <w:style w:type="table" w:styleId="Reetkatablice">
    <w:name w:val="Table Grid"/>
    <w:basedOn w:val="Obinatablica"/>
    <w:uiPriority w:val="59"/>
    <w:rsid w:val="00A153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925893">
      <w:bodyDiv w:val="1"/>
      <w:marLeft w:val="0"/>
      <w:marRight w:val="0"/>
      <w:marTop w:val="0"/>
      <w:marBottom w:val="0"/>
      <w:divBdr>
        <w:top w:val="none" w:sz="0" w:space="0" w:color="auto"/>
        <w:left w:val="none" w:sz="0" w:space="0" w:color="auto"/>
        <w:bottom w:val="none" w:sz="0" w:space="0" w:color="auto"/>
        <w:right w:val="none" w:sz="0" w:space="0" w:color="auto"/>
      </w:divBdr>
    </w:div>
    <w:div w:id="738479682">
      <w:bodyDiv w:val="1"/>
      <w:marLeft w:val="0"/>
      <w:marRight w:val="0"/>
      <w:marTop w:val="0"/>
      <w:marBottom w:val="0"/>
      <w:divBdr>
        <w:top w:val="none" w:sz="0" w:space="0" w:color="auto"/>
        <w:left w:val="none" w:sz="0" w:space="0" w:color="auto"/>
        <w:bottom w:val="none" w:sz="0" w:space="0" w:color="auto"/>
        <w:right w:val="none" w:sz="0" w:space="0" w:color="auto"/>
      </w:divBdr>
    </w:div>
    <w:div w:id="780225929">
      <w:bodyDiv w:val="1"/>
      <w:marLeft w:val="0"/>
      <w:marRight w:val="0"/>
      <w:marTop w:val="0"/>
      <w:marBottom w:val="0"/>
      <w:divBdr>
        <w:top w:val="none" w:sz="0" w:space="0" w:color="auto"/>
        <w:left w:val="none" w:sz="0" w:space="0" w:color="auto"/>
        <w:bottom w:val="none" w:sz="0" w:space="0" w:color="auto"/>
        <w:right w:val="none" w:sz="0" w:space="0" w:color="auto"/>
      </w:divBdr>
    </w:div>
    <w:div w:id="837622410">
      <w:bodyDiv w:val="1"/>
      <w:marLeft w:val="0"/>
      <w:marRight w:val="0"/>
      <w:marTop w:val="0"/>
      <w:marBottom w:val="0"/>
      <w:divBdr>
        <w:top w:val="none" w:sz="0" w:space="0" w:color="auto"/>
        <w:left w:val="none" w:sz="0" w:space="0" w:color="auto"/>
        <w:bottom w:val="none" w:sz="0" w:space="0" w:color="auto"/>
        <w:right w:val="none" w:sz="0" w:space="0" w:color="auto"/>
      </w:divBdr>
      <w:divsChild>
        <w:div w:id="1887377364">
          <w:marLeft w:val="0"/>
          <w:marRight w:val="0"/>
          <w:marTop w:val="0"/>
          <w:marBottom w:val="0"/>
          <w:divBdr>
            <w:top w:val="none" w:sz="0" w:space="0" w:color="auto"/>
            <w:left w:val="none" w:sz="0" w:space="0" w:color="auto"/>
            <w:bottom w:val="none" w:sz="0" w:space="0" w:color="auto"/>
            <w:right w:val="none" w:sz="0" w:space="0" w:color="auto"/>
          </w:divBdr>
          <w:divsChild>
            <w:div w:id="597449867">
              <w:marLeft w:val="0"/>
              <w:marRight w:val="0"/>
              <w:marTop w:val="0"/>
              <w:marBottom w:val="0"/>
              <w:divBdr>
                <w:top w:val="none" w:sz="0" w:space="0" w:color="auto"/>
                <w:left w:val="none" w:sz="0" w:space="0" w:color="auto"/>
                <w:bottom w:val="none" w:sz="0" w:space="0" w:color="auto"/>
                <w:right w:val="none" w:sz="0" w:space="0" w:color="auto"/>
              </w:divBdr>
              <w:divsChild>
                <w:div w:id="1813979706">
                  <w:marLeft w:val="0"/>
                  <w:marRight w:val="0"/>
                  <w:marTop w:val="0"/>
                  <w:marBottom w:val="0"/>
                  <w:divBdr>
                    <w:top w:val="none" w:sz="0" w:space="0" w:color="auto"/>
                    <w:left w:val="none" w:sz="0" w:space="0" w:color="auto"/>
                    <w:bottom w:val="none" w:sz="0" w:space="0" w:color="auto"/>
                    <w:right w:val="none" w:sz="0" w:space="0" w:color="auto"/>
                  </w:divBdr>
                </w:div>
              </w:divsChild>
            </w:div>
            <w:div w:id="1945653191">
              <w:marLeft w:val="0"/>
              <w:marRight w:val="0"/>
              <w:marTop w:val="0"/>
              <w:marBottom w:val="0"/>
              <w:divBdr>
                <w:top w:val="none" w:sz="0" w:space="0" w:color="auto"/>
                <w:left w:val="none" w:sz="0" w:space="0" w:color="auto"/>
                <w:bottom w:val="none" w:sz="0" w:space="0" w:color="auto"/>
                <w:right w:val="none" w:sz="0" w:space="0" w:color="auto"/>
              </w:divBdr>
              <w:divsChild>
                <w:div w:id="963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50373">
      <w:bodyDiv w:val="1"/>
      <w:marLeft w:val="0"/>
      <w:marRight w:val="0"/>
      <w:marTop w:val="0"/>
      <w:marBottom w:val="0"/>
      <w:divBdr>
        <w:top w:val="none" w:sz="0" w:space="0" w:color="auto"/>
        <w:left w:val="none" w:sz="0" w:space="0" w:color="auto"/>
        <w:bottom w:val="none" w:sz="0" w:space="0" w:color="auto"/>
        <w:right w:val="none" w:sz="0" w:space="0" w:color="auto"/>
      </w:divBdr>
    </w:div>
    <w:div w:id="1335960357">
      <w:bodyDiv w:val="1"/>
      <w:marLeft w:val="0"/>
      <w:marRight w:val="0"/>
      <w:marTop w:val="0"/>
      <w:marBottom w:val="0"/>
      <w:divBdr>
        <w:top w:val="none" w:sz="0" w:space="0" w:color="auto"/>
        <w:left w:val="none" w:sz="0" w:space="0" w:color="auto"/>
        <w:bottom w:val="none" w:sz="0" w:space="0" w:color="auto"/>
        <w:right w:val="none" w:sz="0" w:space="0" w:color="auto"/>
      </w:divBdr>
    </w:div>
    <w:div w:id="1362122424">
      <w:bodyDiv w:val="1"/>
      <w:marLeft w:val="0"/>
      <w:marRight w:val="0"/>
      <w:marTop w:val="0"/>
      <w:marBottom w:val="0"/>
      <w:divBdr>
        <w:top w:val="none" w:sz="0" w:space="0" w:color="auto"/>
        <w:left w:val="none" w:sz="0" w:space="0" w:color="auto"/>
        <w:bottom w:val="none" w:sz="0" w:space="0" w:color="auto"/>
        <w:right w:val="none" w:sz="0" w:space="0" w:color="auto"/>
      </w:divBdr>
    </w:div>
    <w:div w:id="1406339157">
      <w:bodyDiv w:val="1"/>
      <w:marLeft w:val="0"/>
      <w:marRight w:val="0"/>
      <w:marTop w:val="0"/>
      <w:marBottom w:val="0"/>
      <w:divBdr>
        <w:top w:val="none" w:sz="0" w:space="0" w:color="auto"/>
        <w:left w:val="none" w:sz="0" w:space="0" w:color="auto"/>
        <w:bottom w:val="none" w:sz="0" w:space="0" w:color="auto"/>
        <w:right w:val="none" w:sz="0" w:space="0" w:color="auto"/>
      </w:divBdr>
    </w:div>
    <w:div w:id="1469860255">
      <w:bodyDiv w:val="1"/>
      <w:marLeft w:val="0"/>
      <w:marRight w:val="0"/>
      <w:marTop w:val="0"/>
      <w:marBottom w:val="0"/>
      <w:divBdr>
        <w:top w:val="none" w:sz="0" w:space="0" w:color="auto"/>
        <w:left w:val="none" w:sz="0" w:space="0" w:color="auto"/>
        <w:bottom w:val="none" w:sz="0" w:space="0" w:color="auto"/>
        <w:right w:val="none" w:sz="0" w:space="0" w:color="auto"/>
      </w:divBdr>
      <w:divsChild>
        <w:div w:id="316038923">
          <w:marLeft w:val="0"/>
          <w:marRight w:val="0"/>
          <w:marTop w:val="0"/>
          <w:marBottom w:val="0"/>
          <w:divBdr>
            <w:top w:val="none" w:sz="0" w:space="0" w:color="auto"/>
            <w:left w:val="none" w:sz="0" w:space="0" w:color="auto"/>
            <w:bottom w:val="none" w:sz="0" w:space="0" w:color="auto"/>
            <w:right w:val="none" w:sz="0" w:space="0" w:color="auto"/>
          </w:divBdr>
          <w:divsChild>
            <w:div w:id="360283288">
              <w:marLeft w:val="-225"/>
              <w:marRight w:val="-225"/>
              <w:marTop w:val="0"/>
              <w:marBottom w:val="0"/>
              <w:divBdr>
                <w:top w:val="none" w:sz="0" w:space="0" w:color="auto"/>
                <w:left w:val="none" w:sz="0" w:space="0" w:color="auto"/>
                <w:bottom w:val="none" w:sz="0" w:space="0" w:color="auto"/>
                <w:right w:val="none" w:sz="0" w:space="0" w:color="auto"/>
              </w:divBdr>
              <w:divsChild>
                <w:div w:id="716047624">
                  <w:marLeft w:val="0"/>
                  <w:marRight w:val="0"/>
                  <w:marTop w:val="0"/>
                  <w:marBottom w:val="0"/>
                  <w:divBdr>
                    <w:top w:val="none" w:sz="0" w:space="0" w:color="auto"/>
                    <w:left w:val="none" w:sz="0" w:space="0" w:color="auto"/>
                    <w:bottom w:val="none" w:sz="0" w:space="0" w:color="auto"/>
                    <w:right w:val="none" w:sz="0" w:space="0" w:color="auto"/>
                  </w:divBdr>
                  <w:divsChild>
                    <w:div w:id="76901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765199">
          <w:marLeft w:val="0"/>
          <w:marRight w:val="0"/>
          <w:marTop w:val="900"/>
          <w:marBottom w:val="0"/>
          <w:divBdr>
            <w:top w:val="none" w:sz="0" w:space="0" w:color="auto"/>
            <w:left w:val="none" w:sz="0" w:space="0" w:color="auto"/>
            <w:bottom w:val="none" w:sz="0" w:space="0" w:color="auto"/>
            <w:right w:val="none" w:sz="0" w:space="0" w:color="auto"/>
          </w:divBdr>
          <w:divsChild>
            <w:div w:id="464004748">
              <w:marLeft w:val="-225"/>
              <w:marRight w:val="-225"/>
              <w:marTop w:val="0"/>
              <w:marBottom w:val="0"/>
              <w:divBdr>
                <w:top w:val="none" w:sz="0" w:space="0" w:color="auto"/>
                <w:left w:val="none" w:sz="0" w:space="0" w:color="auto"/>
                <w:bottom w:val="none" w:sz="0" w:space="0" w:color="auto"/>
                <w:right w:val="none" w:sz="0" w:space="0" w:color="auto"/>
              </w:divBdr>
              <w:divsChild>
                <w:div w:id="289672367">
                  <w:marLeft w:val="0"/>
                  <w:marRight w:val="0"/>
                  <w:marTop w:val="0"/>
                  <w:marBottom w:val="0"/>
                  <w:divBdr>
                    <w:top w:val="none" w:sz="0" w:space="0" w:color="auto"/>
                    <w:left w:val="none" w:sz="0" w:space="0" w:color="auto"/>
                    <w:bottom w:val="none" w:sz="0" w:space="0" w:color="auto"/>
                    <w:right w:val="none" w:sz="0" w:space="0" w:color="auto"/>
                  </w:divBdr>
                  <w:divsChild>
                    <w:div w:id="210965914">
                      <w:marLeft w:val="0"/>
                      <w:marRight w:val="0"/>
                      <w:marTop w:val="600"/>
                      <w:marBottom w:val="150"/>
                      <w:divBdr>
                        <w:top w:val="none" w:sz="0" w:space="0" w:color="auto"/>
                        <w:left w:val="none" w:sz="0" w:space="0" w:color="auto"/>
                        <w:bottom w:val="none" w:sz="0" w:space="0" w:color="auto"/>
                        <w:right w:val="none" w:sz="0" w:space="0" w:color="auto"/>
                      </w:divBdr>
                      <w:divsChild>
                        <w:div w:id="573707996">
                          <w:marLeft w:val="0"/>
                          <w:marRight w:val="0"/>
                          <w:marTop w:val="600"/>
                          <w:marBottom w:val="600"/>
                          <w:divBdr>
                            <w:top w:val="none" w:sz="0" w:space="0" w:color="auto"/>
                            <w:left w:val="none" w:sz="0" w:space="0" w:color="auto"/>
                            <w:bottom w:val="none" w:sz="0" w:space="0" w:color="auto"/>
                            <w:right w:val="none" w:sz="0" w:space="0" w:color="auto"/>
                          </w:divBdr>
                        </w:div>
                      </w:divsChild>
                    </w:div>
                    <w:div w:id="1270308951">
                      <w:marLeft w:val="0"/>
                      <w:marRight w:val="0"/>
                      <w:marTop w:val="0"/>
                      <w:marBottom w:val="0"/>
                      <w:divBdr>
                        <w:top w:val="none" w:sz="0" w:space="0" w:color="auto"/>
                        <w:left w:val="none" w:sz="0" w:space="0" w:color="auto"/>
                        <w:bottom w:val="none" w:sz="0" w:space="0" w:color="auto"/>
                        <w:right w:val="none" w:sz="0" w:space="0" w:color="auto"/>
                      </w:divBdr>
                      <w:divsChild>
                        <w:div w:id="999891939">
                          <w:marLeft w:val="0"/>
                          <w:marRight w:val="0"/>
                          <w:marTop w:val="0"/>
                          <w:marBottom w:val="0"/>
                          <w:divBdr>
                            <w:top w:val="none" w:sz="0" w:space="0" w:color="auto"/>
                            <w:left w:val="none" w:sz="0" w:space="0" w:color="auto"/>
                            <w:bottom w:val="none" w:sz="0" w:space="0" w:color="auto"/>
                            <w:right w:val="none" w:sz="0" w:space="0" w:color="auto"/>
                          </w:divBdr>
                          <w:divsChild>
                            <w:div w:id="1083726749">
                              <w:marLeft w:val="0"/>
                              <w:marRight w:val="0"/>
                              <w:marTop w:val="150"/>
                              <w:marBottom w:val="150"/>
                              <w:divBdr>
                                <w:top w:val="none" w:sz="0" w:space="0" w:color="auto"/>
                                <w:left w:val="none" w:sz="0" w:space="0" w:color="auto"/>
                                <w:bottom w:val="none" w:sz="0" w:space="0" w:color="auto"/>
                                <w:right w:val="none" w:sz="0" w:space="0" w:color="auto"/>
                              </w:divBdr>
                              <w:divsChild>
                                <w:div w:id="1795052461">
                                  <w:marLeft w:val="0"/>
                                  <w:marRight w:val="0"/>
                                  <w:marTop w:val="0"/>
                                  <w:marBottom w:val="0"/>
                                  <w:divBdr>
                                    <w:top w:val="none" w:sz="0" w:space="0" w:color="auto"/>
                                    <w:left w:val="none" w:sz="0" w:space="0" w:color="auto"/>
                                    <w:bottom w:val="none" w:sz="0" w:space="0" w:color="auto"/>
                                    <w:right w:val="none" w:sz="0" w:space="0" w:color="auto"/>
                                  </w:divBdr>
                                  <w:divsChild>
                                    <w:div w:id="83758030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515060">
      <w:bodyDiv w:val="1"/>
      <w:marLeft w:val="0"/>
      <w:marRight w:val="0"/>
      <w:marTop w:val="0"/>
      <w:marBottom w:val="0"/>
      <w:divBdr>
        <w:top w:val="none" w:sz="0" w:space="0" w:color="auto"/>
        <w:left w:val="none" w:sz="0" w:space="0" w:color="auto"/>
        <w:bottom w:val="none" w:sz="0" w:space="0" w:color="auto"/>
        <w:right w:val="none" w:sz="0" w:space="0" w:color="auto"/>
      </w:divBdr>
    </w:div>
    <w:div w:id="1897084442">
      <w:bodyDiv w:val="1"/>
      <w:marLeft w:val="0"/>
      <w:marRight w:val="0"/>
      <w:marTop w:val="0"/>
      <w:marBottom w:val="0"/>
      <w:divBdr>
        <w:top w:val="none" w:sz="0" w:space="0" w:color="auto"/>
        <w:left w:val="none" w:sz="0" w:space="0" w:color="auto"/>
        <w:bottom w:val="none" w:sz="0" w:space="0" w:color="auto"/>
        <w:right w:val="none" w:sz="0" w:space="0" w:color="auto"/>
      </w:divBdr>
    </w:div>
    <w:div w:id="20798628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AZJMDCZ6QSYZ-1335579144-93062</_dlc_DocId>
    <_dlc_DocIdUrl xmlns="a494813a-d0d8-4dad-94cb-0d196f36ba15">
      <Url>https://ekoordinacije.vlada.hr/_layouts/15/DocIdRedir.aspx?ID=AZJMDCZ6QSYZ-1335579144-93062</Url>
      <Description>AZJMDCZ6QSYZ-1335579144-93062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C04C8-C1F5-43C4-9E93-F8BEF1DCA7D9}">
  <ds:schemaRefs>
    <ds:schemaRef ds:uri="http://schemas.microsoft.com/sharepoint/v3/contenttype/forms"/>
  </ds:schemaRefs>
</ds:datastoreItem>
</file>

<file path=customXml/itemProps2.xml><?xml version="1.0" encoding="utf-8"?>
<ds:datastoreItem xmlns:ds="http://schemas.openxmlformats.org/officeDocument/2006/customXml" ds:itemID="{82DBB793-DD1F-48F4-BC76-0604FC75E9E0}">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a494813a-d0d8-4dad-94cb-0d196f36ba15"/>
    <ds:schemaRef ds:uri="http://www.w3.org/XML/1998/namespace"/>
    <ds:schemaRef ds:uri="http://purl.org/dc/dcmitype/"/>
  </ds:schemaRefs>
</ds:datastoreItem>
</file>

<file path=customXml/itemProps3.xml><?xml version="1.0" encoding="utf-8"?>
<ds:datastoreItem xmlns:ds="http://schemas.openxmlformats.org/officeDocument/2006/customXml" ds:itemID="{2BA27E50-6257-4CC9-B685-28E363B18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7AAFEA-915F-43AC-897D-2AF806A04C0E}">
  <ds:schemaRefs>
    <ds:schemaRef ds:uri="http://schemas.microsoft.com/sharepoint/events"/>
  </ds:schemaRefs>
</ds:datastoreItem>
</file>

<file path=customXml/itemProps5.xml><?xml version="1.0" encoding="utf-8"?>
<ds:datastoreItem xmlns:ds="http://schemas.openxmlformats.org/officeDocument/2006/customXml" ds:itemID="{8D5693A7-D922-4F0E-9EDA-4549BDB66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17</Pages>
  <Words>6222</Words>
  <Characters>35469</Characters>
  <Application>Microsoft Office Word</Application>
  <DocSecurity>0</DocSecurity>
  <Lines>295</Lines>
  <Paragraphs>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Željko Vuković</dc:creator>
  <cp:keywords/>
  <dc:description/>
  <cp:lastModifiedBy>Silvija Bartolec</cp:lastModifiedBy>
  <cp:revision>93</cp:revision>
  <cp:lastPrinted>2025-07-21T09:34:00Z</cp:lastPrinted>
  <dcterms:created xsi:type="dcterms:W3CDTF">2025-07-10T07:17:00Z</dcterms:created>
  <dcterms:modified xsi:type="dcterms:W3CDTF">2025-08-19T11:55:00Z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MediaServiceImageTags">
    <vt:lpwstr/>
  </property>
  <property fmtid="{D5CDD505-2E9C-101B-9397-08002B2CF9AE}" pid="4" name="_dlc_DocIdItemGuid">
    <vt:lpwstr>4be17a49-2c6d-4092-b84c-351914f10b8c</vt:lpwstr>
  </property>
</Properties>
</file>