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E168C" w14:textId="77777777" w:rsidR="00931EE3" w:rsidRPr="0034224F" w:rsidRDefault="00931EE3" w:rsidP="00931EE3">
      <w:pPr>
        <w:jc w:val="center"/>
        <w:rPr>
          <w:rFonts w:ascii="Times New Roman" w:hAnsi="Times New Roman" w:cs="Times New Roman"/>
          <w:sz w:val="24"/>
          <w:szCs w:val="24"/>
        </w:rPr>
      </w:pPr>
      <w:r w:rsidRPr="0034224F">
        <w:rPr>
          <w:rFonts w:ascii="Times New Roman" w:hAnsi="Times New Roman" w:cs="Times New Roman"/>
          <w:noProof/>
          <w:sz w:val="24"/>
          <w:szCs w:val="24"/>
        </w:rPr>
        <w:drawing>
          <wp:inline distT="0" distB="0" distL="0" distR="0" wp14:anchorId="50BB0350" wp14:editId="317AE61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4224F">
        <w:rPr>
          <w:rFonts w:ascii="Times New Roman" w:hAnsi="Times New Roman" w:cs="Times New Roman"/>
          <w:sz w:val="24"/>
          <w:szCs w:val="24"/>
        </w:rPr>
        <w:fldChar w:fldCharType="begin"/>
      </w:r>
      <w:r w:rsidRPr="0034224F">
        <w:rPr>
          <w:rFonts w:ascii="Times New Roman" w:hAnsi="Times New Roman" w:cs="Times New Roman"/>
          <w:sz w:val="24"/>
          <w:szCs w:val="24"/>
        </w:rPr>
        <w:instrText xml:space="preserve"> INCLUDEPICTURE "http://www.inet.hr/~box/images/grb-rh.gif" \* MERGEFORMATINET </w:instrText>
      </w:r>
      <w:r w:rsidRPr="0034224F">
        <w:rPr>
          <w:rFonts w:ascii="Times New Roman" w:hAnsi="Times New Roman" w:cs="Times New Roman"/>
          <w:sz w:val="24"/>
          <w:szCs w:val="24"/>
        </w:rPr>
        <w:fldChar w:fldCharType="end"/>
      </w:r>
    </w:p>
    <w:p w14:paraId="3663CCEE" w14:textId="77777777" w:rsidR="00931EE3" w:rsidRPr="0034224F" w:rsidRDefault="00931EE3" w:rsidP="00931EE3">
      <w:pPr>
        <w:spacing w:before="60" w:after="1680"/>
        <w:jc w:val="center"/>
        <w:rPr>
          <w:rFonts w:ascii="Times New Roman" w:hAnsi="Times New Roman" w:cs="Times New Roman"/>
          <w:sz w:val="28"/>
          <w:szCs w:val="28"/>
        </w:rPr>
      </w:pPr>
      <w:r w:rsidRPr="0034224F">
        <w:rPr>
          <w:rFonts w:ascii="Times New Roman" w:hAnsi="Times New Roman" w:cs="Times New Roman"/>
          <w:sz w:val="28"/>
          <w:szCs w:val="28"/>
        </w:rPr>
        <w:t>VLADA REPUBLIKE HRVATSKE</w:t>
      </w:r>
    </w:p>
    <w:p w14:paraId="2DB998A9" w14:textId="3CC10B99" w:rsidR="00931EE3" w:rsidRPr="0034224F" w:rsidRDefault="00931EE3" w:rsidP="00931EE3">
      <w:pPr>
        <w:spacing w:after="2400"/>
        <w:jc w:val="right"/>
        <w:rPr>
          <w:rFonts w:ascii="Times New Roman" w:hAnsi="Times New Roman" w:cs="Times New Roman"/>
          <w:sz w:val="24"/>
          <w:szCs w:val="24"/>
        </w:rPr>
      </w:pPr>
      <w:r w:rsidRPr="0034224F">
        <w:rPr>
          <w:rFonts w:ascii="Times New Roman" w:hAnsi="Times New Roman" w:cs="Times New Roman"/>
          <w:sz w:val="24"/>
          <w:szCs w:val="24"/>
        </w:rPr>
        <w:t xml:space="preserve">Zagreb, </w:t>
      </w:r>
      <w:r w:rsidR="00811956">
        <w:rPr>
          <w:rFonts w:ascii="Times New Roman" w:hAnsi="Times New Roman" w:cs="Times New Roman"/>
          <w:sz w:val="24"/>
          <w:szCs w:val="24"/>
        </w:rPr>
        <w:t>21. kolovoza</w:t>
      </w:r>
      <w:r w:rsidR="002E276B" w:rsidRPr="0034224F">
        <w:rPr>
          <w:rFonts w:ascii="Times New Roman" w:hAnsi="Times New Roman" w:cs="Times New Roman"/>
          <w:sz w:val="24"/>
          <w:szCs w:val="24"/>
        </w:rPr>
        <w:t xml:space="preserve"> </w:t>
      </w:r>
      <w:r w:rsidRPr="0034224F">
        <w:rPr>
          <w:rFonts w:ascii="Times New Roman" w:hAnsi="Times New Roman" w:cs="Times New Roman"/>
          <w:sz w:val="24"/>
          <w:szCs w:val="24"/>
        </w:rPr>
        <w:t>20</w:t>
      </w:r>
      <w:r w:rsidR="001A005B" w:rsidRPr="0034224F">
        <w:rPr>
          <w:rFonts w:ascii="Times New Roman" w:hAnsi="Times New Roman" w:cs="Times New Roman"/>
          <w:sz w:val="24"/>
          <w:szCs w:val="24"/>
        </w:rPr>
        <w:t>2</w:t>
      </w:r>
      <w:r w:rsidR="00AE3AC8" w:rsidRPr="0034224F">
        <w:rPr>
          <w:rFonts w:ascii="Times New Roman" w:hAnsi="Times New Roman" w:cs="Times New Roman"/>
          <w:sz w:val="24"/>
          <w:szCs w:val="24"/>
        </w:rPr>
        <w:t>5</w:t>
      </w:r>
      <w:r w:rsidRPr="0034224F">
        <w:rPr>
          <w:rFonts w:ascii="Times New Roman" w:hAnsi="Times New Roman" w:cs="Times New Roman"/>
          <w:sz w:val="24"/>
          <w:szCs w:val="24"/>
        </w:rPr>
        <w: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949"/>
        <w:gridCol w:w="7123"/>
      </w:tblGrid>
      <w:tr w:rsidR="0034224F" w:rsidRPr="0034224F" w14:paraId="2B18906C" w14:textId="77777777" w:rsidTr="006D4245">
        <w:tc>
          <w:tcPr>
            <w:tcW w:w="1951" w:type="dxa"/>
          </w:tcPr>
          <w:p w14:paraId="442248D6" w14:textId="77777777" w:rsidR="00931EE3" w:rsidRPr="0034224F" w:rsidRDefault="00931EE3" w:rsidP="006D4245">
            <w:pPr>
              <w:spacing w:line="360" w:lineRule="auto"/>
              <w:jc w:val="right"/>
              <w:rPr>
                <w:rFonts w:ascii="Times New Roman" w:hAnsi="Times New Roman" w:cs="Times New Roman"/>
                <w:sz w:val="24"/>
                <w:szCs w:val="24"/>
              </w:rPr>
            </w:pPr>
            <w:r w:rsidRPr="0034224F">
              <w:rPr>
                <w:rFonts w:ascii="Times New Roman" w:hAnsi="Times New Roman" w:cs="Times New Roman"/>
                <w:b/>
                <w:smallCaps/>
                <w:sz w:val="24"/>
                <w:szCs w:val="24"/>
              </w:rPr>
              <w:t>Predlagatelj</w:t>
            </w:r>
            <w:r w:rsidRPr="0034224F">
              <w:rPr>
                <w:rFonts w:ascii="Times New Roman" w:hAnsi="Times New Roman" w:cs="Times New Roman"/>
                <w:b/>
                <w:sz w:val="24"/>
                <w:szCs w:val="24"/>
              </w:rPr>
              <w:t>:</w:t>
            </w:r>
          </w:p>
        </w:tc>
        <w:tc>
          <w:tcPr>
            <w:tcW w:w="7229" w:type="dxa"/>
          </w:tcPr>
          <w:p w14:paraId="7251117B" w14:textId="77777777" w:rsidR="00931EE3" w:rsidRPr="0034224F" w:rsidRDefault="00931EE3" w:rsidP="006D4245">
            <w:pPr>
              <w:spacing w:line="360" w:lineRule="auto"/>
              <w:rPr>
                <w:rFonts w:ascii="Times New Roman" w:hAnsi="Times New Roman" w:cs="Times New Roman"/>
                <w:sz w:val="24"/>
                <w:szCs w:val="24"/>
              </w:rPr>
            </w:pPr>
            <w:r w:rsidRPr="0034224F">
              <w:rPr>
                <w:rFonts w:ascii="Times New Roman" w:hAnsi="Times New Roman" w:cs="Times New Roman"/>
                <w:sz w:val="24"/>
                <w:szCs w:val="24"/>
              </w:rPr>
              <w:t>Ministarstvo mora, prometa i infrastrukture</w:t>
            </w:r>
          </w:p>
        </w:tc>
      </w:tr>
      <w:tr w:rsidR="00692D5A" w:rsidRPr="0034224F" w14:paraId="6B7B83CA" w14:textId="77777777" w:rsidTr="006D4245">
        <w:tc>
          <w:tcPr>
            <w:tcW w:w="1951" w:type="dxa"/>
          </w:tcPr>
          <w:p w14:paraId="68695912" w14:textId="77777777" w:rsidR="00931EE3" w:rsidRPr="0034224F" w:rsidRDefault="00931EE3" w:rsidP="006D4245">
            <w:pPr>
              <w:spacing w:line="360" w:lineRule="auto"/>
              <w:jc w:val="right"/>
              <w:rPr>
                <w:rFonts w:ascii="Times New Roman" w:hAnsi="Times New Roman" w:cs="Times New Roman"/>
                <w:sz w:val="24"/>
                <w:szCs w:val="24"/>
              </w:rPr>
            </w:pPr>
            <w:r w:rsidRPr="0034224F">
              <w:rPr>
                <w:rFonts w:ascii="Times New Roman" w:hAnsi="Times New Roman" w:cs="Times New Roman"/>
                <w:b/>
                <w:smallCaps/>
                <w:sz w:val="24"/>
                <w:szCs w:val="24"/>
              </w:rPr>
              <w:t>Predmet</w:t>
            </w:r>
            <w:r w:rsidRPr="0034224F">
              <w:rPr>
                <w:rFonts w:ascii="Times New Roman" w:hAnsi="Times New Roman" w:cs="Times New Roman"/>
                <w:b/>
                <w:sz w:val="24"/>
                <w:szCs w:val="24"/>
              </w:rPr>
              <w:t>:</w:t>
            </w:r>
          </w:p>
        </w:tc>
        <w:tc>
          <w:tcPr>
            <w:tcW w:w="7229" w:type="dxa"/>
          </w:tcPr>
          <w:p w14:paraId="2C8AFF93" w14:textId="1D7F54B4" w:rsidR="00931EE3" w:rsidRPr="0034224F" w:rsidRDefault="00264C61" w:rsidP="002B30BD">
            <w:pPr>
              <w:spacing w:line="360" w:lineRule="auto"/>
              <w:rPr>
                <w:rFonts w:ascii="Times New Roman" w:hAnsi="Times New Roman" w:cs="Times New Roman"/>
                <w:sz w:val="24"/>
                <w:szCs w:val="24"/>
              </w:rPr>
            </w:pPr>
            <w:r w:rsidRPr="0034224F">
              <w:rPr>
                <w:rFonts w:ascii="Times New Roman" w:hAnsi="Times New Roman" w:cs="Times New Roman"/>
                <w:sz w:val="24"/>
                <w:szCs w:val="24"/>
              </w:rPr>
              <w:t>Prijedlog odluke o izmjen</w:t>
            </w:r>
            <w:r w:rsidR="005862B1" w:rsidRPr="0034224F">
              <w:rPr>
                <w:rFonts w:ascii="Times New Roman" w:hAnsi="Times New Roman" w:cs="Times New Roman"/>
                <w:sz w:val="24"/>
                <w:szCs w:val="24"/>
              </w:rPr>
              <w:t xml:space="preserve">ama </w:t>
            </w:r>
            <w:r w:rsidR="00F72517" w:rsidRPr="0034224F">
              <w:rPr>
                <w:rFonts w:ascii="Times New Roman" w:hAnsi="Times New Roman" w:cs="Times New Roman"/>
                <w:sz w:val="24"/>
                <w:szCs w:val="24"/>
              </w:rPr>
              <w:t>i dopun</w:t>
            </w:r>
            <w:r w:rsidR="0025736F">
              <w:rPr>
                <w:rFonts w:ascii="Times New Roman" w:hAnsi="Times New Roman" w:cs="Times New Roman"/>
                <w:sz w:val="24"/>
                <w:szCs w:val="24"/>
              </w:rPr>
              <w:t>ama</w:t>
            </w:r>
            <w:r w:rsidR="00F72517" w:rsidRPr="0034224F">
              <w:rPr>
                <w:rFonts w:ascii="Times New Roman" w:hAnsi="Times New Roman" w:cs="Times New Roman"/>
                <w:sz w:val="24"/>
                <w:szCs w:val="24"/>
              </w:rPr>
              <w:t xml:space="preserve"> </w:t>
            </w:r>
            <w:r w:rsidR="00B37BDE" w:rsidRPr="0034224F">
              <w:rPr>
                <w:rFonts w:ascii="Times New Roman" w:hAnsi="Times New Roman" w:cs="Times New Roman"/>
                <w:sz w:val="24"/>
                <w:szCs w:val="24"/>
              </w:rPr>
              <w:t xml:space="preserve">Odluke </w:t>
            </w:r>
            <w:r w:rsidR="0079500E" w:rsidRPr="0034224F">
              <w:rPr>
                <w:rFonts w:ascii="Times New Roman" w:hAnsi="Times New Roman" w:cs="Times New Roman"/>
                <w:sz w:val="24"/>
                <w:szCs w:val="24"/>
              </w:rPr>
              <w:t xml:space="preserve">o koncesiji </w:t>
            </w:r>
            <w:r w:rsidR="00AE3AC8" w:rsidRPr="0034224F">
              <w:rPr>
                <w:rFonts w:ascii="Times New Roman" w:hAnsi="Times New Roman" w:cs="Times New Roman"/>
                <w:sz w:val="24"/>
                <w:szCs w:val="24"/>
              </w:rPr>
              <w:t>pomorskog dobra kompleksa Runjica</w:t>
            </w:r>
          </w:p>
        </w:tc>
      </w:tr>
    </w:tbl>
    <w:p w14:paraId="7C7BD0F8" w14:textId="77777777" w:rsidR="00931EE3" w:rsidRPr="0034224F" w:rsidRDefault="00931EE3" w:rsidP="00931EE3">
      <w:pPr>
        <w:rPr>
          <w:rFonts w:ascii="Times New Roman" w:hAnsi="Times New Roman" w:cs="Times New Roman"/>
          <w:sz w:val="24"/>
          <w:szCs w:val="24"/>
        </w:rPr>
      </w:pPr>
    </w:p>
    <w:p w14:paraId="350CAC36" w14:textId="77777777" w:rsidR="00931EE3" w:rsidRPr="0034224F" w:rsidRDefault="00931EE3" w:rsidP="00931EE3">
      <w:pPr>
        <w:rPr>
          <w:rFonts w:ascii="Times New Roman" w:hAnsi="Times New Roman" w:cs="Times New Roman"/>
          <w:sz w:val="24"/>
          <w:szCs w:val="24"/>
        </w:rPr>
      </w:pPr>
    </w:p>
    <w:p w14:paraId="42375FAB" w14:textId="77777777" w:rsidR="00931EE3" w:rsidRPr="0034224F" w:rsidRDefault="00931EE3" w:rsidP="00931EE3">
      <w:pPr>
        <w:rPr>
          <w:rFonts w:ascii="Times New Roman" w:hAnsi="Times New Roman" w:cs="Times New Roman"/>
          <w:sz w:val="24"/>
          <w:szCs w:val="24"/>
        </w:rPr>
      </w:pPr>
    </w:p>
    <w:p w14:paraId="615E0AF8" w14:textId="77777777" w:rsidR="00931EE3" w:rsidRPr="0034224F" w:rsidRDefault="00931EE3" w:rsidP="00931EE3">
      <w:pPr>
        <w:rPr>
          <w:rFonts w:ascii="Times New Roman" w:hAnsi="Times New Roman" w:cs="Times New Roman"/>
          <w:sz w:val="24"/>
          <w:szCs w:val="24"/>
        </w:rPr>
      </w:pPr>
    </w:p>
    <w:p w14:paraId="6FD7C2DA" w14:textId="77777777" w:rsidR="00931EE3" w:rsidRPr="0034224F" w:rsidRDefault="00931EE3" w:rsidP="00931EE3">
      <w:pPr>
        <w:rPr>
          <w:rFonts w:ascii="Times New Roman" w:hAnsi="Times New Roman" w:cs="Times New Roman"/>
          <w:sz w:val="24"/>
          <w:szCs w:val="24"/>
        </w:rPr>
      </w:pPr>
    </w:p>
    <w:p w14:paraId="435B2194" w14:textId="77777777" w:rsidR="00931EE3" w:rsidRPr="0034224F" w:rsidRDefault="00931EE3" w:rsidP="00931EE3">
      <w:pPr>
        <w:rPr>
          <w:rFonts w:ascii="Times New Roman" w:hAnsi="Times New Roman" w:cs="Times New Roman"/>
          <w:sz w:val="24"/>
          <w:szCs w:val="24"/>
        </w:rPr>
      </w:pPr>
    </w:p>
    <w:p w14:paraId="1A23F253" w14:textId="77777777" w:rsidR="00931EE3" w:rsidRPr="0034224F" w:rsidRDefault="00931EE3" w:rsidP="00931EE3">
      <w:pPr>
        <w:rPr>
          <w:rFonts w:ascii="Times New Roman" w:hAnsi="Times New Roman" w:cs="Times New Roman"/>
          <w:sz w:val="24"/>
          <w:szCs w:val="24"/>
        </w:rPr>
      </w:pPr>
    </w:p>
    <w:p w14:paraId="70141F89" w14:textId="77777777" w:rsidR="00931EE3" w:rsidRPr="0034224F" w:rsidRDefault="0079500E" w:rsidP="0079500E">
      <w:pPr>
        <w:rPr>
          <w:rFonts w:ascii="Times New Roman" w:hAnsi="Times New Roman" w:cs="Times New Roman"/>
          <w:sz w:val="24"/>
          <w:szCs w:val="24"/>
        </w:rPr>
      </w:pPr>
      <w:r w:rsidRPr="0034224F">
        <w:rPr>
          <w:rFonts w:ascii="Times New Roman" w:hAnsi="Times New Roman" w:cs="Times New Roman"/>
          <w:sz w:val="24"/>
          <w:szCs w:val="24"/>
        </w:rPr>
        <w:br w:type="page"/>
      </w:r>
    </w:p>
    <w:p w14:paraId="4F0AAC40" w14:textId="77777777" w:rsidR="006E79CC" w:rsidRPr="0034224F" w:rsidRDefault="009E224E" w:rsidP="006E79CC">
      <w:pPr>
        <w:spacing w:after="0" w:line="240" w:lineRule="auto"/>
        <w:jc w:val="both"/>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lastRenderedPageBreak/>
        <w:t xml:space="preserve">Na temelju </w:t>
      </w:r>
      <w:r w:rsidR="006E79CC" w:rsidRPr="0034224F">
        <w:rPr>
          <w:rFonts w:ascii="Times New Roman" w:eastAsia="Times New Roman" w:hAnsi="Times New Roman" w:cs="Times New Roman"/>
          <w:sz w:val="24"/>
          <w:szCs w:val="24"/>
        </w:rPr>
        <w:t xml:space="preserve">članka </w:t>
      </w:r>
      <w:r w:rsidR="00457FB3" w:rsidRPr="0034224F">
        <w:rPr>
          <w:rFonts w:ascii="Times New Roman" w:eastAsia="Times New Roman" w:hAnsi="Times New Roman" w:cs="Times New Roman"/>
          <w:sz w:val="24"/>
          <w:szCs w:val="24"/>
        </w:rPr>
        <w:t>52</w:t>
      </w:r>
      <w:r w:rsidR="006E79CC" w:rsidRPr="0034224F">
        <w:rPr>
          <w:rFonts w:ascii="Times New Roman" w:eastAsia="Times New Roman" w:hAnsi="Times New Roman" w:cs="Times New Roman"/>
          <w:sz w:val="24"/>
          <w:szCs w:val="24"/>
        </w:rPr>
        <w:t xml:space="preserve">. stavka </w:t>
      </w:r>
      <w:r w:rsidR="00457FB3" w:rsidRPr="0034224F">
        <w:rPr>
          <w:rFonts w:ascii="Times New Roman" w:eastAsia="Times New Roman" w:hAnsi="Times New Roman" w:cs="Times New Roman"/>
          <w:sz w:val="24"/>
          <w:szCs w:val="24"/>
        </w:rPr>
        <w:t>3</w:t>
      </w:r>
      <w:r w:rsidR="006E79CC" w:rsidRPr="0034224F">
        <w:rPr>
          <w:rFonts w:ascii="Times New Roman" w:eastAsia="Times New Roman" w:hAnsi="Times New Roman" w:cs="Times New Roman"/>
          <w:sz w:val="24"/>
          <w:szCs w:val="24"/>
        </w:rPr>
        <w:t xml:space="preserve">. Zakona o pomorskom dobru i morskim lukama </w:t>
      </w:r>
      <w:r w:rsidR="00D96B28" w:rsidRPr="0034224F">
        <w:rPr>
          <w:rFonts w:ascii="Times New Roman" w:eastAsia="Times New Roman" w:hAnsi="Times New Roman" w:cs="Times New Roman"/>
          <w:sz w:val="24"/>
          <w:szCs w:val="24"/>
        </w:rPr>
        <w:t>(</w:t>
      </w:r>
      <w:r w:rsidR="00021C9F" w:rsidRPr="0034224F">
        <w:rPr>
          <w:rFonts w:ascii="Times New Roman" w:eastAsia="Times New Roman" w:hAnsi="Times New Roman" w:cs="Times New Roman"/>
          <w:sz w:val="24"/>
          <w:szCs w:val="24"/>
        </w:rPr>
        <w:t>„</w:t>
      </w:r>
      <w:r w:rsidR="00D96B28" w:rsidRPr="0034224F">
        <w:rPr>
          <w:rFonts w:ascii="Times New Roman" w:eastAsia="Times New Roman" w:hAnsi="Times New Roman" w:cs="Times New Roman"/>
          <w:sz w:val="24"/>
          <w:szCs w:val="24"/>
        </w:rPr>
        <w:t>Narodne novine</w:t>
      </w:r>
      <w:r w:rsidR="00021C9F" w:rsidRPr="0034224F">
        <w:rPr>
          <w:rFonts w:ascii="Times New Roman" w:eastAsia="Times New Roman" w:hAnsi="Times New Roman" w:cs="Times New Roman"/>
          <w:sz w:val="24"/>
          <w:szCs w:val="24"/>
        </w:rPr>
        <w:t>“</w:t>
      </w:r>
      <w:r w:rsidR="00D96B28" w:rsidRPr="0034224F">
        <w:rPr>
          <w:rFonts w:ascii="Times New Roman" w:eastAsia="Times New Roman" w:hAnsi="Times New Roman" w:cs="Times New Roman"/>
          <w:sz w:val="24"/>
          <w:szCs w:val="24"/>
        </w:rPr>
        <w:t>, br</w:t>
      </w:r>
      <w:r w:rsidR="00BC4D66" w:rsidRPr="0034224F">
        <w:rPr>
          <w:rFonts w:ascii="Times New Roman" w:eastAsia="Times New Roman" w:hAnsi="Times New Roman" w:cs="Times New Roman"/>
          <w:sz w:val="24"/>
          <w:szCs w:val="24"/>
        </w:rPr>
        <w:t>oj</w:t>
      </w:r>
      <w:r w:rsidR="00D96B28" w:rsidRPr="0034224F">
        <w:rPr>
          <w:rFonts w:ascii="Times New Roman" w:eastAsia="Times New Roman" w:hAnsi="Times New Roman" w:cs="Times New Roman"/>
          <w:sz w:val="24"/>
          <w:szCs w:val="24"/>
        </w:rPr>
        <w:t xml:space="preserve"> </w:t>
      </w:r>
      <w:r w:rsidR="00457FB3" w:rsidRPr="0034224F">
        <w:rPr>
          <w:rFonts w:ascii="Times New Roman" w:eastAsia="Times New Roman" w:hAnsi="Times New Roman" w:cs="Times New Roman"/>
          <w:sz w:val="24"/>
          <w:szCs w:val="24"/>
        </w:rPr>
        <w:t>83/23</w:t>
      </w:r>
      <w:r w:rsidR="00BC4D66" w:rsidRPr="0034224F">
        <w:rPr>
          <w:rFonts w:ascii="Times New Roman" w:eastAsia="Times New Roman" w:hAnsi="Times New Roman" w:cs="Times New Roman"/>
          <w:sz w:val="24"/>
          <w:szCs w:val="24"/>
        </w:rPr>
        <w:t>.</w:t>
      </w:r>
      <w:r w:rsidR="00D96B28" w:rsidRPr="0034224F">
        <w:rPr>
          <w:rFonts w:ascii="Times New Roman" w:eastAsia="Times New Roman" w:hAnsi="Times New Roman" w:cs="Times New Roman"/>
          <w:sz w:val="24"/>
          <w:szCs w:val="24"/>
        </w:rPr>
        <w:t>)</w:t>
      </w:r>
      <w:r w:rsidR="00786C8A" w:rsidRPr="0034224F">
        <w:rPr>
          <w:rFonts w:ascii="Times New Roman" w:eastAsia="Times New Roman" w:hAnsi="Times New Roman" w:cs="Times New Roman"/>
          <w:sz w:val="24"/>
          <w:szCs w:val="24"/>
        </w:rPr>
        <w:t xml:space="preserve">, </w:t>
      </w:r>
      <w:r w:rsidR="00D96B28" w:rsidRPr="0034224F">
        <w:rPr>
          <w:rFonts w:ascii="Times New Roman" w:eastAsia="Times New Roman" w:hAnsi="Times New Roman" w:cs="Times New Roman"/>
          <w:sz w:val="24"/>
          <w:szCs w:val="24"/>
        </w:rPr>
        <w:t xml:space="preserve">Vlada Republike Hrvatske je na sjednici održanoj </w:t>
      </w:r>
      <w:r w:rsidR="008C0146" w:rsidRPr="0034224F">
        <w:rPr>
          <w:rFonts w:ascii="Times New Roman" w:eastAsia="Times New Roman" w:hAnsi="Times New Roman" w:cs="Times New Roman"/>
          <w:sz w:val="24"/>
          <w:szCs w:val="24"/>
        </w:rPr>
        <w:t xml:space="preserve">______ </w:t>
      </w:r>
      <w:r w:rsidR="00D96B28" w:rsidRPr="0034224F">
        <w:rPr>
          <w:rFonts w:ascii="Times New Roman" w:eastAsia="Times New Roman" w:hAnsi="Times New Roman" w:cs="Times New Roman"/>
          <w:sz w:val="24"/>
          <w:szCs w:val="24"/>
        </w:rPr>
        <w:t>202</w:t>
      </w:r>
      <w:r w:rsidR="00AE3AC8" w:rsidRPr="0034224F">
        <w:rPr>
          <w:rFonts w:ascii="Times New Roman" w:eastAsia="Times New Roman" w:hAnsi="Times New Roman" w:cs="Times New Roman"/>
          <w:sz w:val="24"/>
          <w:szCs w:val="24"/>
        </w:rPr>
        <w:t>5</w:t>
      </w:r>
      <w:r w:rsidR="00D96B28" w:rsidRPr="0034224F">
        <w:rPr>
          <w:rFonts w:ascii="Times New Roman" w:eastAsia="Times New Roman" w:hAnsi="Times New Roman" w:cs="Times New Roman"/>
          <w:sz w:val="24"/>
          <w:szCs w:val="24"/>
        </w:rPr>
        <w:t>. donijela</w:t>
      </w:r>
    </w:p>
    <w:p w14:paraId="677EF93A" w14:textId="77777777" w:rsidR="006E79CC" w:rsidRPr="0034224F" w:rsidRDefault="006E79CC" w:rsidP="006E79CC">
      <w:pPr>
        <w:spacing w:after="0" w:line="240" w:lineRule="auto"/>
        <w:jc w:val="both"/>
        <w:rPr>
          <w:rFonts w:ascii="Times New Roman" w:eastAsia="Times New Roman" w:hAnsi="Times New Roman" w:cs="Times New Roman"/>
          <w:sz w:val="24"/>
          <w:szCs w:val="24"/>
        </w:rPr>
      </w:pPr>
    </w:p>
    <w:p w14:paraId="0D2C0814" w14:textId="77777777" w:rsidR="00143432" w:rsidRPr="0034224F" w:rsidRDefault="00143432" w:rsidP="006E79CC">
      <w:pPr>
        <w:spacing w:after="0" w:line="240" w:lineRule="auto"/>
        <w:jc w:val="both"/>
        <w:rPr>
          <w:rFonts w:ascii="Times New Roman" w:eastAsia="Times New Roman" w:hAnsi="Times New Roman" w:cs="Times New Roman"/>
          <w:sz w:val="24"/>
          <w:szCs w:val="24"/>
        </w:rPr>
      </w:pPr>
    </w:p>
    <w:p w14:paraId="6D3EB138" w14:textId="77777777" w:rsidR="0088719F" w:rsidRPr="0034224F" w:rsidRDefault="006E79CC" w:rsidP="0088719F">
      <w:pPr>
        <w:spacing w:line="240" w:lineRule="auto"/>
        <w:jc w:val="center"/>
        <w:rPr>
          <w:rFonts w:ascii="Times New Roman" w:eastAsia="Times New Roman" w:hAnsi="Times New Roman" w:cs="Times New Roman"/>
          <w:b/>
          <w:sz w:val="24"/>
          <w:szCs w:val="24"/>
        </w:rPr>
      </w:pPr>
      <w:r w:rsidRPr="0034224F">
        <w:rPr>
          <w:rFonts w:ascii="Times New Roman" w:eastAsia="Times New Roman" w:hAnsi="Times New Roman" w:cs="Times New Roman"/>
          <w:b/>
          <w:sz w:val="24"/>
          <w:szCs w:val="24"/>
        </w:rPr>
        <w:t>ODLUKU</w:t>
      </w:r>
    </w:p>
    <w:p w14:paraId="192195E6" w14:textId="52511BE6" w:rsidR="00457FB3" w:rsidRPr="0034224F" w:rsidRDefault="005862B1" w:rsidP="0088719F">
      <w:pPr>
        <w:spacing w:line="240" w:lineRule="auto"/>
        <w:jc w:val="center"/>
        <w:rPr>
          <w:rFonts w:ascii="Times New Roman" w:eastAsia="Times New Roman" w:hAnsi="Times New Roman" w:cs="Times New Roman"/>
          <w:b/>
          <w:sz w:val="24"/>
          <w:szCs w:val="24"/>
        </w:rPr>
      </w:pPr>
      <w:r w:rsidRPr="0034224F">
        <w:rPr>
          <w:rFonts w:ascii="Times New Roman" w:eastAsia="Times New Roman" w:hAnsi="Times New Roman" w:cs="Times New Roman"/>
          <w:b/>
          <w:sz w:val="24"/>
          <w:szCs w:val="24"/>
        </w:rPr>
        <w:t>O IZMJENAMA</w:t>
      </w:r>
      <w:r w:rsidR="001B0306" w:rsidRPr="0034224F">
        <w:rPr>
          <w:rFonts w:ascii="Times New Roman" w:eastAsia="Times New Roman" w:hAnsi="Times New Roman" w:cs="Times New Roman"/>
          <w:b/>
          <w:sz w:val="24"/>
          <w:szCs w:val="24"/>
        </w:rPr>
        <w:t xml:space="preserve"> I DOPUN</w:t>
      </w:r>
      <w:r w:rsidR="0025736F">
        <w:rPr>
          <w:rFonts w:ascii="Times New Roman" w:eastAsia="Times New Roman" w:hAnsi="Times New Roman" w:cs="Times New Roman"/>
          <w:b/>
          <w:sz w:val="24"/>
          <w:szCs w:val="24"/>
        </w:rPr>
        <w:t>AMA</w:t>
      </w:r>
      <w:bookmarkStart w:id="0" w:name="_GoBack"/>
      <w:bookmarkEnd w:id="0"/>
      <w:r w:rsidRPr="0034224F">
        <w:rPr>
          <w:rFonts w:ascii="Times New Roman" w:eastAsia="Times New Roman" w:hAnsi="Times New Roman" w:cs="Times New Roman"/>
          <w:b/>
          <w:sz w:val="24"/>
          <w:szCs w:val="24"/>
        </w:rPr>
        <w:t xml:space="preserve"> </w:t>
      </w:r>
      <w:r w:rsidR="00457FB3" w:rsidRPr="0034224F">
        <w:rPr>
          <w:rFonts w:ascii="Times New Roman" w:eastAsia="Times New Roman" w:hAnsi="Times New Roman" w:cs="Times New Roman"/>
          <w:b/>
          <w:sz w:val="24"/>
          <w:szCs w:val="24"/>
        </w:rPr>
        <w:t>ODLUKE O KONCESIJI POMORSKO</w:t>
      </w:r>
      <w:r w:rsidR="00AE3AC8" w:rsidRPr="0034224F">
        <w:rPr>
          <w:rFonts w:ascii="Times New Roman" w:eastAsia="Times New Roman" w:hAnsi="Times New Roman" w:cs="Times New Roman"/>
          <w:b/>
          <w:sz w:val="24"/>
          <w:szCs w:val="24"/>
        </w:rPr>
        <w:t>G</w:t>
      </w:r>
      <w:r w:rsidR="00457FB3" w:rsidRPr="0034224F">
        <w:rPr>
          <w:rFonts w:ascii="Times New Roman" w:eastAsia="Times New Roman" w:hAnsi="Times New Roman" w:cs="Times New Roman"/>
          <w:b/>
          <w:sz w:val="24"/>
          <w:szCs w:val="24"/>
        </w:rPr>
        <w:t xml:space="preserve"> DOBR</w:t>
      </w:r>
      <w:r w:rsidR="00AE3AC8" w:rsidRPr="0034224F">
        <w:rPr>
          <w:rFonts w:ascii="Times New Roman" w:eastAsia="Times New Roman" w:hAnsi="Times New Roman" w:cs="Times New Roman"/>
          <w:b/>
          <w:sz w:val="24"/>
          <w:szCs w:val="24"/>
        </w:rPr>
        <w:t>A</w:t>
      </w:r>
      <w:r w:rsidR="00457FB3" w:rsidRPr="0034224F">
        <w:rPr>
          <w:rFonts w:ascii="Times New Roman" w:eastAsia="Times New Roman" w:hAnsi="Times New Roman" w:cs="Times New Roman"/>
          <w:b/>
          <w:sz w:val="24"/>
          <w:szCs w:val="24"/>
        </w:rPr>
        <w:t xml:space="preserve"> </w:t>
      </w:r>
      <w:r w:rsidR="0088719F" w:rsidRPr="0034224F">
        <w:rPr>
          <w:rFonts w:ascii="Times New Roman" w:eastAsia="Times New Roman" w:hAnsi="Times New Roman" w:cs="Times New Roman"/>
          <w:b/>
          <w:sz w:val="24"/>
          <w:szCs w:val="24"/>
        </w:rPr>
        <w:t xml:space="preserve">KOMPLEKSA </w:t>
      </w:r>
      <w:r w:rsidR="00AE3AC8" w:rsidRPr="0034224F">
        <w:rPr>
          <w:rFonts w:ascii="Times New Roman" w:eastAsia="Times New Roman" w:hAnsi="Times New Roman" w:cs="Times New Roman"/>
          <w:b/>
          <w:sz w:val="24"/>
          <w:szCs w:val="24"/>
        </w:rPr>
        <w:t>RUNJICA</w:t>
      </w:r>
    </w:p>
    <w:p w14:paraId="38806967" w14:textId="77777777" w:rsidR="00143432" w:rsidRPr="0034224F" w:rsidRDefault="00143432" w:rsidP="00143432">
      <w:pPr>
        <w:spacing w:after="0" w:line="240" w:lineRule="auto"/>
        <w:jc w:val="both"/>
        <w:rPr>
          <w:rFonts w:ascii="Times New Roman" w:eastAsia="Times New Roman" w:hAnsi="Times New Roman" w:cs="Times New Roman"/>
          <w:sz w:val="24"/>
          <w:szCs w:val="24"/>
        </w:rPr>
      </w:pPr>
    </w:p>
    <w:p w14:paraId="31586DE2" w14:textId="77777777" w:rsidR="00E63C0D" w:rsidRPr="00AD5D01" w:rsidRDefault="00E63C0D" w:rsidP="00143432">
      <w:pPr>
        <w:spacing w:after="0" w:line="240" w:lineRule="auto"/>
        <w:jc w:val="both"/>
        <w:rPr>
          <w:rFonts w:ascii="Times New Roman" w:eastAsia="Times New Roman" w:hAnsi="Times New Roman" w:cs="Times New Roman"/>
          <w:sz w:val="24"/>
          <w:szCs w:val="24"/>
        </w:rPr>
      </w:pPr>
    </w:p>
    <w:p w14:paraId="287C4C4C" w14:textId="77777777" w:rsidR="006E79CC" w:rsidRPr="00AD5D01" w:rsidRDefault="006E79CC" w:rsidP="006E79CC">
      <w:pPr>
        <w:spacing w:after="0" w:line="240" w:lineRule="auto"/>
        <w:jc w:val="center"/>
        <w:rPr>
          <w:rFonts w:ascii="Times New Roman" w:eastAsia="Times New Roman" w:hAnsi="Times New Roman" w:cs="Times New Roman"/>
          <w:sz w:val="24"/>
          <w:szCs w:val="24"/>
        </w:rPr>
      </w:pPr>
      <w:r w:rsidRPr="00AD5D01">
        <w:rPr>
          <w:rFonts w:ascii="Times New Roman" w:eastAsia="Times New Roman" w:hAnsi="Times New Roman" w:cs="Times New Roman"/>
          <w:sz w:val="24"/>
          <w:szCs w:val="24"/>
        </w:rPr>
        <w:t>I.</w:t>
      </w:r>
    </w:p>
    <w:p w14:paraId="4387C73E" w14:textId="77777777" w:rsidR="006E79CC" w:rsidRPr="00AD5D01" w:rsidRDefault="006E79CC" w:rsidP="006E79CC">
      <w:pPr>
        <w:spacing w:after="0" w:line="240" w:lineRule="auto"/>
        <w:jc w:val="both"/>
        <w:rPr>
          <w:rFonts w:ascii="Times New Roman" w:eastAsia="Times New Roman" w:hAnsi="Times New Roman" w:cs="Times New Roman"/>
          <w:sz w:val="24"/>
          <w:szCs w:val="24"/>
        </w:rPr>
      </w:pPr>
    </w:p>
    <w:p w14:paraId="4AF361E0" w14:textId="77777777" w:rsidR="007B33C5" w:rsidRPr="00AD5D01" w:rsidRDefault="006E79CC" w:rsidP="00883B27">
      <w:pPr>
        <w:spacing w:after="0" w:line="240" w:lineRule="auto"/>
        <w:jc w:val="both"/>
        <w:rPr>
          <w:rFonts w:ascii="Times New Roman" w:eastAsia="Times New Roman" w:hAnsi="Times New Roman" w:cs="Times New Roman"/>
          <w:sz w:val="24"/>
          <w:szCs w:val="24"/>
        </w:rPr>
      </w:pPr>
      <w:r w:rsidRPr="00AD5D01">
        <w:rPr>
          <w:rFonts w:ascii="Times New Roman" w:eastAsia="Times New Roman" w:hAnsi="Times New Roman" w:cs="Times New Roman"/>
          <w:sz w:val="24"/>
          <w:szCs w:val="24"/>
        </w:rPr>
        <w:t xml:space="preserve">U Odluci </w:t>
      </w:r>
      <w:r w:rsidR="00457FB3" w:rsidRPr="00AD5D01">
        <w:rPr>
          <w:rFonts w:ascii="Times New Roman" w:eastAsia="Times New Roman" w:hAnsi="Times New Roman" w:cs="Times New Roman"/>
          <w:sz w:val="24"/>
          <w:szCs w:val="24"/>
        </w:rPr>
        <w:t>o koncesiji pomorsko</w:t>
      </w:r>
      <w:r w:rsidR="007B33C5" w:rsidRPr="00AD5D01">
        <w:rPr>
          <w:rFonts w:ascii="Times New Roman" w:eastAsia="Times New Roman" w:hAnsi="Times New Roman" w:cs="Times New Roman"/>
          <w:sz w:val="24"/>
          <w:szCs w:val="24"/>
        </w:rPr>
        <w:t>g</w:t>
      </w:r>
      <w:r w:rsidR="00457FB3" w:rsidRPr="00AD5D01">
        <w:rPr>
          <w:rFonts w:ascii="Times New Roman" w:eastAsia="Times New Roman" w:hAnsi="Times New Roman" w:cs="Times New Roman"/>
          <w:sz w:val="24"/>
          <w:szCs w:val="24"/>
        </w:rPr>
        <w:t xml:space="preserve"> dobr</w:t>
      </w:r>
      <w:r w:rsidR="007B33C5" w:rsidRPr="00AD5D01">
        <w:rPr>
          <w:rFonts w:ascii="Times New Roman" w:eastAsia="Times New Roman" w:hAnsi="Times New Roman" w:cs="Times New Roman"/>
          <w:sz w:val="24"/>
          <w:szCs w:val="24"/>
        </w:rPr>
        <w:t>a kompleksa Runjica</w:t>
      </w:r>
      <w:r w:rsidR="00457FB3" w:rsidRPr="00AD5D01">
        <w:rPr>
          <w:rFonts w:ascii="Times New Roman" w:eastAsia="Times New Roman" w:hAnsi="Times New Roman" w:cs="Times New Roman"/>
          <w:sz w:val="24"/>
          <w:szCs w:val="24"/>
        </w:rPr>
        <w:t xml:space="preserve"> </w:t>
      </w:r>
      <w:r w:rsidR="008C1AE7" w:rsidRPr="00AD5D01">
        <w:rPr>
          <w:rFonts w:ascii="Times New Roman" w:eastAsia="Times New Roman" w:hAnsi="Times New Roman" w:cs="Times New Roman"/>
          <w:sz w:val="24"/>
          <w:szCs w:val="24"/>
        </w:rPr>
        <w:t>(„Narodne novine“</w:t>
      </w:r>
      <w:r w:rsidR="00BC4D66" w:rsidRPr="00AD5D01">
        <w:rPr>
          <w:rFonts w:ascii="Times New Roman" w:eastAsia="Times New Roman" w:hAnsi="Times New Roman" w:cs="Times New Roman"/>
          <w:sz w:val="24"/>
          <w:szCs w:val="24"/>
        </w:rPr>
        <w:t>, broj</w:t>
      </w:r>
      <w:r w:rsidRPr="00AD5D01">
        <w:rPr>
          <w:rFonts w:ascii="Times New Roman" w:eastAsia="Times New Roman" w:hAnsi="Times New Roman" w:cs="Times New Roman"/>
          <w:sz w:val="24"/>
          <w:szCs w:val="24"/>
        </w:rPr>
        <w:t xml:space="preserve"> </w:t>
      </w:r>
      <w:r w:rsidR="007B33C5" w:rsidRPr="00AD5D01">
        <w:rPr>
          <w:rFonts w:ascii="Times New Roman" w:eastAsia="Times New Roman" w:hAnsi="Times New Roman" w:cs="Times New Roman"/>
          <w:sz w:val="24"/>
          <w:szCs w:val="24"/>
        </w:rPr>
        <w:t>77/98.</w:t>
      </w:r>
      <w:r w:rsidR="00837C39" w:rsidRPr="00AD5D01">
        <w:rPr>
          <w:rFonts w:ascii="Times New Roman" w:eastAsia="Times New Roman" w:hAnsi="Times New Roman" w:cs="Times New Roman"/>
          <w:sz w:val="24"/>
          <w:szCs w:val="24"/>
        </w:rPr>
        <w:t>),</w:t>
      </w:r>
      <w:r w:rsidR="00AF0466" w:rsidRPr="00AD5D01">
        <w:rPr>
          <w:rFonts w:ascii="Times New Roman" w:eastAsia="Times New Roman" w:hAnsi="Times New Roman" w:cs="Times New Roman"/>
          <w:sz w:val="24"/>
          <w:szCs w:val="24"/>
        </w:rPr>
        <w:t xml:space="preserve"> </w:t>
      </w:r>
      <w:r w:rsidR="00BF5E3B" w:rsidRPr="00AD5D01">
        <w:rPr>
          <w:rFonts w:ascii="Times New Roman" w:eastAsia="Times New Roman" w:hAnsi="Times New Roman" w:cs="Times New Roman"/>
          <w:sz w:val="24"/>
          <w:szCs w:val="24"/>
        </w:rPr>
        <w:t xml:space="preserve">u točki </w:t>
      </w:r>
      <w:r w:rsidR="007B33C5" w:rsidRPr="00AD5D01">
        <w:rPr>
          <w:rFonts w:ascii="Times New Roman" w:eastAsia="Times New Roman" w:hAnsi="Times New Roman" w:cs="Times New Roman"/>
          <w:sz w:val="24"/>
          <w:szCs w:val="24"/>
        </w:rPr>
        <w:t>I</w:t>
      </w:r>
      <w:r w:rsidR="00D70D19" w:rsidRPr="00AD5D01">
        <w:rPr>
          <w:rFonts w:ascii="Times New Roman" w:eastAsia="Times New Roman" w:hAnsi="Times New Roman" w:cs="Times New Roman"/>
          <w:sz w:val="24"/>
          <w:szCs w:val="24"/>
        </w:rPr>
        <w:t>. stav</w:t>
      </w:r>
      <w:r w:rsidR="007B33C5" w:rsidRPr="00AD5D01">
        <w:rPr>
          <w:rFonts w:ascii="Times New Roman" w:eastAsia="Times New Roman" w:hAnsi="Times New Roman" w:cs="Times New Roman"/>
          <w:sz w:val="24"/>
          <w:szCs w:val="24"/>
        </w:rPr>
        <w:t>ak</w:t>
      </w:r>
      <w:r w:rsidR="00AF0466" w:rsidRPr="00AD5D01">
        <w:rPr>
          <w:rFonts w:ascii="Times New Roman" w:eastAsia="Times New Roman" w:hAnsi="Times New Roman" w:cs="Times New Roman"/>
          <w:sz w:val="24"/>
          <w:szCs w:val="24"/>
        </w:rPr>
        <w:t xml:space="preserve"> </w:t>
      </w:r>
      <w:r w:rsidR="00D05B16" w:rsidRPr="00AD5D01">
        <w:rPr>
          <w:rFonts w:ascii="Times New Roman" w:eastAsia="Times New Roman" w:hAnsi="Times New Roman" w:cs="Times New Roman"/>
          <w:sz w:val="24"/>
          <w:szCs w:val="24"/>
        </w:rPr>
        <w:t>2</w:t>
      </w:r>
      <w:r w:rsidR="00AF0466" w:rsidRPr="00AD5D01">
        <w:rPr>
          <w:rFonts w:ascii="Times New Roman" w:eastAsia="Times New Roman" w:hAnsi="Times New Roman" w:cs="Times New Roman"/>
          <w:sz w:val="24"/>
          <w:szCs w:val="24"/>
        </w:rPr>
        <w:t xml:space="preserve">. </w:t>
      </w:r>
      <w:r w:rsidR="007B33C5" w:rsidRPr="00AD5D01">
        <w:rPr>
          <w:rFonts w:ascii="Times New Roman" w:eastAsia="Times New Roman" w:hAnsi="Times New Roman" w:cs="Times New Roman"/>
          <w:sz w:val="24"/>
          <w:szCs w:val="24"/>
        </w:rPr>
        <w:t>mijenja se i glasi:</w:t>
      </w:r>
    </w:p>
    <w:p w14:paraId="75FEABBC" w14:textId="77777777" w:rsidR="007B33C5" w:rsidRPr="00AD5D01" w:rsidRDefault="007B33C5" w:rsidP="00883B27">
      <w:pPr>
        <w:spacing w:after="0" w:line="240" w:lineRule="auto"/>
        <w:jc w:val="both"/>
        <w:rPr>
          <w:rFonts w:ascii="Times New Roman" w:eastAsia="Times New Roman" w:hAnsi="Times New Roman" w:cs="Times New Roman"/>
          <w:sz w:val="24"/>
          <w:szCs w:val="24"/>
        </w:rPr>
      </w:pPr>
    </w:p>
    <w:p w14:paraId="460F3193" w14:textId="77777777" w:rsidR="00DA4D67" w:rsidRPr="00AD5D01" w:rsidRDefault="001E572E" w:rsidP="001E572E">
      <w:pPr>
        <w:spacing w:after="0" w:line="240" w:lineRule="auto"/>
        <w:jc w:val="both"/>
        <w:rPr>
          <w:rFonts w:ascii="Times New Roman" w:eastAsia="Times New Roman" w:hAnsi="Times New Roman" w:cs="Times New Roman"/>
          <w:sz w:val="24"/>
          <w:szCs w:val="24"/>
        </w:rPr>
      </w:pPr>
      <w:r w:rsidRPr="00AD5D01">
        <w:rPr>
          <w:rFonts w:ascii="Times New Roman" w:eastAsia="Times New Roman" w:hAnsi="Times New Roman" w:cs="Times New Roman"/>
          <w:sz w:val="24"/>
          <w:szCs w:val="24"/>
        </w:rPr>
        <w:t xml:space="preserve">„Područje pomorskog dobra </w:t>
      </w:r>
      <w:r w:rsidR="00D05B16" w:rsidRPr="00AD5D01">
        <w:rPr>
          <w:rFonts w:ascii="Times New Roman" w:eastAsia="Times New Roman" w:hAnsi="Times New Roman" w:cs="Times New Roman"/>
          <w:sz w:val="24"/>
          <w:szCs w:val="24"/>
        </w:rPr>
        <w:t xml:space="preserve">koje je predmet ove odluke </w:t>
      </w:r>
      <w:r w:rsidR="00DA4D67" w:rsidRPr="00AD5D01">
        <w:rPr>
          <w:rFonts w:ascii="Times New Roman" w:eastAsia="Times New Roman" w:hAnsi="Times New Roman" w:cs="Times New Roman"/>
          <w:sz w:val="24"/>
          <w:szCs w:val="24"/>
        </w:rPr>
        <w:t xml:space="preserve">sastoji se od dva lučka bazena: </w:t>
      </w:r>
      <w:r w:rsidR="00BC4D66" w:rsidRPr="00AD5D01">
        <w:rPr>
          <w:rFonts w:ascii="Times New Roman" w:eastAsia="Times New Roman" w:hAnsi="Times New Roman" w:cs="Times New Roman"/>
          <w:sz w:val="24"/>
          <w:szCs w:val="24"/>
        </w:rPr>
        <w:t>B</w:t>
      </w:r>
      <w:r w:rsidR="00DA4D67" w:rsidRPr="00AD5D01">
        <w:rPr>
          <w:rFonts w:ascii="Times New Roman" w:eastAsia="Times New Roman" w:hAnsi="Times New Roman" w:cs="Times New Roman"/>
          <w:sz w:val="24"/>
          <w:szCs w:val="24"/>
        </w:rPr>
        <w:t xml:space="preserve">azen LN1a - Privlaka/Škver i </w:t>
      </w:r>
      <w:r w:rsidR="00BC4D66" w:rsidRPr="00AD5D01">
        <w:rPr>
          <w:rFonts w:ascii="Times New Roman" w:eastAsia="Times New Roman" w:hAnsi="Times New Roman" w:cs="Times New Roman"/>
          <w:sz w:val="24"/>
          <w:szCs w:val="24"/>
        </w:rPr>
        <w:t>B</w:t>
      </w:r>
      <w:r w:rsidR="00DA4D67" w:rsidRPr="00AD5D01">
        <w:rPr>
          <w:rFonts w:ascii="Times New Roman" w:eastAsia="Times New Roman" w:hAnsi="Times New Roman" w:cs="Times New Roman"/>
          <w:sz w:val="24"/>
          <w:szCs w:val="24"/>
        </w:rPr>
        <w:t>azen LN1b - Runjica, koji</w:t>
      </w:r>
      <w:r w:rsidR="00DA4D67" w:rsidRPr="00AD5D01">
        <w:rPr>
          <w:shd w:val="clear" w:color="auto" w:fill="FFFFFF"/>
        </w:rPr>
        <w:t xml:space="preserve"> </w:t>
      </w:r>
      <w:r w:rsidR="00DA4D67" w:rsidRPr="00AD5D01">
        <w:rPr>
          <w:rFonts w:ascii="Times New Roman" w:eastAsia="Times New Roman" w:hAnsi="Times New Roman" w:cs="Times New Roman"/>
          <w:sz w:val="24"/>
          <w:szCs w:val="24"/>
        </w:rPr>
        <w:t>su</w:t>
      </w:r>
      <w:r w:rsidR="00DA4D67" w:rsidRPr="00AD5D01">
        <w:rPr>
          <w:shd w:val="clear" w:color="auto" w:fill="FFFFFF"/>
        </w:rPr>
        <w:t xml:space="preserve"> </w:t>
      </w:r>
      <w:r w:rsidR="00DA4D67" w:rsidRPr="00AD5D01">
        <w:rPr>
          <w:rFonts w:ascii="Times New Roman" w:eastAsia="Times New Roman" w:hAnsi="Times New Roman" w:cs="Times New Roman"/>
          <w:sz w:val="24"/>
          <w:szCs w:val="24"/>
        </w:rPr>
        <w:t>određeni točkama čiji je položaj iskazan u HTRS96/TM projekciji</w:t>
      </w:r>
      <w:r w:rsidRPr="00AD5D01">
        <w:rPr>
          <w:rFonts w:ascii="Times New Roman" w:eastAsia="Times New Roman" w:hAnsi="Times New Roman" w:cs="Times New Roman"/>
          <w:sz w:val="24"/>
          <w:szCs w:val="24"/>
        </w:rPr>
        <w:t>, kako slijedi:</w:t>
      </w:r>
    </w:p>
    <w:p w14:paraId="4FEDABFE" w14:textId="77777777" w:rsidR="00DA4D67" w:rsidRPr="00AD5D01" w:rsidRDefault="00DA4D67" w:rsidP="001E572E">
      <w:pPr>
        <w:spacing w:after="0" w:line="240" w:lineRule="auto"/>
        <w:jc w:val="both"/>
        <w:rPr>
          <w:rFonts w:ascii="Times New Roman" w:eastAsia="Times New Roman" w:hAnsi="Times New Roman" w:cs="Times New Roman"/>
          <w:sz w:val="24"/>
          <w:szCs w:val="24"/>
        </w:rPr>
      </w:pPr>
    </w:p>
    <w:p w14:paraId="6BEC1613" w14:textId="77777777" w:rsidR="00771FA5" w:rsidRPr="00AD5D01" w:rsidRDefault="00A61626" w:rsidP="00771FA5">
      <w:pPr>
        <w:pStyle w:val="ListParagraph"/>
        <w:numPr>
          <w:ilvl w:val="0"/>
          <w:numId w:val="34"/>
        </w:numPr>
        <w:spacing w:after="0" w:line="240" w:lineRule="auto"/>
        <w:jc w:val="both"/>
        <w:rPr>
          <w:rFonts w:ascii="Times New Roman" w:eastAsia="Times New Roman" w:hAnsi="Times New Roman" w:cs="Times New Roman"/>
          <w:sz w:val="24"/>
          <w:szCs w:val="24"/>
        </w:rPr>
      </w:pPr>
      <w:r w:rsidRPr="00AD5D01">
        <w:rPr>
          <w:rFonts w:ascii="Times New Roman" w:eastAsia="Times New Roman" w:hAnsi="Times New Roman" w:cs="Times New Roman"/>
          <w:sz w:val="24"/>
          <w:szCs w:val="24"/>
        </w:rPr>
        <w:t>Bazen</w:t>
      </w:r>
      <w:r w:rsidR="00DA4D67" w:rsidRPr="00AD5D01">
        <w:rPr>
          <w:rFonts w:ascii="Times New Roman" w:eastAsia="Times New Roman" w:hAnsi="Times New Roman" w:cs="Times New Roman"/>
          <w:sz w:val="24"/>
          <w:szCs w:val="24"/>
        </w:rPr>
        <w:t xml:space="preserve"> LN1a - Privlaka/Škver</w:t>
      </w:r>
      <w:r w:rsidRPr="00AD5D01">
        <w:rPr>
          <w:rFonts w:ascii="Times New Roman" w:eastAsia="Times New Roman" w:hAnsi="Times New Roman" w:cs="Times New Roman"/>
          <w:sz w:val="24"/>
          <w:szCs w:val="24"/>
        </w:rPr>
        <w:t>:</w:t>
      </w:r>
    </w:p>
    <w:p w14:paraId="5B17B8D5" w14:textId="77777777" w:rsidR="00DD4779" w:rsidRPr="00AD5D01" w:rsidRDefault="00DD4779" w:rsidP="00DD4779">
      <w:pPr>
        <w:spacing w:after="0" w:line="240" w:lineRule="auto"/>
        <w:jc w:val="both"/>
        <w:rPr>
          <w:rFonts w:ascii="Times New Roman" w:eastAsia="Times New Roman" w:hAnsi="Times New Roman" w:cs="Times New Roman"/>
          <w:sz w:val="24"/>
          <w:szCs w:val="24"/>
        </w:rPr>
      </w:pPr>
    </w:p>
    <w:tbl>
      <w:tblPr>
        <w:tblW w:w="5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740"/>
        <w:gridCol w:w="1740"/>
      </w:tblGrid>
      <w:tr w:rsidR="0034224F" w:rsidRPr="0034224F" w14:paraId="7264241D" w14:textId="77777777" w:rsidTr="00DD4779">
        <w:trPr>
          <w:trHeight w:val="283"/>
          <w:jc w:val="center"/>
        </w:trPr>
        <w:tc>
          <w:tcPr>
            <w:tcW w:w="5540" w:type="dxa"/>
            <w:gridSpan w:val="3"/>
            <w:shd w:val="clear" w:color="auto" w:fill="auto"/>
            <w:noWrap/>
            <w:vAlign w:val="center"/>
          </w:tcPr>
          <w:p w14:paraId="381AACC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Bazen LN1a – Privlaka/Škver</w:t>
            </w:r>
          </w:p>
        </w:tc>
      </w:tr>
      <w:tr w:rsidR="0034224F" w:rsidRPr="0034224F" w14:paraId="2EE16848" w14:textId="77777777" w:rsidTr="00DD4779">
        <w:trPr>
          <w:trHeight w:val="283"/>
          <w:jc w:val="center"/>
        </w:trPr>
        <w:tc>
          <w:tcPr>
            <w:tcW w:w="2060" w:type="dxa"/>
            <w:shd w:val="clear" w:color="auto" w:fill="auto"/>
            <w:vAlign w:val="center"/>
          </w:tcPr>
          <w:p w14:paraId="06CA5F1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TOČKA</w:t>
            </w:r>
          </w:p>
        </w:tc>
        <w:tc>
          <w:tcPr>
            <w:tcW w:w="1740" w:type="dxa"/>
            <w:shd w:val="clear" w:color="auto" w:fill="auto"/>
            <w:vAlign w:val="center"/>
          </w:tcPr>
          <w:p w14:paraId="1CAF37F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E</w:t>
            </w:r>
          </w:p>
        </w:tc>
        <w:tc>
          <w:tcPr>
            <w:tcW w:w="1740" w:type="dxa"/>
            <w:shd w:val="clear" w:color="auto" w:fill="auto"/>
            <w:vAlign w:val="center"/>
          </w:tcPr>
          <w:p w14:paraId="09020E0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N</w:t>
            </w:r>
          </w:p>
        </w:tc>
      </w:tr>
      <w:tr w:rsidR="0034224F" w:rsidRPr="0034224F" w14:paraId="21893C10" w14:textId="77777777" w:rsidTr="00DD4779">
        <w:trPr>
          <w:trHeight w:val="283"/>
          <w:jc w:val="center"/>
        </w:trPr>
        <w:tc>
          <w:tcPr>
            <w:tcW w:w="2060" w:type="dxa"/>
            <w:shd w:val="clear" w:color="auto" w:fill="auto"/>
            <w:noWrap/>
            <w:vAlign w:val="center"/>
            <w:hideMark/>
          </w:tcPr>
          <w:p w14:paraId="186A530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A501</w:t>
            </w:r>
          </w:p>
        </w:tc>
        <w:tc>
          <w:tcPr>
            <w:tcW w:w="1740" w:type="dxa"/>
            <w:shd w:val="clear" w:color="auto" w:fill="auto"/>
            <w:noWrap/>
            <w:vAlign w:val="center"/>
            <w:hideMark/>
          </w:tcPr>
          <w:p w14:paraId="4200B26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337926.12</w:t>
            </w:r>
          </w:p>
        </w:tc>
        <w:tc>
          <w:tcPr>
            <w:tcW w:w="1740" w:type="dxa"/>
            <w:shd w:val="clear" w:color="auto" w:fill="auto"/>
            <w:noWrap/>
            <w:vAlign w:val="center"/>
            <w:hideMark/>
          </w:tcPr>
          <w:p w14:paraId="2FC7DD8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4935868.67</w:t>
            </w:r>
          </w:p>
        </w:tc>
      </w:tr>
      <w:tr w:rsidR="0034224F" w:rsidRPr="0034224F" w14:paraId="651ACAEE" w14:textId="77777777" w:rsidTr="00DD4779">
        <w:trPr>
          <w:trHeight w:val="283"/>
          <w:jc w:val="center"/>
        </w:trPr>
        <w:tc>
          <w:tcPr>
            <w:tcW w:w="2060" w:type="dxa"/>
            <w:shd w:val="clear" w:color="auto" w:fill="auto"/>
            <w:noWrap/>
            <w:vAlign w:val="center"/>
            <w:hideMark/>
          </w:tcPr>
          <w:p w14:paraId="28D1ED0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A502</w:t>
            </w:r>
          </w:p>
        </w:tc>
        <w:tc>
          <w:tcPr>
            <w:tcW w:w="1740" w:type="dxa"/>
            <w:shd w:val="clear" w:color="auto" w:fill="auto"/>
            <w:noWrap/>
            <w:vAlign w:val="center"/>
            <w:hideMark/>
          </w:tcPr>
          <w:p w14:paraId="187E2C3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337925.79</w:t>
            </w:r>
          </w:p>
        </w:tc>
        <w:tc>
          <w:tcPr>
            <w:tcW w:w="1740" w:type="dxa"/>
            <w:shd w:val="clear" w:color="auto" w:fill="auto"/>
            <w:noWrap/>
            <w:vAlign w:val="center"/>
            <w:hideMark/>
          </w:tcPr>
          <w:p w14:paraId="3B73D0B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4935874.41</w:t>
            </w:r>
          </w:p>
        </w:tc>
      </w:tr>
      <w:tr w:rsidR="0034224F" w:rsidRPr="0034224F" w14:paraId="2B38658F" w14:textId="77777777" w:rsidTr="00DD4779">
        <w:trPr>
          <w:trHeight w:val="283"/>
          <w:jc w:val="center"/>
        </w:trPr>
        <w:tc>
          <w:tcPr>
            <w:tcW w:w="2060" w:type="dxa"/>
            <w:shd w:val="clear" w:color="auto" w:fill="auto"/>
            <w:noWrap/>
            <w:vAlign w:val="center"/>
            <w:hideMark/>
          </w:tcPr>
          <w:p w14:paraId="4FE7ED1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A503</w:t>
            </w:r>
          </w:p>
        </w:tc>
        <w:tc>
          <w:tcPr>
            <w:tcW w:w="1740" w:type="dxa"/>
            <w:shd w:val="clear" w:color="auto" w:fill="auto"/>
            <w:noWrap/>
            <w:vAlign w:val="center"/>
            <w:hideMark/>
          </w:tcPr>
          <w:p w14:paraId="0F807DE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337930.84</w:t>
            </w:r>
          </w:p>
        </w:tc>
        <w:tc>
          <w:tcPr>
            <w:tcW w:w="1740" w:type="dxa"/>
            <w:shd w:val="clear" w:color="auto" w:fill="auto"/>
            <w:noWrap/>
            <w:vAlign w:val="center"/>
            <w:hideMark/>
          </w:tcPr>
          <w:p w14:paraId="4F69DC6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4935871.42</w:t>
            </w:r>
          </w:p>
        </w:tc>
      </w:tr>
      <w:tr w:rsidR="0034224F" w:rsidRPr="0034224F" w14:paraId="221A4CBA" w14:textId="77777777" w:rsidTr="00DD4779">
        <w:trPr>
          <w:trHeight w:val="283"/>
          <w:jc w:val="center"/>
        </w:trPr>
        <w:tc>
          <w:tcPr>
            <w:tcW w:w="2060" w:type="dxa"/>
            <w:shd w:val="clear" w:color="auto" w:fill="auto"/>
            <w:noWrap/>
            <w:vAlign w:val="center"/>
            <w:hideMark/>
          </w:tcPr>
          <w:p w14:paraId="2D9CDD2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A504</w:t>
            </w:r>
          </w:p>
        </w:tc>
        <w:tc>
          <w:tcPr>
            <w:tcW w:w="1740" w:type="dxa"/>
            <w:shd w:val="clear" w:color="auto" w:fill="auto"/>
            <w:noWrap/>
            <w:vAlign w:val="center"/>
            <w:hideMark/>
          </w:tcPr>
          <w:p w14:paraId="75DC7EC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337931.20</w:t>
            </w:r>
          </w:p>
        </w:tc>
        <w:tc>
          <w:tcPr>
            <w:tcW w:w="1740" w:type="dxa"/>
            <w:shd w:val="clear" w:color="auto" w:fill="auto"/>
            <w:noWrap/>
            <w:vAlign w:val="center"/>
            <w:hideMark/>
          </w:tcPr>
          <w:p w14:paraId="26F863D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4935871.22</w:t>
            </w:r>
          </w:p>
        </w:tc>
      </w:tr>
      <w:tr w:rsidR="0034224F" w:rsidRPr="0034224F" w14:paraId="15FEAB5B" w14:textId="77777777" w:rsidTr="00DD4779">
        <w:trPr>
          <w:trHeight w:val="283"/>
          <w:jc w:val="center"/>
        </w:trPr>
        <w:tc>
          <w:tcPr>
            <w:tcW w:w="2060" w:type="dxa"/>
            <w:shd w:val="clear" w:color="auto" w:fill="auto"/>
            <w:noWrap/>
            <w:vAlign w:val="center"/>
            <w:hideMark/>
          </w:tcPr>
          <w:p w14:paraId="65FE427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A505</w:t>
            </w:r>
          </w:p>
        </w:tc>
        <w:tc>
          <w:tcPr>
            <w:tcW w:w="1740" w:type="dxa"/>
            <w:shd w:val="clear" w:color="auto" w:fill="auto"/>
            <w:noWrap/>
            <w:vAlign w:val="center"/>
            <w:hideMark/>
          </w:tcPr>
          <w:p w14:paraId="66482F8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337954.57</w:t>
            </w:r>
          </w:p>
        </w:tc>
        <w:tc>
          <w:tcPr>
            <w:tcW w:w="1740" w:type="dxa"/>
            <w:shd w:val="clear" w:color="auto" w:fill="auto"/>
            <w:noWrap/>
            <w:vAlign w:val="center"/>
            <w:hideMark/>
          </w:tcPr>
          <w:p w14:paraId="7A547AF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4935843.62</w:t>
            </w:r>
          </w:p>
        </w:tc>
      </w:tr>
      <w:tr w:rsidR="0034224F" w:rsidRPr="0034224F" w14:paraId="0E7700AE" w14:textId="77777777" w:rsidTr="00DD4779">
        <w:trPr>
          <w:trHeight w:val="283"/>
          <w:jc w:val="center"/>
        </w:trPr>
        <w:tc>
          <w:tcPr>
            <w:tcW w:w="2060" w:type="dxa"/>
            <w:shd w:val="clear" w:color="auto" w:fill="auto"/>
            <w:noWrap/>
            <w:vAlign w:val="center"/>
            <w:hideMark/>
          </w:tcPr>
          <w:p w14:paraId="6600702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A506</w:t>
            </w:r>
          </w:p>
        </w:tc>
        <w:tc>
          <w:tcPr>
            <w:tcW w:w="1740" w:type="dxa"/>
            <w:shd w:val="clear" w:color="auto" w:fill="auto"/>
            <w:noWrap/>
            <w:vAlign w:val="center"/>
            <w:hideMark/>
          </w:tcPr>
          <w:p w14:paraId="39DAE3C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337975.96</w:t>
            </w:r>
          </w:p>
        </w:tc>
        <w:tc>
          <w:tcPr>
            <w:tcW w:w="1740" w:type="dxa"/>
            <w:shd w:val="clear" w:color="auto" w:fill="auto"/>
            <w:noWrap/>
            <w:vAlign w:val="center"/>
            <w:hideMark/>
          </w:tcPr>
          <w:p w14:paraId="1D60325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4935818.11</w:t>
            </w:r>
          </w:p>
        </w:tc>
      </w:tr>
      <w:tr w:rsidR="0034224F" w:rsidRPr="0034224F" w14:paraId="75567641" w14:textId="77777777" w:rsidTr="00DD4779">
        <w:trPr>
          <w:trHeight w:val="283"/>
          <w:jc w:val="center"/>
        </w:trPr>
        <w:tc>
          <w:tcPr>
            <w:tcW w:w="2060" w:type="dxa"/>
            <w:shd w:val="clear" w:color="auto" w:fill="auto"/>
            <w:noWrap/>
            <w:vAlign w:val="center"/>
            <w:hideMark/>
          </w:tcPr>
          <w:p w14:paraId="0661CFF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A507</w:t>
            </w:r>
          </w:p>
        </w:tc>
        <w:tc>
          <w:tcPr>
            <w:tcW w:w="1740" w:type="dxa"/>
            <w:shd w:val="clear" w:color="auto" w:fill="auto"/>
            <w:noWrap/>
            <w:vAlign w:val="center"/>
            <w:hideMark/>
          </w:tcPr>
          <w:p w14:paraId="71748F9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337982.85</w:t>
            </w:r>
          </w:p>
        </w:tc>
        <w:tc>
          <w:tcPr>
            <w:tcW w:w="1740" w:type="dxa"/>
            <w:shd w:val="clear" w:color="auto" w:fill="auto"/>
            <w:noWrap/>
            <w:vAlign w:val="center"/>
            <w:hideMark/>
          </w:tcPr>
          <w:p w14:paraId="1FB4C78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4935823.93</w:t>
            </w:r>
          </w:p>
        </w:tc>
      </w:tr>
      <w:tr w:rsidR="0034224F" w:rsidRPr="0034224F" w14:paraId="767E63AD" w14:textId="77777777" w:rsidTr="00DD4779">
        <w:trPr>
          <w:trHeight w:val="283"/>
          <w:jc w:val="center"/>
        </w:trPr>
        <w:tc>
          <w:tcPr>
            <w:tcW w:w="2060" w:type="dxa"/>
            <w:shd w:val="clear" w:color="auto" w:fill="auto"/>
            <w:noWrap/>
            <w:vAlign w:val="center"/>
            <w:hideMark/>
          </w:tcPr>
          <w:p w14:paraId="1103860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A508</w:t>
            </w:r>
          </w:p>
        </w:tc>
        <w:tc>
          <w:tcPr>
            <w:tcW w:w="1740" w:type="dxa"/>
            <w:shd w:val="clear" w:color="auto" w:fill="auto"/>
            <w:noWrap/>
            <w:vAlign w:val="center"/>
            <w:hideMark/>
          </w:tcPr>
          <w:p w14:paraId="4F38F83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337985.35</w:t>
            </w:r>
          </w:p>
        </w:tc>
        <w:tc>
          <w:tcPr>
            <w:tcW w:w="1740" w:type="dxa"/>
            <w:shd w:val="clear" w:color="auto" w:fill="auto"/>
            <w:noWrap/>
            <w:vAlign w:val="center"/>
            <w:hideMark/>
          </w:tcPr>
          <w:p w14:paraId="5797D2C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4935824.76</w:t>
            </w:r>
          </w:p>
        </w:tc>
      </w:tr>
      <w:tr w:rsidR="0034224F" w:rsidRPr="0034224F" w14:paraId="6AFFE413" w14:textId="77777777" w:rsidTr="00DD4779">
        <w:trPr>
          <w:trHeight w:val="283"/>
          <w:jc w:val="center"/>
        </w:trPr>
        <w:tc>
          <w:tcPr>
            <w:tcW w:w="2060" w:type="dxa"/>
            <w:shd w:val="clear" w:color="auto" w:fill="auto"/>
            <w:noWrap/>
            <w:vAlign w:val="center"/>
            <w:hideMark/>
          </w:tcPr>
          <w:p w14:paraId="69C2CAF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A509</w:t>
            </w:r>
          </w:p>
        </w:tc>
        <w:tc>
          <w:tcPr>
            <w:tcW w:w="1740" w:type="dxa"/>
            <w:shd w:val="clear" w:color="auto" w:fill="auto"/>
            <w:noWrap/>
            <w:vAlign w:val="center"/>
            <w:hideMark/>
          </w:tcPr>
          <w:p w14:paraId="70F0A3B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337991.35</w:t>
            </w:r>
          </w:p>
        </w:tc>
        <w:tc>
          <w:tcPr>
            <w:tcW w:w="1740" w:type="dxa"/>
            <w:shd w:val="clear" w:color="auto" w:fill="auto"/>
            <w:noWrap/>
            <w:vAlign w:val="center"/>
            <w:hideMark/>
          </w:tcPr>
          <w:p w14:paraId="5AC5A2B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4935829.95</w:t>
            </w:r>
          </w:p>
        </w:tc>
      </w:tr>
      <w:tr w:rsidR="0034224F" w:rsidRPr="0034224F" w14:paraId="771AFE9F" w14:textId="77777777" w:rsidTr="00DD4779">
        <w:trPr>
          <w:trHeight w:val="283"/>
          <w:jc w:val="center"/>
        </w:trPr>
        <w:tc>
          <w:tcPr>
            <w:tcW w:w="2060" w:type="dxa"/>
            <w:shd w:val="clear" w:color="auto" w:fill="auto"/>
            <w:noWrap/>
            <w:vAlign w:val="center"/>
            <w:hideMark/>
          </w:tcPr>
          <w:p w14:paraId="75DDA37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A510</w:t>
            </w:r>
          </w:p>
        </w:tc>
        <w:tc>
          <w:tcPr>
            <w:tcW w:w="1740" w:type="dxa"/>
            <w:shd w:val="clear" w:color="auto" w:fill="auto"/>
            <w:noWrap/>
            <w:vAlign w:val="center"/>
            <w:hideMark/>
          </w:tcPr>
          <w:p w14:paraId="52D3E75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337996.69</w:t>
            </w:r>
          </w:p>
        </w:tc>
        <w:tc>
          <w:tcPr>
            <w:tcW w:w="1740" w:type="dxa"/>
            <w:shd w:val="clear" w:color="auto" w:fill="auto"/>
            <w:noWrap/>
            <w:vAlign w:val="center"/>
            <w:hideMark/>
          </w:tcPr>
          <w:p w14:paraId="265DC9F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4935823.63</w:t>
            </w:r>
          </w:p>
        </w:tc>
      </w:tr>
      <w:tr w:rsidR="0034224F" w:rsidRPr="0034224F" w14:paraId="27FABFA6" w14:textId="77777777" w:rsidTr="00DD4779">
        <w:trPr>
          <w:trHeight w:val="283"/>
          <w:jc w:val="center"/>
        </w:trPr>
        <w:tc>
          <w:tcPr>
            <w:tcW w:w="2060" w:type="dxa"/>
            <w:shd w:val="clear" w:color="auto" w:fill="auto"/>
            <w:noWrap/>
            <w:vAlign w:val="center"/>
            <w:hideMark/>
          </w:tcPr>
          <w:p w14:paraId="61A7026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A511</w:t>
            </w:r>
          </w:p>
        </w:tc>
        <w:tc>
          <w:tcPr>
            <w:tcW w:w="1740" w:type="dxa"/>
            <w:shd w:val="clear" w:color="auto" w:fill="auto"/>
            <w:noWrap/>
            <w:vAlign w:val="center"/>
            <w:hideMark/>
          </w:tcPr>
          <w:p w14:paraId="5F15531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338000.64</w:t>
            </w:r>
          </w:p>
        </w:tc>
        <w:tc>
          <w:tcPr>
            <w:tcW w:w="1740" w:type="dxa"/>
            <w:shd w:val="clear" w:color="auto" w:fill="auto"/>
            <w:noWrap/>
            <w:vAlign w:val="center"/>
            <w:hideMark/>
          </w:tcPr>
          <w:p w14:paraId="5021490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4935826.83</w:t>
            </w:r>
          </w:p>
        </w:tc>
      </w:tr>
      <w:tr w:rsidR="0034224F" w:rsidRPr="0034224F" w14:paraId="62032DF7" w14:textId="77777777" w:rsidTr="00DD4779">
        <w:trPr>
          <w:trHeight w:val="283"/>
          <w:jc w:val="center"/>
        </w:trPr>
        <w:tc>
          <w:tcPr>
            <w:tcW w:w="2060" w:type="dxa"/>
            <w:shd w:val="clear" w:color="auto" w:fill="auto"/>
            <w:noWrap/>
            <w:vAlign w:val="center"/>
            <w:hideMark/>
          </w:tcPr>
          <w:p w14:paraId="599708B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A512</w:t>
            </w:r>
          </w:p>
        </w:tc>
        <w:tc>
          <w:tcPr>
            <w:tcW w:w="1740" w:type="dxa"/>
            <w:shd w:val="clear" w:color="auto" w:fill="auto"/>
            <w:noWrap/>
            <w:vAlign w:val="center"/>
            <w:hideMark/>
          </w:tcPr>
          <w:p w14:paraId="1235296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338011.31</w:t>
            </w:r>
          </w:p>
        </w:tc>
        <w:tc>
          <w:tcPr>
            <w:tcW w:w="1740" w:type="dxa"/>
            <w:shd w:val="clear" w:color="auto" w:fill="auto"/>
            <w:noWrap/>
            <w:vAlign w:val="center"/>
            <w:hideMark/>
          </w:tcPr>
          <w:p w14:paraId="1C82D3C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4935836.10</w:t>
            </w:r>
          </w:p>
        </w:tc>
      </w:tr>
      <w:tr w:rsidR="0034224F" w:rsidRPr="0034224F" w14:paraId="491C946F" w14:textId="77777777" w:rsidTr="00DD4779">
        <w:trPr>
          <w:trHeight w:val="283"/>
          <w:jc w:val="center"/>
        </w:trPr>
        <w:tc>
          <w:tcPr>
            <w:tcW w:w="2060" w:type="dxa"/>
            <w:shd w:val="clear" w:color="auto" w:fill="auto"/>
            <w:noWrap/>
            <w:vAlign w:val="center"/>
            <w:hideMark/>
          </w:tcPr>
          <w:p w14:paraId="2F07512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A513</w:t>
            </w:r>
          </w:p>
        </w:tc>
        <w:tc>
          <w:tcPr>
            <w:tcW w:w="1740" w:type="dxa"/>
            <w:shd w:val="clear" w:color="auto" w:fill="auto"/>
            <w:noWrap/>
            <w:vAlign w:val="center"/>
            <w:hideMark/>
          </w:tcPr>
          <w:p w14:paraId="46C1C2C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338017.69</w:t>
            </w:r>
          </w:p>
        </w:tc>
        <w:tc>
          <w:tcPr>
            <w:tcW w:w="1740" w:type="dxa"/>
            <w:shd w:val="clear" w:color="auto" w:fill="auto"/>
            <w:noWrap/>
            <w:vAlign w:val="center"/>
            <w:hideMark/>
          </w:tcPr>
          <w:p w14:paraId="125B06B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4935830.41</w:t>
            </w:r>
          </w:p>
        </w:tc>
      </w:tr>
      <w:tr w:rsidR="0034224F" w:rsidRPr="0034224F" w14:paraId="311B8116" w14:textId="77777777" w:rsidTr="00DD4779">
        <w:trPr>
          <w:trHeight w:val="283"/>
          <w:jc w:val="center"/>
        </w:trPr>
        <w:tc>
          <w:tcPr>
            <w:tcW w:w="2060" w:type="dxa"/>
            <w:shd w:val="clear" w:color="auto" w:fill="auto"/>
            <w:noWrap/>
            <w:vAlign w:val="center"/>
            <w:hideMark/>
          </w:tcPr>
          <w:p w14:paraId="687741E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A514</w:t>
            </w:r>
          </w:p>
        </w:tc>
        <w:tc>
          <w:tcPr>
            <w:tcW w:w="1740" w:type="dxa"/>
            <w:shd w:val="clear" w:color="auto" w:fill="auto"/>
            <w:noWrap/>
            <w:vAlign w:val="center"/>
            <w:hideMark/>
          </w:tcPr>
          <w:p w14:paraId="422779F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338026.69</w:t>
            </w:r>
          </w:p>
        </w:tc>
        <w:tc>
          <w:tcPr>
            <w:tcW w:w="1740" w:type="dxa"/>
            <w:shd w:val="clear" w:color="auto" w:fill="auto"/>
            <w:noWrap/>
            <w:vAlign w:val="center"/>
            <w:hideMark/>
          </w:tcPr>
          <w:p w14:paraId="7F7E735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4935819.78</w:t>
            </w:r>
          </w:p>
        </w:tc>
      </w:tr>
      <w:tr w:rsidR="0034224F" w:rsidRPr="0034224F" w14:paraId="493A405C" w14:textId="77777777" w:rsidTr="00DD4779">
        <w:trPr>
          <w:trHeight w:val="283"/>
          <w:jc w:val="center"/>
        </w:trPr>
        <w:tc>
          <w:tcPr>
            <w:tcW w:w="2060" w:type="dxa"/>
            <w:shd w:val="clear" w:color="auto" w:fill="auto"/>
            <w:noWrap/>
            <w:vAlign w:val="center"/>
            <w:hideMark/>
          </w:tcPr>
          <w:p w14:paraId="0733F08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A515</w:t>
            </w:r>
          </w:p>
        </w:tc>
        <w:tc>
          <w:tcPr>
            <w:tcW w:w="1740" w:type="dxa"/>
            <w:shd w:val="clear" w:color="auto" w:fill="auto"/>
            <w:noWrap/>
            <w:vAlign w:val="center"/>
            <w:hideMark/>
          </w:tcPr>
          <w:p w14:paraId="6EA0169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338023.71</w:t>
            </w:r>
          </w:p>
        </w:tc>
        <w:tc>
          <w:tcPr>
            <w:tcW w:w="1740" w:type="dxa"/>
            <w:shd w:val="clear" w:color="auto" w:fill="auto"/>
            <w:noWrap/>
            <w:vAlign w:val="center"/>
            <w:hideMark/>
          </w:tcPr>
          <w:p w14:paraId="0E9019C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4935817.38</w:t>
            </w:r>
          </w:p>
        </w:tc>
      </w:tr>
      <w:tr w:rsidR="0034224F" w:rsidRPr="0034224F" w14:paraId="01442A04" w14:textId="77777777" w:rsidTr="00DD4779">
        <w:trPr>
          <w:trHeight w:val="283"/>
          <w:jc w:val="center"/>
        </w:trPr>
        <w:tc>
          <w:tcPr>
            <w:tcW w:w="2060" w:type="dxa"/>
            <w:shd w:val="clear" w:color="auto" w:fill="auto"/>
            <w:noWrap/>
            <w:vAlign w:val="center"/>
            <w:hideMark/>
          </w:tcPr>
          <w:p w14:paraId="5AC3EB6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A516</w:t>
            </w:r>
          </w:p>
        </w:tc>
        <w:tc>
          <w:tcPr>
            <w:tcW w:w="1740" w:type="dxa"/>
            <w:shd w:val="clear" w:color="auto" w:fill="auto"/>
            <w:noWrap/>
            <w:vAlign w:val="center"/>
            <w:hideMark/>
          </w:tcPr>
          <w:p w14:paraId="292BA4E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338031.38</w:t>
            </w:r>
          </w:p>
        </w:tc>
        <w:tc>
          <w:tcPr>
            <w:tcW w:w="1740" w:type="dxa"/>
            <w:shd w:val="clear" w:color="auto" w:fill="auto"/>
            <w:noWrap/>
            <w:vAlign w:val="center"/>
            <w:hideMark/>
          </w:tcPr>
          <w:p w14:paraId="0A62899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4935808.21</w:t>
            </w:r>
          </w:p>
        </w:tc>
      </w:tr>
      <w:tr w:rsidR="0034224F" w:rsidRPr="0034224F" w14:paraId="13095BAC" w14:textId="77777777" w:rsidTr="00DD4779">
        <w:trPr>
          <w:trHeight w:val="283"/>
          <w:jc w:val="center"/>
        </w:trPr>
        <w:tc>
          <w:tcPr>
            <w:tcW w:w="2060" w:type="dxa"/>
            <w:shd w:val="clear" w:color="auto" w:fill="auto"/>
            <w:noWrap/>
            <w:vAlign w:val="center"/>
            <w:hideMark/>
          </w:tcPr>
          <w:p w14:paraId="2F0C809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A517</w:t>
            </w:r>
          </w:p>
        </w:tc>
        <w:tc>
          <w:tcPr>
            <w:tcW w:w="1740" w:type="dxa"/>
            <w:shd w:val="clear" w:color="auto" w:fill="auto"/>
            <w:noWrap/>
            <w:vAlign w:val="center"/>
            <w:hideMark/>
          </w:tcPr>
          <w:p w14:paraId="0DAF0AD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338036.01</w:t>
            </w:r>
          </w:p>
        </w:tc>
        <w:tc>
          <w:tcPr>
            <w:tcW w:w="1740" w:type="dxa"/>
            <w:shd w:val="clear" w:color="auto" w:fill="auto"/>
            <w:noWrap/>
            <w:vAlign w:val="center"/>
            <w:hideMark/>
          </w:tcPr>
          <w:p w14:paraId="0F3F862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4935811.63</w:t>
            </w:r>
          </w:p>
        </w:tc>
      </w:tr>
      <w:tr w:rsidR="0034224F" w:rsidRPr="0034224F" w14:paraId="13B3E2B2" w14:textId="77777777" w:rsidTr="00DD4779">
        <w:trPr>
          <w:trHeight w:val="283"/>
          <w:jc w:val="center"/>
        </w:trPr>
        <w:tc>
          <w:tcPr>
            <w:tcW w:w="2060" w:type="dxa"/>
            <w:shd w:val="clear" w:color="auto" w:fill="auto"/>
            <w:noWrap/>
            <w:vAlign w:val="center"/>
            <w:hideMark/>
          </w:tcPr>
          <w:p w14:paraId="690E8FB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A518</w:t>
            </w:r>
          </w:p>
        </w:tc>
        <w:tc>
          <w:tcPr>
            <w:tcW w:w="1740" w:type="dxa"/>
            <w:shd w:val="clear" w:color="auto" w:fill="auto"/>
            <w:noWrap/>
            <w:vAlign w:val="center"/>
            <w:hideMark/>
          </w:tcPr>
          <w:p w14:paraId="6EAD3B5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338045.15</w:t>
            </w:r>
          </w:p>
        </w:tc>
        <w:tc>
          <w:tcPr>
            <w:tcW w:w="1740" w:type="dxa"/>
            <w:shd w:val="clear" w:color="auto" w:fill="auto"/>
            <w:noWrap/>
            <w:vAlign w:val="center"/>
            <w:hideMark/>
          </w:tcPr>
          <w:p w14:paraId="06CA232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4935818.95</w:t>
            </w:r>
          </w:p>
        </w:tc>
      </w:tr>
      <w:tr w:rsidR="0034224F" w:rsidRPr="0034224F" w14:paraId="42A5F673" w14:textId="77777777" w:rsidTr="00DD4779">
        <w:trPr>
          <w:trHeight w:val="283"/>
          <w:jc w:val="center"/>
        </w:trPr>
        <w:tc>
          <w:tcPr>
            <w:tcW w:w="2060" w:type="dxa"/>
            <w:shd w:val="clear" w:color="auto" w:fill="auto"/>
            <w:noWrap/>
            <w:vAlign w:val="center"/>
            <w:hideMark/>
          </w:tcPr>
          <w:p w14:paraId="770C715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A519</w:t>
            </w:r>
          </w:p>
        </w:tc>
        <w:tc>
          <w:tcPr>
            <w:tcW w:w="1740" w:type="dxa"/>
            <w:shd w:val="clear" w:color="auto" w:fill="auto"/>
            <w:noWrap/>
            <w:vAlign w:val="center"/>
            <w:hideMark/>
          </w:tcPr>
          <w:p w14:paraId="336637E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338052.27</w:t>
            </w:r>
          </w:p>
        </w:tc>
        <w:tc>
          <w:tcPr>
            <w:tcW w:w="1740" w:type="dxa"/>
            <w:shd w:val="clear" w:color="auto" w:fill="auto"/>
            <w:noWrap/>
            <w:vAlign w:val="center"/>
            <w:hideMark/>
          </w:tcPr>
          <w:p w14:paraId="737AA20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4935810.63</w:t>
            </w:r>
          </w:p>
        </w:tc>
      </w:tr>
      <w:tr w:rsidR="0034224F" w:rsidRPr="0034224F" w14:paraId="47E94901" w14:textId="77777777" w:rsidTr="00DD4779">
        <w:trPr>
          <w:trHeight w:val="283"/>
          <w:jc w:val="center"/>
        </w:trPr>
        <w:tc>
          <w:tcPr>
            <w:tcW w:w="2060" w:type="dxa"/>
            <w:shd w:val="clear" w:color="auto" w:fill="auto"/>
            <w:noWrap/>
            <w:vAlign w:val="center"/>
            <w:hideMark/>
          </w:tcPr>
          <w:p w14:paraId="73EC7DC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A520</w:t>
            </w:r>
          </w:p>
        </w:tc>
        <w:tc>
          <w:tcPr>
            <w:tcW w:w="1740" w:type="dxa"/>
            <w:shd w:val="clear" w:color="auto" w:fill="auto"/>
            <w:noWrap/>
            <w:vAlign w:val="center"/>
            <w:hideMark/>
          </w:tcPr>
          <w:p w14:paraId="52A3347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338053.23</w:t>
            </w:r>
          </w:p>
        </w:tc>
        <w:tc>
          <w:tcPr>
            <w:tcW w:w="1740" w:type="dxa"/>
            <w:shd w:val="clear" w:color="auto" w:fill="auto"/>
            <w:noWrap/>
            <w:vAlign w:val="center"/>
            <w:hideMark/>
          </w:tcPr>
          <w:p w14:paraId="5A213B3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4935809.50</w:t>
            </w:r>
          </w:p>
        </w:tc>
      </w:tr>
      <w:tr w:rsidR="0034224F" w:rsidRPr="0034224F" w14:paraId="6223CEB8" w14:textId="77777777" w:rsidTr="00DD4779">
        <w:trPr>
          <w:trHeight w:val="283"/>
          <w:jc w:val="center"/>
        </w:trPr>
        <w:tc>
          <w:tcPr>
            <w:tcW w:w="2060" w:type="dxa"/>
            <w:shd w:val="clear" w:color="auto" w:fill="auto"/>
            <w:noWrap/>
            <w:vAlign w:val="center"/>
            <w:hideMark/>
          </w:tcPr>
          <w:p w14:paraId="5BA282A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A521</w:t>
            </w:r>
          </w:p>
        </w:tc>
        <w:tc>
          <w:tcPr>
            <w:tcW w:w="1740" w:type="dxa"/>
            <w:shd w:val="clear" w:color="auto" w:fill="auto"/>
            <w:noWrap/>
            <w:vAlign w:val="center"/>
            <w:hideMark/>
          </w:tcPr>
          <w:p w14:paraId="047B31F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338054.93</w:t>
            </w:r>
          </w:p>
        </w:tc>
        <w:tc>
          <w:tcPr>
            <w:tcW w:w="1740" w:type="dxa"/>
            <w:shd w:val="clear" w:color="auto" w:fill="auto"/>
            <w:noWrap/>
            <w:vAlign w:val="center"/>
            <w:hideMark/>
          </w:tcPr>
          <w:p w14:paraId="0538766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4935808.21</w:t>
            </w:r>
          </w:p>
        </w:tc>
      </w:tr>
      <w:tr w:rsidR="0034224F" w:rsidRPr="0034224F" w14:paraId="7B4B2F48" w14:textId="77777777" w:rsidTr="00DD4779">
        <w:trPr>
          <w:trHeight w:val="283"/>
          <w:jc w:val="center"/>
        </w:trPr>
        <w:tc>
          <w:tcPr>
            <w:tcW w:w="2060" w:type="dxa"/>
            <w:shd w:val="clear" w:color="auto" w:fill="auto"/>
            <w:noWrap/>
            <w:vAlign w:val="center"/>
            <w:hideMark/>
          </w:tcPr>
          <w:p w14:paraId="12BE5F9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A522</w:t>
            </w:r>
          </w:p>
        </w:tc>
        <w:tc>
          <w:tcPr>
            <w:tcW w:w="1740" w:type="dxa"/>
            <w:shd w:val="clear" w:color="auto" w:fill="auto"/>
            <w:noWrap/>
            <w:vAlign w:val="center"/>
            <w:hideMark/>
          </w:tcPr>
          <w:p w14:paraId="2C66935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338057.15</w:t>
            </w:r>
          </w:p>
        </w:tc>
        <w:tc>
          <w:tcPr>
            <w:tcW w:w="1740" w:type="dxa"/>
            <w:shd w:val="clear" w:color="auto" w:fill="auto"/>
            <w:noWrap/>
            <w:vAlign w:val="center"/>
            <w:hideMark/>
          </w:tcPr>
          <w:p w14:paraId="762EC51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4935806.91</w:t>
            </w:r>
          </w:p>
        </w:tc>
      </w:tr>
      <w:tr w:rsidR="0034224F" w:rsidRPr="0034224F" w14:paraId="1B216D61" w14:textId="77777777" w:rsidTr="00DD4779">
        <w:trPr>
          <w:trHeight w:val="283"/>
          <w:jc w:val="center"/>
        </w:trPr>
        <w:tc>
          <w:tcPr>
            <w:tcW w:w="2060" w:type="dxa"/>
            <w:shd w:val="clear" w:color="auto" w:fill="auto"/>
            <w:noWrap/>
            <w:vAlign w:val="center"/>
            <w:hideMark/>
          </w:tcPr>
          <w:p w14:paraId="0E61E52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A523</w:t>
            </w:r>
          </w:p>
        </w:tc>
        <w:tc>
          <w:tcPr>
            <w:tcW w:w="1740" w:type="dxa"/>
            <w:shd w:val="clear" w:color="auto" w:fill="auto"/>
            <w:noWrap/>
            <w:vAlign w:val="center"/>
            <w:hideMark/>
          </w:tcPr>
          <w:p w14:paraId="5CA0D6B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338062.26</w:t>
            </w:r>
          </w:p>
        </w:tc>
        <w:tc>
          <w:tcPr>
            <w:tcW w:w="1740" w:type="dxa"/>
            <w:shd w:val="clear" w:color="auto" w:fill="auto"/>
            <w:noWrap/>
            <w:vAlign w:val="center"/>
            <w:hideMark/>
          </w:tcPr>
          <w:p w14:paraId="215A2A9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4935811.11</w:t>
            </w:r>
          </w:p>
        </w:tc>
      </w:tr>
      <w:tr w:rsidR="0034224F" w:rsidRPr="0034224F" w14:paraId="1EBC99FC" w14:textId="77777777" w:rsidTr="00DD4779">
        <w:trPr>
          <w:trHeight w:val="283"/>
          <w:jc w:val="center"/>
        </w:trPr>
        <w:tc>
          <w:tcPr>
            <w:tcW w:w="2060" w:type="dxa"/>
            <w:shd w:val="clear" w:color="auto" w:fill="auto"/>
            <w:noWrap/>
            <w:vAlign w:val="center"/>
            <w:hideMark/>
          </w:tcPr>
          <w:p w14:paraId="6C6DD96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A524</w:t>
            </w:r>
          </w:p>
        </w:tc>
        <w:tc>
          <w:tcPr>
            <w:tcW w:w="1740" w:type="dxa"/>
            <w:shd w:val="clear" w:color="auto" w:fill="auto"/>
            <w:noWrap/>
            <w:vAlign w:val="center"/>
            <w:hideMark/>
          </w:tcPr>
          <w:p w14:paraId="4D3978D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338067.17</w:t>
            </w:r>
          </w:p>
        </w:tc>
        <w:tc>
          <w:tcPr>
            <w:tcW w:w="1740" w:type="dxa"/>
            <w:shd w:val="clear" w:color="auto" w:fill="auto"/>
            <w:noWrap/>
            <w:vAlign w:val="center"/>
            <w:hideMark/>
          </w:tcPr>
          <w:p w14:paraId="30DCB94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4935815.37</w:t>
            </w:r>
          </w:p>
        </w:tc>
      </w:tr>
      <w:tr w:rsidR="0034224F" w:rsidRPr="0034224F" w14:paraId="74CC8A8E" w14:textId="77777777" w:rsidTr="00DD4779">
        <w:trPr>
          <w:trHeight w:val="283"/>
          <w:jc w:val="center"/>
        </w:trPr>
        <w:tc>
          <w:tcPr>
            <w:tcW w:w="2060" w:type="dxa"/>
            <w:shd w:val="clear" w:color="auto" w:fill="auto"/>
            <w:noWrap/>
            <w:vAlign w:val="center"/>
            <w:hideMark/>
          </w:tcPr>
          <w:p w14:paraId="446C0D1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A525</w:t>
            </w:r>
          </w:p>
        </w:tc>
        <w:tc>
          <w:tcPr>
            <w:tcW w:w="1740" w:type="dxa"/>
            <w:shd w:val="clear" w:color="auto" w:fill="auto"/>
            <w:noWrap/>
            <w:vAlign w:val="center"/>
            <w:hideMark/>
          </w:tcPr>
          <w:p w14:paraId="003E520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338075.01</w:t>
            </w:r>
          </w:p>
        </w:tc>
        <w:tc>
          <w:tcPr>
            <w:tcW w:w="1740" w:type="dxa"/>
            <w:shd w:val="clear" w:color="auto" w:fill="auto"/>
            <w:noWrap/>
            <w:vAlign w:val="center"/>
            <w:hideMark/>
          </w:tcPr>
          <w:p w14:paraId="71DE360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4935818.00</w:t>
            </w:r>
          </w:p>
        </w:tc>
      </w:tr>
      <w:tr w:rsidR="0034224F" w:rsidRPr="0034224F" w14:paraId="49E109A5" w14:textId="77777777" w:rsidTr="00DD4779">
        <w:trPr>
          <w:trHeight w:val="283"/>
          <w:jc w:val="center"/>
        </w:trPr>
        <w:tc>
          <w:tcPr>
            <w:tcW w:w="2060" w:type="dxa"/>
            <w:shd w:val="clear" w:color="auto" w:fill="auto"/>
            <w:noWrap/>
            <w:vAlign w:val="center"/>
            <w:hideMark/>
          </w:tcPr>
          <w:p w14:paraId="65EC5F2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A526</w:t>
            </w:r>
          </w:p>
        </w:tc>
        <w:tc>
          <w:tcPr>
            <w:tcW w:w="1740" w:type="dxa"/>
            <w:shd w:val="clear" w:color="auto" w:fill="auto"/>
            <w:noWrap/>
            <w:vAlign w:val="center"/>
            <w:hideMark/>
          </w:tcPr>
          <w:p w14:paraId="380B0E7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338078.12</w:t>
            </w:r>
          </w:p>
        </w:tc>
        <w:tc>
          <w:tcPr>
            <w:tcW w:w="1740" w:type="dxa"/>
            <w:shd w:val="clear" w:color="auto" w:fill="auto"/>
            <w:noWrap/>
            <w:vAlign w:val="center"/>
            <w:hideMark/>
          </w:tcPr>
          <w:p w14:paraId="1B37E1E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4935819.65</w:t>
            </w:r>
          </w:p>
        </w:tc>
      </w:tr>
      <w:tr w:rsidR="0034224F" w:rsidRPr="0034224F" w14:paraId="425D060D" w14:textId="77777777" w:rsidTr="00DD4779">
        <w:trPr>
          <w:trHeight w:val="283"/>
          <w:jc w:val="center"/>
        </w:trPr>
        <w:tc>
          <w:tcPr>
            <w:tcW w:w="2060" w:type="dxa"/>
            <w:shd w:val="clear" w:color="auto" w:fill="auto"/>
            <w:noWrap/>
            <w:vAlign w:val="center"/>
            <w:hideMark/>
          </w:tcPr>
          <w:p w14:paraId="593BCC6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lastRenderedPageBreak/>
              <w:t>A527</w:t>
            </w:r>
          </w:p>
        </w:tc>
        <w:tc>
          <w:tcPr>
            <w:tcW w:w="1740" w:type="dxa"/>
            <w:shd w:val="clear" w:color="auto" w:fill="auto"/>
            <w:noWrap/>
            <w:vAlign w:val="center"/>
            <w:hideMark/>
          </w:tcPr>
          <w:p w14:paraId="661DF7A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338079.22</w:t>
            </w:r>
          </w:p>
        </w:tc>
        <w:tc>
          <w:tcPr>
            <w:tcW w:w="1740" w:type="dxa"/>
            <w:shd w:val="clear" w:color="auto" w:fill="auto"/>
            <w:noWrap/>
            <w:vAlign w:val="center"/>
            <w:hideMark/>
          </w:tcPr>
          <w:p w14:paraId="26B329F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4935820.43</w:t>
            </w:r>
          </w:p>
        </w:tc>
      </w:tr>
      <w:tr w:rsidR="0034224F" w:rsidRPr="0034224F" w14:paraId="2EA43980" w14:textId="77777777" w:rsidTr="00DD4779">
        <w:trPr>
          <w:trHeight w:val="283"/>
          <w:jc w:val="center"/>
        </w:trPr>
        <w:tc>
          <w:tcPr>
            <w:tcW w:w="2060" w:type="dxa"/>
            <w:shd w:val="clear" w:color="auto" w:fill="auto"/>
            <w:noWrap/>
            <w:vAlign w:val="center"/>
            <w:hideMark/>
          </w:tcPr>
          <w:p w14:paraId="05BDF21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A528</w:t>
            </w:r>
          </w:p>
        </w:tc>
        <w:tc>
          <w:tcPr>
            <w:tcW w:w="1740" w:type="dxa"/>
            <w:shd w:val="clear" w:color="auto" w:fill="auto"/>
            <w:noWrap/>
            <w:vAlign w:val="center"/>
            <w:hideMark/>
          </w:tcPr>
          <w:p w14:paraId="62FD669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338080.16</w:t>
            </w:r>
          </w:p>
        </w:tc>
        <w:tc>
          <w:tcPr>
            <w:tcW w:w="1740" w:type="dxa"/>
            <w:shd w:val="clear" w:color="auto" w:fill="auto"/>
            <w:noWrap/>
            <w:vAlign w:val="center"/>
            <w:hideMark/>
          </w:tcPr>
          <w:p w14:paraId="2E55DA4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4935818.95</w:t>
            </w:r>
          </w:p>
        </w:tc>
      </w:tr>
      <w:tr w:rsidR="0034224F" w:rsidRPr="0034224F" w14:paraId="28EFB6C8" w14:textId="77777777" w:rsidTr="00DD4779">
        <w:trPr>
          <w:trHeight w:val="283"/>
          <w:jc w:val="center"/>
        </w:trPr>
        <w:tc>
          <w:tcPr>
            <w:tcW w:w="2060" w:type="dxa"/>
            <w:shd w:val="clear" w:color="auto" w:fill="auto"/>
            <w:noWrap/>
            <w:vAlign w:val="center"/>
            <w:hideMark/>
          </w:tcPr>
          <w:p w14:paraId="6D3EBD9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A529</w:t>
            </w:r>
          </w:p>
        </w:tc>
        <w:tc>
          <w:tcPr>
            <w:tcW w:w="1740" w:type="dxa"/>
            <w:shd w:val="clear" w:color="auto" w:fill="auto"/>
            <w:noWrap/>
            <w:vAlign w:val="center"/>
            <w:hideMark/>
          </w:tcPr>
          <w:p w14:paraId="1AFB23E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338084.00</w:t>
            </w:r>
          </w:p>
        </w:tc>
        <w:tc>
          <w:tcPr>
            <w:tcW w:w="1740" w:type="dxa"/>
            <w:shd w:val="clear" w:color="auto" w:fill="auto"/>
            <w:noWrap/>
            <w:vAlign w:val="center"/>
            <w:hideMark/>
          </w:tcPr>
          <w:p w14:paraId="2F9CAEE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4935812.43</w:t>
            </w:r>
          </w:p>
        </w:tc>
      </w:tr>
      <w:tr w:rsidR="0034224F" w:rsidRPr="0034224F" w14:paraId="7098D837" w14:textId="77777777" w:rsidTr="00DD4779">
        <w:trPr>
          <w:trHeight w:val="283"/>
          <w:jc w:val="center"/>
        </w:trPr>
        <w:tc>
          <w:tcPr>
            <w:tcW w:w="2060" w:type="dxa"/>
            <w:shd w:val="clear" w:color="auto" w:fill="auto"/>
            <w:noWrap/>
            <w:vAlign w:val="center"/>
            <w:hideMark/>
          </w:tcPr>
          <w:p w14:paraId="0F43D3B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A530</w:t>
            </w:r>
          </w:p>
        </w:tc>
        <w:tc>
          <w:tcPr>
            <w:tcW w:w="1740" w:type="dxa"/>
            <w:shd w:val="clear" w:color="auto" w:fill="auto"/>
            <w:noWrap/>
            <w:vAlign w:val="center"/>
            <w:hideMark/>
          </w:tcPr>
          <w:p w14:paraId="381E3B7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338087.93</w:t>
            </w:r>
          </w:p>
        </w:tc>
        <w:tc>
          <w:tcPr>
            <w:tcW w:w="1740" w:type="dxa"/>
            <w:shd w:val="clear" w:color="auto" w:fill="auto"/>
            <w:noWrap/>
            <w:vAlign w:val="center"/>
            <w:hideMark/>
          </w:tcPr>
          <w:p w14:paraId="7ADC4D9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4935805.74</w:t>
            </w:r>
          </w:p>
        </w:tc>
      </w:tr>
      <w:tr w:rsidR="0034224F" w:rsidRPr="0034224F" w14:paraId="7EFD2064" w14:textId="77777777" w:rsidTr="00DD4779">
        <w:trPr>
          <w:trHeight w:val="283"/>
          <w:jc w:val="center"/>
        </w:trPr>
        <w:tc>
          <w:tcPr>
            <w:tcW w:w="2060" w:type="dxa"/>
            <w:shd w:val="clear" w:color="auto" w:fill="auto"/>
            <w:noWrap/>
            <w:vAlign w:val="center"/>
            <w:hideMark/>
          </w:tcPr>
          <w:p w14:paraId="32ABB1B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A531</w:t>
            </w:r>
          </w:p>
        </w:tc>
        <w:tc>
          <w:tcPr>
            <w:tcW w:w="1740" w:type="dxa"/>
            <w:shd w:val="clear" w:color="auto" w:fill="auto"/>
            <w:noWrap/>
            <w:vAlign w:val="center"/>
            <w:hideMark/>
          </w:tcPr>
          <w:p w14:paraId="7FCC829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338088.46</w:t>
            </w:r>
          </w:p>
        </w:tc>
        <w:tc>
          <w:tcPr>
            <w:tcW w:w="1740" w:type="dxa"/>
            <w:shd w:val="clear" w:color="auto" w:fill="auto"/>
            <w:noWrap/>
            <w:vAlign w:val="center"/>
            <w:hideMark/>
          </w:tcPr>
          <w:p w14:paraId="63BA593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4935804.79</w:t>
            </w:r>
          </w:p>
        </w:tc>
      </w:tr>
      <w:tr w:rsidR="0034224F" w:rsidRPr="0034224F" w14:paraId="6AF55B8C" w14:textId="77777777" w:rsidTr="00DD4779">
        <w:trPr>
          <w:trHeight w:val="283"/>
          <w:jc w:val="center"/>
        </w:trPr>
        <w:tc>
          <w:tcPr>
            <w:tcW w:w="2060" w:type="dxa"/>
            <w:shd w:val="clear" w:color="auto" w:fill="auto"/>
            <w:noWrap/>
            <w:vAlign w:val="center"/>
            <w:hideMark/>
          </w:tcPr>
          <w:p w14:paraId="4FD089D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A532</w:t>
            </w:r>
          </w:p>
        </w:tc>
        <w:tc>
          <w:tcPr>
            <w:tcW w:w="1740" w:type="dxa"/>
            <w:shd w:val="clear" w:color="auto" w:fill="auto"/>
            <w:noWrap/>
            <w:vAlign w:val="center"/>
            <w:hideMark/>
          </w:tcPr>
          <w:p w14:paraId="0E461F6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338088.92</w:t>
            </w:r>
          </w:p>
        </w:tc>
        <w:tc>
          <w:tcPr>
            <w:tcW w:w="1740" w:type="dxa"/>
            <w:shd w:val="clear" w:color="auto" w:fill="auto"/>
            <w:noWrap/>
            <w:vAlign w:val="center"/>
            <w:hideMark/>
          </w:tcPr>
          <w:p w14:paraId="33309C9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4935802.01</w:t>
            </w:r>
          </w:p>
        </w:tc>
      </w:tr>
      <w:tr w:rsidR="0034224F" w:rsidRPr="0034224F" w14:paraId="46454B05" w14:textId="77777777" w:rsidTr="00DD4779">
        <w:trPr>
          <w:trHeight w:val="283"/>
          <w:jc w:val="center"/>
        </w:trPr>
        <w:tc>
          <w:tcPr>
            <w:tcW w:w="2060" w:type="dxa"/>
            <w:shd w:val="clear" w:color="auto" w:fill="auto"/>
            <w:noWrap/>
            <w:vAlign w:val="center"/>
            <w:hideMark/>
          </w:tcPr>
          <w:p w14:paraId="61C5F74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A533</w:t>
            </w:r>
          </w:p>
        </w:tc>
        <w:tc>
          <w:tcPr>
            <w:tcW w:w="1740" w:type="dxa"/>
            <w:shd w:val="clear" w:color="auto" w:fill="auto"/>
            <w:noWrap/>
            <w:vAlign w:val="center"/>
            <w:hideMark/>
          </w:tcPr>
          <w:p w14:paraId="02AB59F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338083.03</w:t>
            </w:r>
          </w:p>
        </w:tc>
        <w:tc>
          <w:tcPr>
            <w:tcW w:w="1740" w:type="dxa"/>
            <w:shd w:val="clear" w:color="auto" w:fill="auto"/>
            <w:noWrap/>
            <w:vAlign w:val="center"/>
            <w:hideMark/>
          </w:tcPr>
          <w:p w14:paraId="02A670E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4935795.69</w:t>
            </w:r>
          </w:p>
        </w:tc>
      </w:tr>
      <w:tr w:rsidR="0034224F" w:rsidRPr="0034224F" w14:paraId="738D9A66" w14:textId="77777777" w:rsidTr="00DD4779">
        <w:trPr>
          <w:trHeight w:val="283"/>
          <w:jc w:val="center"/>
        </w:trPr>
        <w:tc>
          <w:tcPr>
            <w:tcW w:w="2060" w:type="dxa"/>
            <w:shd w:val="clear" w:color="auto" w:fill="auto"/>
            <w:noWrap/>
            <w:vAlign w:val="center"/>
            <w:hideMark/>
          </w:tcPr>
          <w:p w14:paraId="6B5BE32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A534</w:t>
            </w:r>
          </w:p>
        </w:tc>
        <w:tc>
          <w:tcPr>
            <w:tcW w:w="1740" w:type="dxa"/>
            <w:shd w:val="clear" w:color="auto" w:fill="auto"/>
            <w:noWrap/>
            <w:vAlign w:val="center"/>
            <w:hideMark/>
          </w:tcPr>
          <w:p w14:paraId="3F25B69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338080.82</w:t>
            </w:r>
          </w:p>
        </w:tc>
        <w:tc>
          <w:tcPr>
            <w:tcW w:w="1740" w:type="dxa"/>
            <w:shd w:val="clear" w:color="auto" w:fill="auto"/>
            <w:noWrap/>
            <w:vAlign w:val="center"/>
            <w:hideMark/>
          </w:tcPr>
          <w:p w14:paraId="24DAA8E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4935791.14</w:t>
            </w:r>
          </w:p>
        </w:tc>
      </w:tr>
      <w:tr w:rsidR="0034224F" w:rsidRPr="0034224F" w14:paraId="0368E77B" w14:textId="77777777" w:rsidTr="00DD4779">
        <w:trPr>
          <w:trHeight w:val="283"/>
          <w:jc w:val="center"/>
        </w:trPr>
        <w:tc>
          <w:tcPr>
            <w:tcW w:w="2060" w:type="dxa"/>
            <w:shd w:val="clear" w:color="auto" w:fill="auto"/>
            <w:noWrap/>
            <w:vAlign w:val="center"/>
            <w:hideMark/>
          </w:tcPr>
          <w:p w14:paraId="1A69330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A535</w:t>
            </w:r>
          </w:p>
        </w:tc>
        <w:tc>
          <w:tcPr>
            <w:tcW w:w="1740" w:type="dxa"/>
            <w:shd w:val="clear" w:color="auto" w:fill="auto"/>
            <w:noWrap/>
            <w:vAlign w:val="center"/>
            <w:hideMark/>
          </w:tcPr>
          <w:p w14:paraId="50D6F2F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338108.85</w:t>
            </w:r>
          </w:p>
        </w:tc>
        <w:tc>
          <w:tcPr>
            <w:tcW w:w="1740" w:type="dxa"/>
            <w:shd w:val="clear" w:color="auto" w:fill="auto"/>
            <w:noWrap/>
            <w:vAlign w:val="center"/>
            <w:hideMark/>
          </w:tcPr>
          <w:p w14:paraId="61332D9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4935758.65</w:t>
            </w:r>
          </w:p>
        </w:tc>
      </w:tr>
      <w:tr w:rsidR="0034224F" w:rsidRPr="0034224F" w14:paraId="6B33DA6E" w14:textId="77777777" w:rsidTr="00DD4779">
        <w:trPr>
          <w:trHeight w:val="283"/>
          <w:jc w:val="center"/>
        </w:trPr>
        <w:tc>
          <w:tcPr>
            <w:tcW w:w="2060" w:type="dxa"/>
            <w:shd w:val="clear" w:color="auto" w:fill="auto"/>
            <w:noWrap/>
            <w:vAlign w:val="center"/>
            <w:hideMark/>
          </w:tcPr>
          <w:p w14:paraId="6A85033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A536</w:t>
            </w:r>
          </w:p>
        </w:tc>
        <w:tc>
          <w:tcPr>
            <w:tcW w:w="1740" w:type="dxa"/>
            <w:shd w:val="clear" w:color="auto" w:fill="auto"/>
            <w:noWrap/>
            <w:vAlign w:val="center"/>
            <w:hideMark/>
          </w:tcPr>
          <w:p w14:paraId="0BD860C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338080.67</w:t>
            </w:r>
          </w:p>
        </w:tc>
        <w:tc>
          <w:tcPr>
            <w:tcW w:w="1740" w:type="dxa"/>
            <w:shd w:val="clear" w:color="auto" w:fill="auto"/>
            <w:noWrap/>
            <w:vAlign w:val="center"/>
            <w:hideMark/>
          </w:tcPr>
          <w:p w14:paraId="0705239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4935734.40</w:t>
            </w:r>
          </w:p>
        </w:tc>
      </w:tr>
      <w:tr w:rsidR="0034224F" w:rsidRPr="0034224F" w14:paraId="28D1E5EE" w14:textId="77777777" w:rsidTr="00DD4779">
        <w:trPr>
          <w:trHeight w:val="283"/>
          <w:jc w:val="center"/>
        </w:trPr>
        <w:tc>
          <w:tcPr>
            <w:tcW w:w="2060" w:type="dxa"/>
            <w:shd w:val="clear" w:color="auto" w:fill="auto"/>
            <w:noWrap/>
            <w:vAlign w:val="center"/>
            <w:hideMark/>
          </w:tcPr>
          <w:p w14:paraId="3F4FA81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A537</w:t>
            </w:r>
          </w:p>
        </w:tc>
        <w:tc>
          <w:tcPr>
            <w:tcW w:w="1740" w:type="dxa"/>
            <w:shd w:val="clear" w:color="auto" w:fill="auto"/>
            <w:noWrap/>
            <w:vAlign w:val="center"/>
            <w:hideMark/>
          </w:tcPr>
          <w:p w14:paraId="6DF07D8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338080.01</w:t>
            </w:r>
          </w:p>
        </w:tc>
        <w:tc>
          <w:tcPr>
            <w:tcW w:w="1740" w:type="dxa"/>
            <w:shd w:val="clear" w:color="auto" w:fill="auto"/>
            <w:noWrap/>
            <w:vAlign w:val="center"/>
            <w:hideMark/>
          </w:tcPr>
          <w:p w14:paraId="3E0D8C7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4935735.16</w:t>
            </w:r>
          </w:p>
        </w:tc>
      </w:tr>
      <w:tr w:rsidR="0034224F" w:rsidRPr="0034224F" w14:paraId="34ADE521" w14:textId="77777777" w:rsidTr="00DD4779">
        <w:trPr>
          <w:trHeight w:val="283"/>
          <w:jc w:val="center"/>
        </w:trPr>
        <w:tc>
          <w:tcPr>
            <w:tcW w:w="2060" w:type="dxa"/>
            <w:shd w:val="clear" w:color="auto" w:fill="auto"/>
            <w:noWrap/>
            <w:vAlign w:val="center"/>
            <w:hideMark/>
          </w:tcPr>
          <w:p w14:paraId="176EA03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A538</w:t>
            </w:r>
          </w:p>
        </w:tc>
        <w:tc>
          <w:tcPr>
            <w:tcW w:w="1740" w:type="dxa"/>
            <w:shd w:val="clear" w:color="auto" w:fill="auto"/>
            <w:noWrap/>
            <w:vAlign w:val="center"/>
            <w:hideMark/>
          </w:tcPr>
          <w:p w14:paraId="0A0660F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338079.89</w:t>
            </w:r>
          </w:p>
        </w:tc>
        <w:tc>
          <w:tcPr>
            <w:tcW w:w="1740" w:type="dxa"/>
            <w:shd w:val="clear" w:color="auto" w:fill="auto"/>
            <w:noWrap/>
            <w:vAlign w:val="center"/>
            <w:hideMark/>
          </w:tcPr>
          <w:p w14:paraId="31C3840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4935735.31</w:t>
            </w:r>
          </w:p>
        </w:tc>
      </w:tr>
      <w:tr w:rsidR="0034224F" w:rsidRPr="0034224F" w14:paraId="07430056" w14:textId="77777777" w:rsidTr="00DD4779">
        <w:trPr>
          <w:trHeight w:val="283"/>
          <w:jc w:val="center"/>
        </w:trPr>
        <w:tc>
          <w:tcPr>
            <w:tcW w:w="2060" w:type="dxa"/>
            <w:shd w:val="clear" w:color="auto" w:fill="auto"/>
            <w:noWrap/>
            <w:vAlign w:val="center"/>
            <w:hideMark/>
          </w:tcPr>
          <w:p w14:paraId="0E3BE6E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A539</w:t>
            </w:r>
          </w:p>
        </w:tc>
        <w:tc>
          <w:tcPr>
            <w:tcW w:w="1740" w:type="dxa"/>
            <w:shd w:val="clear" w:color="auto" w:fill="auto"/>
            <w:noWrap/>
            <w:vAlign w:val="center"/>
            <w:hideMark/>
          </w:tcPr>
          <w:p w14:paraId="2B14E89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338074.42</w:t>
            </w:r>
          </w:p>
        </w:tc>
        <w:tc>
          <w:tcPr>
            <w:tcW w:w="1740" w:type="dxa"/>
            <w:shd w:val="clear" w:color="auto" w:fill="auto"/>
            <w:noWrap/>
            <w:vAlign w:val="center"/>
            <w:hideMark/>
          </w:tcPr>
          <w:p w14:paraId="5C2B615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4935730.63</w:t>
            </w:r>
          </w:p>
        </w:tc>
      </w:tr>
      <w:tr w:rsidR="0034224F" w:rsidRPr="0034224F" w14:paraId="7CF06C53" w14:textId="77777777" w:rsidTr="00DD4779">
        <w:trPr>
          <w:trHeight w:val="283"/>
          <w:jc w:val="center"/>
        </w:trPr>
        <w:tc>
          <w:tcPr>
            <w:tcW w:w="2060" w:type="dxa"/>
            <w:shd w:val="clear" w:color="auto" w:fill="auto"/>
            <w:noWrap/>
            <w:vAlign w:val="center"/>
            <w:hideMark/>
          </w:tcPr>
          <w:p w14:paraId="307084A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A540</w:t>
            </w:r>
          </w:p>
        </w:tc>
        <w:tc>
          <w:tcPr>
            <w:tcW w:w="1740" w:type="dxa"/>
            <w:shd w:val="clear" w:color="auto" w:fill="auto"/>
            <w:noWrap/>
            <w:vAlign w:val="center"/>
            <w:hideMark/>
          </w:tcPr>
          <w:p w14:paraId="679E21A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338060.91</w:t>
            </w:r>
          </w:p>
        </w:tc>
        <w:tc>
          <w:tcPr>
            <w:tcW w:w="1740" w:type="dxa"/>
            <w:shd w:val="clear" w:color="auto" w:fill="auto"/>
            <w:noWrap/>
            <w:vAlign w:val="center"/>
            <w:hideMark/>
          </w:tcPr>
          <w:p w14:paraId="387F0BB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4935718.97</w:t>
            </w:r>
          </w:p>
        </w:tc>
      </w:tr>
      <w:tr w:rsidR="0034224F" w:rsidRPr="0034224F" w14:paraId="187A5BD1" w14:textId="77777777" w:rsidTr="00DD4779">
        <w:trPr>
          <w:trHeight w:val="283"/>
          <w:jc w:val="center"/>
        </w:trPr>
        <w:tc>
          <w:tcPr>
            <w:tcW w:w="2060" w:type="dxa"/>
            <w:shd w:val="clear" w:color="auto" w:fill="auto"/>
            <w:noWrap/>
            <w:vAlign w:val="center"/>
            <w:hideMark/>
          </w:tcPr>
          <w:p w14:paraId="2E78A2F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B52</w:t>
            </w:r>
          </w:p>
        </w:tc>
        <w:tc>
          <w:tcPr>
            <w:tcW w:w="1740" w:type="dxa"/>
            <w:shd w:val="clear" w:color="auto" w:fill="auto"/>
            <w:noWrap/>
            <w:vAlign w:val="center"/>
            <w:hideMark/>
          </w:tcPr>
          <w:p w14:paraId="6511A10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338017.88</w:t>
            </w:r>
          </w:p>
        </w:tc>
        <w:tc>
          <w:tcPr>
            <w:tcW w:w="1740" w:type="dxa"/>
            <w:shd w:val="clear" w:color="auto" w:fill="auto"/>
            <w:noWrap/>
            <w:vAlign w:val="center"/>
            <w:hideMark/>
          </w:tcPr>
          <w:p w14:paraId="705C1AB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4935686.24</w:t>
            </w:r>
          </w:p>
        </w:tc>
      </w:tr>
      <w:tr w:rsidR="0034224F" w:rsidRPr="0034224F" w14:paraId="7A54C711" w14:textId="77777777" w:rsidTr="00DD4779">
        <w:trPr>
          <w:trHeight w:val="283"/>
          <w:jc w:val="center"/>
        </w:trPr>
        <w:tc>
          <w:tcPr>
            <w:tcW w:w="2060" w:type="dxa"/>
            <w:shd w:val="clear" w:color="auto" w:fill="auto"/>
            <w:noWrap/>
            <w:vAlign w:val="center"/>
            <w:hideMark/>
          </w:tcPr>
          <w:p w14:paraId="2921195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B51</w:t>
            </w:r>
          </w:p>
        </w:tc>
        <w:tc>
          <w:tcPr>
            <w:tcW w:w="1740" w:type="dxa"/>
            <w:shd w:val="clear" w:color="auto" w:fill="auto"/>
            <w:noWrap/>
            <w:vAlign w:val="center"/>
            <w:hideMark/>
          </w:tcPr>
          <w:p w14:paraId="75D63C8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337904.19</w:t>
            </w:r>
          </w:p>
        </w:tc>
        <w:tc>
          <w:tcPr>
            <w:tcW w:w="1740" w:type="dxa"/>
            <w:shd w:val="clear" w:color="auto" w:fill="auto"/>
            <w:noWrap/>
            <w:vAlign w:val="center"/>
            <w:hideMark/>
          </w:tcPr>
          <w:p w14:paraId="36DDE98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4935779.24</w:t>
            </w:r>
          </w:p>
        </w:tc>
      </w:tr>
      <w:tr w:rsidR="0034224F" w:rsidRPr="0034224F" w14:paraId="5EAAE2EE" w14:textId="77777777" w:rsidTr="00DD4779">
        <w:trPr>
          <w:trHeight w:val="283"/>
          <w:jc w:val="center"/>
        </w:trPr>
        <w:tc>
          <w:tcPr>
            <w:tcW w:w="2060" w:type="dxa"/>
            <w:shd w:val="clear" w:color="auto" w:fill="auto"/>
            <w:noWrap/>
            <w:vAlign w:val="center"/>
            <w:hideMark/>
          </w:tcPr>
          <w:p w14:paraId="2165CE0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B50</w:t>
            </w:r>
          </w:p>
        </w:tc>
        <w:tc>
          <w:tcPr>
            <w:tcW w:w="1740" w:type="dxa"/>
            <w:shd w:val="clear" w:color="auto" w:fill="auto"/>
            <w:noWrap/>
            <w:vAlign w:val="center"/>
            <w:hideMark/>
          </w:tcPr>
          <w:p w14:paraId="599D263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337905.69</w:t>
            </w:r>
          </w:p>
        </w:tc>
        <w:tc>
          <w:tcPr>
            <w:tcW w:w="1740" w:type="dxa"/>
            <w:shd w:val="clear" w:color="auto" w:fill="auto"/>
            <w:noWrap/>
            <w:vAlign w:val="center"/>
            <w:hideMark/>
          </w:tcPr>
          <w:p w14:paraId="7CD0507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4935800.69</w:t>
            </w:r>
          </w:p>
        </w:tc>
      </w:tr>
      <w:tr w:rsidR="0034224F" w:rsidRPr="0034224F" w14:paraId="1110287D" w14:textId="77777777" w:rsidTr="00DD4779">
        <w:trPr>
          <w:trHeight w:val="283"/>
          <w:jc w:val="center"/>
        </w:trPr>
        <w:tc>
          <w:tcPr>
            <w:tcW w:w="2060" w:type="dxa"/>
            <w:shd w:val="clear" w:color="auto" w:fill="auto"/>
            <w:noWrap/>
            <w:vAlign w:val="center"/>
            <w:hideMark/>
          </w:tcPr>
          <w:p w14:paraId="5CD0A33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A567</w:t>
            </w:r>
          </w:p>
        </w:tc>
        <w:tc>
          <w:tcPr>
            <w:tcW w:w="1740" w:type="dxa"/>
            <w:shd w:val="clear" w:color="auto" w:fill="auto"/>
            <w:noWrap/>
            <w:vAlign w:val="center"/>
            <w:hideMark/>
          </w:tcPr>
          <w:p w14:paraId="4B13791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337925.35</w:t>
            </w:r>
          </w:p>
        </w:tc>
        <w:tc>
          <w:tcPr>
            <w:tcW w:w="1740" w:type="dxa"/>
            <w:shd w:val="clear" w:color="auto" w:fill="auto"/>
            <w:noWrap/>
            <w:vAlign w:val="center"/>
            <w:hideMark/>
          </w:tcPr>
          <w:p w14:paraId="4519FD1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4935827.44</w:t>
            </w:r>
          </w:p>
        </w:tc>
      </w:tr>
      <w:tr w:rsidR="0034224F" w:rsidRPr="0034224F" w14:paraId="2D7181A6" w14:textId="77777777" w:rsidTr="00DD4779">
        <w:trPr>
          <w:trHeight w:val="283"/>
          <w:jc w:val="center"/>
        </w:trPr>
        <w:tc>
          <w:tcPr>
            <w:tcW w:w="2060" w:type="dxa"/>
            <w:shd w:val="clear" w:color="auto" w:fill="auto"/>
            <w:noWrap/>
            <w:vAlign w:val="center"/>
            <w:hideMark/>
          </w:tcPr>
          <w:p w14:paraId="33EE0CE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A568</w:t>
            </w:r>
          </w:p>
        </w:tc>
        <w:tc>
          <w:tcPr>
            <w:tcW w:w="1740" w:type="dxa"/>
            <w:shd w:val="clear" w:color="auto" w:fill="auto"/>
            <w:noWrap/>
            <w:vAlign w:val="center"/>
            <w:hideMark/>
          </w:tcPr>
          <w:p w14:paraId="4E724E1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337930.99</w:t>
            </w:r>
          </w:p>
        </w:tc>
        <w:tc>
          <w:tcPr>
            <w:tcW w:w="1740" w:type="dxa"/>
            <w:shd w:val="clear" w:color="auto" w:fill="auto"/>
            <w:noWrap/>
            <w:vAlign w:val="center"/>
            <w:hideMark/>
          </w:tcPr>
          <w:p w14:paraId="122B97F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4935829.69</w:t>
            </w:r>
          </w:p>
        </w:tc>
      </w:tr>
      <w:tr w:rsidR="0034224F" w:rsidRPr="0034224F" w14:paraId="0C26126C" w14:textId="77777777" w:rsidTr="00DD4779">
        <w:trPr>
          <w:trHeight w:val="283"/>
          <w:jc w:val="center"/>
        </w:trPr>
        <w:tc>
          <w:tcPr>
            <w:tcW w:w="2060" w:type="dxa"/>
            <w:shd w:val="clear" w:color="auto" w:fill="auto"/>
            <w:noWrap/>
            <w:vAlign w:val="center"/>
            <w:hideMark/>
          </w:tcPr>
          <w:p w14:paraId="7687898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A569</w:t>
            </w:r>
          </w:p>
        </w:tc>
        <w:tc>
          <w:tcPr>
            <w:tcW w:w="1740" w:type="dxa"/>
            <w:shd w:val="clear" w:color="auto" w:fill="auto"/>
            <w:noWrap/>
            <w:vAlign w:val="center"/>
            <w:hideMark/>
          </w:tcPr>
          <w:p w14:paraId="48B30FA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337927.56</w:t>
            </w:r>
          </w:p>
        </w:tc>
        <w:tc>
          <w:tcPr>
            <w:tcW w:w="1740" w:type="dxa"/>
            <w:shd w:val="clear" w:color="auto" w:fill="auto"/>
            <w:noWrap/>
            <w:vAlign w:val="center"/>
            <w:hideMark/>
          </w:tcPr>
          <w:p w14:paraId="186C41D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4935838.04</w:t>
            </w:r>
          </w:p>
        </w:tc>
      </w:tr>
      <w:tr w:rsidR="0034224F" w:rsidRPr="0034224F" w14:paraId="0D0F0E71" w14:textId="77777777" w:rsidTr="00DD4779">
        <w:trPr>
          <w:trHeight w:val="283"/>
          <w:jc w:val="center"/>
        </w:trPr>
        <w:tc>
          <w:tcPr>
            <w:tcW w:w="2060" w:type="dxa"/>
            <w:shd w:val="clear" w:color="auto" w:fill="auto"/>
            <w:noWrap/>
            <w:vAlign w:val="center"/>
            <w:hideMark/>
          </w:tcPr>
          <w:p w14:paraId="2B9D79C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A570</w:t>
            </w:r>
          </w:p>
        </w:tc>
        <w:tc>
          <w:tcPr>
            <w:tcW w:w="1740" w:type="dxa"/>
            <w:shd w:val="clear" w:color="auto" w:fill="auto"/>
            <w:noWrap/>
            <w:vAlign w:val="center"/>
            <w:hideMark/>
          </w:tcPr>
          <w:p w14:paraId="53547D4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337926.10</w:t>
            </w:r>
          </w:p>
        </w:tc>
        <w:tc>
          <w:tcPr>
            <w:tcW w:w="1740" w:type="dxa"/>
            <w:shd w:val="clear" w:color="auto" w:fill="auto"/>
            <w:noWrap/>
            <w:vAlign w:val="center"/>
            <w:hideMark/>
          </w:tcPr>
          <w:p w14:paraId="6B573EB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4935838.00</w:t>
            </w:r>
          </w:p>
        </w:tc>
      </w:tr>
      <w:tr w:rsidR="0034224F" w:rsidRPr="0034224F" w14:paraId="0EA66B5D" w14:textId="77777777" w:rsidTr="00DD4779">
        <w:trPr>
          <w:trHeight w:val="283"/>
          <w:jc w:val="center"/>
        </w:trPr>
        <w:tc>
          <w:tcPr>
            <w:tcW w:w="2060" w:type="dxa"/>
            <w:shd w:val="clear" w:color="auto" w:fill="auto"/>
            <w:noWrap/>
            <w:vAlign w:val="center"/>
            <w:hideMark/>
          </w:tcPr>
          <w:p w14:paraId="15A9ABA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A571</w:t>
            </w:r>
          </w:p>
        </w:tc>
        <w:tc>
          <w:tcPr>
            <w:tcW w:w="1740" w:type="dxa"/>
            <w:shd w:val="clear" w:color="auto" w:fill="auto"/>
            <w:noWrap/>
            <w:vAlign w:val="center"/>
            <w:hideMark/>
          </w:tcPr>
          <w:p w14:paraId="292A7AF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337925.87</w:t>
            </w:r>
          </w:p>
        </w:tc>
        <w:tc>
          <w:tcPr>
            <w:tcW w:w="1740" w:type="dxa"/>
            <w:shd w:val="clear" w:color="auto" w:fill="auto"/>
            <w:noWrap/>
            <w:vAlign w:val="center"/>
            <w:hideMark/>
          </w:tcPr>
          <w:p w14:paraId="5DBBF4A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4935843.97</w:t>
            </w:r>
          </w:p>
        </w:tc>
      </w:tr>
      <w:tr w:rsidR="0034224F" w:rsidRPr="0034224F" w14:paraId="74C5CAB4" w14:textId="77777777" w:rsidTr="00DD4779">
        <w:trPr>
          <w:trHeight w:val="283"/>
          <w:jc w:val="center"/>
        </w:trPr>
        <w:tc>
          <w:tcPr>
            <w:tcW w:w="2060" w:type="dxa"/>
            <w:shd w:val="clear" w:color="auto" w:fill="auto"/>
            <w:noWrap/>
            <w:vAlign w:val="center"/>
            <w:hideMark/>
          </w:tcPr>
          <w:p w14:paraId="2171927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A572</w:t>
            </w:r>
          </w:p>
        </w:tc>
        <w:tc>
          <w:tcPr>
            <w:tcW w:w="1740" w:type="dxa"/>
            <w:shd w:val="clear" w:color="auto" w:fill="auto"/>
            <w:noWrap/>
            <w:vAlign w:val="center"/>
            <w:hideMark/>
          </w:tcPr>
          <w:p w14:paraId="1D0BFA1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337925.22</w:t>
            </w:r>
          </w:p>
        </w:tc>
        <w:tc>
          <w:tcPr>
            <w:tcW w:w="1740" w:type="dxa"/>
            <w:shd w:val="clear" w:color="auto" w:fill="auto"/>
            <w:noWrap/>
            <w:vAlign w:val="center"/>
            <w:hideMark/>
          </w:tcPr>
          <w:p w14:paraId="6F85A2D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4935861.53</w:t>
            </w:r>
          </w:p>
        </w:tc>
      </w:tr>
      <w:tr w:rsidR="00DD4779" w:rsidRPr="0034224F" w14:paraId="3F72DB2F" w14:textId="77777777" w:rsidTr="00DD4779">
        <w:trPr>
          <w:trHeight w:val="283"/>
          <w:jc w:val="center"/>
        </w:trPr>
        <w:tc>
          <w:tcPr>
            <w:tcW w:w="2060" w:type="dxa"/>
            <w:shd w:val="clear" w:color="auto" w:fill="auto"/>
            <w:noWrap/>
            <w:vAlign w:val="center"/>
            <w:hideMark/>
          </w:tcPr>
          <w:p w14:paraId="62FE541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A573</w:t>
            </w:r>
          </w:p>
        </w:tc>
        <w:tc>
          <w:tcPr>
            <w:tcW w:w="1740" w:type="dxa"/>
            <w:shd w:val="clear" w:color="auto" w:fill="auto"/>
            <w:noWrap/>
            <w:vAlign w:val="center"/>
            <w:hideMark/>
          </w:tcPr>
          <w:p w14:paraId="51ED34E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337926.36</w:t>
            </w:r>
          </w:p>
        </w:tc>
        <w:tc>
          <w:tcPr>
            <w:tcW w:w="1740" w:type="dxa"/>
            <w:shd w:val="clear" w:color="auto" w:fill="auto"/>
            <w:noWrap/>
            <w:vAlign w:val="center"/>
            <w:hideMark/>
          </w:tcPr>
          <w:p w14:paraId="1413320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4935862.35</w:t>
            </w:r>
          </w:p>
        </w:tc>
      </w:tr>
    </w:tbl>
    <w:p w14:paraId="344F6D19" w14:textId="77777777" w:rsidR="004C0DD8" w:rsidRPr="0034224F" w:rsidRDefault="004C0DD8" w:rsidP="001E572E">
      <w:pPr>
        <w:spacing w:after="0" w:line="240" w:lineRule="auto"/>
        <w:jc w:val="both"/>
        <w:rPr>
          <w:rFonts w:ascii="Times New Roman" w:eastAsia="Times New Roman" w:hAnsi="Times New Roman" w:cs="Times New Roman"/>
          <w:sz w:val="24"/>
          <w:szCs w:val="24"/>
        </w:rPr>
      </w:pPr>
    </w:p>
    <w:p w14:paraId="66191572" w14:textId="77777777" w:rsidR="00771FA5" w:rsidRPr="0034224F" w:rsidRDefault="00A61626" w:rsidP="00771FA5">
      <w:pPr>
        <w:pStyle w:val="ListParagraph"/>
        <w:numPr>
          <w:ilvl w:val="0"/>
          <w:numId w:val="34"/>
        </w:numPr>
        <w:spacing w:after="0" w:line="240" w:lineRule="auto"/>
        <w:jc w:val="both"/>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Bazen LN1b – Runjica:</w:t>
      </w:r>
    </w:p>
    <w:p w14:paraId="6B58AD8C" w14:textId="77777777" w:rsidR="00A61626" w:rsidRPr="0034224F" w:rsidRDefault="00A61626" w:rsidP="00A61626">
      <w:pPr>
        <w:spacing w:after="0" w:line="240" w:lineRule="auto"/>
        <w:jc w:val="both"/>
        <w:rPr>
          <w:rFonts w:ascii="Times New Roman" w:eastAsia="Times New Roman" w:hAnsi="Times New Roman" w:cs="Times New Roman"/>
          <w:sz w:val="24"/>
          <w:szCs w:val="24"/>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40"/>
        <w:gridCol w:w="2088"/>
      </w:tblGrid>
      <w:tr w:rsidR="0034224F" w:rsidRPr="0034224F" w14:paraId="53E8883B" w14:textId="77777777" w:rsidTr="003E42EB">
        <w:trPr>
          <w:trHeight w:val="283"/>
          <w:jc w:val="center"/>
        </w:trPr>
        <w:tc>
          <w:tcPr>
            <w:tcW w:w="5524" w:type="dxa"/>
            <w:gridSpan w:val="3"/>
            <w:shd w:val="clear" w:color="auto" w:fill="auto"/>
            <w:noWrap/>
            <w:vAlign w:val="center"/>
            <w:hideMark/>
          </w:tcPr>
          <w:p w14:paraId="4406CCB8" w14:textId="77777777" w:rsidR="00DD4779" w:rsidRPr="0034224F" w:rsidRDefault="00DD4779" w:rsidP="00DD4779">
            <w:pPr>
              <w:spacing w:after="0" w:line="240" w:lineRule="auto"/>
              <w:jc w:val="center"/>
              <w:rPr>
                <w:rFonts w:ascii="Times New Roman" w:eastAsia="Times New Roman" w:hAnsi="Times New Roman" w:cs="Times New Roman"/>
                <w:b/>
                <w:bCs/>
                <w:sz w:val="24"/>
                <w:szCs w:val="24"/>
              </w:rPr>
            </w:pPr>
            <w:r w:rsidRPr="0034224F">
              <w:rPr>
                <w:rFonts w:ascii="Times New Roman" w:hAnsi="Times New Roman" w:cs="Times New Roman"/>
                <w:sz w:val="24"/>
                <w:szCs w:val="24"/>
              </w:rPr>
              <w:t>Bazen planske oznake LN1b – Runjica</w:t>
            </w:r>
          </w:p>
        </w:tc>
      </w:tr>
      <w:tr w:rsidR="0034224F" w:rsidRPr="0034224F" w14:paraId="5DC5425A" w14:textId="77777777" w:rsidTr="003E42EB">
        <w:trPr>
          <w:trHeight w:val="283"/>
          <w:jc w:val="center"/>
        </w:trPr>
        <w:tc>
          <w:tcPr>
            <w:tcW w:w="1696" w:type="dxa"/>
            <w:shd w:val="clear" w:color="auto" w:fill="auto"/>
            <w:vAlign w:val="center"/>
          </w:tcPr>
          <w:p w14:paraId="1ABF3406" w14:textId="77777777" w:rsidR="00DD4779" w:rsidRPr="0034224F" w:rsidRDefault="00DD4779" w:rsidP="00DD4779">
            <w:pPr>
              <w:spacing w:before="80" w:after="80" w:line="240" w:lineRule="auto"/>
              <w:jc w:val="center"/>
              <w:rPr>
                <w:rFonts w:ascii="Times New Roman" w:hAnsi="Times New Roman" w:cs="Times New Roman"/>
                <w:sz w:val="24"/>
                <w:szCs w:val="24"/>
              </w:rPr>
            </w:pPr>
            <w:r w:rsidRPr="0034224F">
              <w:rPr>
                <w:rFonts w:ascii="Times New Roman" w:hAnsi="Times New Roman" w:cs="Times New Roman"/>
                <w:sz w:val="24"/>
                <w:szCs w:val="24"/>
              </w:rPr>
              <w:t>TOČKA</w:t>
            </w:r>
          </w:p>
        </w:tc>
        <w:tc>
          <w:tcPr>
            <w:tcW w:w="1740" w:type="dxa"/>
            <w:shd w:val="clear" w:color="auto" w:fill="auto"/>
            <w:vAlign w:val="center"/>
          </w:tcPr>
          <w:p w14:paraId="343B95EF" w14:textId="77777777" w:rsidR="00DD4779" w:rsidRPr="0034224F" w:rsidRDefault="00DD4779" w:rsidP="00DD4779">
            <w:pPr>
              <w:spacing w:before="80" w:after="80" w:line="240" w:lineRule="auto"/>
              <w:jc w:val="center"/>
              <w:rPr>
                <w:rFonts w:ascii="Times New Roman" w:hAnsi="Times New Roman" w:cs="Times New Roman"/>
                <w:sz w:val="24"/>
                <w:szCs w:val="24"/>
              </w:rPr>
            </w:pPr>
            <w:r w:rsidRPr="0034224F">
              <w:rPr>
                <w:rFonts w:ascii="Times New Roman" w:hAnsi="Times New Roman" w:cs="Times New Roman"/>
                <w:sz w:val="24"/>
                <w:szCs w:val="24"/>
              </w:rPr>
              <w:t>E</w:t>
            </w:r>
          </w:p>
        </w:tc>
        <w:tc>
          <w:tcPr>
            <w:tcW w:w="2088" w:type="dxa"/>
            <w:shd w:val="clear" w:color="auto" w:fill="auto"/>
            <w:vAlign w:val="center"/>
          </w:tcPr>
          <w:p w14:paraId="6CF3BDCD" w14:textId="77777777" w:rsidR="00DD4779" w:rsidRPr="0034224F" w:rsidRDefault="00DD4779" w:rsidP="00DD4779">
            <w:pPr>
              <w:spacing w:before="80" w:after="80" w:line="240" w:lineRule="auto"/>
              <w:jc w:val="center"/>
              <w:rPr>
                <w:rFonts w:ascii="Times New Roman" w:hAnsi="Times New Roman" w:cs="Times New Roman"/>
                <w:sz w:val="24"/>
                <w:szCs w:val="24"/>
              </w:rPr>
            </w:pPr>
            <w:r w:rsidRPr="0034224F">
              <w:rPr>
                <w:rFonts w:ascii="Times New Roman" w:hAnsi="Times New Roman" w:cs="Times New Roman"/>
                <w:sz w:val="24"/>
                <w:szCs w:val="24"/>
              </w:rPr>
              <w:t>N</w:t>
            </w:r>
          </w:p>
        </w:tc>
      </w:tr>
      <w:tr w:rsidR="0034224F" w:rsidRPr="0034224F" w14:paraId="0D924FE7" w14:textId="77777777" w:rsidTr="003E42EB">
        <w:trPr>
          <w:trHeight w:val="283"/>
          <w:jc w:val="center"/>
        </w:trPr>
        <w:tc>
          <w:tcPr>
            <w:tcW w:w="1696" w:type="dxa"/>
            <w:shd w:val="clear" w:color="auto" w:fill="auto"/>
            <w:noWrap/>
            <w:vAlign w:val="center"/>
            <w:hideMark/>
          </w:tcPr>
          <w:p w14:paraId="738F71A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w:t>
            </w:r>
          </w:p>
        </w:tc>
        <w:tc>
          <w:tcPr>
            <w:tcW w:w="1740" w:type="dxa"/>
            <w:shd w:val="clear" w:color="auto" w:fill="auto"/>
            <w:noWrap/>
            <w:vAlign w:val="center"/>
            <w:hideMark/>
          </w:tcPr>
          <w:p w14:paraId="6107F04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337432.07</w:t>
            </w:r>
          </w:p>
        </w:tc>
        <w:tc>
          <w:tcPr>
            <w:tcW w:w="2088" w:type="dxa"/>
            <w:shd w:val="clear" w:color="auto" w:fill="auto"/>
            <w:noWrap/>
            <w:vAlign w:val="center"/>
            <w:hideMark/>
          </w:tcPr>
          <w:p w14:paraId="0899C11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4936119.79</w:t>
            </w:r>
          </w:p>
        </w:tc>
      </w:tr>
      <w:tr w:rsidR="0034224F" w:rsidRPr="0034224F" w14:paraId="5D1C9FA8" w14:textId="77777777" w:rsidTr="003E42EB">
        <w:trPr>
          <w:trHeight w:val="283"/>
          <w:jc w:val="center"/>
        </w:trPr>
        <w:tc>
          <w:tcPr>
            <w:tcW w:w="1696" w:type="dxa"/>
            <w:shd w:val="clear" w:color="auto" w:fill="auto"/>
            <w:noWrap/>
            <w:vAlign w:val="center"/>
            <w:hideMark/>
          </w:tcPr>
          <w:p w14:paraId="411006A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A2</w:t>
            </w:r>
          </w:p>
        </w:tc>
        <w:tc>
          <w:tcPr>
            <w:tcW w:w="1740" w:type="dxa"/>
            <w:shd w:val="clear" w:color="auto" w:fill="auto"/>
            <w:noWrap/>
            <w:vAlign w:val="center"/>
            <w:hideMark/>
          </w:tcPr>
          <w:p w14:paraId="1EDBA47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337433.63</w:t>
            </w:r>
          </w:p>
        </w:tc>
        <w:tc>
          <w:tcPr>
            <w:tcW w:w="2088" w:type="dxa"/>
            <w:shd w:val="clear" w:color="auto" w:fill="auto"/>
            <w:noWrap/>
            <w:vAlign w:val="center"/>
            <w:hideMark/>
          </w:tcPr>
          <w:p w14:paraId="6B41F9E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4936121.16</w:t>
            </w:r>
          </w:p>
        </w:tc>
      </w:tr>
      <w:tr w:rsidR="0034224F" w:rsidRPr="0034224F" w14:paraId="538A98DD" w14:textId="77777777" w:rsidTr="003E42EB">
        <w:trPr>
          <w:trHeight w:val="283"/>
          <w:jc w:val="center"/>
        </w:trPr>
        <w:tc>
          <w:tcPr>
            <w:tcW w:w="1696" w:type="dxa"/>
            <w:shd w:val="clear" w:color="auto" w:fill="auto"/>
            <w:noWrap/>
            <w:vAlign w:val="center"/>
            <w:hideMark/>
          </w:tcPr>
          <w:p w14:paraId="2E25C56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A3</w:t>
            </w:r>
          </w:p>
        </w:tc>
        <w:tc>
          <w:tcPr>
            <w:tcW w:w="1740" w:type="dxa"/>
            <w:shd w:val="clear" w:color="auto" w:fill="auto"/>
            <w:noWrap/>
            <w:vAlign w:val="center"/>
            <w:hideMark/>
          </w:tcPr>
          <w:p w14:paraId="7A11C97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337435.68</w:t>
            </w:r>
          </w:p>
        </w:tc>
        <w:tc>
          <w:tcPr>
            <w:tcW w:w="2088" w:type="dxa"/>
            <w:shd w:val="clear" w:color="auto" w:fill="auto"/>
            <w:noWrap/>
            <w:vAlign w:val="center"/>
            <w:hideMark/>
          </w:tcPr>
          <w:p w14:paraId="1769DE8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4936120.92</w:t>
            </w:r>
          </w:p>
        </w:tc>
      </w:tr>
      <w:tr w:rsidR="0034224F" w:rsidRPr="0034224F" w14:paraId="61C9DDAE" w14:textId="77777777" w:rsidTr="003E42EB">
        <w:trPr>
          <w:trHeight w:val="283"/>
          <w:jc w:val="center"/>
        </w:trPr>
        <w:tc>
          <w:tcPr>
            <w:tcW w:w="1696" w:type="dxa"/>
            <w:shd w:val="clear" w:color="auto" w:fill="auto"/>
            <w:noWrap/>
            <w:vAlign w:val="center"/>
            <w:hideMark/>
          </w:tcPr>
          <w:p w14:paraId="07173C7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A4</w:t>
            </w:r>
          </w:p>
        </w:tc>
        <w:tc>
          <w:tcPr>
            <w:tcW w:w="1740" w:type="dxa"/>
            <w:shd w:val="clear" w:color="auto" w:fill="auto"/>
            <w:noWrap/>
            <w:vAlign w:val="center"/>
            <w:hideMark/>
          </w:tcPr>
          <w:p w14:paraId="217857F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337436.91</w:t>
            </w:r>
          </w:p>
        </w:tc>
        <w:tc>
          <w:tcPr>
            <w:tcW w:w="2088" w:type="dxa"/>
            <w:shd w:val="clear" w:color="auto" w:fill="auto"/>
            <w:noWrap/>
            <w:vAlign w:val="center"/>
            <w:hideMark/>
          </w:tcPr>
          <w:p w14:paraId="20D335F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4936121.81</w:t>
            </w:r>
          </w:p>
        </w:tc>
      </w:tr>
      <w:tr w:rsidR="0034224F" w:rsidRPr="0034224F" w14:paraId="27CB747F" w14:textId="77777777" w:rsidTr="003E42EB">
        <w:trPr>
          <w:trHeight w:val="283"/>
          <w:jc w:val="center"/>
        </w:trPr>
        <w:tc>
          <w:tcPr>
            <w:tcW w:w="1696" w:type="dxa"/>
            <w:shd w:val="clear" w:color="auto" w:fill="auto"/>
            <w:noWrap/>
            <w:vAlign w:val="center"/>
            <w:hideMark/>
          </w:tcPr>
          <w:p w14:paraId="184A48B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w:t>
            </w:r>
          </w:p>
        </w:tc>
        <w:tc>
          <w:tcPr>
            <w:tcW w:w="1740" w:type="dxa"/>
            <w:shd w:val="clear" w:color="auto" w:fill="auto"/>
            <w:noWrap/>
            <w:vAlign w:val="center"/>
            <w:hideMark/>
          </w:tcPr>
          <w:p w14:paraId="74D4223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337438.84</w:t>
            </w:r>
          </w:p>
        </w:tc>
        <w:tc>
          <w:tcPr>
            <w:tcW w:w="2088" w:type="dxa"/>
            <w:shd w:val="clear" w:color="auto" w:fill="auto"/>
            <w:noWrap/>
            <w:vAlign w:val="center"/>
            <w:hideMark/>
          </w:tcPr>
          <w:p w14:paraId="093094D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4936119.27</w:t>
            </w:r>
          </w:p>
        </w:tc>
      </w:tr>
      <w:tr w:rsidR="0034224F" w:rsidRPr="0034224F" w14:paraId="69B58010" w14:textId="77777777" w:rsidTr="003E42EB">
        <w:trPr>
          <w:trHeight w:val="283"/>
          <w:jc w:val="center"/>
        </w:trPr>
        <w:tc>
          <w:tcPr>
            <w:tcW w:w="1696" w:type="dxa"/>
            <w:shd w:val="clear" w:color="auto" w:fill="auto"/>
            <w:noWrap/>
            <w:vAlign w:val="center"/>
            <w:hideMark/>
          </w:tcPr>
          <w:p w14:paraId="4340E4E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A6</w:t>
            </w:r>
          </w:p>
        </w:tc>
        <w:tc>
          <w:tcPr>
            <w:tcW w:w="1740" w:type="dxa"/>
            <w:shd w:val="clear" w:color="auto" w:fill="auto"/>
            <w:noWrap/>
            <w:vAlign w:val="center"/>
            <w:hideMark/>
          </w:tcPr>
          <w:p w14:paraId="2B9B728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337442.28</w:t>
            </w:r>
          </w:p>
        </w:tc>
        <w:tc>
          <w:tcPr>
            <w:tcW w:w="2088" w:type="dxa"/>
            <w:shd w:val="clear" w:color="auto" w:fill="auto"/>
            <w:noWrap/>
            <w:vAlign w:val="center"/>
            <w:hideMark/>
          </w:tcPr>
          <w:p w14:paraId="0585666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4936113.97</w:t>
            </w:r>
          </w:p>
        </w:tc>
      </w:tr>
      <w:tr w:rsidR="0034224F" w:rsidRPr="0034224F" w14:paraId="281FCDB3" w14:textId="77777777" w:rsidTr="003E42EB">
        <w:trPr>
          <w:trHeight w:val="283"/>
          <w:jc w:val="center"/>
        </w:trPr>
        <w:tc>
          <w:tcPr>
            <w:tcW w:w="1696" w:type="dxa"/>
            <w:shd w:val="clear" w:color="auto" w:fill="auto"/>
            <w:noWrap/>
            <w:vAlign w:val="center"/>
            <w:hideMark/>
          </w:tcPr>
          <w:p w14:paraId="72FEC41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A7</w:t>
            </w:r>
          </w:p>
        </w:tc>
        <w:tc>
          <w:tcPr>
            <w:tcW w:w="1740" w:type="dxa"/>
            <w:shd w:val="clear" w:color="auto" w:fill="auto"/>
            <w:noWrap/>
            <w:vAlign w:val="center"/>
            <w:hideMark/>
          </w:tcPr>
          <w:p w14:paraId="32B4D3B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337444.09</w:t>
            </w:r>
          </w:p>
        </w:tc>
        <w:tc>
          <w:tcPr>
            <w:tcW w:w="2088" w:type="dxa"/>
            <w:shd w:val="clear" w:color="auto" w:fill="auto"/>
            <w:noWrap/>
            <w:vAlign w:val="center"/>
            <w:hideMark/>
          </w:tcPr>
          <w:p w14:paraId="5E2AB99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4936110.89</w:t>
            </w:r>
          </w:p>
        </w:tc>
      </w:tr>
      <w:tr w:rsidR="0034224F" w:rsidRPr="0034224F" w14:paraId="0D7D8C7A" w14:textId="77777777" w:rsidTr="003E42EB">
        <w:trPr>
          <w:trHeight w:val="283"/>
          <w:jc w:val="center"/>
        </w:trPr>
        <w:tc>
          <w:tcPr>
            <w:tcW w:w="1696" w:type="dxa"/>
            <w:shd w:val="clear" w:color="auto" w:fill="auto"/>
            <w:noWrap/>
            <w:vAlign w:val="center"/>
            <w:hideMark/>
          </w:tcPr>
          <w:p w14:paraId="672303B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A8</w:t>
            </w:r>
          </w:p>
        </w:tc>
        <w:tc>
          <w:tcPr>
            <w:tcW w:w="1740" w:type="dxa"/>
            <w:shd w:val="clear" w:color="auto" w:fill="auto"/>
            <w:noWrap/>
            <w:vAlign w:val="center"/>
            <w:hideMark/>
          </w:tcPr>
          <w:p w14:paraId="4551C24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337446.48</w:t>
            </w:r>
          </w:p>
        </w:tc>
        <w:tc>
          <w:tcPr>
            <w:tcW w:w="2088" w:type="dxa"/>
            <w:shd w:val="clear" w:color="auto" w:fill="auto"/>
            <w:noWrap/>
            <w:vAlign w:val="center"/>
            <w:hideMark/>
          </w:tcPr>
          <w:p w14:paraId="6C97900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4936106.66</w:t>
            </w:r>
          </w:p>
        </w:tc>
      </w:tr>
      <w:tr w:rsidR="0034224F" w:rsidRPr="0034224F" w14:paraId="7195C5AE" w14:textId="77777777" w:rsidTr="003E42EB">
        <w:trPr>
          <w:trHeight w:val="283"/>
          <w:jc w:val="center"/>
        </w:trPr>
        <w:tc>
          <w:tcPr>
            <w:tcW w:w="1696" w:type="dxa"/>
            <w:shd w:val="clear" w:color="auto" w:fill="auto"/>
            <w:noWrap/>
            <w:vAlign w:val="center"/>
            <w:hideMark/>
          </w:tcPr>
          <w:p w14:paraId="2482EAA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A9</w:t>
            </w:r>
          </w:p>
        </w:tc>
        <w:tc>
          <w:tcPr>
            <w:tcW w:w="1740" w:type="dxa"/>
            <w:shd w:val="clear" w:color="auto" w:fill="auto"/>
            <w:noWrap/>
            <w:vAlign w:val="center"/>
            <w:hideMark/>
          </w:tcPr>
          <w:p w14:paraId="4D71DE3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337448.46</w:t>
            </w:r>
          </w:p>
        </w:tc>
        <w:tc>
          <w:tcPr>
            <w:tcW w:w="2088" w:type="dxa"/>
            <w:shd w:val="clear" w:color="auto" w:fill="auto"/>
            <w:noWrap/>
            <w:vAlign w:val="center"/>
            <w:hideMark/>
          </w:tcPr>
          <w:p w14:paraId="2465D47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4936102.63</w:t>
            </w:r>
          </w:p>
        </w:tc>
      </w:tr>
      <w:tr w:rsidR="0034224F" w:rsidRPr="0034224F" w14:paraId="1CF877CE" w14:textId="77777777" w:rsidTr="003E42EB">
        <w:trPr>
          <w:trHeight w:val="283"/>
          <w:jc w:val="center"/>
        </w:trPr>
        <w:tc>
          <w:tcPr>
            <w:tcW w:w="1696" w:type="dxa"/>
            <w:shd w:val="clear" w:color="auto" w:fill="auto"/>
            <w:noWrap/>
            <w:vAlign w:val="center"/>
            <w:hideMark/>
          </w:tcPr>
          <w:p w14:paraId="19CD913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A10</w:t>
            </w:r>
          </w:p>
        </w:tc>
        <w:tc>
          <w:tcPr>
            <w:tcW w:w="1740" w:type="dxa"/>
            <w:shd w:val="clear" w:color="auto" w:fill="auto"/>
            <w:noWrap/>
            <w:vAlign w:val="center"/>
            <w:hideMark/>
          </w:tcPr>
          <w:p w14:paraId="7E49695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337451.03</w:t>
            </w:r>
          </w:p>
        </w:tc>
        <w:tc>
          <w:tcPr>
            <w:tcW w:w="2088" w:type="dxa"/>
            <w:shd w:val="clear" w:color="auto" w:fill="auto"/>
            <w:noWrap/>
            <w:vAlign w:val="center"/>
            <w:hideMark/>
          </w:tcPr>
          <w:p w14:paraId="615BE1F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4936098.04</w:t>
            </w:r>
          </w:p>
        </w:tc>
      </w:tr>
      <w:tr w:rsidR="0034224F" w:rsidRPr="0034224F" w14:paraId="1534F9C3" w14:textId="77777777" w:rsidTr="003E42EB">
        <w:trPr>
          <w:trHeight w:val="283"/>
          <w:jc w:val="center"/>
        </w:trPr>
        <w:tc>
          <w:tcPr>
            <w:tcW w:w="1696" w:type="dxa"/>
            <w:shd w:val="clear" w:color="auto" w:fill="auto"/>
            <w:noWrap/>
            <w:vAlign w:val="center"/>
            <w:hideMark/>
          </w:tcPr>
          <w:p w14:paraId="0318E0B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A11</w:t>
            </w:r>
          </w:p>
        </w:tc>
        <w:tc>
          <w:tcPr>
            <w:tcW w:w="1740" w:type="dxa"/>
            <w:shd w:val="clear" w:color="auto" w:fill="auto"/>
            <w:noWrap/>
            <w:vAlign w:val="center"/>
            <w:hideMark/>
          </w:tcPr>
          <w:p w14:paraId="6C71C63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337452.42</w:t>
            </w:r>
          </w:p>
        </w:tc>
        <w:tc>
          <w:tcPr>
            <w:tcW w:w="2088" w:type="dxa"/>
            <w:shd w:val="clear" w:color="auto" w:fill="auto"/>
            <w:noWrap/>
            <w:vAlign w:val="center"/>
            <w:hideMark/>
          </w:tcPr>
          <w:p w14:paraId="63CEF25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4936095.04</w:t>
            </w:r>
          </w:p>
        </w:tc>
      </w:tr>
      <w:tr w:rsidR="0034224F" w:rsidRPr="0034224F" w14:paraId="24B3C5B4" w14:textId="77777777" w:rsidTr="003E42EB">
        <w:trPr>
          <w:trHeight w:val="283"/>
          <w:jc w:val="center"/>
        </w:trPr>
        <w:tc>
          <w:tcPr>
            <w:tcW w:w="1696" w:type="dxa"/>
            <w:shd w:val="clear" w:color="auto" w:fill="auto"/>
            <w:noWrap/>
            <w:vAlign w:val="center"/>
            <w:hideMark/>
          </w:tcPr>
          <w:p w14:paraId="2C5E59C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A12</w:t>
            </w:r>
          </w:p>
        </w:tc>
        <w:tc>
          <w:tcPr>
            <w:tcW w:w="1740" w:type="dxa"/>
            <w:shd w:val="clear" w:color="auto" w:fill="auto"/>
            <w:noWrap/>
            <w:vAlign w:val="center"/>
            <w:hideMark/>
          </w:tcPr>
          <w:p w14:paraId="3AA5DF2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337454.00</w:t>
            </w:r>
          </w:p>
        </w:tc>
        <w:tc>
          <w:tcPr>
            <w:tcW w:w="2088" w:type="dxa"/>
            <w:shd w:val="clear" w:color="auto" w:fill="auto"/>
            <w:noWrap/>
            <w:vAlign w:val="center"/>
            <w:hideMark/>
          </w:tcPr>
          <w:p w14:paraId="086EFB8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4936091.40</w:t>
            </w:r>
          </w:p>
        </w:tc>
      </w:tr>
      <w:tr w:rsidR="0034224F" w:rsidRPr="0034224F" w14:paraId="2206EED2" w14:textId="77777777" w:rsidTr="003E42EB">
        <w:trPr>
          <w:trHeight w:val="283"/>
          <w:jc w:val="center"/>
        </w:trPr>
        <w:tc>
          <w:tcPr>
            <w:tcW w:w="1696" w:type="dxa"/>
            <w:shd w:val="clear" w:color="auto" w:fill="auto"/>
            <w:noWrap/>
            <w:vAlign w:val="center"/>
            <w:hideMark/>
          </w:tcPr>
          <w:p w14:paraId="1FB4608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A13</w:t>
            </w:r>
          </w:p>
        </w:tc>
        <w:tc>
          <w:tcPr>
            <w:tcW w:w="1740" w:type="dxa"/>
            <w:shd w:val="clear" w:color="auto" w:fill="auto"/>
            <w:noWrap/>
            <w:vAlign w:val="center"/>
            <w:hideMark/>
          </w:tcPr>
          <w:p w14:paraId="65E9237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337454.55</w:t>
            </w:r>
          </w:p>
        </w:tc>
        <w:tc>
          <w:tcPr>
            <w:tcW w:w="2088" w:type="dxa"/>
            <w:shd w:val="clear" w:color="auto" w:fill="auto"/>
            <w:noWrap/>
            <w:vAlign w:val="center"/>
            <w:hideMark/>
          </w:tcPr>
          <w:p w14:paraId="3C01898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4936090.89</w:t>
            </w:r>
          </w:p>
        </w:tc>
      </w:tr>
      <w:tr w:rsidR="0034224F" w:rsidRPr="0034224F" w14:paraId="512D61F5" w14:textId="77777777" w:rsidTr="003E42EB">
        <w:trPr>
          <w:trHeight w:val="283"/>
          <w:jc w:val="center"/>
        </w:trPr>
        <w:tc>
          <w:tcPr>
            <w:tcW w:w="1696" w:type="dxa"/>
            <w:shd w:val="clear" w:color="auto" w:fill="auto"/>
            <w:noWrap/>
            <w:vAlign w:val="center"/>
            <w:hideMark/>
          </w:tcPr>
          <w:p w14:paraId="7F04A6C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A14</w:t>
            </w:r>
          </w:p>
        </w:tc>
        <w:tc>
          <w:tcPr>
            <w:tcW w:w="1740" w:type="dxa"/>
            <w:shd w:val="clear" w:color="auto" w:fill="auto"/>
            <w:noWrap/>
            <w:vAlign w:val="center"/>
            <w:hideMark/>
          </w:tcPr>
          <w:p w14:paraId="707F453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337456.26</w:t>
            </w:r>
          </w:p>
        </w:tc>
        <w:tc>
          <w:tcPr>
            <w:tcW w:w="2088" w:type="dxa"/>
            <w:shd w:val="clear" w:color="auto" w:fill="auto"/>
            <w:noWrap/>
            <w:vAlign w:val="center"/>
            <w:hideMark/>
          </w:tcPr>
          <w:p w14:paraId="5D8EFA8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4936091.52</w:t>
            </w:r>
          </w:p>
        </w:tc>
      </w:tr>
      <w:tr w:rsidR="0034224F" w:rsidRPr="0034224F" w14:paraId="6D5E4AC1" w14:textId="77777777" w:rsidTr="003E42EB">
        <w:trPr>
          <w:trHeight w:val="283"/>
          <w:jc w:val="center"/>
        </w:trPr>
        <w:tc>
          <w:tcPr>
            <w:tcW w:w="1696" w:type="dxa"/>
            <w:shd w:val="clear" w:color="auto" w:fill="auto"/>
            <w:noWrap/>
            <w:vAlign w:val="center"/>
            <w:hideMark/>
          </w:tcPr>
          <w:p w14:paraId="5513E33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A15</w:t>
            </w:r>
          </w:p>
        </w:tc>
        <w:tc>
          <w:tcPr>
            <w:tcW w:w="1740" w:type="dxa"/>
            <w:shd w:val="clear" w:color="auto" w:fill="auto"/>
            <w:noWrap/>
            <w:vAlign w:val="center"/>
            <w:hideMark/>
          </w:tcPr>
          <w:p w14:paraId="76FFE44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337456.99</w:t>
            </w:r>
          </w:p>
        </w:tc>
        <w:tc>
          <w:tcPr>
            <w:tcW w:w="2088" w:type="dxa"/>
            <w:shd w:val="clear" w:color="auto" w:fill="auto"/>
            <w:noWrap/>
            <w:vAlign w:val="center"/>
            <w:hideMark/>
          </w:tcPr>
          <w:p w14:paraId="51E5864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4936089.17</w:t>
            </w:r>
          </w:p>
        </w:tc>
      </w:tr>
      <w:tr w:rsidR="0034224F" w:rsidRPr="0034224F" w14:paraId="6F57BDBA" w14:textId="77777777" w:rsidTr="003E42EB">
        <w:trPr>
          <w:trHeight w:val="283"/>
          <w:jc w:val="center"/>
        </w:trPr>
        <w:tc>
          <w:tcPr>
            <w:tcW w:w="1696" w:type="dxa"/>
            <w:shd w:val="clear" w:color="auto" w:fill="auto"/>
            <w:noWrap/>
            <w:vAlign w:val="center"/>
            <w:hideMark/>
          </w:tcPr>
          <w:p w14:paraId="5566C7F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A16</w:t>
            </w:r>
          </w:p>
        </w:tc>
        <w:tc>
          <w:tcPr>
            <w:tcW w:w="1740" w:type="dxa"/>
            <w:shd w:val="clear" w:color="auto" w:fill="auto"/>
            <w:noWrap/>
            <w:vAlign w:val="center"/>
            <w:hideMark/>
          </w:tcPr>
          <w:p w14:paraId="6311763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337457.73</w:t>
            </w:r>
          </w:p>
        </w:tc>
        <w:tc>
          <w:tcPr>
            <w:tcW w:w="2088" w:type="dxa"/>
            <w:shd w:val="clear" w:color="auto" w:fill="auto"/>
            <w:noWrap/>
            <w:vAlign w:val="center"/>
            <w:hideMark/>
          </w:tcPr>
          <w:p w14:paraId="2FF1EE8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4936086.26</w:t>
            </w:r>
          </w:p>
        </w:tc>
      </w:tr>
      <w:tr w:rsidR="0034224F" w:rsidRPr="0034224F" w14:paraId="407F2EE5" w14:textId="77777777" w:rsidTr="003E42EB">
        <w:trPr>
          <w:trHeight w:val="283"/>
          <w:jc w:val="center"/>
        </w:trPr>
        <w:tc>
          <w:tcPr>
            <w:tcW w:w="1696" w:type="dxa"/>
            <w:shd w:val="clear" w:color="auto" w:fill="auto"/>
            <w:noWrap/>
            <w:vAlign w:val="center"/>
            <w:hideMark/>
          </w:tcPr>
          <w:p w14:paraId="141673D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A17</w:t>
            </w:r>
          </w:p>
        </w:tc>
        <w:tc>
          <w:tcPr>
            <w:tcW w:w="1740" w:type="dxa"/>
            <w:shd w:val="clear" w:color="auto" w:fill="auto"/>
            <w:noWrap/>
            <w:vAlign w:val="center"/>
            <w:hideMark/>
          </w:tcPr>
          <w:p w14:paraId="3C67E9A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337458.08</w:t>
            </w:r>
          </w:p>
        </w:tc>
        <w:tc>
          <w:tcPr>
            <w:tcW w:w="2088" w:type="dxa"/>
            <w:shd w:val="clear" w:color="auto" w:fill="auto"/>
            <w:noWrap/>
            <w:vAlign w:val="center"/>
            <w:hideMark/>
          </w:tcPr>
          <w:p w14:paraId="797CB6D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4936084.38</w:t>
            </w:r>
          </w:p>
        </w:tc>
      </w:tr>
      <w:tr w:rsidR="0034224F" w:rsidRPr="0034224F" w14:paraId="42355A4E" w14:textId="77777777" w:rsidTr="003E42EB">
        <w:trPr>
          <w:trHeight w:val="283"/>
          <w:jc w:val="center"/>
        </w:trPr>
        <w:tc>
          <w:tcPr>
            <w:tcW w:w="1696" w:type="dxa"/>
            <w:shd w:val="clear" w:color="auto" w:fill="auto"/>
            <w:noWrap/>
            <w:vAlign w:val="center"/>
            <w:hideMark/>
          </w:tcPr>
          <w:p w14:paraId="6A36EA7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A18</w:t>
            </w:r>
          </w:p>
        </w:tc>
        <w:tc>
          <w:tcPr>
            <w:tcW w:w="1740" w:type="dxa"/>
            <w:shd w:val="clear" w:color="auto" w:fill="auto"/>
            <w:noWrap/>
            <w:vAlign w:val="center"/>
            <w:hideMark/>
          </w:tcPr>
          <w:p w14:paraId="57CDF14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337458.24</w:t>
            </w:r>
          </w:p>
        </w:tc>
        <w:tc>
          <w:tcPr>
            <w:tcW w:w="2088" w:type="dxa"/>
            <w:shd w:val="clear" w:color="auto" w:fill="auto"/>
            <w:noWrap/>
            <w:vAlign w:val="center"/>
            <w:hideMark/>
          </w:tcPr>
          <w:p w14:paraId="12AE426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4936082.60</w:t>
            </w:r>
          </w:p>
        </w:tc>
      </w:tr>
      <w:tr w:rsidR="0034224F" w:rsidRPr="0034224F" w14:paraId="3D993760" w14:textId="77777777" w:rsidTr="003E42EB">
        <w:trPr>
          <w:trHeight w:val="283"/>
          <w:jc w:val="center"/>
        </w:trPr>
        <w:tc>
          <w:tcPr>
            <w:tcW w:w="1696" w:type="dxa"/>
            <w:shd w:val="clear" w:color="auto" w:fill="auto"/>
            <w:noWrap/>
            <w:vAlign w:val="center"/>
            <w:hideMark/>
          </w:tcPr>
          <w:p w14:paraId="13D63EB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lastRenderedPageBreak/>
              <w:t>A19</w:t>
            </w:r>
          </w:p>
        </w:tc>
        <w:tc>
          <w:tcPr>
            <w:tcW w:w="1740" w:type="dxa"/>
            <w:shd w:val="clear" w:color="auto" w:fill="auto"/>
            <w:noWrap/>
            <w:vAlign w:val="center"/>
            <w:hideMark/>
          </w:tcPr>
          <w:p w14:paraId="1D3117A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337457.99</w:t>
            </w:r>
          </w:p>
        </w:tc>
        <w:tc>
          <w:tcPr>
            <w:tcW w:w="2088" w:type="dxa"/>
            <w:shd w:val="clear" w:color="auto" w:fill="auto"/>
            <w:noWrap/>
            <w:vAlign w:val="center"/>
            <w:hideMark/>
          </w:tcPr>
          <w:p w14:paraId="7F64157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4936080.20</w:t>
            </w:r>
          </w:p>
        </w:tc>
      </w:tr>
      <w:tr w:rsidR="0034224F" w:rsidRPr="0034224F" w14:paraId="614297E3" w14:textId="77777777" w:rsidTr="003E42EB">
        <w:trPr>
          <w:trHeight w:val="283"/>
          <w:jc w:val="center"/>
        </w:trPr>
        <w:tc>
          <w:tcPr>
            <w:tcW w:w="1696" w:type="dxa"/>
            <w:shd w:val="clear" w:color="auto" w:fill="auto"/>
            <w:noWrap/>
            <w:vAlign w:val="center"/>
            <w:hideMark/>
          </w:tcPr>
          <w:p w14:paraId="39EE252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A20</w:t>
            </w:r>
          </w:p>
        </w:tc>
        <w:tc>
          <w:tcPr>
            <w:tcW w:w="1740" w:type="dxa"/>
            <w:shd w:val="clear" w:color="auto" w:fill="auto"/>
            <w:noWrap/>
            <w:vAlign w:val="center"/>
            <w:hideMark/>
          </w:tcPr>
          <w:p w14:paraId="0013593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337459.56</w:t>
            </w:r>
          </w:p>
        </w:tc>
        <w:tc>
          <w:tcPr>
            <w:tcW w:w="2088" w:type="dxa"/>
            <w:shd w:val="clear" w:color="auto" w:fill="auto"/>
            <w:noWrap/>
            <w:vAlign w:val="center"/>
            <w:hideMark/>
          </w:tcPr>
          <w:p w14:paraId="0152D1A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4936080.14</w:t>
            </w:r>
          </w:p>
        </w:tc>
      </w:tr>
      <w:tr w:rsidR="0034224F" w:rsidRPr="0034224F" w14:paraId="0669E8B4" w14:textId="77777777" w:rsidTr="003E42EB">
        <w:trPr>
          <w:trHeight w:val="283"/>
          <w:jc w:val="center"/>
        </w:trPr>
        <w:tc>
          <w:tcPr>
            <w:tcW w:w="1696" w:type="dxa"/>
            <w:shd w:val="clear" w:color="auto" w:fill="auto"/>
            <w:noWrap/>
            <w:vAlign w:val="center"/>
            <w:hideMark/>
          </w:tcPr>
          <w:p w14:paraId="52C9D63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A21</w:t>
            </w:r>
          </w:p>
        </w:tc>
        <w:tc>
          <w:tcPr>
            <w:tcW w:w="1740" w:type="dxa"/>
            <w:shd w:val="clear" w:color="auto" w:fill="auto"/>
            <w:noWrap/>
            <w:vAlign w:val="center"/>
            <w:hideMark/>
          </w:tcPr>
          <w:p w14:paraId="242CF19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337459.16</w:t>
            </w:r>
          </w:p>
        </w:tc>
        <w:tc>
          <w:tcPr>
            <w:tcW w:w="2088" w:type="dxa"/>
            <w:shd w:val="clear" w:color="auto" w:fill="auto"/>
            <w:noWrap/>
            <w:vAlign w:val="center"/>
            <w:hideMark/>
          </w:tcPr>
          <w:p w14:paraId="6B3C613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4936077.59</w:t>
            </w:r>
          </w:p>
        </w:tc>
      </w:tr>
      <w:tr w:rsidR="0034224F" w:rsidRPr="0034224F" w14:paraId="7BE612AE" w14:textId="77777777" w:rsidTr="003E42EB">
        <w:trPr>
          <w:trHeight w:val="283"/>
          <w:jc w:val="center"/>
        </w:trPr>
        <w:tc>
          <w:tcPr>
            <w:tcW w:w="1696" w:type="dxa"/>
            <w:shd w:val="clear" w:color="auto" w:fill="auto"/>
            <w:noWrap/>
            <w:vAlign w:val="center"/>
            <w:hideMark/>
          </w:tcPr>
          <w:p w14:paraId="2810E89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A22</w:t>
            </w:r>
          </w:p>
        </w:tc>
        <w:tc>
          <w:tcPr>
            <w:tcW w:w="1740" w:type="dxa"/>
            <w:shd w:val="clear" w:color="auto" w:fill="auto"/>
            <w:noWrap/>
            <w:vAlign w:val="center"/>
            <w:hideMark/>
          </w:tcPr>
          <w:p w14:paraId="2BB74F8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337458.96</w:t>
            </w:r>
          </w:p>
        </w:tc>
        <w:tc>
          <w:tcPr>
            <w:tcW w:w="2088" w:type="dxa"/>
            <w:shd w:val="clear" w:color="auto" w:fill="auto"/>
            <w:noWrap/>
            <w:vAlign w:val="center"/>
            <w:hideMark/>
          </w:tcPr>
          <w:p w14:paraId="3272DF1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4936074.34</w:t>
            </w:r>
          </w:p>
        </w:tc>
      </w:tr>
      <w:tr w:rsidR="0034224F" w:rsidRPr="0034224F" w14:paraId="3420681F" w14:textId="77777777" w:rsidTr="003E42EB">
        <w:trPr>
          <w:trHeight w:val="283"/>
          <w:jc w:val="center"/>
        </w:trPr>
        <w:tc>
          <w:tcPr>
            <w:tcW w:w="1696" w:type="dxa"/>
            <w:shd w:val="clear" w:color="auto" w:fill="auto"/>
            <w:noWrap/>
            <w:vAlign w:val="center"/>
            <w:hideMark/>
          </w:tcPr>
          <w:p w14:paraId="4467916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A23</w:t>
            </w:r>
          </w:p>
        </w:tc>
        <w:tc>
          <w:tcPr>
            <w:tcW w:w="1740" w:type="dxa"/>
            <w:shd w:val="clear" w:color="auto" w:fill="auto"/>
            <w:noWrap/>
            <w:vAlign w:val="center"/>
            <w:hideMark/>
          </w:tcPr>
          <w:p w14:paraId="5442D1F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337459.19</w:t>
            </w:r>
          </w:p>
        </w:tc>
        <w:tc>
          <w:tcPr>
            <w:tcW w:w="2088" w:type="dxa"/>
            <w:shd w:val="clear" w:color="auto" w:fill="auto"/>
            <w:noWrap/>
            <w:vAlign w:val="center"/>
            <w:hideMark/>
          </w:tcPr>
          <w:p w14:paraId="227D187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4936071.07</w:t>
            </w:r>
          </w:p>
        </w:tc>
      </w:tr>
      <w:tr w:rsidR="0034224F" w:rsidRPr="0034224F" w14:paraId="304C79B6" w14:textId="77777777" w:rsidTr="003E42EB">
        <w:trPr>
          <w:trHeight w:val="283"/>
          <w:jc w:val="center"/>
        </w:trPr>
        <w:tc>
          <w:tcPr>
            <w:tcW w:w="1696" w:type="dxa"/>
            <w:shd w:val="clear" w:color="auto" w:fill="auto"/>
            <w:noWrap/>
            <w:vAlign w:val="center"/>
            <w:hideMark/>
          </w:tcPr>
          <w:p w14:paraId="5A472D6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A24</w:t>
            </w:r>
          </w:p>
        </w:tc>
        <w:tc>
          <w:tcPr>
            <w:tcW w:w="1740" w:type="dxa"/>
            <w:shd w:val="clear" w:color="auto" w:fill="auto"/>
            <w:noWrap/>
            <w:vAlign w:val="center"/>
            <w:hideMark/>
          </w:tcPr>
          <w:p w14:paraId="77A58E7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337459.82</w:t>
            </w:r>
          </w:p>
        </w:tc>
        <w:tc>
          <w:tcPr>
            <w:tcW w:w="2088" w:type="dxa"/>
            <w:shd w:val="clear" w:color="auto" w:fill="auto"/>
            <w:noWrap/>
            <w:vAlign w:val="center"/>
            <w:hideMark/>
          </w:tcPr>
          <w:p w14:paraId="2557B1C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4936068.28</w:t>
            </w:r>
          </w:p>
        </w:tc>
      </w:tr>
      <w:tr w:rsidR="0034224F" w:rsidRPr="0034224F" w14:paraId="72FB1227" w14:textId="77777777" w:rsidTr="003E42EB">
        <w:trPr>
          <w:trHeight w:val="283"/>
          <w:jc w:val="center"/>
        </w:trPr>
        <w:tc>
          <w:tcPr>
            <w:tcW w:w="1696" w:type="dxa"/>
            <w:shd w:val="clear" w:color="auto" w:fill="auto"/>
            <w:noWrap/>
            <w:vAlign w:val="center"/>
            <w:hideMark/>
          </w:tcPr>
          <w:p w14:paraId="00E6011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A25</w:t>
            </w:r>
          </w:p>
        </w:tc>
        <w:tc>
          <w:tcPr>
            <w:tcW w:w="1740" w:type="dxa"/>
            <w:shd w:val="clear" w:color="auto" w:fill="auto"/>
            <w:noWrap/>
            <w:vAlign w:val="center"/>
            <w:hideMark/>
          </w:tcPr>
          <w:p w14:paraId="12C50EF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337460.50</w:t>
            </w:r>
          </w:p>
        </w:tc>
        <w:tc>
          <w:tcPr>
            <w:tcW w:w="2088" w:type="dxa"/>
            <w:shd w:val="clear" w:color="auto" w:fill="auto"/>
            <w:noWrap/>
            <w:vAlign w:val="center"/>
            <w:hideMark/>
          </w:tcPr>
          <w:p w14:paraId="2CDB453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4936066.24</w:t>
            </w:r>
          </w:p>
        </w:tc>
      </w:tr>
      <w:tr w:rsidR="0034224F" w:rsidRPr="0034224F" w14:paraId="2221D7F8" w14:textId="77777777" w:rsidTr="003E42EB">
        <w:trPr>
          <w:trHeight w:val="283"/>
          <w:jc w:val="center"/>
        </w:trPr>
        <w:tc>
          <w:tcPr>
            <w:tcW w:w="1696" w:type="dxa"/>
            <w:shd w:val="clear" w:color="auto" w:fill="auto"/>
            <w:noWrap/>
            <w:vAlign w:val="center"/>
            <w:hideMark/>
          </w:tcPr>
          <w:p w14:paraId="24F4491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A26</w:t>
            </w:r>
          </w:p>
        </w:tc>
        <w:tc>
          <w:tcPr>
            <w:tcW w:w="1740" w:type="dxa"/>
            <w:shd w:val="clear" w:color="auto" w:fill="auto"/>
            <w:noWrap/>
            <w:vAlign w:val="center"/>
            <w:hideMark/>
          </w:tcPr>
          <w:p w14:paraId="4AA483D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337461.68</w:t>
            </w:r>
          </w:p>
        </w:tc>
        <w:tc>
          <w:tcPr>
            <w:tcW w:w="2088" w:type="dxa"/>
            <w:shd w:val="clear" w:color="auto" w:fill="auto"/>
            <w:noWrap/>
            <w:vAlign w:val="center"/>
            <w:hideMark/>
          </w:tcPr>
          <w:p w14:paraId="2463C24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4936063.88</w:t>
            </w:r>
          </w:p>
        </w:tc>
      </w:tr>
      <w:tr w:rsidR="0034224F" w:rsidRPr="0034224F" w14:paraId="3B3776BB" w14:textId="77777777" w:rsidTr="003E42EB">
        <w:trPr>
          <w:trHeight w:val="283"/>
          <w:jc w:val="center"/>
        </w:trPr>
        <w:tc>
          <w:tcPr>
            <w:tcW w:w="1696" w:type="dxa"/>
            <w:shd w:val="clear" w:color="auto" w:fill="auto"/>
            <w:noWrap/>
            <w:vAlign w:val="center"/>
            <w:hideMark/>
          </w:tcPr>
          <w:p w14:paraId="0767105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A27</w:t>
            </w:r>
          </w:p>
        </w:tc>
        <w:tc>
          <w:tcPr>
            <w:tcW w:w="1740" w:type="dxa"/>
            <w:shd w:val="clear" w:color="auto" w:fill="auto"/>
            <w:noWrap/>
            <w:vAlign w:val="center"/>
            <w:hideMark/>
          </w:tcPr>
          <w:p w14:paraId="17EA01B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337463.36</w:t>
            </w:r>
          </w:p>
        </w:tc>
        <w:tc>
          <w:tcPr>
            <w:tcW w:w="2088" w:type="dxa"/>
            <w:shd w:val="clear" w:color="auto" w:fill="auto"/>
            <w:noWrap/>
            <w:vAlign w:val="center"/>
            <w:hideMark/>
          </w:tcPr>
          <w:p w14:paraId="0750A0D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4936061.33</w:t>
            </w:r>
          </w:p>
        </w:tc>
      </w:tr>
      <w:tr w:rsidR="0034224F" w:rsidRPr="0034224F" w14:paraId="5980C002" w14:textId="77777777" w:rsidTr="003E42EB">
        <w:trPr>
          <w:trHeight w:val="283"/>
          <w:jc w:val="center"/>
        </w:trPr>
        <w:tc>
          <w:tcPr>
            <w:tcW w:w="1696" w:type="dxa"/>
            <w:shd w:val="clear" w:color="auto" w:fill="auto"/>
            <w:noWrap/>
            <w:vAlign w:val="center"/>
            <w:hideMark/>
          </w:tcPr>
          <w:p w14:paraId="59D2ABD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A28</w:t>
            </w:r>
          </w:p>
        </w:tc>
        <w:tc>
          <w:tcPr>
            <w:tcW w:w="1740" w:type="dxa"/>
            <w:shd w:val="clear" w:color="auto" w:fill="auto"/>
            <w:noWrap/>
            <w:vAlign w:val="center"/>
            <w:hideMark/>
          </w:tcPr>
          <w:p w14:paraId="0218258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337465.17</w:t>
            </w:r>
          </w:p>
        </w:tc>
        <w:tc>
          <w:tcPr>
            <w:tcW w:w="2088" w:type="dxa"/>
            <w:shd w:val="clear" w:color="auto" w:fill="auto"/>
            <w:noWrap/>
            <w:vAlign w:val="center"/>
            <w:hideMark/>
          </w:tcPr>
          <w:p w14:paraId="7363DF7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4936059.19</w:t>
            </w:r>
          </w:p>
        </w:tc>
      </w:tr>
      <w:tr w:rsidR="0034224F" w:rsidRPr="0034224F" w14:paraId="3AAB965A" w14:textId="77777777" w:rsidTr="003E42EB">
        <w:trPr>
          <w:trHeight w:val="283"/>
          <w:jc w:val="center"/>
        </w:trPr>
        <w:tc>
          <w:tcPr>
            <w:tcW w:w="1696" w:type="dxa"/>
            <w:shd w:val="clear" w:color="auto" w:fill="auto"/>
            <w:noWrap/>
            <w:vAlign w:val="center"/>
            <w:hideMark/>
          </w:tcPr>
          <w:p w14:paraId="3B52ED2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A29</w:t>
            </w:r>
          </w:p>
        </w:tc>
        <w:tc>
          <w:tcPr>
            <w:tcW w:w="1740" w:type="dxa"/>
            <w:shd w:val="clear" w:color="auto" w:fill="auto"/>
            <w:noWrap/>
            <w:vAlign w:val="center"/>
            <w:hideMark/>
          </w:tcPr>
          <w:p w14:paraId="77610EF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337472.93</w:t>
            </w:r>
          </w:p>
        </w:tc>
        <w:tc>
          <w:tcPr>
            <w:tcW w:w="2088" w:type="dxa"/>
            <w:shd w:val="clear" w:color="auto" w:fill="auto"/>
            <w:noWrap/>
            <w:vAlign w:val="center"/>
            <w:hideMark/>
          </w:tcPr>
          <w:p w14:paraId="6188081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4936051.17</w:t>
            </w:r>
          </w:p>
        </w:tc>
      </w:tr>
      <w:tr w:rsidR="0034224F" w:rsidRPr="0034224F" w14:paraId="22681EE8" w14:textId="77777777" w:rsidTr="003E42EB">
        <w:trPr>
          <w:trHeight w:val="283"/>
          <w:jc w:val="center"/>
        </w:trPr>
        <w:tc>
          <w:tcPr>
            <w:tcW w:w="1696" w:type="dxa"/>
            <w:shd w:val="clear" w:color="auto" w:fill="auto"/>
            <w:noWrap/>
            <w:vAlign w:val="center"/>
            <w:hideMark/>
          </w:tcPr>
          <w:p w14:paraId="63B3CA6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A30</w:t>
            </w:r>
          </w:p>
        </w:tc>
        <w:tc>
          <w:tcPr>
            <w:tcW w:w="1740" w:type="dxa"/>
            <w:shd w:val="clear" w:color="auto" w:fill="auto"/>
            <w:noWrap/>
            <w:vAlign w:val="center"/>
            <w:hideMark/>
          </w:tcPr>
          <w:p w14:paraId="03694EE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337481.64</w:t>
            </w:r>
          </w:p>
        </w:tc>
        <w:tc>
          <w:tcPr>
            <w:tcW w:w="2088" w:type="dxa"/>
            <w:shd w:val="clear" w:color="auto" w:fill="auto"/>
            <w:noWrap/>
            <w:vAlign w:val="center"/>
            <w:hideMark/>
          </w:tcPr>
          <w:p w14:paraId="7A04BA3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4936042.16</w:t>
            </w:r>
          </w:p>
        </w:tc>
      </w:tr>
      <w:tr w:rsidR="0034224F" w:rsidRPr="0034224F" w14:paraId="29CF033B" w14:textId="77777777" w:rsidTr="003E42EB">
        <w:trPr>
          <w:trHeight w:val="283"/>
          <w:jc w:val="center"/>
        </w:trPr>
        <w:tc>
          <w:tcPr>
            <w:tcW w:w="1696" w:type="dxa"/>
            <w:shd w:val="clear" w:color="auto" w:fill="auto"/>
            <w:noWrap/>
            <w:vAlign w:val="center"/>
            <w:hideMark/>
          </w:tcPr>
          <w:p w14:paraId="0F765EC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A31</w:t>
            </w:r>
          </w:p>
        </w:tc>
        <w:tc>
          <w:tcPr>
            <w:tcW w:w="1740" w:type="dxa"/>
            <w:shd w:val="clear" w:color="auto" w:fill="auto"/>
            <w:noWrap/>
            <w:vAlign w:val="center"/>
            <w:hideMark/>
          </w:tcPr>
          <w:p w14:paraId="4B1FEB5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337489.97</w:t>
            </w:r>
          </w:p>
        </w:tc>
        <w:tc>
          <w:tcPr>
            <w:tcW w:w="2088" w:type="dxa"/>
            <w:shd w:val="clear" w:color="auto" w:fill="auto"/>
            <w:noWrap/>
            <w:vAlign w:val="center"/>
            <w:hideMark/>
          </w:tcPr>
          <w:p w14:paraId="22942EA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4936033.60</w:t>
            </w:r>
          </w:p>
        </w:tc>
      </w:tr>
      <w:tr w:rsidR="0034224F" w:rsidRPr="0034224F" w14:paraId="3370313F" w14:textId="77777777" w:rsidTr="003E42EB">
        <w:trPr>
          <w:trHeight w:val="283"/>
          <w:jc w:val="center"/>
        </w:trPr>
        <w:tc>
          <w:tcPr>
            <w:tcW w:w="1696" w:type="dxa"/>
            <w:shd w:val="clear" w:color="auto" w:fill="auto"/>
            <w:noWrap/>
            <w:vAlign w:val="center"/>
            <w:hideMark/>
          </w:tcPr>
          <w:p w14:paraId="05BBAF4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A32</w:t>
            </w:r>
          </w:p>
        </w:tc>
        <w:tc>
          <w:tcPr>
            <w:tcW w:w="1740" w:type="dxa"/>
            <w:shd w:val="clear" w:color="auto" w:fill="auto"/>
            <w:noWrap/>
            <w:vAlign w:val="center"/>
            <w:hideMark/>
          </w:tcPr>
          <w:p w14:paraId="0C3EE24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337490.20</w:t>
            </w:r>
          </w:p>
        </w:tc>
        <w:tc>
          <w:tcPr>
            <w:tcW w:w="2088" w:type="dxa"/>
            <w:shd w:val="clear" w:color="auto" w:fill="auto"/>
            <w:noWrap/>
            <w:vAlign w:val="center"/>
            <w:hideMark/>
          </w:tcPr>
          <w:p w14:paraId="637C525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4936033.80</w:t>
            </w:r>
          </w:p>
        </w:tc>
      </w:tr>
      <w:tr w:rsidR="0034224F" w:rsidRPr="0034224F" w14:paraId="2FB198D5" w14:textId="77777777" w:rsidTr="003E42EB">
        <w:trPr>
          <w:trHeight w:val="283"/>
          <w:jc w:val="center"/>
        </w:trPr>
        <w:tc>
          <w:tcPr>
            <w:tcW w:w="1696" w:type="dxa"/>
            <w:shd w:val="clear" w:color="auto" w:fill="auto"/>
            <w:noWrap/>
            <w:vAlign w:val="center"/>
            <w:hideMark/>
          </w:tcPr>
          <w:p w14:paraId="721DFC9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A33</w:t>
            </w:r>
          </w:p>
        </w:tc>
        <w:tc>
          <w:tcPr>
            <w:tcW w:w="1740" w:type="dxa"/>
            <w:shd w:val="clear" w:color="auto" w:fill="auto"/>
            <w:noWrap/>
            <w:vAlign w:val="center"/>
            <w:hideMark/>
          </w:tcPr>
          <w:p w14:paraId="03707B1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337502.68</w:t>
            </w:r>
          </w:p>
        </w:tc>
        <w:tc>
          <w:tcPr>
            <w:tcW w:w="2088" w:type="dxa"/>
            <w:shd w:val="clear" w:color="auto" w:fill="auto"/>
            <w:noWrap/>
            <w:vAlign w:val="center"/>
            <w:hideMark/>
          </w:tcPr>
          <w:p w14:paraId="0D2DC37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4936020.83</w:t>
            </w:r>
          </w:p>
        </w:tc>
      </w:tr>
      <w:tr w:rsidR="0034224F" w:rsidRPr="0034224F" w14:paraId="028FFF81" w14:textId="77777777" w:rsidTr="003E42EB">
        <w:trPr>
          <w:trHeight w:val="283"/>
          <w:jc w:val="center"/>
        </w:trPr>
        <w:tc>
          <w:tcPr>
            <w:tcW w:w="1696" w:type="dxa"/>
            <w:shd w:val="clear" w:color="auto" w:fill="auto"/>
            <w:noWrap/>
            <w:vAlign w:val="center"/>
            <w:hideMark/>
          </w:tcPr>
          <w:p w14:paraId="4B40F7F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A34</w:t>
            </w:r>
          </w:p>
        </w:tc>
        <w:tc>
          <w:tcPr>
            <w:tcW w:w="1740" w:type="dxa"/>
            <w:shd w:val="clear" w:color="auto" w:fill="auto"/>
            <w:noWrap/>
            <w:vAlign w:val="center"/>
            <w:hideMark/>
          </w:tcPr>
          <w:p w14:paraId="1675E81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337503.17</w:t>
            </w:r>
          </w:p>
        </w:tc>
        <w:tc>
          <w:tcPr>
            <w:tcW w:w="2088" w:type="dxa"/>
            <w:shd w:val="clear" w:color="auto" w:fill="auto"/>
            <w:noWrap/>
            <w:vAlign w:val="center"/>
            <w:hideMark/>
          </w:tcPr>
          <w:p w14:paraId="4454C17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4936019.93</w:t>
            </w:r>
          </w:p>
        </w:tc>
      </w:tr>
      <w:tr w:rsidR="0034224F" w:rsidRPr="0034224F" w14:paraId="25926AAE" w14:textId="77777777" w:rsidTr="003E42EB">
        <w:trPr>
          <w:trHeight w:val="283"/>
          <w:jc w:val="center"/>
        </w:trPr>
        <w:tc>
          <w:tcPr>
            <w:tcW w:w="1696" w:type="dxa"/>
            <w:shd w:val="clear" w:color="auto" w:fill="auto"/>
            <w:noWrap/>
            <w:vAlign w:val="center"/>
            <w:hideMark/>
          </w:tcPr>
          <w:p w14:paraId="6949AD9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A35</w:t>
            </w:r>
          </w:p>
        </w:tc>
        <w:tc>
          <w:tcPr>
            <w:tcW w:w="1740" w:type="dxa"/>
            <w:shd w:val="clear" w:color="auto" w:fill="auto"/>
            <w:noWrap/>
            <w:vAlign w:val="center"/>
            <w:hideMark/>
          </w:tcPr>
          <w:p w14:paraId="4A95366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337526.63</w:t>
            </w:r>
          </w:p>
        </w:tc>
        <w:tc>
          <w:tcPr>
            <w:tcW w:w="2088" w:type="dxa"/>
            <w:shd w:val="clear" w:color="auto" w:fill="auto"/>
            <w:noWrap/>
            <w:vAlign w:val="center"/>
            <w:hideMark/>
          </w:tcPr>
          <w:p w14:paraId="5954CEE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4935994.81</w:t>
            </w:r>
          </w:p>
        </w:tc>
      </w:tr>
      <w:tr w:rsidR="0034224F" w:rsidRPr="0034224F" w14:paraId="71D67475" w14:textId="77777777" w:rsidTr="003E42EB">
        <w:trPr>
          <w:trHeight w:val="283"/>
          <w:jc w:val="center"/>
        </w:trPr>
        <w:tc>
          <w:tcPr>
            <w:tcW w:w="1696" w:type="dxa"/>
            <w:shd w:val="clear" w:color="auto" w:fill="auto"/>
            <w:noWrap/>
            <w:vAlign w:val="center"/>
            <w:hideMark/>
          </w:tcPr>
          <w:p w14:paraId="7D136B3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A36</w:t>
            </w:r>
          </w:p>
        </w:tc>
        <w:tc>
          <w:tcPr>
            <w:tcW w:w="1740" w:type="dxa"/>
            <w:shd w:val="clear" w:color="auto" w:fill="auto"/>
            <w:noWrap/>
            <w:vAlign w:val="center"/>
            <w:hideMark/>
          </w:tcPr>
          <w:p w14:paraId="6D057DF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337541.19</w:t>
            </w:r>
          </w:p>
        </w:tc>
        <w:tc>
          <w:tcPr>
            <w:tcW w:w="2088" w:type="dxa"/>
            <w:shd w:val="clear" w:color="auto" w:fill="auto"/>
            <w:noWrap/>
            <w:vAlign w:val="center"/>
            <w:hideMark/>
          </w:tcPr>
          <w:p w14:paraId="06BF3EB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4935979.14</w:t>
            </w:r>
          </w:p>
        </w:tc>
      </w:tr>
      <w:tr w:rsidR="0034224F" w:rsidRPr="0034224F" w14:paraId="6EC1C773" w14:textId="77777777" w:rsidTr="003E42EB">
        <w:trPr>
          <w:trHeight w:val="283"/>
          <w:jc w:val="center"/>
        </w:trPr>
        <w:tc>
          <w:tcPr>
            <w:tcW w:w="1696" w:type="dxa"/>
            <w:shd w:val="clear" w:color="auto" w:fill="auto"/>
            <w:noWrap/>
            <w:vAlign w:val="center"/>
            <w:hideMark/>
          </w:tcPr>
          <w:p w14:paraId="4B3E954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A37</w:t>
            </w:r>
          </w:p>
        </w:tc>
        <w:tc>
          <w:tcPr>
            <w:tcW w:w="1740" w:type="dxa"/>
            <w:shd w:val="clear" w:color="auto" w:fill="auto"/>
            <w:noWrap/>
            <w:vAlign w:val="center"/>
            <w:hideMark/>
          </w:tcPr>
          <w:p w14:paraId="3AF0B60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337551.63</w:t>
            </w:r>
          </w:p>
        </w:tc>
        <w:tc>
          <w:tcPr>
            <w:tcW w:w="2088" w:type="dxa"/>
            <w:shd w:val="clear" w:color="auto" w:fill="auto"/>
            <w:noWrap/>
            <w:vAlign w:val="center"/>
            <w:hideMark/>
          </w:tcPr>
          <w:p w14:paraId="3F850FF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4935967.98</w:t>
            </w:r>
          </w:p>
        </w:tc>
      </w:tr>
      <w:tr w:rsidR="0034224F" w:rsidRPr="0034224F" w14:paraId="64DF46C7" w14:textId="77777777" w:rsidTr="003E42EB">
        <w:trPr>
          <w:trHeight w:val="283"/>
          <w:jc w:val="center"/>
        </w:trPr>
        <w:tc>
          <w:tcPr>
            <w:tcW w:w="1696" w:type="dxa"/>
            <w:shd w:val="clear" w:color="auto" w:fill="auto"/>
            <w:noWrap/>
            <w:vAlign w:val="center"/>
            <w:hideMark/>
          </w:tcPr>
          <w:p w14:paraId="1B0D6F6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A38</w:t>
            </w:r>
          </w:p>
        </w:tc>
        <w:tc>
          <w:tcPr>
            <w:tcW w:w="1740" w:type="dxa"/>
            <w:shd w:val="clear" w:color="auto" w:fill="auto"/>
            <w:noWrap/>
            <w:vAlign w:val="center"/>
            <w:hideMark/>
          </w:tcPr>
          <w:p w14:paraId="6D76A59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337563.47</w:t>
            </w:r>
          </w:p>
        </w:tc>
        <w:tc>
          <w:tcPr>
            <w:tcW w:w="2088" w:type="dxa"/>
            <w:shd w:val="clear" w:color="auto" w:fill="auto"/>
            <w:noWrap/>
            <w:vAlign w:val="center"/>
            <w:hideMark/>
          </w:tcPr>
          <w:p w14:paraId="7BBB8B6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4935957.85</w:t>
            </w:r>
          </w:p>
        </w:tc>
      </w:tr>
      <w:tr w:rsidR="0034224F" w:rsidRPr="0034224F" w14:paraId="2377ED29" w14:textId="77777777" w:rsidTr="003E42EB">
        <w:trPr>
          <w:trHeight w:val="283"/>
          <w:jc w:val="center"/>
        </w:trPr>
        <w:tc>
          <w:tcPr>
            <w:tcW w:w="1696" w:type="dxa"/>
            <w:shd w:val="clear" w:color="auto" w:fill="auto"/>
            <w:noWrap/>
            <w:vAlign w:val="center"/>
            <w:hideMark/>
          </w:tcPr>
          <w:p w14:paraId="64AB3D3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A39</w:t>
            </w:r>
          </w:p>
        </w:tc>
        <w:tc>
          <w:tcPr>
            <w:tcW w:w="1740" w:type="dxa"/>
            <w:shd w:val="clear" w:color="auto" w:fill="auto"/>
            <w:noWrap/>
            <w:vAlign w:val="center"/>
            <w:hideMark/>
          </w:tcPr>
          <w:p w14:paraId="18579F8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337567.93</w:t>
            </w:r>
          </w:p>
        </w:tc>
        <w:tc>
          <w:tcPr>
            <w:tcW w:w="2088" w:type="dxa"/>
            <w:shd w:val="clear" w:color="auto" w:fill="auto"/>
            <w:noWrap/>
            <w:vAlign w:val="center"/>
            <w:hideMark/>
          </w:tcPr>
          <w:p w14:paraId="748EC06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4935953.72</w:t>
            </w:r>
          </w:p>
        </w:tc>
      </w:tr>
      <w:tr w:rsidR="0034224F" w:rsidRPr="0034224F" w14:paraId="24B1F049" w14:textId="77777777" w:rsidTr="003E42EB">
        <w:trPr>
          <w:trHeight w:val="283"/>
          <w:jc w:val="center"/>
        </w:trPr>
        <w:tc>
          <w:tcPr>
            <w:tcW w:w="1696" w:type="dxa"/>
            <w:shd w:val="clear" w:color="auto" w:fill="auto"/>
            <w:noWrap/>
            <w:vAlign w:val="center"/>
            <w:hideMark/>
          </w:tcPr>
          <w:p w14:paraId="4AD20B2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A40</w:t>
            </w:r>
          </w:p>
        </w:tc>
        <w:tc>
          <w:tcPr>
            <w:tcW w:w="1740" w:type="dxa"/>
            <w:shd w:val="clear" w:color="auto" w:fill="auto"/>
            <w:noWrap/>
            <w:vAlign w:val="center"/>
            <w:hideMark/>
          </w:tcPr>
          <w:p w14:paraId="77026EB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337578.44</w:t>
            </w:r>
          </w:p>
        </w:tc>
        <w:tc>
          <w:tcPr>
            <w:tcW w:w="2088" w:type="dxa"/>
            <w:shd w:val="clear" w:color="auto" w:fill="auto"/>
            <w:noWrap/>
            <w:vAlign w:val="center"/>
            <w:hideMark/>
          </w:tcPr>
          <w:p w14:paraId="335D7DD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4935944.13</w:t>
            </w:r>
          </w:p>
        </w:tc>
      </w:tr>
      <w:tr w:rsidR="0034224F" w:rsidRPr="0034224F" w14:paraId="10D6801E" w14:textId="77777777" w:rsidTr="003E42EB">
        <w:trPr>
          <w:trHeight w:val="283"/>
          <w:jc w:val="center"/>
        </w:trPr>
        <w:tc>
          <w:tcPr>
            <w:tcW w:w="1696" w:type="dxa"/>
            <w:shd w:val="clear" w:color="auto" w:fill="auto"/>
            <w:noWrap/>
            <w:vAlign w:val="center"/>
            <w:hideMark/>
          </w:tcPr>
          <w:p w14:paraId="595BDD0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A41</w:t>
            </w:r>
          </w:p>
        </w:tc>
        <w:tc>
          <w:tcPr>
            <w:tcW w:w="1740" w:type="dxa"/>
            <w:shd w:val="clear" w:color="auto" w:fill="auto"/>
            <w:noWrap/>
            <w:vAlign w:val="center"/>
            <w:hideMark/>
          </w:tcPr>
          <w:p w14:paraId="343C7FA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337591.64</w:t>
            </w:r>
          </w:p>
        </w:tc>
        <w:tc>
          <w:tcPr>
            <w:tcW w:w="2088" w:type="dxa"/>
            <w:shd w:val="clear" w:color="auto" w:fill="auto"/>
            <w:noWrap/>
            <w:vAlign w:val="center"/>
            <w:hideMark/>
          </w:tcPr>
          <w:p w14:paraId="0FFA4FD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4935933.06</w:t>
            </w:r>
          </w:p>
        </w:tc>
      </w:tr>
      <w:tr w:rsidR="0034224F" w:rsidRPr="0034224F" w14:paraId="55CCFE05" w14:textId="77777777" w:rsidTr="003E42EB">
        <w:trPr>
          <w:trHeight w:val="283"/>
          <w:jc w:val="center"/>
        </w:trPr>
        <w:tc>
          <w:tcPr>
            <w:tcW w:w="1696" w:type="dxa"/>
            <w:shd w:val="clear" w:color="auto" w:fill="auto"/>
            <w:noWrap/>
            <w:vAlign w:val="center"/>
            <w:hideMark/>
          </w:tcPr>
          <w:p w14:paraId="0FFDC68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A42</w:t>
            </w:r>
          </w:p>
        </w:tc>
        <w:tc>
          <w:tcPr>
            <w:tcW w:w="1740" w:type="dxa"/>
            <w:shd w:val="clear" w:color="auto" w:fill="auto"/>
            <w:noWrap/>
            <w:vAlign w:val="center"/>
            <w:hideMark/>
          </w:tcPr>
          <w:p w14:paraId="15B61BC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337599.51</w:t>
            </w:r>
          </w:p>
        </w:tc>
        <w:tc>
          <w:tcPr>
            <w:tcW w:w="2088" w:type="dxa"/>
            <w:shd w:val="clear" w:color="auto" w:fill="auto"/>
            <w:noWrap/>
            <w:vAlign w:val="center"/>
            <w:hideMark/>
          </w:tcPr>
          <w:p w14:paraId="0653BED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4935926.91</w:t>
            </w:r>
          </w:p>
        </w:tc>
      </w:tr>
      <w:tr w:rsidR="0034224F" w:rsidRPr="0034224F" w14:paraId="63442398" w14:textId="77777777" w:rsidTr="003E42EB">
        <w:trPr>
          <w:trHeight w:val="283"/>
          <w:jc w:val="center"/>
        </w:trPr>
        <w:tc>
          <w:tcPr>
            <w:tcW w:w="1696" w:type="dxa"/>
            <w:shd w:val="clear" w:color="auto" w:fill="auto"/>
            <w:noWrap/>
            <w:vAlign w:val="center"/>
            <w:hideMark/>
          </w:tcPr>
          <w:p w14:paraId="3439DD5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A43</w:t>
            </w:r>
          </w:p>
        </w:tc>
        <w:tc>
          <w:tcPr>
            <w:tcW w:w="1740" w:type="dxa"/>
            <w:shd w:val="clear" w:color="auto" w:fill="auto"/>
            <w:noWrap/>
            <w:vAlign w:val="center"/>
            <w:hideMark/>
          </w:tcPr>
          <w:p w14:paraId="2AECE5B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337605.70</w:t>
            </w:r>
          </w:p>
        </w:tc>
        <w:tc>
          <w:tcPr>
            <w:tcW w:w="2088" w:type="dxa"/>
            <w:shd w:val="clear" w:color="auto" w:fill="auto"/>
            <w:noWrap/>
            <w:vAlign w:val="center"/>
            <w:hideMark/>
          </w:tcPr>
          <w:p w14:paraId="5D355D2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4935922.25</w:t>
            </w:r>
          </w:p>
        </w:tc>
      </w:tr>
      <w:tr w:rsidR="0034224F" w:rsidRPr="0034224F" w14:paraId="23CE6D93" w14:textId="77777777" w:rsidTr="003E42EB">
        <w:trPr>
          <w:trHeight w:val="283"/>
          <w:jc w:val="center"/>
        </w:trPr>
        <w:tc>
          <w:tcPr>
            <w:tcW w:w="1696" w:type="dxa"/>
            <w:shd w:val="clear" w:color="auto" w:fill="auto"/>
            <w:noWrap/>
            <w:vAlign w:val="center"/>
            <w:hideMark/>
          </w:tcPr>
          <w:p w14:paraId="48166A6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A44</w:t>
            </w:r>
          </w:p>
        </w:tc>
        <w:tc>
          <w:tcPr>
            <w:tcW w:w="1740" w:type="dxa"/>
            <w:shd w:val="clear" w:color="auto" w:fill="auto"/>
            <w:noWrap/>
            <w:vAlign w:val="center"/>
            <w:hideMark/>
          </w:tcPr>
          <w:p w14:paraId="1EFD497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337611.47</w:t>
            </w:r>
          </w:p>
        </w:tc>
        <w:tc>
          <w:tcPr>
            <w:tcW w:w="2088" w:type="dxa"/>
            <w:shd w:val="clear" w:color="auto" w:fill="auto"/>
            <w:noWrap/>
            <w:vAlign w:val="center"/>
            <w:hideMark/>
          </w:tcPr>
          <w:p w14:paraId="75F71AD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4935918.08</w:t>
            </w:r>
          </w:p>
        </w:tc>
      </w:tr>
      <w:tr w:rsidR="0034224F" w:rsidRPr="0034224F" w14:paraId="70BED612" w14:textId="77777777" w:rsidTr="003E42EB">
        <w:trPr>
          <w:trHeight w:val="283"/>
          <w:jc w:val="center"/>
        </w:trPr>
        <w:tc>
          <w:tcPr>
            <w:tcW w:w="1696" w:type="dxa"/>
            <w:shd w:val="clear" w:color="auto" w:fill="auto"/>
            <w:noWrap/>
            <w:vAlign w:val="center"/>
            <w:hideMark/>
          </w:tcPr>
          <w:p w14:paraId="414E596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A45</w:t>
            </w:r>
          </w:p>
        </w:tc>
        <w:tc>
          <w:tcPr>
            <w:tcW w:w="1740" w:type="dxa"/>
            <w:shd w:val="clear" w:color="auto" w:fill="auto"/>
            <w:noWrap/>
            <w:vAlign w:val="center"/>
            <w:hideMark/>
          </w:tcPr>
          <w:p w14:paraId="75C966D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337617.74</w:t>
            </w:r>
          </w:p>
        </w:tc>
        <w:tc>
          <w:tcPr>
            <w:tcW w:w="2088" w:type="dxa"/>
            <w:shd w:val="clear" w:color="auto" w:fill="auto"/>
            <w:noWrap/>
            <w:vAlign w:val="center"/>
            <w:hideMark/>
          </w:tcPr>
          <w:p w14:paraId="4A7B217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4935913.74</w:t>
            </w:r>
          </w:p>
        </w:tc>
      </w:tr>
      <w:tr w:rsidR="0034224F" w:rsidRPr="0034224F" w14:paraId="70752552" w14:textId="77777777" w:rsidTr="003E42EB">
        <w:trPr>
          <w:trHeight w:val="283"/>
          <w:jc w:val="center"/>
        </w:trPr>
        <w:tc>
          <w:tcPr>
            <w:tcW w:w="1696" w:type="dxa"/>
            <w:shd w:val="clear" w:color="auto" w:fill="auto"/>
            <w:noWrap/>
            <w:vAlign w:val="center"/>
            <w:hideMark/>
          </w:tcPr>
          <w:p w14:paraId="6427719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A46</w:t>
            </w:r>
          </w:p>
        </w:tc>
        <w:tc>
          <w:tcPr>
            <w:tcW w:w="1740" w:type="dxa"/>
            <w:shd w:val="clear" w:color="auto" w:fill="auto"/>
            <w:noWrap/>
            <w:vAlign w:val="center"/>
            <w:hideMark/>
          </w:tcPr>
          <w:p w14:paraId="583C996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337624.13</w:t>
            </w:r>
          </w:p>
        </w:tc>
        <w:tc>
          <w:tcPr>
            <w:tcW w:w="2088" w:type="dxa"/>
            <w:shd w:val="clear" w:color="auto" w:fill="auto"/>
            <w:noWrap/>
            <w:vAlign w:val="center"/>
            <w:hideMark/>
          </w:tcPr>
          <w:p w14:paraId="27D6A49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4935909.45</w:t>
            </w:r>
          </w:p>
        </w:tc>
      </w:tr>
      <w:tr w:rsidR="0034224F" w:rsidRPr="0034224F" w14:paraId="39CCFD75" w14:textId="77777777" w:rsidTr="003E42EB">
        <w:trPr>
          <w:trHeight w:val="283"/>
          <w:jc w:val="center"/>
        </w:trPr>
        <w:tc>
          <w:tcPr>
            <w:tcW w:w="1696" w:type="dxa"/>
            <w:shd w:val="clear" w:color="auto" w:fill="auto"/>
            <w:noWrap/>
            <w:vAlign w:val="center"/>
            <w:hideMark/>
          </w:tcPr>
          <w:p w14:paraId="5925AD4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A47</w:t>
            </w:r>
          </w:p>
        </w:tc>
        <w:tc>
          <w:tcPr>
            <w:tcW w:w="1740" w:type="dxa"/>
            <w:shd w:val="clear" w:color="auto" w:fill="auto"/>
            <w:noWrap/>
            <w:vAlign w:val="center"/>
            <w:hideMark/>
          </w:tcPr>
          <w:p w14:paraId="15756B9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337631.83</w:t>
            </w:r>
          </w:p>
        </w:tc>
        <w:tc>
          <w:tcPr>
            <w:tcW w:w="2088" w:type="dxa"/>
            <w:shd w:val="clear" w:color="auto" w:fill="auto"/>
            <w:noWrap/>
            <w:vAlign w:val="center"/>
            <w:hideMark/>
          </w:tcPr>
          <w:p w14:paraId="54AE325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4935904.65</w:t>
            </w:r>
          </w:p>
        </w:tc>
      </w:tr>
      <w:tr w:rsidR="0034224F" w:rsidRPr="0034224F" w14:paraId="53884976" w14:textId="77777777" w:rsidTr="003E42EB">
        <w:trPr>
          <w:trHeight w:val="283"/>
          <w:jc w:val="center"/>
        </w:trPr>
        <w:tc>
          <w:tcPr>
            <w:tcW w:w="1696" w:type="dxa"/>
            <w:shd w:val="clear" w:color="auto" w:fill="auto"/>
            <w:noWrap/>
            <w:vAlign w:val="center"/>
            <w:hideMark/>
          </w:tcPr>
          <w:p w14:paraId="0824358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A48</w:t>
            </w:r>
          </w:p>
        </w:tc>
        <w:tc>
          <w:tcPr>
            <w:tcW w:w="1740" w:type="dxa"/>
            <w:shd w:val="clear" w:color="auto" w:fill="auto"/>
            <w:noWrap/>
            <w:vAlign w:val="center"/>
            <w:hideMark/>
          </w:tcPr>
          <w:p w14:paraId="7026C64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337638.20</w:t>
            </w:r>
          </w:p>
        </w:tc>
        <w:tc>
          <w:tcPr>
            <w:tcW w:w="2088" w:type="dxa"/>
            <w:shd w:val="clear" w:color="auto" w:fill="auto"/>
            <w:noWrap/>
            <w:vAlign w:val="center"/>
            <w:hideMark/>
          </w:tcPr>
          <w:p w14:paraId="1A914EC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4935900.76</w:t>
            </w:r>
          </w:p>
        </w:tc>
      </w:tr>
      <w:tr w:rsidR="0034224F" w:rsidRPr="0034224F" w14:paraId="369AA1BE" w14:textId="77777777" w:rsidTr="003E42EB">
        <w:trPr>
          <w:trHeight w:val="283"/>
          <w:jc w:val="center"/>
        </w:trPr>
        <w:tc>
          <w:tcPr>
            <w:tcW w:w="1696" w:type="dxa"/>
            <w:shd w:val="clear" w:color="auto" w:fill="auto"/>
            <w:noWrap/>
            <w:vAlign w:val="center"/>
            <w:hideMark/>
          </w:tcPr>
          <w:p w14:paraId="2E7728E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A49</w:t>
            </w:r>
          </w:p>
        </w:tc>
        <w:tc>
          <w:tcPr>
            <w:tcW w:w="1740" w:type="dxa"/>
            <w:shd w:val="clear" w:color="auto" w:fill="auto"/>
            <w:noWrap/>
            <w:vAlign w:val="center"/>
            <w:hideMark/>
          </w:tcPr>
          <w:p w14:paraId="2C691B7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337645.20</w:t>
            </w:r>
          </w:p>
        </w:tc>
        <w:tc>
          <w:tcPr>
            <w:tcW w:w="2088" w:type="dxa"/>
            <w:shd w:val="clear" w:color="auto" w:fill="auto"/>
            <w:noWrap/>
            <w:vAlign w:val="center"/>
            <w:hideMark/>
          </w:tcPr>
          <w:p w14:paraId="5750174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4935896.72</w:t>
            </w:r>
          </w:p>
        </w:tc>
      </w:tr>
      <w:tr w:rsidR="0034224F" w:rsidRPr="0034224F" w14:paraId="2DA95B57" w14:textId="77777777" w:rsidTr="003E42EB">
        <w:trPr>
          <w:trHeight w:val="283"/>
          <w:jc w:val="center"/>
        </w:trPr>
        <w:tc>
          <w:tcPr>
            <w:tcW w:w="1696" w:type="dxa"/>
            <w:shd w:val="clear" w:color="auto" w:fill="auto"/>
            <w:noWrap/>
            <w:vAlign w:val="center"/>
            <w:hideMark/>
          </w:tcPr>
          <w:p w14:paraId="653BB56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A50</w:t>
            </w:r>
          </w:p>
        </w:tc>
        <w:tc>
          <w:tcPr>
            <w:tcW w:w="1740" w:type="dxa"/>
            <w:shd w:val="clear" w:color="auto" w:fill="auto"/>
            <w:noWrap/>
            <w:vAlign w:val="center"/>
            <w:hideMark/>
          </w:tcPr>
          <w:p w14:paraId="3EAB709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337650.02</w:t>
            </w:r>
          </w:p>
        </w:tc>
        <w:tc>
          <w:tcPr>
            <w:tcW w:w="2088" w:type="dxa"/>
            <w:shd w:val="clear" w:color="auto" w:fill="auto"/>
            <w:noWrap/>
            <w:vAlign w:val="center"/>
            <w:hideMark/>
          </w:tcPr>
          <w:p w14:paraId="520BE6F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4935894.03</w:t>
            </w:r>
          </w:p>
        </w:tc>
      </w:tr>
      <w:tr w:rsidR="0034224F" w:rsidRPr="0034224F" w14:paraId="6FDFFBAD" w14:textId="77777777" w:rsidTr="003E42EB">
        <w:trPr>
          <w:trHeight w:val="283"/>
          <w:jc w:val="center"/>
        </w:trPr>
        <w:tc>
          <w:tcPr>
            <w:tcW w:w="1696" w:type="dxa"/>
            <w:shd w:val="clear" w:color="auto" w:fill="auto"/>
            <w:noWrap/>
            <w:vAlign w:val="center"/>
            <w:hideMark/>
          </w:tcPr>
          <w:p w14:paraId="5521F3D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A51</w:t>
            </w:r>
          </w:p>
        </w:tc>
        <w:tc>
          <w:tcPr>
            <w:tcW w:w="1740" w:type="dxa"/>
            <w:shd w:val="clear" w:color="auto" w:fill="auto"/>
            <w:noWrap/>
            <w:vAlign w:val="center"/>
            <w:hideMark/>
          </w:tcPr>
          <w:p w14:paraId="12956EA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337656.81</w:t>
            </w:r>
          </w:p>
        </w:tc>
        <w:tc>
          <w:tcPr>
            <w:tcW w:w="2088" w:type="dxa"/>
            <w:shd w:val="clear" w:color="auto" w:fill="auto"/>
            <w:noWrap/>
            <w:vAlign w:val="center"/>
            <w:hideMark/>
          </w:tcPr>
          <w:p w14:paraId="09C1EE4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4935890.37</w:t>
            </w:r>
          </w:p>
        </w:tc>
      </w:tr>
      <w:tr w:rsidR="0034224F" w:rsidRPr="0034224F" w14:paraId="3943C7F3" w14:textId="77777777" w:rsidTr="003E42EB">
        <w:trPr>
          <w:trHeight w:val="283"/>
          <w:jc w:val="center"/>
        </w:trPr>
        <w:tc>
          <w:tcPr>
            <w:tcW w:w="1696" w:type="dxa"/>
            <w:shd w:val="clear" w:color="auto" w:fill="auto"/>
            <w:noWrap/>
            <w:vAlign w:val="center"/>
            <w:hideMark/>
          </w:tcPr>
          <w:p w14:paraId="7EC717C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A52</w:t>
            </w:r>
          </w:p>
        </w:tc>
        <w:tc>
          <w:tcPr>
            <w:tcW w:w="1740" w:type="dxa"/>
            <w:shd w:val="clear" w:color="auto" w:fill="auto"/>
            <w:noWrap/>
            <w:vAlign w:val="center"/>
            <w:hideMark/>
          </w:tcPr>
          <w:p w14:paraId="36E817E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337662.85</w:t>
            </w:r>
          </w:p>
        </w:tc>
        <w:tc>
          <w:tcPr>
            <w:tcW w:w="2088" w:type="dxa"/>
            <w:shd w:val="clear" w:color="auto" w:fill="auto"/>
            <w:noWrap/>
            <w:vAlign w:val="center"/>
            <w:hideMark/>
          </w:tcPr>
          <w:p w14:paraId="00EA582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4935887.34</w:t>
            </w:r>
          </w:p>
        </w:tc>
      </w:tr>
      <w:tr w:rsidR="0034224F" w:rsidRPr="0034224F" w14:paraId="3D97E937" w14:textId="77777777" w:rsidTr="003E42EB">
        <w:trPr>
          <w:trHeight w:val="283"/>
          <w:jc w:val="center"/>
        </w:trPr>
        <w:tc>
          <w:tcPr>
            <w:tcW w:w="1696" w:type="dxa"/>
            <w:shd w:val="clear" w:color="auto" w:fill="auto"/>
            <w:noWrap/>
            <w:vAlign w:val="center"/>
            <w:hideMark/>
          </w:tcPr>
          <w:p w14:paraId="785A869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A53</w:t>
            </w:r>
          </w:p>
        </w:tc>
        <w:tc>
          <w:tcPr>
            <w:tcW w:w="1740" w:type="dxa"/>
            <w:shd w:val="clear" w:color="auto" w:fill="auto"/>
            <w:noWrap/>
            <w:vAlign w:val="center"/>
            <w:hideMark/>
          </w:tcPr>
          <w:p w14:paraId="43E99DC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337670.42</w:t>
            </w:r>
          </w:p>
        </w:tc>
        <w:tc>
          <w:tcPr>
            <w:tcW w:w="2088" w:type="dxa"/>
            <w:shd w:val="clear" w:color="auto" w:fill="auto"/>
            <w:noWrap/>
            <w:vAlign w:val="center"/>
            <w:hideMark/>
          </w:tcPr>
          <w:p w14:paraId="7456B62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4935883.88</w:t>
            </w:r>
          </w:p>
        </w:tc>
      </w:tr>
      <w:tr w:rsidR="0034224F" w:rsidRPr="0034224F" w14:paraId="735A462B" w14:textId="77777777" w:rsidTr="003E42EB">
        <w:trPr>
          <w:trHeight w:val="283"/>
          <w:jc w:val="center"/>
        </w:trPr>
        <w:tc>
          <w:tcPr>
            <w:tcW w:w="1696" w:type="dxa"/>
            <w:shd w:val="clear" w:color="auto" w:fill="auto"/>
            <w:noWrap/>
            <w:vAlign w:val="center"/>
            <w:hideMark/>
          </w:tcPr>
          <w:p w14:paraId="07DAA90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A54</w:t>
            </w:r>
          </w:p>
        </w:tc>
        <w:tc>
          <w:tcPr>
            <w:tcW w:w="1740" w:type="dxa"/>
            <w:shd w:val="clear" w:color="auto" w:fill="auto"/>
            <w:noWrap/>
            <w:vAlign w:val="center"/>
            <w:hideMark/>
          </w:tcPr>
          <w:p w14:paraId="6A93B81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337677.32</w:t>
            </w:r>
          </w:p>
        </w:tc>
        <w:tc>
          <w:tcPr>
            <w:tcW w:w="2088" w:type="dxa"/>
            <w:shd w:val="clear" w:color="auto" w:fill="auto"/>
            <w:noWrap/>
            <w:vAlign w:val="center"/>
            <w:hideMark/>
          </w:tcPr>
          <w:p w14:paraId="400AA49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4935881.12</w:t>
            </w:r>
          </w:p>
        </w:tc>
      </w:tr>
      <w:tr w:rsidR="0034224F" w:rsidRPr="0034224F" w14:paraId="10428ED4" w14:textId="77777777" w:rsidTr="003E42EB">
        <w:trPr>
          <w:trHeight w:val="283"/>
          <w:jc w:val="center"/>
        </w:trPr>
        <w:tc>
          <w:tcPr>
            <w:tcW w:w="1696" w:type="dxa"/>
            <w:shd w:val="clear" w:color="auto" w:fill="auto"/>
            <w:noWrap/>
            <w:vAlign w:val="center"/>
            <w:hideMark/>
          </w:tcPr>
          <w:p w14:paraId="6942DAB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A55</w:t>
            </w:r>
          </w:p>
        </w:tc>
        <w:tc>
          <w:tcPr>
            <w:tcW w:w="1740" w:type="dxa"/>
            <w:shd w:val="clear" w:color="auto" w:fill="auto"/>
            <w:noWrap/>
            <w:vAlign w:val="center"/>
            <w:hideMark/>
          </w:tcPr>
          <w:p w14:paraId="44CDFC3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337683.38</w:t>
            </w:r>
          </w:p>
        </w:tc>
        <w:tc>
          <w:tcPr>
            <w:tcW w:w="2088" w:type="dxa"/>
            <w:shd w:val="clear" w:color="auto" w:fill="auto"/>
            <w:noWrap/>
            <w:vAlign w:val="center"/>
            <w:hideMark/>
          </w:tcPr>
          <w:p w14:paraId="2D50CFD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4935879.14</w:t>
            </w:r>
          </w:p>
        </w:tc>
      </w:tr>
      <w:tr w:rsidR="0034224F" w:rsidRPr="0034224F" w14:paraId="5EE9783F" w14:textId="77777777" w:rsidTr="003E42EB">
        <w:trPr>
          <w:trHeight w:val="283"/>
          <w:jc w:val="center"/>
        </w:trPr>
        <w:tc>
          <w:tcPr>
            <w:tcW w:w="1696" w:type="dxa"/>
            <w:shd w:val="clear" w:color="auto" w:fill="auto"/>
            <w:noWrap/>
            <w:vAlign w:val="center"/>
            <w:hideMark/>
          </w:tcPr>
          <w:p w14:paraId="646E0A1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A56</w:t>
            </w:r>
          </w:p>
        </w:tc>
        <w:tc>
          <w:tcPr>
            <w:tcW w:w="1740" w:type="dxa"/>
            <w:shd w:val="clear" w:color="auto" w:fill="auto"/>
            <w:noWrap/>
            <w:vAlign w:val="center"/>
            <w:hideMark/>
          </w:tcPr>
          <w:p w14:paraId="6C85311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337690.58</w:t>
            </w:r>
          </w:p>
        </w:tc>
        <w:tc>
          <w:tcPr>
            <w:tcW w:w="2088" w:type="dxa"/>
            <w:shd w:val="clear" w:color="auto" w:fill="auto"/>
            <w:noWrap/>
            <w:vAlign w:val="center"/>
            <w:hideMark/>
          </w:tcPr>
          <w:p w14:paraId="4CB88C4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4935876.97</w:t>
            </w:r>
          </w:p>
        </w:tc>
      </w:tr>
      <w:tr w:rsidR="0034224F" w:rsidRPr="0034224F" w14:paraId="3B151404" w14:textId="77777777" w:rsidTr="003E42EB">
        <w:trPr>
          <w:trHeight w:val="283"/>
          <w:jc w:val="center"/>
        </w:trPr>
        <w:tc>
          <w:tcPr>
            <w:tcW w:w="1696" w:type="dxa"/>
            <w:shd w:val="clear" w:color="auto" w:fill="auto"/>
            <w:noWrap/>
            <w:vAlign w:val="center"/>
            <w:hideMark/>
          </w:tcPr>
          <w:p w14:paraId="3DB6F28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A57</w:t>
            </w:r>
          </w:p>
        </w:tc>
        <w:tc>
          <w:tcPr>
            <w:tcW w:w="1740" w:type="dxa"/>
            <w:shd w:val="clear" w:color="auto" w:fill="auto"/>
            <w:noWrap/>
            <w:vAlign w:val="center"/>
            <w:hideMark/>
          </w:tcPr>
          <w:p w14:paraId="2E834FF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337697.60</w:t>
            </w:r>
          </w:p>
        </w:tc>
        <w:tc>
          <w:tcPr>
            <w:tcW w:w="2088" w:type="dxa"/>
            <w:shd w:val="clear" w:color="auto" w:fill="auto"/>
            <w:noWrap/>
            <w:vAlign w:val="center"/>
            <w:hideMark/>
          </w:tcPr>
          <w:p w14:paraId="7E9F29D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4935874.97</w:t>
            </w:r>
          </w:p>
        </w:tc>
      </w:tr>
      <w:tr w:rsidR="0034224F" w:rsidRPr="0034224F" w14:paraId="622003A4" w14:textId="77777777" w:rsidTr="003E42EB">
        <w:trPr>
          <w:trHeight w:val="283"/>
          <w:jc w:val="center"/>
        </w:trPr>
        <w:tc>
          <w:tcPr>
            <w:tcW w:w="1696" w:type="dxa"/>
            <w:shd w:val="clear" w:color="auto" w:fill="auto"/>
            <w:noWrap/>
            <w:vAlign w:val="center"/>
            <w:hideMark/>
          </w:tcPr>
          <w:p w14:paraId="32ADC17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A58</w:t>
            </w:r>
          </w:p>
        </w:tc>
        <w:tc>
          <w:tcPr>
            <w:tcW w:w="1740" w:type="dxa"/>
            <w:shd w:val="clear" w:color="auto" w:fill="auto"/>
            <w:noWrap/>
            <w:vAlign w:val="center"/>
            <w:hideMark/>
          </w:tcPr>
          <w:p w14:paraId="4EE4785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337704.84</w:t>
            </w:r>
          </w:p>
        </w:tc>
        <w:tc>
          <w:tcPr>
            <w:tcW w:w="2088" w:type="dxa"/>
            <w:shd w:val="clear" w:color="auto" w:fill="auto"/>
            <w:noWrap/>
            <w:vAlign w:val="center"/>
            <w:hideMark/>
          </w:tcPr>
          <w:p w14:paraId="2DE916E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4935873.15</w:t>
            </w:r>
          </w:p>
        </w:tc>
      </w:tr>
      <w:tr w:rsidR="0034224F" w:rsidRPr="0034224F" w14:paraId="269444B7" w14:textId="77777777" w:rsidTr="003E42EB">
        <w:trPr>
          <w:trHeight w:val="283"/>
          <w:jc w:val="center"/>
        </w:trPr>
        <w:tc>
          <w:tcPr>
            <w:tcW w:w="1696" w:type="dxa"/>
            <w:shd w:val="clear" w:color="auto" w:fill="auto"/>
            <w:noWrap/>
            <w:vAlign w:val="center"/>
            <w:hideMark/>
          </w:tcPr>
          <w:p w14:paraId="01388A1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A59</w:t>
            </w:r>
          </w:p>
        </w:tc>
        <w:tc>
          <w:tcPr>
            <w:tcW w:w="1740" w:type="dxa"/>
            <w:shd w:val="clear" w:color="auto" w:fill="auto"/>
            <w:noWrap/>
            <w:vAlign w:val="center"/>
            <w:hideMark/>
          </w:tcPr>
          <w:p w14:paraId="711744B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337711.60</w:t>
            </w:r>
          </w:p>
        </w:tc>
        <w:tc>
          <w:tcPr>
            <w:tcW w:w="2088" w:type="dxa"/>
            <w:shd w:val="clear" w:color="auto" w:fill="auto"/>
            <w:noWrap/>
            <w:vAlign w:val="center"/>
            <w:hideMark/>
          </w:tcPr>
          <w:p w14:paraId="24B3F39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4935871.71</w:t>
            </w:r>
          </w:p>
        </w:tc>
      </w:tr>
      <w:tr w:rsidR="0034224F" w:rsidRPr="0034224F" w14:paraId="08F9CB89" w14:textId="77777777" w:rsidTr="003E42EB">
        <w:trPr>
          <w:trHeight w:val="283"/>
          <w:jc w:val="center"/>
        </w:trPr>
        <w:tc>
          <w:tcPr>
            <w:tcW w:w="1696" w:type="dxa"/>
            <w:shd w:val="clear" w:color="auto" w:fill="auto"/>
            <w:noWrap/>
            <w:vAlign w:val="center"/>
            <w:hideMark/>
          </w:tcPr>
          <w:p w14:paraId="211CF30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A60</w:t>
            </w:r>
          </w:p>
        </w:tc>
        <w:tc>
          <w:tcPr>
            <w:tcW w:w="1740" w:type="dxa"/>
            <w:shd w:val="clear" w:color="auto" w:fill="auto"/>
            <w:noWrap/>
            <w:vAlign w:val="center"/>
            <w:hideMark/>
          </w:tcPr>
          <w:p w14:paraId="6EA51A0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337718.72</w:t>
            </w:r>
          </w:p>
        </w:tc>
        <w:tc>
          <w:tcPr>
            <w:tcW w:w="2088" w:type="dxa"/>
            <w:shd w:val="clear" w:color="auto" w:fill="auto"/>
            <w:noWrap/>
            <w:vAlign w:val="center"/>
            <w:hideMark/>
          </w:tcPr>
          <w:p w14:paraId="4EE381D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4935870.47</w:t>
            </w:r>
          </w:p>
        </w:tc>
      </w:tr>
      <w:tr w:rsidR="0034224F" w:rsidRPr="0034224F" w14:paraId="5CA25E76" w14:textId="77777777" w:rsidTr="003E42EB">
        <w:trPr>
          <w:trHeight w:val="283"/>
          <w:jc w:val="center"/>
        </w:trPr>
        <w:tc>
          <w:tcPr>
            <w:tcW w:w="1696" w:type="dxa"/>
            <w:shd w:val="clear" w:color="auto" w:fill="auto"/>
            <w:noWrap/>
            <w:vAlign w:val="center"/>
            <w:hideMark/>
          </w:tcPr>
          <w:p w14:paraId="72020ED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A61</w:t>
            </w:r>
          </w:p>
        </w:tc>
        <w:tc>
          <w:tcPr>
            <w:tcW w:w="1740" w:type="dxa"/>
            <w:shd w:val="clear" w:color="auto" w:fill="auto"/>
            <w:noWrap/>
            <w:vAlign w:val="center"/>
            <w:hideMark/>
          </w:tcPr>
          <w:p w14:paraId="540090F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337725.56</w:t>
            </w:r>
          </w:p>
        </w:tc>
        <w:tc>
          <w:tcPr>
            <w:tcW w:w="2088" w:type="dxa"/>
            <w:shd w:val="clear" w:color="auto" w:fill="auto"/>
            <w:noWrap/>
            <w:vAlign w:val="center"/>
            <w:hideMark/>
          </w:tcPr>
          <w:p w14:paraId="34C74B5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4935869.51</w:t>
            </w:r>
          </w:p>
        </w:tc>
      </w:tr>
      <w:tr w:rsidR="0034224F" w:rsidRPr="0034224F" w14:paraId="71102A55" w14:textId="77777777" w:rsidTr="003E42EB">
        <w:trPr>
          <w:trHeight w:val="283"/>
          <w:jc w:val="center"/>
        </w:trPr>
        <w:tc>
          <w:tcPr>
            <w:tcW w:w="1696" w:type="dxa"/>
            <w:shd w:val="clear" w:color="auto" w:fill="auto"/>
            <w:noWrap/>
            <w:vAlign w:val="center"/>
            <w:hideMark/>
          </w:tcPr>
          <w:p w14:paraId="5C0EB97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A62</w:t>
            </w:r>
          </w:p>
        </w:tc>
        <w:tc>
          <w:tcPr>
            <w:tcW w:w="1740" w:type="dxa"/>
            <w:shd w:val="clear" w:color="auto" w:fill="auto"/>
            <w:noWrap/>
            <w:vAlign w:val="center"/>
            <w:hideMark/>
          </w:tcPr>
          <w:p w14:paraId="3BEF14C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337732.45</w:t>
            </w:r>
          </w:p>
        </w:tc>
        <w:tc>
          <w:tcPr>
            <w:tcW w:w="2088" w:type="dxa"/>
            <w:shd w:val="clear" w:color="auto" w:fill="auto"/>
            <w:noWrap/>
            <w:vAlign w:val="center"/>
            <w:hideMark/>
          </w:tcPr>
          <w:p w14:paraId="5DFDEA3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4935868.76</w:t>
            </w:r>
          </w:p>
        </w:tc>
      </w:tr>
      <w:tr w:rsidR="0034224F" w:rsidRPr="0034224F" w14:paraId="6DA60C12" w14:textId="77777777" w:rsidTr="003E42EB">
        <w:trPr>
          <w:trHeight w:val="283"/>
          <w:jc w:val="center"/>
        </w:trPr>
        <w:tc>
          <w:tcPr>
            <w:tcW w:w="1696" w:type="dxa"/>
            <w:shd w:val="clear" w:color="auto" w:fill="auto"/>
            <w:noWrap/>
            <w:vAlign w:val="center"/>
            <w:hideMark/>
          </w:tcPr>
          <w:p w14:paraId="1434E89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A63</w:t>
            </w:r>
          </w:p>
        </w:tc>
        <w:tc>
          <w:tcPr>
            <w:tcW w:w="1740" w:type="dxa"/>
            <w:shd w:val="clear" w:color="auto" w:fill="auto"/>
            <w:noWrap/>
            <w:vAlign w:val="center"/>
            <w:hideMark/>
          </w:tcPr>
          <w:p w14:paraId="4CCC412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337741.09</w:t>
            </w:r>
          </w:p>
        </w:tc>
        <w:tc>
          <w:tcPr>
            <w:tcW w:w="2088" w:type="dxa"/>
            <w:shd w:val="clear" w:color="auto" w:fill="auto"/>
            <w:noWrap/>
            <w:vAlign w:val="center"/>
            <w:hideMark/>
          </w:tcPr>
          <w:p w14:paraId="52ED1E0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4935868.20</w:t>
            </w:r>
          </w:p>
        </w:tc>
      </w:tr>
      <w:tr w:rsidR="0034224F" w:rsidRPr="0034224F" w14:paraId="4936B05A" w14:textId="77777777" w:rsidTr="003E42EB">
        <w:trPr>
          <w:trHeight w:val="283"/>
          <w:jc w:val="center"/>
        </w:trPr>
        <w:tc>
          <w:tcPr>
            <w:tcW w:w="1696" w:type="dxa"/>
            <w:shd w:val="clear" w:color="auto" w:fill="auto"/>
            <w:noWrap/>
            <w:vAlign w:val="center"/>
            <w:hideMark/>
          </w:tcPr>
          <w:p w14:paraId="1629EF5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A64</w:t>
            </w:r>
          </w:p>
        </w:tc>
        <w:tc>
          <w:tcPr>
            <w:tcW w:w="1740" w:type="dxa"/>
            <w:shd w:val="clear" w:color="auto" w:fill="auto"/>
            <w:noWrap/>
            <w:vAlign w:val="center"/>
            <w:hideMark/>
          </w:tcPr>
          <w:p w14:paraId="61CFF6E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337749.76</w:t>
            </w:r>
          </w:p>
        </w:tc>
        <w:tc>
          <w:tcPr>
            <w:tcW w:w="2088" w:type="dxa"/>
            <w:shd w:val="clear" w:color="auto" w:fill="auto"/>
            <w:noWrap/>
            <w:vAlign w:val="center"/>
            <w:hideMark/>
          </w:tcPr>
          <w:p w14:paraId="023F15D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4935867.98</w:t>
            </w:r>
          </w:p>
        </w:tc>
      </w:tr>
      <w:tr w:rsidR="0034224F" w:rsidRPr="0034224F" w14:paraId="56B8FAA5" w14:textId="77777777" w:rsidTr="003E42EB">
        <w:trPr>
          <w:trHeight w:val="283"/>
          <w:jc w:val="center"/>
        </w:trPr>
        <w:tc>
          <w:tcPr>
            <w:tcW w:w="1696" w:type="dxa"/>
            <w:shd w:val="clear" w:color="auto" w:fill="auto"/>
            <w:noWrap/>
            <w:vAlign w:val="center"/>
            <w:hideMark/>
          </w:tcPr>
          <w:p w14:paraId="52184A3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A65</w:t>
            </w:r>
          </w:p>
        </w:tc>
        <w:tc>
          <w:tcPr>
            <w:tcW w:w="1740" w:type="dxa"/>
            <w:shd w:val="clear" w:color="auto" w:fill="auto"/>
            <w:noWrap/>
            <w:vAlign w:val="center"/>
            <w:hideMark/>
          </w:tcPr>
          <w:p w14:paraId="08E3B81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337758.12</w:t>
            </w:r>
          </w:p>
        </w:tc>
        <w:tc>
          <w:tcPr>
            <w:tcW w:w="2088" w:type="dxa"/>
            <w:shd w:val="clear" w:color="auto" w:fill="auto"/>
            <w:noWrap/>
            <w:vAlign w:val="center"/>
            <w:hideMark/>
          </w:tcPr>
          <w:p w14:paraId="231AD06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4935868.11</w:t>
            </w:r>
          </w:p>
        </w:tc>
      </w:tr>
      <w:tr w:rsidR="0034224F" w:rsidRPr="0034224F" w14:paraId="4114C64B" w14:textId="77777777" w:rsidTr="003E42EB">
        <w:trPr>
          <w:trHeight w:val="283"/>
          <w:jc w:val="center"/>
        </w:trPr>
        <w:tc>
          <w:tcPr>
            <w:tcW w:w="1696" w:type="dxa"/>
            <w:shd w:val="clear" w:color="auto" w:fill="auto"/>
            <w:noWrap/>
            <w:vAlign w:val="center"/>
            <w:hideMark/>
          </w:tcPr>
          <w:p w14:paraId="11746AE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A66</w:t>
            </w:r>
          </w:p>
        </w:tc>
        <w:tc>
          <w:tcPr>
            <w:tcW w:w="1740" w:type="dxa"/>
            <w:shd w:val="clear" w:color="auto" w:fill="auto"/>
            <w:noWrap/>
            <w:vAlign w:val="center"/>
            <w:hideMark/>
          </w:tcPr>
          <w:p w14:paraId="3A34F28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337766.33</w:t>
            </w:r>
          </w:p>
        </w:tc>
        <w:tc>
          <w:tcPr>
            <w:tcW w:w="2088" w:type="dxa"/>
            <w:shd w:val="clear" w:color="auto" w:fill="auto"/>
            <w:noWrap/>
            <w:vAlign w:val="center"/>
            <w:hideMark/>
          </w:tcPr>
          <w:p w14:paraId="1C493F7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4935868.60</w:t>
            </w:r>
          </w:p>
        </w:tc>
      </w:tr>
      <w:tr w:rsidR="0034224F" w:rsidRPr="0034224F" w14:paraId="100F2D96" w14:textId="77777777" w:rsidTr="003E42EB">
        <w:trPr>
          <w:trHeight w:val="283"/>
          <w:jc w:val="center"/>
        </w:trPr>
        <w:tc>
          <w:tcPr>
            <w:tcW w:w="1696" w:type="dxa"/>
            <w:shd w:val="clear" w:color="auto" w:fill="auto"/>
            <w:noWrap/>
            <w:vAlign w:val="center"/>
            <w:hideMark/>
          </w:tcPr>
          <w:p w14:paraId="5508141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lastRenderedPageBreak/>
              <w:t>A67</w:t>
            </w:r>
          </w:p>
        </w:tc>
        <w:tc>
          <w:tcPr>
            <w:tcW w:w="1740" w:type="dxa"/>
            <w:shd w:val="clear" w:color="auto" w:fill="auto"/>
            <w:noWrap/>
            <w:vAlign w:val="center"/>
            <w:hideMark/>
          </w:tcPr>
          <w:p w14:paraId="31F6D4C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337774.64</w:t>
            </w:r>
          </w:p>
        </w:tc>
        <w:tc>
          <w:tcPr>
            <w:tcW w:w="2088" w:type="dxa"/>
            <w:shd w:val="clear" w:color="auto" w:fill="auto"/>
            <w:noWrap/>
            <w:vAlign w:val="center"/>
            <w:hideMark/>
          </w:tcPr>
          <w:p w14:paraId="654E834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4935869.40</w:t>
            </w:r>
          </w:p>
        </w:tc>
      </w:tr>
      <w:tr w:rsidR="0034224F" w:rsidRPr="0034224F" w14:paraId="02697AD6" w14:textId="77777777" w:rsidTr="003E42EB">
        <w:trPr>
          <w:trHeight w:val="283"/>
          <w:jc w:val="center"/>
        </w:trPr>
        <w:tc>
          <w:tcPr>
            <w:tcW w:w="1696" w:type="dxa"/>
            <w:shd w:val="clear" w:color="auto" w:fill="auto"/>
            <w:noWrap/>
            <w:vAlign w:val="center"/>
            <w:hideMark/>
          </w:tcPr>
          <w:p w14:paraId="3154917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A68</w:t>
            </w:r>
          </w:p>
        </w:tc>
        <w:tc>
          <w:tcPr>
            <w:tcW w:w="1740" w:type="dxa"/>
            <w:shd w:val="clear" w:color="auto" w:fill="auto"/>
            <w:noWrap/>
            <w:vAlign w:val="center"/>
            <w:hideMark/>
          </w:tcPr>
          <w:p w14:paraId="145D17A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337783.03</w:t>
            </w:r>
          </w:p>
        </w:tc>
        <w:tc>
          <w:tcPr>
            <w:tcW w:w="2088" w:type="dxa"/>
            <w:shd w:val="clear" w:color="auto" w:fill="auto"/>
            <w:noWrap/>
            <w:vAlign w:val="center"/>
            <w:hideMark/>
          </w:tcPr>
          <w:p w14:paraId="5261864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4935870.62</w:t>
            </w:r>
          </w:p>
        </w:tc>
      </w:tr>
      <w:tr w:rsidR="0034224F" w:rsidRPr="0034224F" w14:paraId="3F8AD148" w14:textId="77777777" w:rsidTr="003E42EB">
        <w:trPr>
          <w:trHeight w:val="283"/>
          <w:jc w:val="center"/>
        </w:trPr>
        <w:tc>
          <w:tcPr>
            <w:tcW w:w="1696" w:type="dxa"/>
            <w:shd w:val="clear" w:color="auto" w:fill="auto"/>
            <w:noWrap/>
            <w:vAlign w:val="center"/>
            <w:hideMark/>
          </w:tcPr>
          <w:p w14:paraId="239A0ED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A69</w:t>
            </w:r>
          </w:p>
        </w:tc>
        <w:tc>
          <w:tcPr>
            <w:tcW w:w="1740" w:type="dxa"/>
            <w:shd w:val="clear" w:color="auto" w:fill="auto"/>
            <w:noWrap/>
            <w:vAlign w:val="center"/>
            <w:hideMark/>
          </w:tcPr>
          <w:p w14:paraId="68379F8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337791.11</w:t>
            </w:r>
          </w:p>
        </w:tc>
        <w:tc>
          <w:tcPr>
            <w:tcW w:w="2088" w:type="dxa"/>
            <w:shd w:val="clear" w:color="auto" w:fill="auto"/>
            <w:noWrap/>
            <w:vAlign w:val="center"/>
            <w:hideMark/>
          </w:tcPr>
          <w:p w14:paraId="38EEE31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4935872.12</w:t>
            </w:r>
          </w:p>
        </w:tc>
      </w:tr>
      <w:tr w:rsidR="0034224F" w:rsidRPr="0034224F" w14:paraId="6284F1E3" w14:textId="77777777" w:rsidTr="003E42EB">
        <w:trPr>
          <w:trHeight w:val="283"/>
          <w:jc w:val="center"/>
        </w:trPr>
        <w:tc>
          <w:tcPr>
            <w:tcW w:w="1696" w:type="dxa"/>
            <w:shd w:val="clear" w:color="auto" w:fill="auto"/>
            <w:noWrap/>
            <w:vAlign w:val="center"/>
            <w:hideMark/>
          </w:tcPr>
          <w:p w14:paraId="4B8B8E8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A70</w:t>
            </w:r>
          </w:p>
        </w:tc>
        <w:tc>
          <w:tcPr>
            <w:tcW w:w="1740" w:type="dxa"/>
            <w:shd w:val="clear" w:color="auto" w:fill="auto"/>
            <w:noWrap/>
            <w:vAlign w:val="center"/>
            <w:hideMark/>
          </w:tcPr>
          <w:p w14:paraId="43E77C9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337799.43</w:t>
            </w:r>
          </w:p>
        </w:tc>
        <w:tc>
          <w:tcPr>
            <w:tcW w:w="2088" w:type="dxa"/>
            <w:shd w:val="clear" w:color="auto" w:fill="auto"/>
            <w:noWrap/>
            <w:vAlign w:val="center"/>
            <w:hideMark/>
          </w:tcPr>
          <w:p w14:paraId="22A301B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4935873.98</w:t>
            </w:r>
          </w:p>
        </w:tc>
      </w:tr>
      <w:tr w:rsidR="0034224F" w:rsidRPr="0034224F" w14:paraId="479C78DC" w14:textId="77777777" w:rsidTr="003E42EB">
        <w:trPr>
          <w:trHeight w:val="283"/>
          <w:jc w:val="center"/>
        </w:trPr>
        <w:tc>
          <w:tcPr>
            <w:tcW w:w="1696" w:type="dxa"/>
            <w:shd w:val="clear" w:color="auto" w:fill="auto"/>
            <w:noWrap/>
            <w:vAlign w:val="center"/>
            <w:hideMark/>
          </w:tcPr>
          <w:p w14:paraId="214084B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A71</w:t>
            </w:r>
          </w:p>
        </w:tc>
        <w:tc>
          <w:tcPr>
            <w:tcW w:w="1740" w:type="dxa"/>
            <w:shd w:val="clear" w:color="auto" w:fill="auto"/>
            <w:noWrap/>
            <w:vAlign w:val="center"/>
            <w:hideMark/>
          </w:tcPr>
          <w:p w14:paraId="432FD52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337807.49</w:t>
            </w:r>
          </w:p>
        </w:tc>
        <w:tc>
          <w:tcPr>
            <w:tcW w:w="2088" w:type="dxa"/>
            <w:shd w:val="clear" w:color="auto" w:fill="auto"/>
            <w:noWrap/>
            <w:vAlign w:val="center"/>
            <w:hideMark/>
          </w:tcPr>
          <w:p w14:paraId="1D119C0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4935876.17</w:t>
            </w:r>
          </w:p>
        </w:tc>
      </w:tr>
      <w:tr w:rsidR="0034224F" w:rsidRPr="0034224F" w14:paraId="001809BE" w14:textId="77777777" w:rsidTr="003E42EB">
        <w:trPr>
          <w:trHeight w:val="283"/>
          <w:jc w:val="center"/>
        </w:trPr>
        <w:tc>
          <w:tcPr>
            <w:tcW w:w="1696" w:type="dxa"/>
            <w:shd w:val="clear" w:color="auto" w:fill="auto"/>
            <w:noWrap/>
            <w:vAlign w:val="center"/>
            <w:hideMark/>
          </w:tcPr>
          <w:p w14:paraId="58D57D7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A72</w:t>
            </w:r>
          </w:p>
        </w:tc>
        <w:tc>
          <w:tcPr>
            <w:tcW w:w="1740" w:type="dxa"/>
            <w:shd w:val="clear" w:color="auto" w:fill="auto"/>
            <w:noWrap/>
            <w:vAlign w:val="center"/>
            <w:hideMark/>
          </w:tcPr>
          <w:p w14:paraId="113B2D8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337815.95</w:t>
            </w:r>
          </w:p>
        </w:tc>
        <w:tc>
          <w:tcPr>
            <w:tcW w:w="2088" w:type="dxa"/>
            <w:shd w:val="clear" w:color="auto" w:fill="auto"/>
            <w:noWrap/>
            <w:vAlign w:val="center"/>
            <w:hideMark/>
          </w:tcPr>
          <w:p w14:paraId="264D573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4935878.82</w:t>
            </w:r>
          </w:p>
        </w:tc>
      </w:tr>
      <w:tr w:rsidR="0034224F" w:rsidRPr="0034224F" w14:paraId="3ABAD6A4" w14:textId="77777777" w:rsidTr="003E42EB">
        <w:trPr>
          <w:trHeight w:val="283"/>
          <w:jc w:val="center"/>
        </w:trPr>
        <w:tc>
          <w:tcPr>
            <w:tcW w:w="1696" w:type="dxa"/>
            <w:shd w:val="clear" w:color="auto" w:fill="auto"/>
            <w:noWrap/>
            <w:vAlign w:val="center"/>
            <w:hideMark/>
          </w:tcPr>
          <w:p w14:paraId="353A5DF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A73</w:t>
            </w:r>
          </w:p>
        </w:tc>
        <w:tc>
          <w:tcPr>
            <w:tcW w:w="1740" w:type="dxa"/>
            <w:shd w:val="clear" w:color="auto" w:fill="auto"/>
            <w:noWrap/>
            <w:vAlign w:val="center"/>
            <w:hideMark/>
          </w:tcPr>
          <w:p w14:paraId="1B32CEE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337818.89</w:t>
            </w:r>
          </w:p>
        </w:tc>
        <w:tc>
          <w:tcPr>
            <w:tcW w:w="2088" w:type="dxa"/>
            <w:shd w:val="clear" w:color="auto" w:fill="auto"/>
            <w:noWrap/>
            <w:vAlign w:val="center"/>
            <w:hideMark/>
          </w:tcPr>
          <w:p w14:paraId="0739428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4935879.87</w:t>
            </w:r>
          </w:p>
        </w:tc>
      </w:tr>
      <w:tr w:rsidR="0034224F" w:rsidRPr="0034224F" w14:paraId="727A40F2" w14:textId="77777777" w:rsidTr="003E42EB">
        <w:trPr>
          <w:trHeight w:val="283"/>
          <w:jc w:val="center"/>
        </w:trPr>
        <w:tc>
          <w:tcPr>
            <w:tcW w:w="1696" w:type="dxa"/>
            <w:shd w:val="clear" w:color="auto" w:fill="auto"/>
            <w:noWrap/>
            <w:vAlign w:val="center"/>
            <w:hideMark/>
          </w:tcPr>
          <w:p w14:paraId="2CC92CF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A74</w:t>
            </w:r>
          </w:p>
        </w:tc>
        <w:tc>
          <w:tcPr>
            <w:tcW w:w="1740" w:type="dxa"/>
            <w:shd w:val="clear" w:color="auto" w:fill="auto"/>
            <w:noWrap/>
            <w:vAlign w:val="center"/>
            <w:hideMark/>
          </w:tcPr>
          <w:p w14:paraId="3CCFD6D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337825.62</w:t>
            </w:r>
          </w:p>
        </w:tc>
        <w:tc>
          <w:tcPr>
            <w:tcW w:w="2088" w:type="dxa"/>
            <w:shd w:val="clear" w:color="auto" w:fill="auto"/>
            <w:noWrap/>
            <w:vAlign w:val="center"/>
            <w:hideMark/>
          </w:tcPr>
          <w:p w14:paraId="0C71529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4935882.64</w:t>
            </w:r>
          </w:p>
        </w:tc>
      </w:tr>
      <w:tr w:rsidR="0034224F" w:rsidRPr="0034224F" w14:paraId="1B9FF192" w14:textId="77777777" w:rsidTr="003E42EB">
        <w:trPr>
          <w:trHeight w:val="283"/>
          <w:jc w:val="center"/>
        </w:trPr>
        <w:tc>
          <w:tcPr>
            <w:tcW w:w="1696" w:type="dxa"/>
            <w:shd w:val="clear" w:color="auto" w:fill="auto"/>
            <w:noWrap/>
            <w:vAlign w:val="center"/>
            <w:hideMark/>
          </w:tcPr>
          <w:p w14:paraId="571A78C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A75</w:t>
            </w:r>
          </w:p>
        </w:tc>
        <w:tc>
          <w:tcPr>
            <w:tcW w:w="1740" w:type="dxa"/>
            <w:shd w:val="clear" w:color="auto" w:fill="auto"/>
            <w:noWrap/>
            <w:vAlign w:val="center"/>
            <w:hideMark/>
          </w:tcPr>
          <w:p w14:paraId="2D99381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337831.86</w:t>
            </w:r>
          </w:p>
        </w:tc>
        <w:tc>
          <w:tcPr>
            <w:tcW w:w="2088" w:type="dxa"/>
            <w:shd w:val="clear" w:color="auto" w:fill="auto"/>
            <w:noWrap/>
            <w:vAlign w:val="center"/>
            <w:hideMark/>
          </w:tcPr>
          <w:p w14:paraId="6A09F8F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4935885.24</w:t>
            </w:r>
          </w:p>
        </w:tc>
      </w:tr>
      <w:tr w:rsidR="0034224F" w:rsidRPr="0034224F" w14:paraId="44A3467A" w14:textId="77777777" w:rsidTr="003E42EB">
        <w:trPr>
          <w:trHeight w:val="283"/>
          <w:jc w:val="center"/>
        </w:trPr>
        <w:tc>
          <w:tcPr>
            <w:tcW w:w="1696" w:type="dxa"/>
            <w:shd w:val="clear" w:color="auto" w:fill="auto"/>
            <w:noWrap/>
            <w:vAlign w:val="center"/>
            <w:hideMark/>
          </w:tcPr>
          <w:p w14:paraId="6203347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A76</w:t>
            </w:r>
          </w:p>
        </w:tc>
        <w:tc>
          <w:tcPr>
            <w:tcW w:w="1740" w:type="dxa"/>
            <w:shd w:val="clear" w:color="auto" w:fill="auto"/>
            <w:noWrap/>
            <w:vAlign w:val="center"/>
            <w:hideMark/>
          </w:tcPr>
          <w:p w14:paraId="3000D5E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337838.06</w:t>
            </w:r>
          </w:p>
        </w:tc>
        <w:tc>
          <w:tcPr>
            <w:tcW w:w="2088" w:type="dxa"/>
            <w:shd w:val="clear" w:color="auto" w:fill="auto"/>
            <w:noWrap/>
            <w:vAlign w:val="center"/>
            <w:hideMark/>
          </w:tcPr>
          <w:p w14:paraId="2B1AF7D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4935888.11</w:t>
            </w:r>
          </w:p>
        </w:tc>
      </w:tr>
      <w:tr w:rsidR="0034224F" w:rsidRPr="0034224F" w14:paraId="70078EC7" w14:textId="77777777" w:rsidTr="003E42EB">
        <w:trPr>
          <w:trHeight w:val="283"/>
          <w:jc w:val="center"/>
        </w:trPr>
        <w:tc>
          <w:tcPr>
            <w:tcW w:w="1696" w:type="dxa"/>
            <w:shd w:val="clear" w:color="auto" w:fill="auto"/>
            <w:noWrap/>
            <w:vAlign w:val="center"/>
            <w:hideMark/>
          </w:tcPr>
          <w:p w14:paraId="46D39FD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A77</w:t>
            </w:r>
          </w:p>
        </w:tc>
        <w:tc>
          <w:tcPr>
            <w:tcW w:w="1740" w:type="dxa"/>
            <w:shd w:val="clear" w:color="auto" w:fill="auto"/>
            <w:noWrap/>
            <w:vAlign w:val="center"/>
            <w:hideMark/>
          </w:tcPr>
          <w:p w14:paraId="3FA70B8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337844.13</w:t>
            </w:r>
          </w:p>
        </w:tc>
        <w:tc>
          <w:tcPr>
            <w:tcW w:w="2088" w:type="dxa"/>
            <w:shd w:val="clear" w:color="auto" w:fill="auto"/>
            <w:noWrap/>
            <w:vAlign w:val="center"/>
            <w:hideMark/>
          </w:tcPr>
          <w:p w14:paraId="0672753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4935891.15</w:t>
            </w:r>
          </w:p>
        </w:tc>
      </w:tr>
      <w:tr w:rsidR="0034224F" w:rsidRPr="0034224F" w14:paraId="6016B491" w14:textId="77777777" w:rsidTr="003E42EB">
        <w:trPr>
          <w:trHeight w:val="283"/>
          <w:jc w:val="center"/>
        </w:trPr>
        <w:tc>
          <w:tcPr>
            <w:tcW w:w="1696" w:type="dxa"/>
            <w:shd w:val="clear" w:color="auto" w:fill="auto"/>
            <w:noWrap/>
            <w:vAlign w:val="center"/>
            <w:hideMark/>
          </w:tcPr>
          <w:p w14:paraId="6CFD534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A78</w:t>
            </w:r>
          </w:p>
        </w:tc>
        <w:tc>
          <w:tcPr>
            <w:tcW w:w="1740" w:type="dxa"/>
            <w:shd w:val="clear" w:color="auto" w:fill="auto"/>
            <w:noWrap/>
            <w:vAlign w:val="center"/>
            <w:hideMark/>
          </w:tcPr>
          <w:p w14:paraId="4D71266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337850.18</w:t>
            </w:r>
          </w:p>
        </w:tc>
        <w:tc>
          <w:tcPr>
            <w:tcW w:w="2088" w:type="dxa"/>
            <w:shd w:val="clear" w:color="auto" w:fill="auto"/>
            <w:noWrap/>
            <w:vAlign w:val="center"/>
            <w:hideMark/>
          </w:tcPr>
          <w:p w14:paraId="08DB4C9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4935894.42</w:t>
            </w:r>
          </w:p>
        </w:tc>
      </w:tr>
      <w:tr w:rsidR="0034224F" w:rsidRPr="0034224F" w14:paraId="628B0A7D" w14:textId="77777777" w:rsidTr="003E42EB">
        <w:trPr>
          <w:trHeight w:val="283"/>
          <w:jc w:val="center"/>
        </w:trPr>
        <w:tc>
          <w:tcPr>
            <w:tcW w:w="1696" w:type="dxa"/>
            <w:shd w:val="clear" w:color="auto" w:fill="auto"/>
            <w:noWrap/>
            <w:vAlign w:val="center"/>
            <w:hideMark/>
          </w:tcPr>
          <w:p w14:paraId="621A0BD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A79</w:t>
            </w:r>
          </w:p>
        </w:tc>
        <w:tc>
          <w:tcPr>
            <w:tcW w:w="1740" w:type="dxa"/>
            <w:shd w:val="clear" w:color="auto" w:fill="auto"/>
            <w:noWrap/>
            <w:vAlign w:val="center"/>
            <w:hideMark/>
          </w:tcPr>
          <w:p w14:paraId="1C45504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337855.90</w:t>
            </w:r>
          </w:p>
        </w:tc>
        <w:tc>
          <w:tcPr>
            <w:tcW w:w="2088" w:type="dxa"/>
            <w:shd w:val="clear" w:color="auto" w:fill="auto"/>
            <w:noWrap/>
            <w:vAlign w:val="center"/>
            <w:hideMark/>
          </w:tcPr>
          <w:p w14:paraId="2A24D84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4935897.83</w:t>
            </w:r>
          </w:p>
        </w:tc>
      </w:tr>
      <w:tr w:rsidR="0034224F" w:rsidRPr="0034224F" w14:paraId="758E9264" w14:textId="77777777" w:rsidTr="003E42EB">
        <w:trPr>
          <w:trHeight w:val="283"/>
          <w:jc w:val="center"/>
        </w:trPr>
        <w:tc>
          <w:tcPr>
            <w:tcW w:w="1696" w:type="dxa"/>
            <w:shd w:val="clear" w:color="auto" w:fill="auto"/>
            <w:noWrap/>
            <w:vAlign w:val="center"/>
            <w:hideMark/>
          </w:tcPr>
          <w:p w14:paraId="0B1E5BA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A80</w:t>
            </w:r>
          </w:p>
        </w:tc>
        <w:tc>
          <w:tcPr>
            <w:tcW w:w="1740" w:type="dxa"/>
            <w:shd w:val="clear" w:color="auto" w:fill="auto"/>
            <w:noWrap/>
            <w:vAlign w:val="center"/>
            <w:hideMark/>
          </w:tcPr>
          <w:p w14:paraId="26AF651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337861.85</w:t>
            </w:r>
          </w:p>
        </w:tc>
        <w:tc>
          <w:tcPr>
            <w:tcW w:w="2088" w:type="dxa"/>
            <w:shd w:val="clear" w:color="auto" w:fill="auto"/>
            <w:noWrap/>
            <w:vAlign w:val="center"/>
            <w:hideMark/>
          </w:tcPr>
          <w:p w14:paraId="31C534F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4935901.40</w:t>
            </w:r>
          </w:p>
        </w:tc>
      </w:tr>
      <w:tr w:rsidR="0034224F" w:rsidRPr="0034224F" w14:paraId="6483080B" w14:textId="77777777" w:rsidTr="003E42EB">
        <w:trPr>
          <w:trHeight w:val="283"/>
          <w:jc w:val="center"/>
        </w:trPr>
        <w:tc>
          <w:tcPr>
            <w:tcW w:w="1696" w:type="dxa"/>
            <w:shd w:val="clear" w:color="auto" w:fill="auto"/>
            <w:noWrap/>
            <w:vAlign w:val="center"/>
            <w:hideMark/>
          </w:tcPr>
          <w:p w14:paraId="7993074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A81</w:t>
            </w:r>
          </w:p>
        </w:tc>
        <w:tc>
          <w:tcPr>
            <w:tcW w:w="1740" w:type="dxa"/>
            <w:shd w:val="clear" w:color="auto" w:fill="auto"/>
            <w:noWrap/>
            <w:vAlign w:val="center"/>
            <w:hideMark/>
          </w:tcPr>
          <w:p w14:paraId="188B1FD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337867.11</w:t>
            </w:r>
          </w:p>
        </w:tc>
        <w:tc>
          <w:tcPr>
            <w:tcW w:w="2088" w:type="dxa"/>
            <w:shd w:val="clear" w:color="auto" w:fill="auto"/>
            <w:noWrap/>
            <w:vAlign w:val="center"/>
            <w:hideMark/>
          </w:tcPr>
          <w:p w14:paraId="2C52188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4935904.58</w:t>
            </w:r>
          </w:p>
        </w:tc>
      </w:tr>
      <w:tr w:rsidR="0034224F" w:rsidRPr="0034224F" w14:paraId="701B72DA" w14:textId="77777777" w:rsidTr="003E42EB">
        <w:trPr>
          <w:trHeight w:val="283"/>
          <w:jc w:val="center"/>
        </w:trPr>
        <w:tc>
          <w:tcPr>
            <w:tcW w:w="1696" w:type="dxa"/>
            <w:shd w:val="clear" w:color="auto" w:fill="auto"/>
            <w:noWrap/>
            <w:vAlign w:val="center"/>
            <w:hideMark/>
          </w:tcPr>
          <w:p w14:paraId="11D87F8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A82</w:t>
            </w:r>
          </w:p>
        </w:tc>
        <w:tc>
          <w:tcPr>
            <w:tcW w:w="1740" w:type="dxa"/>
            <w:shd w:val="clear" w:color="auto" w:fill="auto"/>
            <w:noWrap/>
            <w:vAlign w:val="center"/>
            <w:hideMark/>
          </w:tcPr>
          <w:p w14:paraId="39A0A58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337873.58</w:t>
            </w:r>
          </w:p>
        </w:tc>
        <w:tc>
          <w:tcPr>
            <w:tcW w:w="2088" w:type="dxa"/>
            <w:shd w:val="clear" w:color="auto" w:fill="auto"/>
            <w:noWrap/>
            <w:vAlign w:val="center"/>
            <w:hideMark/>
          </w:tcPr>
          <w:p w14:paraId="62FBC75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4935908.40</w:t>
            </w:r>
          </w:p>
        </w:tc>
      </w:tr>
      <w:tr w:rsidR="0034224F" w:rsidRPr="0034224F" w14:paraId="5F5B998D" w14:textId="77777777" w:rsidTr="003E42EB">
        <w:trPr>
          <w:trHeight w:val="283"/>
          <w:jc w:val="center"/>
        </w:trPr>
        <w:tc>
          <w:tcPr>
            <w:tcW w:w="1696" w:type="dxa"/>
            <w:shd w:val="clear" w:color="auto" w:fill="auto"/>
            <w:noWrap/>
            <w:vAlign w:val="center"/>
            <w:hideMark/>
          </w:tcPr>
          <w:p w14:paraId="6812070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A83</w:t>
            </w:r>
          </w:p>
        </w:tc>
        <w:tc>
          <w:tcPr>
            <w:tcW w:w="1740" w:type="dxa"/>
            <w:shd w:val="clear" w:color="auto" w:fill="auto"/>
            <w:noWrap/>
            <w:vAlign w:val="center"/>
            <w:hideMark/>
          </w:tcPr>
          <w:p w14:paraId="16A3D4A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337879.11</w:t>
            </w:r>
          </w:p>
        </w:tc>
        <w:tc>
          <w:tcPr>
            <w:tcW w:w="2088" w:type="dxa"/>
            <w:shd w:val="clear" w:color="auto" w:fill="auto"/>
            <w:noWrap/>
            <w:vAlign w:val="center"/>
            <w:hideMark/>
          </w:tcPr>
          <w:p w14:paraId="26211CD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4935911.59</w:t>
            </w:r>
          </w:p>
        </w:tc>
      </w:tr>
      <w:tr w:rsidR="0034224F" w:rsidRPr="0034224F" w14:paraId="305977B1" w14:textId="77777777" w:rsidTr="003E42EB">
        <w:trPr>
          <w:trHeight w:val="283"/>
          <w:jc w:val="center"/>
        </w:trPr>
        <w:tc>
          <w:tcPr>
            <w:tcW w:w="1696" w:type="dxa"/>
            <w:shd w:val="clear" w:color="auto" w:fill="auto"/>
            <w:noWrap/>
            <w:vAlign w:val="center"/>
            <w:hideMark/>
          </w:tcPr>
          <w:p w14:paraId="581E9A5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A84</w:t>
            </w:r>
          </w:p>
        </w:tc>
        <w:tc>
          <w:tcPr>
            <w:tcW w:w="1740" w:type="dxa"/>
            <w:shd w:val="clear" w:color="auto" w:fill="auto"/>
            <w:noWrap/>
            <w:vAlign w:val="center"/>
            <w:hideMark/>
          </w:tcPr>
          <w:p w14:paraId="291355C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337883.20</w:t>
            </w:r>
          </w:p>
        </w:tc>
        <w:tc>
          <w:tcPr>
            <w:tcW w:w="2088" w:type="dxa"/>
            <w:shd w:val="clear" w:color="auto" w:fill="auto"/>
            <w:noWrap/>
            <w:vAlign w:val="center"/>
            <w:hideMark/>
          </w:tcPr>
          <w:p w14:paraId="65CE247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4935913.66</w:t>
            </w:r>
          </w:p>
        </w:tc>
      </w:tr>
      <w:tr w:rsidR="0034224F" w:rsidRPr="0034224F" w14:paraId="464D590E" w14:textId="77777777" w:rsidTr="003E42EB">
        <w:trPr>
          <w:trHeight w:val="283"/>
          <w:jc w:val="center"/>
        </w:trPr>
        <w:tc>
          <w:tcPr>
            <w:tcW w:w="1696" w:type="dxa"/>
            <w:shd w:val="clear" w:color="auto" w:fill="auto"/>
            <w:noWrap/>
            <w:vAlign w:val="center"/>
            <w:hideMark/>
          </w:tcPr>
          <w:p w14:paraId="73519D4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A85</w:t>
            </w:r>
          </w:p>
        </w:tc>
        <w:tc>
          <w:tcPr>
            <w:tcW w:w="1740" w:type="dxa"/>
            <w:shd w:val="clear" w:color="auto" w:fill="auto"/>
            <w:noWrap/>
            <w:vAlign w:val="center"/>
            <w:hideMark/>
          </w:tcPr>
          <w:p w14:paraId="1D0CE20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337885.89</w:t>
            </w:r>
          </w:p>
        </w:tc>
        <w:tc>
          <w:tcPr>
            <w:tcW w:w="2088" w:type="dxa"/>
            <w:shd w:val="clear" w:color="auto" w:fill="auto"/>
            <w:noWrap/>
            <w:vAlign w:val="center"/>
            <w:hideMark/>
          </w:tcPr>
          <w:p w14:paraId="1246EF0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4935914.95</w:t>
            </w:r>
          </w:p>
        </w:tc>
      </w:tr>
      <w:tr w:rsidR="0034224F" w:rsidRPr="0034224F" w14:paraId="1DAEDD0A" w14:textId="77777777" w:rsidTr="003E42EB">
        <w:trPr>
          <w:trHeight w:val="283"/>
          <w:jc w:val="center"/>
        </w:trPr>
        <w:tc>
          <w:tcPr>
            <w:tcW w:w="1696" w:type="dxa"/>
            <w:shd w:val="clear" w:color="auto" w:fill="auto"/>
            <w:noWrap/>
            <w:vAlign w:val="center"/>
            <w:hideMark/>
          </w:tcPr>
          <w:p w14:paraId="205E42A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A86</w:t>
            </w:r>
          </w:p>
        </w:tc>
        <w:tc>
          <w:tcPr>
            <w:tcW w:w="1740" w:type="dxa"/>
            <w:shd w:val="clear" w:color="auto" w:fill="auto"/>
            <w:noWrap/>
            <w:vAlign w:val="center"/>
            <w:hideMark/>
          </w:tcPr>
          <w:p w14:paraId="5B30E9D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337886.88</w:t>
            </w:r>
          </w:p>
        </w:tc>
        <w:tc>
          <w:tcPr>
            <w:tcW w:w="2088" w:type="dxa"/>
            <w:shd w:val="clear" w:color="auto" w:fill="auto"/>
            <w:noWrap/>
            <w:vAlign w:val="center"/>
            <w:hideMark/>
          </w:tcPr>
          <w:p w14:paraId="7E870A9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4935915.37</w:t>
            </w:r>
          </w:p>
        </w:tc>
      </w:tr>
      <w:tr w:rsidR="0034224F" w:rsidRPr="0034224F" w14:paraId="05AD8EA4" w14:textId="77777777" w:rsidTr="003E42EB">
        <w:trPr>
          <w:trHeight w:val="283"/>
          <w:jc w:val="center"/>
        </w:trPr>
        <w:tc>
          <w:tcPr>
            <w:tcW w:w="1696" w:type="dxa"/>
            <w:shd w:val="clear" w:color="auto" w:fill="auto"/>
            <w:noWrap/>
            <w:vAlign w:val="center"/>
            <w:hideMark/>
          </w:tcPr>
          <w:p w14:paraId="58627E8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A87</w:t>
            </w:r>
          </w:p>
        </w:tc>
        <w:tc>
          <w:tcPr>
            <w:tcW w:w="1740" w:type="dxa"/>
            <w:shd w:val="clear" w:color="auto" w:fill="auto"/>
            <w:noWrap/>
            <w:vAlign w:val="center"/>
            <w:hideMark/>
          </w:tcPr>
          <w:p w14:paraId="559C0BB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337889.53</w:t>
            </w:r>
          </w:p>
        </w:tc>
        <w:tc>
          <w:tcPr>
            <w:tcW w:w="2088" w:type="dxa"/>
            <w:shd w:val="clear" w:color="auto" w:fill="auto"/>
            <w:noWrap/>
            <w:vAlign w:val="center"/>
            <w:hideMark/>
          </w:tcPr>
          <w:p w14:paraId="5E79E75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4935916.31</w:t>
            </w:r>
          </w:p>
        </w:tc>
      </w:tr>
      <w:tr w:rsidR="0034224F" w:rsidRPr="0034224F" w14:paraId="6A4C5CFB" w14:textId="77777777" w:rsidTr="003E42EB">
        <w:trPr>
          <w:trHeight w:val="283"/>
          <w:jc w:val="center"/>
        </w:trPr>
        <w:tc>
          <w:tcPr>
            <w:tcW w:w="1696" w:type="dxa"/>
            <w:shd w:val="clear" w:color="auto" w:fill="auto"/>
            <w:noWrap/>
            <w:vAlign w:val="center"/>
            <w:hideMark/>
          </w:tcPr>
          <w:p w14:paraId="6E45D15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A88</w:t>
            </w:r>
          </w:p>
        </w:tc>
        <w:tc>
          <w:tcPr>
            <w:tcW w:w="1740" w:type="dxa"/>
            <w:shd w:val="clear" w:color="auto" w:fill="auto"/>
            <w:noWrap/>
            <w:vAlign w:val="center"/>
            <w:hideMark/>
          </w:tcPr>
          <w:p w14:paraId="077DC7F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337891.74</w:t>
            </w:r>
          </w:p>
        </w:tc>
        <w:tc>
          <w:tcPr>
            <w:tcW w:w="2088" w:type="dxa"/>
            <w:shd w:val="clear" w:color="auto" w:fill="auto"/>
            <w:noWrap/>
            <w:vAlign w:val="center"/>
            <w:hideMark/>
          </w:tcPr>
          <w:p w14:paraId="7F6BEC1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4935916.80</w:t>
            </w:r>
          </w:p>
        </w:tc>
      </w:tr>
      <w:tr w:rsidR="0034224F" w:rsidRPr="0034224F" w14:paraId="13BA67D9" w14:textId="77777777" w:rsidTr="003E42EB">
        <w:trPr>
          <w:trHeight w:val="283"/>
          <w:jc w:val="center"/>
        </w:trPr>
        <w:tc>
          <w:tcPr>
            <w:tcW w:w="1696" w:type="dxa"/>
            <w:shd w:val="clear" w:color="auto" w:fill="auto"/>
            <w:noWrap/>
            <w:vAlign w:val="center"/>
            <w:hideMark/>
          </w:tcPr>
          <w:p w14:paraId="0E97FF8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A89</w:t>
            </w:r>
          </w:p>
        </w:tc>
        <w:tc>
          <w:tcPr>
            <w:tcW w:w="1740" w:type="dxa"/>
            <w:shd w:val="clear" w:color="auto" w:fill="auto"/>
            <w:noWrap/>
            <w:vAlign w:val="center"/>
            <w:hideMark/>
          </w:tcPr>
          <w:p w14:paraId="78317DB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337893.74</w:t>
            </w:r>
          </w:p>
        </w:tc>
        <w:tc>
          <w:tcPr>
            <w:tcW w:w="2088" w:type="dxa"/>
            <w:shd w:val="clear" w:color="auto" w:fill="auto"/>
            <w:noWrap/>
            <w:vAlign w:val="center"/>
            <w:hideMark/>
          </w:tcPr>
          <w:p w14:paraId="1DB0690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4935916.97</w:t>
            </w:r>
          </w:p>
        </w:tc>
      </w:tr>
      <w:tr w:rsidR="0034224F" w:rsidRPr="0034224F" w14:paraId="565D0CEA" w14:textId="77777777" w:rsidTr="003E42EB">
        <w:trPr>
          <w:trHeight w:val="283"/>
          <w:jc w:val="center"/>
        </w:trPr>
        <w:tc>
          <w:tcPr>
            <w:tcW w:w="1696" w:type="dxa"/>
            <w:shd w:val="clear" w:color="auto" w:fill="auto"/>
            <w:noWrap/>
            <w:vAlign w:val="center"/>
            <w:hideMark/>
          </w:tcPr>
          <w:p w14:paraId="712EA0A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A90</w:t>
            </w:r>
          </w:p>
        </w:tc>
        <w:tc>
          <w:tcPr>
            <w:tcW w:w="1740" w:type="dxa"/>
            <w:shd w:val="clear" w:color="auto" w:fill="auto"/>
            <w:noWrap/>
            <w:vAlign w:val="center"/>
            <w:hideMark/>
          </w:tcPr>
          <w:p w14:paraId="24D743E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337894.77</w:t>
            </w:r>
          </w:p>
        </w:tc>
        <w:tc>
          <w:tcPr>
            <w:tcW w:w="2088" w:type="dxa"/>
            <w:shd w:val="clear" w:color="auto" w:fill="auto"/>
            <w:noWrap/>
            <w:vAlign w:val="center"/>
            <w:hideMark/>
          </w:tcPr>
          <w:p w14:paraId="71549EC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4935916.90</w:t>
            </w:r>
          </w:p>
        </w:tc>
      </w:tr>
      <w:tr w:rsidR="0034224F" w:rsidRPr="0034224F" w14:paraId="618332E3" w14:textId="77777777" w:rsidTr="003E42EB">
        <w:trPr>
          <w:trHeight w:val="283"/>
          <w:jc w:val="center"/>
        </w:trPr>
        <w:tc>
          <w:tcPr>
            <w:tcW w:w="1696" w:type="dxa"/>
            <w:shd w:val="clear" w:color="auto" w:fill="auto"/>
            <w:noWrap/>
            <w:vAlign w:val="center"/>
            <w:hideMark/>
          </w:tcPr>
          <w:p w14:paraId="4AC5635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A91</w:t>
            </w:r>
          </w:p>
        </w:tc>
        <w:tc>
          <w:tcPr>
            <w:tcW w:w="1740" w:type="dxa"/>
            <w:shd w:val="clear" w:color="auto" w:fill="auto"/>
            <w:noWrap/>
            <w:vAlign w:val="center"/>
            <w:hideMark/>
          </w:tcPr>
          <w:p w14:paraId="1180135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337896.15</w:t>
            </w:r>
          </w:p>
        </w:tc>
        <w:tc>
          <w:tcPr>
            <w:tcW w:w="2088" w:type="dxa"/>
            <w:shd w:val="clear" w:color="auto" w:fill="auto"/>
            <w:noWrap/>
            <w:vAlign w:val="center"/>
            <w:hideMark/>
          </w:tcPr>
          <w:p w14:paraId="797390B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4935916.60</w:t>
            </w:r>
          </w:p>
        </w:tc>
      </w:tr>
      <w:tr w:rsidR="0034224F" w:rsidRPr="0034224F" w14:paraId="75C0AE7C" w14:textId="77777777" w:rsidTr="003E42EB">
        <w:trPr>
          <w:trHeight w:val="283"/>
          <w:jc w:val="center"/>
        </w:trPr>
        <w:tc>
          <w:tcPr>
            <w:tcW w:w="1696" w:type="dxa"/>
            <w:shd w:val="clear" w:color="auto" w:fill="auto"/>
            <w:noWrap/>
            <w:vAlign w:val="center"/>
            <w:hideMark/>
          </w:tcPr>
          <w:p w14:paraId="0144251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A92</w:t>
            </w:r>
          </w:p>
        </w:tc>
        <w:tc>
          <w:tcPr>
            <w:tcW w:w="1740" w:type="dxa"/>
            <w:shd w:val="clear" w:color="auto" w:fill="auto"/>
            <w:noWrap/>
            <w:vAlign w:val="center"/>
            <w:hideMark/>
          </w:tcPr>
          <w:p w14:paraId="2E4F385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337896.68</w:t>
            </w:r>
          </w:p>
        </w:tc>
        <w:tc>
          <w:tcPr>
            <w:tcW w:w="2088" w:type="dxa"/>
            <w:shd w:val="clear" w:color="auto" w:fill="auto"/>
            <w:noWrap/>
            <w:vAlign w:val="center"/>
            <w:hideMark/>
          </w:tcPr>
          <w:p w14:paraId="30317E2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4935916.43</w:t>
            </w:r>
          </w:p>
        </w:tc>
      </w:tr>
      <w:tr w:rsidR="0034224F" w:rsidRPr="0034224F" w14:paraId="4E75F21F" w14:textId="77777777" w:rsidTr="003E42EB">
        <w:trPr>
          <w:trHeight w:val="283"/>
          <w:jc w:val="center"/>
        </w:trPr>
        <w:tc>
          <w:tcPr>
            <w:tcW w:w="1696" w:type="dxa"/>
            <w:shd w:val="clear" w:color="auto" w:fill="auto"/>
            <w:noWrap/>
            <w:vAlign w:val="center"/>
            <w:hideMark/>
          </w:tcPr>
          <w:p w14:paraId="7BF2C23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A93</w:t>
            </w:r>
          </w:p>
        </w:tc>
        <w:tc>
          <w:tcPr>
            <w:tcW w:w="1740" w:type="dxa"/>
            <w:shd w:val="clear" w:color="auto" w:fill="auto"/>
            <w:noWrap/>
            <w:vAlign w:val="center"/>
            <w:hideMark/>
          </w:tcPr>
          <w:p w14:paraId="2B11C79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337903.20</w:t>
            </w:r>
          </w:p>
        </w:tc>
        <w:tc>
          <w:tcPr>
            <w:tcW w:w="2088" w:type="dxa"/>
            <w:shd w:val="clear" w:color="auto" w:fill="auto"/>
            <w:noWrap/>
            <w:vAlign w:val="center"/>
            <w:hideMark/>
          </w:tcPr>
          <w:p w14:paraId="6423DA2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4935914.10</w:t>
            </w:r>
          </w:p>
        </w:tc>
      </w:tr>
      <w:tr w:rsidR="0034224F" w:rsidRPr="0034224F" w14:paraId="3DB8178F" w14:textId="77777777" w:rsidTr="003E42EB">
        <w:trPr>
          <w:trHeight w:val="283"/>
          <w:jc w:val="center"/>
        </w:trPr>
        <w:tc>
          <w:tcPr>
            <w:tcW w:w="1696" w:type="dxa"/>
            <w:shd w:val="clear" w:color="auto" w:fill="auto"/>
            <w:noWrap/>
            <w:vAlign w:val="center"/>
            <w:hideMark/>
          </w:tcPr>
          <w:p w14:paraId="1DD6802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A94</w:t>
            </w:r>
          </w:p>
        </w:tc>
        <w:tc>
          <w:tcPr>
            <w:tcW w:w="1740" w:type="dxa"/>
            <w:shd w:val="clear" w:color="auto" w:fill="auto"/>
            <w:noWrap/>
            <w:vAlign w:val="center"/>
            <w:hideMark/>
          </w:tcPr>
          <w:p w14:paraId="4900344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337904.68</w:t>
            </w:r>
          </w:p>
        </w:tc>
        <w:tc>
          <w:tcPr>
            <w:tcW w:w="2088" w:type="dxa"/>
            <w:shd w:val="clear" w:color="auto" w:fill="auto"/>
            <w:noWrap/>
            <w:vAlign w:val="center"/>
            <w:hideMark/>
          </w:tcPr>
          <w:p w14:paraId="27E2AA9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4935913.58</w:t>
            </w:r>
          </w:p>
        </w:tc>
      </w:tr>
      <w:tr w:rsidR="0034224F" w:rsidRPr="0034224F" w14:paraId="7CD1DEDA" w14:textId="77777777" w:rsidTr="003E42EB">
        <w:trPr>
          <w:trHeight w:val="283"/>
          <w:jc w:val="center"/>
        </w:trPr>
        <w:tc>
          <w:tcPr>
            <w:tcW w:w="1696" w:type="dxa"/>
            <w:shd w:val="clear" w:color="auto" w:fill="auto"/>
            <w:noWrap/>
            <w:vAlign w:val="center"/>
            <w:hideMark/>
          </w:tcPr>
          <w:p w14:paraId="5A6CB09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A95</w:t>
            </w:r>
          </w:p>
        </w:tc>
        <w:tc>
          <w:tcPr>
            <w:tcW w:w="1740" w:type="dxa"/>
            <w:shd w:val="clear" w:color="auto" w:fill="auto"/>
            <w:noWrap/>
            <w:vAlign w:val="center"/>
            <w:hideMark/>
          </w:tcPr>
          <w:p w14:paraId="16BED94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337903.00</w:t>
            </w:r>
          </w:p>
        </w:tc>
        <w:tc>
          <w:tcPr>
            <w:tcW w:w="2088" w:type="dxa"/>
            <w:shd w:val="clear" w:color="auto" w:fill="auto"/>
            <w:noWrap/>
            <w:vAlign w:val="center"/>
            <w:hideMark/>
          </w:tcPr>
          <w:p w14:paraId="32A19B5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4935910.88</w:t>
            </w:r>
          </w:p>
        </w:tc>
      </w:tr>
      <w:tr w:rsidR="0034224F" w:rsidRPr="0034224F" w14:paraId="6BA091B7" w14:textId="77777777" w:rsidTr="003E42EB">
        <w:trPr>
          <w:trHeight w:val="283"/>
          <w:jc w:val="center"/>
        </w:trPr>
        <w:tc>
          <w:tcPr>
            <w:tcW w:w="1696" w:type="dxa"/>
            <w:shd w:val="clear" w:color="auto" w:fill="auto"/>
            <w:noWrap/>
            <w:vAlign w:val="center"/>
            <w:hideMark/>
          </w:tcPr>
          <w:p w14:paraId="1A5F478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A96</w:t>
            </w:r>
          </w:p>
        </w:tc>
        <w:tc>
          <w:tcPr>
            <w:tcW w:w="1740" w:type="dxa"/>
            <w:shd w:val="clear" w:color="auto" w:fill="auto"/>
            <w:noWrap/>
            <w:vAlign w:val="center"/>
            <w:hideMark/>
          </w:tcPr>
          <w:p w14:paraId="544718D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337898.75</w:t>
            </w:r>
          </w:p>
        </w:tc>
        <w:tc>
          <w:tcPr>
            <w:tcW w:w="2088" w:type="dxa"/>
            <w:shd w:val="clear" w:color="auto" w:fill="auto"/>
            <w:noWrap/>
            <w:vAlign w:val="center"/>
            <w:hideMark/>
          </w:tcPr>
          <w:p w14:paraId="46920A4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4935905.99</w:t>
            </w:r>
          </w:p>
        </w:tc>
      </w:tr>
      <w:tr w:rsidR="0034224F" w:rsidRPr="0034224F" w14:paraId="3DDFEB14" w14:textId="77777777" w:rsidTr="003E42EB">
        <w:trPr>
          <w:trHeight w:val="283"/>
          <w:jc w:val="center"/>
        </w:trPr>
        <w:tc>
          <w:tcPr>
            <w:tcW w:w="1696" w:type="dxa"/>
            <w:shd w:val="clear" w:color="auto" w:fill="auto"/>
            <w:noWrap/>
            <w:vAlign w:val="center"/>
            <w:hideMark/>
          </w:tcPr>
          <w:p w14:paraId="0A03107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A97</w:t>
            </w:r>
          </w:p>
        </w:tc>
        <w:tc>
          <w:tcPr>
            <w:tcW w:w="1740" w:type="dxa"/>
            <w:shd w:val="clear" w:color="auto" w:fill="auto"/>
            <w:noWrap/>
            <w:vAlign w:val="center"/>
            <w:hideMark/>
          </w:tcPr>
          <w:p w14:paraId="329B902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337893.78</w:t>
            </w:r>
          </w:p>
        </w:tc>
        <w:tc>
          <w:tcPr>
            <w:tcW w:w="2088" w:type="dxa"/>
            <w:shd w:val="clear" w:color="auto" w:fill="auto"/>
            <w:noWrap/>
            <w:vAlign w:val="center"/>
            <w:hideMark/>
          </w:tcPr>
          <w:p w14:paraId="14F609B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4935900.47</w:t>
            </w:r>
          </w:p>
        </w:tc>
      </w:tr>
      <w:tr w:rsidR="0034224F" w:rsidRPr="0034224F" w14:paraId="6F163438" w14:textId="77777777" w:rsidTr="003E42EB">
        <w:trPr>
          <w:trHeight w:val="283"/>
          <w:jc w:val="center"/>
        </w:trPr>
        <w:tc>
          <w:tcPr>
            <w:tcW w:w="1696" w:type="dxa"/>
            <w:shd w:val="clear" w:color="auto" w:fill="auto"/>
            <w:noWrap/>
            <w:vAlign w:val="center"/>
            <w:hideMark/>
          </w:tcPr>
          <w:p w14:paraId="524A352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A98</w:t>
            </w:r>
          </w:p>
        </w:tc>
        <w:tc>
          <w:tcPr>
            <w:tcW w:w="1740" w:type="dxa"/>
            <w:shd w:val="clear" w:color="auto" w:fill="auto"/>
            <w:noWrap/>
            <w:vAlign w:val="center"/>
            <w:hideMark/>
          </w:tcPr>
          <w:p w14:paraId="03E71A8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337892.65</w:t>
            </w:r>
          </w:p>
        </w:tc>
        <w:tc>
          <w:tcPr>
            <w:tcW w:w="2088" w:type="dxa"/>
            <w:shd w:val="clear" w:color="auto" w:fill="auto"/>
            <w:noWrap/>
            <w:vAlign w:val="center"/>
            <w:hideMark/>
          </w:tcPr>
          <w:p w14:paraId="53F1675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4935901.50</w:t>
            </w:r>
          </w:p>
        </w:tc>
      </w:tr>
      <w:tr w:rsidR="0034224F" w:rsidRPr="0034224F" w14:paraId="7273C49F" w14:textId="77777777" w:rsidTr="003E42EB">
        <w:trPr>
          <w:trHeight w:val="283"/>
          <w:jc w:val="center"/>
        </w:trPr>
        <w:tc>
          <w:tcPr>
            <w:tcW w:w="1696" w:type="dxa"/>
            <w:shd w:val="clear" w:color="auto" w:fill="auto"/>
            <w:noWrap/>
            <w:vAlign w:val="center"/>
            <w:hideMark/>
          </w:tcPr>
          <w:p w14:paraId="41DE2A5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A99</w:t>
            </w:r>
          </w:p>
        </w:tc>
        <w:tc>
          <w:tcPr>
            <w:tcW w:w="1740" w:type="dxa"/>
            <w:shd w:val="clear" w:color="auto" w:fill="auto"/>
            <w:noWrap/>
            <w:vAlign w:val="center"/>
            <w:hideMark/>
          </w:tcPr>
          <w:p w14:paraId="030B88A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337897.77</w:t>
            </w:r>
          </w:p>
        </w:tc>
        <w:tc>
          <w:tcPr>
            <w:tcW w:w="2088" w:type="dxa"/>
            <w:shd w:val="clear" w:color="auto" w:fill="auto"/>
            <w:noWrap/>
            <w:vAlign w:val="center"/>
            <w:hideMark/>
          </w:tcPr>
          <w:p w14:paraId="6C862CDB"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4935907.24</w:t>
            </w:r>
          </w:p>
        </w:tc>
      </w:tr>
      <w:tr w:rsidR="0034224F" w:rsidRPr="0034224F" w14:paraId="44ACB52B" w14:textId="77777777" w:rsidTr="003E42EB">
        <w:trPr>
          <w:trHeight w:val="283"/>
          <w:jc w:val="center"/>
        </w:trPr>
        <w:tc>
          <w:tcPr>
            <w:tcW w:w="1696" w:type="dxa"/>
            <w:shd w:val="clear" w:color="auto" w:fill="auto"/>
            <w:noWrap/>
            <w:vAlign w:val="center"/>
            <w:hideMark/>
          </w:tcPr>
          <w:p w14:paraId="5E4AEA4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A100</w:t>
            </w:r>
          </w:p>
        </w:tc>
        <w:tc>
          <w:tcPr>
            <w:tcW w:w="1740" w:type="dxa"/>
            <w:shd w:val="clear" w:color="auto" w:fill="auto"/>
            <w:noWrap/>
            <w:vAlign w:val="center"/>
            <w:hideMark/>
          </w:tcPr>
          <w:p w14:paraId="7B0B13B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337895.17</w:t>
            </w:r>
          </w:p>
        </w:tc>
        <w:tc>
          <w:tcPr>
            <w:tcW w:w="2088" w:type="dxa"/>
            <w:shd w:val="clear" w:color="auto" w:fill="auto"/>
            <w:noWrap/>
            <w:vAlign w:val="center"/>
            <w:hideMark/>
          </w:tcPr>
          <w:p w14:paraId="72FF3BF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4935908.53</w:t>
            </w:r>
          </w:p>
        </w:tc>
      </w:tr>
      <w:tr w:rsidR="0034224F" w:rsidRPr="0034224F" w14:paraId="37704F37" w14:textId="77777777" w:rsidTr="003E42EB">
        <w:trPr>
          <w:trHeight w:val="283"/>
          <w:jc w:val="center"/>
        </w:trPr>
        <w:tc>
          <w:tcPr>
            <w:tcW w:w="1696" w:type="dxa"/>
            <w:shd w:val="clear" w:color="auto" w:fill="auto"/>
            <w:noWrap/>
            <w:vAlign w:val="center"/>
            <w:hideMark/>
          </w:tcPr>
          <w:p w14:paraId="30AF1A4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A101</w:t>
            </w:r>
          </w:p>
        </w:tc>
        <w:tc>
          <w:tcPr>
            <w:tcW w:w="1740" w:type="dxa"/>
            <w:shd w:val="clear" w:color="auto" w:fill="auto"/>
            <w:noWrap/>
            <w:vAlign w:val="center"/>
            <w:hideMark/>
          </w:tcPr>
          <w:p w14:paraId="488EC4B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337892.47</w:t>
            </w:r>
          </w:p>
        </w:tc>
        <w:tc>
          <w:tcPr>
            <w:tcW w:w="2088" w:type="dxa"/>
            <w:shd w:val="clear" w:color="auto" w:fill="auto"/>
            <w:noWrap/>
            <w:vAlign w:val="center"/>
            <w:hideMark/>
          </w:tcPr>
          <w:p w14:paraId="281E8F6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4935909.97</w:t>
            </w:r>
          </w:p>
        </w:tc>
      </w:tr>
      <w:tr w:rsidR="0034224F" w:rsidRPr="0034224F" w14:paraId="7168E702" w14:textId="77777777" w:rsidTr="003E42EB">
        <w:trPr>
          <w:trHeight w:val="283"/>
          <w:jc w:val="center"/>
        </w:trPr>
        <w:tc>
          <w:tcPr>
            <w:tcW w:w="1696" w:type="dxa"/>
            <w:shd w:val="clear" w:color="auto" w:fill="auto"/>
            <w:noWrap/>
            <w:vAlign w:val="center"/>
            <w:hideMark/>
          </w:tcPr>
          <w:p w14:paraId="6A9BC0E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A102</w:t>
            </w:r>
          </w:p>
        </w:tc>
        <w:tc>
          <w:tcPr>
            <w:tcW w:w="1740" w:type="dxa"/>
            <w:shd w:val="clear" w:color="auto" w:fill="auto"/>
            <w:noWrap/>
            <w:vAlign w:val="center"/>
            <w:hideMark/>
          </w:tcPr>
          <w:p w14:paraId="74453D0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337884.97</w:t>
            </w:r>
          </w:p>
        </w:tc>
        <w:tc>
          <w:tcPr>
            <w:tcW w:w="2088" w:type="dxa"/>
            <w:shd w:val="clear" w:color="auto" w:fill="auto"/>
            <w:noWrap/>
            <w:vAlign w:val="center"/>
            <w:hideMark/>
          </w:tcPr>
          <w:p w14:paraId="1F433C3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4935906.65</w:t>
            </w:r>
          </w:p>
        </w:tc>
      </w:tr>
      <w:tr w:rsidR="0034224F" w:rsidRPr="0034224F" w14:paraId="09DA4C28" w14:textId="77777777" w:rsidTr="003E42EB">
        <w:trPr>
          <w:trHeight w:val="283"/>
          <w:jc w:val="center"/>
        </w:trPr>
        <w:tc>
          <w:tcPr>
            <w:tcW w:w="1696" w:type="dxa"/>
            <w:shd w:val="clear" w:color="auto" w:fill="auto"/>
            <w:noWrap/>
            <w:vAlign w:val="center"/>
            <w:hideMark/>
          </w:tcPr>
          <w:p w14:paraId="6073354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A103</w:t>
            </w:r>
          </w:p>
        </w:tc>
        <w:tc>
          <w:tcPr>
            <w:tcW w:w="1740" w:type="dxa"/>
            <w:shd w:val="clear" w:color="auto" w:fill="auto"/>
            <w:noWrap/>
            <w:vAlign w:val="center"/>
            <w:hideMark/>
          </w:tcPr>
          <w:p w14:paraId="3ED0DBA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337882.84</w:t>
            </w:r>
          </w:p>
        </w:tc>
        <w:tc>
          <w:tcPr>
            <w:tcW w:w="2088" w:type="dxa"/>
            <w:shd w:val="clear" w:color="auto" w:fill="auto"/>
            <w:noWrap/>
            <w:vAlign w:val="center"/>
            <w:hideMark/>
          </w:tcPr>
          <w:p w14:paraId="6D87B29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4935903.46</w:t>
            </w:r>
          </w:p>
        </w:tc>
      </w:tr>
      <w:tr w:rsidR="0034224F" w:rsidRPr="0034224F" w14:paraId="26CDE1D3" w14:textId="77777777" w:rsidTr="003E42EB">
        <w:trPr>
          <w:trHeight w:val="283"/>
          <w:jc w:val="center"/>
        </w:trPr>
        <w:tc>
          <w:tcPr>
            <w:tcW w:w="1696" w:type="dxa"/>
            <w:shd w:val="clear" w:color="auto" w:fill="auto"/>
            <w:noWrap/>
            <w:vAlign w:val="center"/>
            <w:hideMark/>
          </w:tcPr>
          <w:p w14:paraId="16A8482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A104</w:t>
            </w:r>
          </w:p>
        </w:tc>
        <w:tc>
          <w:tcPr>
            <w:tcW w:w="1740" w:type="dxa"/>
            <w:shd w:val="clear" w:color="auto" w:fill="auto"/>
            <w:noWrap/>
            <w:vAlign w:val="center"/>
            <w:hideMark/>
          </w:tcPr>
          <w:p w14:paraId="50E53E7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337880.42</w:t>
            </w:r>
          </w:p>
        </w:tc>
        <w:tc>
          <w:tcPr>
            <w:tcW w:w="2088" w:type="dxa"/>
            <w:shd w:val="clear" w:color="auto" w:fill="auto"/>
            <w:noWrap/>
            <w:vAlign w:val="center"/>
            <w:hideMark/>
          </w:tcPr>
          <w:p w14:paraId="059B02F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4935902.13</w:t>
            </w:r>
          </w:p>
        </w:tc>
      </w:tr>
      <w:tr w:rsidR="0034224F" w:rsidRPr="0034224F" w14:paraId="1A0A8192" w14:textId="77777777" w:rsidTr="003E42EB">
        <w:trPr>
          <w:trHeight w:val="283"/>
          <w:jc w:val="center"/>
        </w:trPr>
        <w:tc>
          <w:tcPr>
            <w:tcW w:w="1696" w:type="dxa"/>
            <w:shd w:val="clear" w:color="auto" w:fill="auto"/>
            <w:noWrap/>
            <w:vAlign w:val="center"/>
            <w:hideMark/>
          </w:tcPr>
          <w:p w14:paraId="435D2D8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A105</w:t>
            </w:r>
          </w:p>
        </w:tc>
        <w:tc>
          <w:tcPr>
            <w:tcW w:w="1740" w:type="dxa"/>
            <w:shd w:val="clear" w:color="auto" w:fill="auto"/>
            <w:noWrap/>
            <w:vAlign w:val="center"/>
            <w:hideMark/>
          </w:tcPr>
          <w:p w14:paraId="68A9422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337881.86</w:t>
            </w:r>
          </w:p>
        </w:tc>
        <w:tc>
          <w:tcPr>
            <w:tcW w:w="2088" w:type="dxa"/>
            <w:shd w:val="clear" w:color="auto" w:fill="auto"/>
            <w:noWrap/>
            <w:vAlign w:val="center"/>
            <w:hideMark/>
          </w:tcPr>
          <w:p w14:paraId="405BBA6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4935899.70</w:t>
            </w:r>
          </w:p>
        </w:tc>
      </w:tr>
      <w:tr w:rsidR="0034224F" w:rsidRPr="0034224F" w14:paraId="7C99D8E4" w14:textId="77777777" w:rsidTr="003E42EB">
        <w:trPr>
          <w:trHeight w:val="283"/>
          <w:jc w:val="center"/>
        </w:trPr>
        <w:tc>
          <w:tcPr>
            <w:tcW w:w="1696" w:type="dxa"/>
            <w:shd w:val="clear" w:color="auto" w:fill="auto"/>
            <w:noWrap/>
            <w:vAlign w:val="center"/>
            <w:hideMark/>
          </w:tcPr>
          <w:p w14:paraId="20197F7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A106</w:t>
            </w:r>
          </w:p>
        </w:tc>
        <w:tc>
          <w:tcPr>
            <w:tcW w:w="1740" w:type="dxa"/>
            <w:shd w:val="clear" w:color="auto" w:fill="auto"/>
            <w:noWrap/>
            <w:vAlign w:val="center"/>
            <w:hideMark/>
          </w:tcPr>
          <w:p w14:paraId="0D3B4E9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337872.52</w:t>
            </w:r>
          </w:p>
        </w:tc>
        <w:tc>
          <w:tcPr>
            <w:tcW w:w="2088" w:type="dxa"/>
            <w:shd w:val="clear" w:color="auto" w:fill="auto"/>
            <w:noWrap/>
            <w:vAlign w:val="center"/>
            <w:hideMark/>
          </w:tcPr>
          <w:p w14:paraId="3742112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4935894.07</w:t>
            </w:r>
          </w:p>
        </w:tc>
      </w:tr>
      <w:tr w:rsidR="0034224F" w:rsidRPr="0034224F" w14:paraId="33B846D3" w14:textId="77777777" w:rsidTr="003E42EB">
        <w:trPr>
          <w:trHeight w:val="283"/>
          <w:jc w:val="center"/>
        </w:trPr>
        <w:tc>
          <w:tcPr>
            <w:tcW w:w="1696" w:type="dxa"/>
            <w:shd w:val="clear" w:color="auto" w:fill="auto"/>
            <w:noWrap/>
            <w:vAlign w:val="center"/>
            <w:hideMark/>
          </w:tcPr>
          <w:p w14:paraId="3522921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A107</w:t>
            </w:r>
          </w:p>
        </w:tc>
        <w:tc>
          <w:tcPr>
            <w:tcW w:w="1740" w:type="dxa"/>
            <w:shd w:val="clear" w:color="auto" w:fill="auto"/>
            <w:noWrap/>
            <w:vAlign w:val="center"/>
            <w:hideMark/>
          </w:tcPr>
          <w:p w14:paraId="0A4B98E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337871.49</w:t>
            </w:r>
          </w:p>
        </w:tc>
        <w:tc>
          <w:tcPr>
            <w:tcW w:w="2088" w:type="dxa"/>
            <w:shd w:val="clear" w:color="auto" w:fill="auto"/>
            <w:noWrap/>
            <w:vAlign w:val="center"/>
            <w:hideMark/>
          </w:tcPr>
          <w:p w14:paraId="1134DAB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4935895.60</w:t>
            </w:r>
          </w:p>
        </w:tc>
      </w:tr>
      <w:tr w:rsidR="0034224F" w:rsidRPr="0034224F" w14:paraId="69551C98" w14:textId="77777777" w:rsidTr="003E42EB">
        <w:trPr>
          <w:trHeight w:val="283"/>
          <w:jc w:val="center"/>
        </w:trPr>
        <w:tc>
          <w:tcPr>
            <w:tcW w:w="1696" w:type="dxa"/>
            <w:shd w:val="clear" w:color="auto" w:fill="auto"/>
            <w:noWrap/>
            <w:vAlign w:val="center"/>
            <w:hideMark/>
          </w:tcPr>
          <w:p w14:paraId="3F81CF0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A108</w:t>
            </w:r>
          </w:p>
        </w:tc>
        <w:tc>
          <w:tcPr>
            <w:tcW w:w="1740" w:type="dxa"/>
            <w:shd w:val="clear" w:color="auto" w:fill="auto"/>
            <w:noWrap/>
            <w:vAlign w:val="center"/>
            <w:hideMark/>
          </w:tcPr>
          <w:p w14:paraId="71F089E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337835.89</w:t>
            </w:r>
          </w:p>
        </w:tc>
        <w:tc>
          <w:tcPr>
            <w:tcW w:w="2088" w:type="dxa"/>
            <w:shd w:val="clear" w:color="auto" w:fill="auto"/>
            <w:noWrap/>
            <w:vAlign w:val="center"/>
            <w:hideMark/>
          </w:tcPr>
          <w:p w14:paraId="33E8140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4935877.06</w:t>
            </w:r>
          </w:p>
        </w:tc>
      </w:tr>
      <w:tr w:rsidR="0034224F" w:rsidRPr="0034224F" w14:paraId="4C8E9650" w14:textId="77777777" w:rsidTr="003E42EB">
        <w:trPr>
          <w:trHeight w:val="283"/>
          <w:jc w:val="center"/>
        </w:trPr>
        <w:tc>
          <w:tcPr>
            <w:tcW w:w="1696" w:type="dxa"/>
            <w:shd w:val="clear" w:color="auto" w:fill="auto"/>
            <w:noWrap/>
            <w:vAlign w:val="center"/>
            <w:hideMark/>
          </w:tcPr>
          <w:p w14:paraId="0136DB1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A109</w:t>
            </w:r>
          </w:p>
        </w:tc>
        <w:tc>
          <w:tcPr>
            <w:tcW w:w="1740" w:type="dxa"/>
            <w:shd w:val="clear" w:color="auto" w:fill="auto"/>
            <w:noWrap/>
            <w:vAlign w:val="center"/>
            <w:hideMark/>
          </w:tcPr>
          <w:p w14:paraId="307F11F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337834.95</w:t>
            </w:r>
          </w:p>
        </w:tc>
        <w:tc>
          <w:tcPr>
            <w:tcW w:w="2088" w:type="dxa"/>
            <w:shd w:val="clear" w:color="auto" w:fill="auto"/>
            <w:noWrap/>
            <w:vAlign w:val="center"/>
            <w:hideMark/>
          </w:tcPr>
          <w:p w14:paraId="15DFFA3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4935878.88</w:t>
            </w:r>
          </w:p>
        </w:tc>
      </w:tr>
      <w:tr w:rsidR="0034224F" w:rsidRPr="0034224F" w14:paraId="61F7DF86" w14:textId="77777777" w:rsidTr="003E42EB">
        <w:trPr>
          <w:trHeight w:val="283"/>
          <w:jc w:val="center"/>
        </w:trPr>
        <w:tc>
          <w:tcPr>
            <w:tcW w:w="1696" w:type="dxa"/>
            <w:shd w:val="clear" w:color="auto" w:fill="auto"/>
            <w:noWrap/>
            <w:vAlign w:val="center"/>
            <w:hideMark/>
          </w:tcPr>
          <w:p w14:paraId="15294F1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A110</w:t>
            </w:r>
          </w:p>
        </w:tc>
        <w:tc>
          <w:tcPr>
            <w:tcW w:w="1740" w:type="dxa"/>
            <w:shd w:val="clear" w:color="auto" w:fill="auto"/>
            <w:noWrap/>
            <w:vAlign w:val="center"/>
            <w:hideMark/>
          </w:tcPr>
          <w:p w14:paraId="6CCC2D9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337869.04</w:t>
            </w:r>
          </w:p>
        </w:tc>
        <w:tc>
          <w:tcPr>
            <w:tcW w:w="2088" w:type="dxa"/>
            <w:shd w:val="clear" w:color="auto" w:fill="auto"/>
            <w:noWrap/>
            <w:vAlign w:val="center"/>
            <w:hideMark/>
          </w:tcPr>
          <w:p w14:paraId="6FFD42C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4935896.67</w:t>
            </w:r>
          </w:p>
        </w:tc>
      </w:tr>
      <w:tr w:rsidR="0034224F" w:rsidRPr="0034224F" w14:paraId="1D2B5B50" w14:textId="77777777" w:rsidTr="003E42EB">
        <w:trPr>
          <w:trHeight w:val="283"/>
          <w:jc w:val="center"/>
        </w:trPr>
        <w:tc>
          <w:tcPr>
            <w:tcW w:w="1696" w:type="dxa"/>
            <w:shd w:val="clear" w:color="auto" w:fill="auto"/>
            <w:noWrap/>
            <w:vAlign w:val="center"/>
            <w:hideMark/>
          </w:tcPr>
          <w:p w14:paraId="7D47150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A111</w:t>
            </w:r>
          </w:p>
        </w:tc>
        <w:tc>
          <w:tcPr>
            <w:tcW w:w="1740" w:type="dxa"/>
            <w:shd w:val="clear" w:color="auto" w:fill="auto"/>
            <w:noWrap/>
            <w:vAlign w:val="center"/>
            <w:hideMark/>
          </w:tcPr>
          <w:p w14:paraId="2AFECFB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337866.95</w:t>
            </w:r>
          </w:p>
        </w:tc>
        <w:tc>
          <w:tcPr>
            <w:tcW w:w="2088" w:type="dxa"/>
            <w:shd w:val="clear" w:color="auto" w:fill="auto"/>
            <w:noWrap/>
            <w:vAlign w:val="center"/>
            <w:hideMark/>
          </w:tcPr>
          <w:p w14:paraId="0C726F7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4935900.28</w:t>
            </w:r>
          </w:p>
        </w:tc>
      </w:tr>
      <w:tr w:rsidR="0034224F" w:rsidRPr="0034224F" w14:paraId="0FD035F2" w14:textId="77777777" w:rsidTr="003E42EB">
        <w:trPr>
          <w:trHeight w:val="283"/>
          <w:jc w:val="center"/>
        </w:trPr>
        <w:tc>
          <w:tcPr>
            <w:tcW w:w="1696" w:type="dxa"/>
            <w:shd w:val="clear" w:color="auto" w:fill="auto"/>
            <w:noWrap/>
            <w:vAlign w:val="center"/>
            <w:hideMark/>
          </w:tcPr>
          <w:p w14:paraId="235AC43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A112</w:t>
            </w:r>
          </w:p>
        </w:tc>
        <w:tc>
          <w:tcPr>
            <w:tcW w:w="1740" w:type="dxa"/>
            <w:shd w:val="clear" w:color="auto" w:fill="auto"/>
            <w:noWrap/>
            <w:vAlign w:val="center"/>
            <w:hideMark/>
          </w:tcPr>
          <w:p w14:paraId="6C251AC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337861.78</w:t>
            </w:r>
          </w:p>
        </w:tc>
        <w:tc>
          <w:tcPr>
            <w:tcW w:w="2088" w:type="dxa"/>
            <w:shd w:val="clear" w:color="auto" w:fill="auto"/>
            <w:noWrap/>
            <w:vAlign w:val="center"/>
            <w:hideMark/>
          </w:tcPr>
          <w:p w14:paraId="6681777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4935897.13</w:t>
            </w:r>
          </w:p>
        </w:tc>
      </w:tr>
      <w:tr w:rsidR="0034224F" w:rsidRPr="0034224F" w14:paraId="54EA3254" w14:textId="77777777" w:rsidTr="003E42EB">
        <w:trPr>
          <w:trHeight w:val="283"/>
          <w:jc w:val="center"/>
        </w:trPr>
        <w:tc>
          <w:tcPr>
            <w:tcW w:w="1696" w:type="dxa"/>
            <w:shd w:val="clear" w:color="auto" w:fill="auto"/>
            <w:noWrap/>
            <w:vAlign w:val="center"/>
            <w:hideMark/>
          </w:tcPr>
          <w:p w14:paraId="41B23D1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A113</w:t>
            </w:r>
          </w:p>
        </w:tc>
        <w:tc>
          <w:tcPr>
            <w:tcW w:w="1740" w:type="dxa"/>
            <w:shd w:val="clear" w:color="auto" w:fill="auto"/>
            <w:noWrap/>
            <w:vAlign w:val="center"/>
            <w:hideMark/>
          </w:tcPr>
          <w:p w14:paraId="6DDF3DD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337855.65</w:t>
            </w:r>
          </w:p>
        </w:tc>
        <w:tc>
          <w:tcPr>
            <w:tcW w:w="2088" w:type="dxa"/>
            <w:shd w:val="clear" w:color="auto" w:fill="auto"/>
            <w:noWrap/>
            <w:vAlign w:val="center"/>
            <w:hideMark/>
          </w:tcPr>
          <w:p w14:paraId="2854B68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4935893.47</w:t>
            </w:r>
          </w:p>
        </w:tc>
      </w:tr>
      <w:tr w:rsidR="0034224F" w:rsidRPr="0034224F" w14:paraId="6BD137C3" w14:textId="77777777" w:rsidTr="003E42EB">
        <w:trPr>
          <w:trHeight w:val="283"/>
          <w:jc w:val="center"/>
        </w:trPr>
        <w:tc>
          <w:tcPr>
            <w:tcW w:w="1696" w:type="dxa"/>
            <w:shd w:val="clear" w:color="auto" w:fill="auto"/>
            <w:noWrap/>
            <w:vAlign w:val="center"/>
            <w:hideMark/>
          </w:tcPr>
          <w:p w14:paraId="3799949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A114</w:t>
            </w:r>
          </w:p>
        </w:tc>
        <w:tc>
          <w:tcPr>
            <w:tcW w:w="1740" w:type="dxa"/>
            <w:shd w:val="clear" w:color="auto" w:fill="auto"/>
            <w:noWrap/>
            <w:vAlign w:val="center"/>
            <w:hideMark/>
          </w:tcPr>
          <w:p w14:paraId="19E610B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337850.66</w:t>
            </w:r>
          </w:p>
        </w:tc>
        <w:tc>
          <w:tcPr>
            <w:tcW w:w="2088" w:type="dxa"/>
            <w:shd w:val="clear" w:color="auto" w:fill="auto"/>
            <w:noWrap/>
            <w:vAlign w:val="center"/>
            <w:hideMark/>
          </w:tcPr>
          <w:p w14:paraId="2A1B13B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4935890.56</w:t>
            </w:r>
          </w:p>
        </w:tc>
      </w:tr>
      <w:tr w:rsidR="0034224F" w:rsidRPr="0034224F" w14:paraId="5981BC92" w14:textId="77777777" w:rsidTr="003E42EB">
        <w:trPr>
          <w:trHeight w:val="283"/>
          <w:jc w:val="center"/>
        </w:trPr>
        <w:tc>
          <w:tcPr>
            <w:tcW w:w="1696" w:type="dxa"/>
            <w:shd w:val="clear" w:color="auto" w:fill="auto"/>
            <w:noWrap/>
            <w:vAlign w:val="center"/>
            <w:hideMark/>
          </w:tcPr>
          <w:p w14:paraId="5455289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lastRenderedPageBreak/>
              <w:t>A115</w:t>
            </w:r>
          </w:p>
        </w:tc>
        <w:tc>
          <w:tcPr>
            <w:tcW w:w="1740" w:type="dxa"/>
            <w:shd w:val="clear" w:color="auto" w:fill="auto"/>
            <w:noWrap/>
            <w:vAlign w:val="center"/>
            <w:hideMark/>
          </w:tcPr>
          <w:p w14:paraId="62028F9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337845.25</w:t>
            </w:r>
          </w:p>
        </w:tc>
        <w:tc>
          <w:tcPr>
            <w:tcW w:w="2088" w:type="dxa"/>
            <w:shd w:val="clear" w:color="auto" w:fill="auto"/>
            <w:noWrap/>
            <w:vAlign w:val="center"/>
            <w:hideMark/>
          </w:tcPr>
          <w:p w14:paraId="174BFEF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4935887.66</w:t>
            </w:r>
          </w:p>
        </w:tc>
      </w:tr>
      <w:tr w:rsidR="0034224F" w:rsidRPr="0034224F" w14:paraId="7247FE88" w14:textId="77777777" w:rsidTr="003E42EB">
        <w:trPr>
          <w:trHeight w:val="283"/>
          <w:jc w:val="center"/>
        </w:trPr>
        <w:tc>
          <w:tcPr>
            <w:tcW w:w="1696" w:type="dxa"/>
            <w:shd w:val="clear" w:color="auto" w:fill="auto"/>
            <w:noWrap/>
            <w:vAlign w:val="center"/>
            <w:hideMark/>
          </w:tcPr>
          <w:p w14:paraId="612C21A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A116</w:t>
            </w:r>
          </w:p>
        </w:tc>
        <w:tc>
          <w:tcPr>
            <w:tcW w:w="1740" w:type="dxa"/>
            <w:shd w:val="clear" w:color="auto" w:fill="auto"/>
            <w:noWrap/>
            <w:vAlign w:val="center"/>
            <w:hideMark/>
          </w:tcPr>
          <w:p w14:paraId="7512E93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337841.12</w:t>
            </w:r>
          </w:p>
        </w:tc>
        <w:tc>
          <w:tcPr>
            <w:tcW w:w="2088" w:type="dxa"/>
            <w:shd w:val="clear" w:color="auto" w:fill="auto"/>
            <w:noWrap/>
            <w:vAlign w:val="center"/>
            <w:hideMark/>
          </w:tcPr>
          <w:p w14:paraId="718ABB7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4935885.63</w:t>
            </w:r>
          </w:p>
        </w:tc>
      </w:tr>
      <w:tr w:rsidR="0034224F" w:rsidRPr="0034224F" w14:paraId="0DDCBB3F" w14:textId="77777777" w:rsidTr="003E42EB">
        <w:trPr>
          <w:trHeight w:val="283"/>
          <w:jc w:val="center"/>
        </w:trPr>
        <w:tc>
          <w:tcPr>
            <w:tcW w:w="1696" w:type="dxa"/>
            <w:shd w:val="clear" w:color="auto" w:fill="auto"/>
            <w:noWrap/>
            <w:vAlign w:val="center"/>
            <w:hideMark/>
          </w:tcPr>
          <w:p w14:paraId="4EFC89F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A117</w:t>
            </w:r>
          </w:p>
        </w:tc>
        <w:tc>
          <w:tcPr>
            <w:tcW w:w="1740" w:type="dxa"/>
            <w:shd w:val="clear" w:color="auto" w:fill="auto"/>
            <w:noWrap/>
            <w:vAlign w:val="center"/>
            <w:hideMark/>
          </w:tcPr>
          <w:p w14:paraId="494490A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337835.02</w:t>
            </w:r>
          </w:p>
        </w:tc>
        <w:tc>
          <w:tcPr>
            <w:tcW w:w="2088" w:type="dxa"/>
            <w:shd w:val="clear" w:color="auto" w:fill="auto"/>
            <w:noWrap/>
            <w:vAlign w:val="center"/>
            <w:hideMark/>
          </w:tcPr>
          <w:p w14:paraId="666D658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4935882.71</w:t>
            </w:r>
          </w:p>
        </w:tc>
      </w:tr>
      <w:tr w:rsidR="0034224F" w:rsidRPr="0034224F" w14:paraId="753853CE" w14:textId="77777777" w:rsidTr="003E42EB">
        <w:trPr>
          <w:trHeight w:val="283"/>
          <w:jc w:val="center"/>
        </w:trPr>
        <w:tc>
          <w:tcPr>
            <w:tcW w:w="1696" w:type="dxa"/>
            <w:shd w:val="clear" w:color="auto" w:fill="auto"/>
            <w:noWrap/>
            <w:vAlign w:val="center"/>
            <w:hideMark/>
          </w:tcPr>
          <w:p w14:paraId="6808132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A118</w:t>
            </w:r>
          </w:p>
        </w:tc>
        <w:tc>
          <w:tcPr>
            <w:tcW w:w="1740" w:type="dxa"/>
            <w:shd w:val="clear" w:color="auto" w:fill="auto"/>
            <w:noWrap/>
            <w:vAlign w:val="center"/>
            <w:hideMark/>
          </w:tcPr>
          <w:p w14:paraId="18D308D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337829.32</w:t>
            </w:r>
          </w:p>
        </w:tc>
        <w:tc>
          <w:tcPr>
            <w:tcW w:w="2088" w:type="dxa"/>
            <w:shd w:val="clear" w:color="auto" w:fill="auto"/>
            <w:noWrap/>
            <w:vAlign w:val="center"/>
            <w:hideMark/>
          </w:tcPr>
          <w:p w14:paraId="73072C3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4935880.29</w:t>
            </w:r>
          </w:p>
        </w:tc>
      </w:tr>
      <w:tr w:rsidR="0034224F" w:rsidRPr="0034224F" w14:paraId="04772A5D" w14:textId="77777777" w:rsidTr="003E42EB">
        <w:trPr>
          <w:trHeight w:val="283"/>
          <w:jc w:val="center"/>
        </w:trPr>
        <w:tc>
          <w:tcPr>
            <w:tcW w:w="1696" w:type="dxa"/>
            <w:shd w:val="clear" w:color="auto" w:fill="auto"/>
            <w:noWrap/>
            <w:vAlign w:val="center"/>
            <w:hideMark/>
          </w:tcPr>
          <w:p w14:paraId="0CF4029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A119</w:t>
            </w:r>
          </w:p>
        </w:tc>
        <w:tc>
          <w:tcPr>
            <w:tcW w:w="1740" w:type="dxa"/>
            <w:shd w:val="clear" w:color="auto" w:fill="auto"/>
            <w:noWrap/>
            <w:vAlign w:val="center"/>
            <w:hideMark/>
          </w:tcPr>
          <w:p w14:paraId="0814455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337822.16</w:t>
            </w:r>
          </w:p>
        </w:tc>
        <w:tc>
          <w:tcPr>
            <w:tcW w:w="2088" w:type="dxa"/>
            <w:shd w:val="clear" w:color="auto" w:fill="auto"/>
            <w:noWrap/>
            <w:vAlign w:val="center"/>
            <w:hideMark/>
          </w:tcPr>
          <w:p w14:paraId="0CB485A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4935877.43</w:t>
            </w:r>
          </w:p>
        </w:tc>
      </w:tr>
      <w:tr w:rsidR="0034224F" w:rsidRPr="0034224F" w14:paraId="55156FEB" w14:textId="77777777" w:rsidTr="003E42EB">
        <w:trPr>
          <w:trHeight w:val="283"/>
          <w:jc w:val="center"/>
        </w:trPr>
        <w:tc>
          <w:tcPr>
            <w:tcW w:w="1696" w:type="dxa"/>
            <w:shd w:val="clear" w:color="auto" w:fill="auto"/>
            <w:noWrap/>
            <w:vAlign w:val="center"/>
            <w:hideMark/>
          </w:tcPr>
          <w:p w14:paraId="6AA0E017"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A120</w:t>
            </w:r>
          </w:p>
        </w:tc>
        <w:tc>
          <w:tcPr>
            <w:tcW w:w="1740" w:type="dxa"/>
            <w:shd w:val="clear" w:color="auto" w:fill="auto"/>
            <w:noWrap/>
            <w:vAlign w:val="center"/>
            <w:hideMark/>
          </w:tcPr>
          <w:p w14:paraId="38C1B5F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337815.90</w:t>
            </w:r>
          </w:p>
        </w:tc>
        <w:tc>
          <w:tcPr>
            <w:tcW w:w="2088" w:type="dxa"/>
            <w:shd w:val="clear" w:color="auto" w:fill="auto"/>
            <w:noWrap/>
            <w:vAlign w:val="center"/>
            <w:hideMark/>
          </w:tcPr>
          <w:p w14:paraId="7A6D7B0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4935875.34</w:t>
            </w:r>
          </w:p>
        </w:tc>
      </w:tr>
      <w:tr w:rsidR="0034224F" w:rsidRPr="0034224F" w14:paraId="64755D69" w14:textId="77777777" w:rsidTr="003E42EB">
        <w:trPr>
          <w:trHeight w:val="283"/>
          <w:jc w:val="center"/>
        </w:trPr>
        <w:tc>
          <w:tcPr>
            <w:tcW w:w="1696" w:type="dxa"/>
            <w:shd w:val="clear" w:color="auto" w:fill="auto"/>
            <w:noWrap/>
            <w:vAlign w:val="center"/>
            <w:hideMark/>
          </w:tcPr>
          <w:p w14:paraId="3273630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A121</w:t>
            </w:r>
          </w:p>
        </w:tc>
        <w:tc>
          <w:tcPr>
            <w:tcW w:w="1740" w:type="dxa"/>
            <w:shd w:val="clear" w:color="auto" w:fill="auto"/>
            <w:noWrap/>
            <w:vAlign w:val="center"/>
            <w:hideMark/>
          </w:tcPr>
          <w:p w14:paraId="0FAA3F5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337816.57</w:t>
            </w:r>
          </w:p>
        </w:tc>
        <w:tc>
          <w:tcPr>
            <w:tcW w:w="2088" w:type="dxa"/>
            <w:shd w:val="clear" w:color="auto" w:fill="auto"/>
            <w:noWrap/>
            <w:vAlign w:val="center"/>
            <w:hideMark/>
          </w:tcPr>
          <w:p w14:paraId="114D7B0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4935872.85</w:t>
            </w:r>
          </w:p>
        </w:tc>
      </w:tr>
      <w:tr w:rsidR="0034224F" w:rsidRPr="0034224F" w14:paraId="29594111" w14:textId="77777777" w:rsidTr="003E42EB">
        <w:trPr>
          <w:trHeight w:val="283"/>
          <w:jc w:val="center"/>
        </w:trPr>
        <w:tc>
          <w:tcPr>
            <w:tcW w:w="1696" w:type="dxa"/>
            <w:shd w:val="clear" w:color="auto" w:fill="auto"/>
            <w:noWrap/>
            <w:vAlign w:val="center"/>
            <w:hideMark/>
          </w:tcPr>
          <w:p w14:paraId="058D62E2"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A122</w:t>
            </w:r>
          </w:p>
        </w:tc>
        <w:tc>
          <w:tcPr>
            <w:tcW w:w="1740" w:type="dxa"/>
            <w:shd w:val="clear" w:color="auto" w:fill="auto"/>
            <w:noWrap/>
            <w:vAlign w:val="center"/>
            <w:hideMark/>
          </w:tcPr>
          <w:p w14:paraId="1C17347F"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337831.80</w:t>
            </w:r>
          </w:p>
        </w:tc>
        <w:tc>
          <w:tcPr>
            <w:tcW w:w="2088" w:type="dxa"/>
            <w:shd w:val="clear" w:color="auto" w:fill="auto"/>
            <w:noWrap/>
            <w:vAlign w:val="center"/>
            <w:hideMark/>
          </w:tcPr>
          <w:p w14:paraId="4145AF0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4935877.59</w:t>
            </w:r>
          </w:p>
        </w:tc>
      </w:tr>
      <w:tr w:rsidR="0034224F" w:rsidRPr="0034224F" w14:paraId="0807DC15" w14:textId="77777777" w:rsidTr="003E42EB">
        <w:trPr>
          <w:trHeight w:val="283"/>
          <w:jc w:val="center"/>
        </w:trPr>
        <w:tc>
          <w:tcPr>
            <w:tcW w:w="1696" w:type="dxa"/>
            <w:shd w:val="clear" w:color="auto" w:fill="auto"/>
            <w:noWrap/>
            <w:vAlign w:val="center"/>
            <w:hideMark/>
          </w:tcPr>
          <w:p w14:paraId="6021FD9E"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A123</w:t>
            </w:r>
          </w:p>
        </w:tc>
        <w:tc>
          <w:tcPr>
            <w:tcW w:w="1740" w:type="dxa"/>
            <w:shd w:val="clear" w:color="auto" w:fill="auto"/>
            <w:noWrap/>
            <w:vAlign w:val="center"/>
            <w:hideMark/>
          </w:tcPr>
          <w:p w14:paraId="130B8B7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337832.41</w:t>
            </w:r>
          </w:p>
        </w:tc>
        <w:tc>
          <w:tcPr>
            <w:tcW w:w="2088" w:type="dxa"/>
            <w:shd w:val="clear" w:color="auto" w:fill="auto"/>
            <w:noWrap/>
            <w:vAlign w:val="center"/>
            <w:hideMark/>
          </w:tcPr>
          <w:p w14:paraId="3CF116E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4935875.68</w:t>
            </w:r>
          </w:p>
        </w:tc>
      </w:tr>
      <w:tr w:rsidR="0034224F" w:rsidRPr="0034224F" w14:paraId="45400645" w14:textId="77777777" w:rsidTr="003E42EB">
        <w:trPr>
          <w:trHeight w:val="283"/>
          <w:jc w:val="center"/>
        </w:trPr>
        <w:tc>
          <w:tcPr>
            <w:tcW w:w="1696" w:type="dxa"/>
            <w:shd w:val="clear" w:color="auto" w:fill="auto"/>
            <w:noWrap/>
            <w:vAlign w:val="center"/>
            <w:hideMark/>
          </w:tcPr>
          <w:p w14:paraId="3092CE6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A124</w:t>
            </w:r>
          </w:p>
        </w:tc>
        <w:tc>
          <w:tcPr>
            <w:tcW w:w="1740" w:type="dxa"/>
            <w:shd w:val="clear" w:color="auto" w:fill="auto"/>
            <w:noWrap/>
            <w:vAlign w:val="center"/>
            <w:hideMark/>
          </w:tcPr>
          <w:p w14:paraId="0B04DE73"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337817.10</w:t>
            </w:r>
          </w:p>
        </w:tc>
        <w:tc>
          <w:tcPr>
            <w:tcW w:w="2088" w:type="dxa"/>
            <w:shd w:val="clear" w:color="auto" w:fill="auto"/>
            <w:noWrap/>
            <w:vAlign w:val="center"/>
            <w:hideMark/>
          </w:tcPr>
          <w:p w14:paraId="54D68884"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4935870.90</w:t>
            </w:r>
          </w:p>
        </w:tc>
      </w:tr>
      <w:tr w:rsidR="0034224F" w:rsidRPr="0034224F" w14:paraId="5CE57016" w14:textId="77777777" w:rsidTr="003E42EB">
        <w:trPr>
          <w:trHeight w:val="283"/>
          <w:jc w:val="center"/>
        </w:trPr>
        <w:tc>
          <w:tcPr>
            <w:tcW w:w="1696" w:type="dxa"/>
            <w:shd w:val="clear" w:color="auto" w:fill="auto"/>
            <w:noWrap/>
            <w:vAlign w:val="center"/>
            <w:hideMark/>
          </w:tcPr>
          <w:p w14:paraId="443D687F" w14:textId="77777777" w:rsidR="00DD4779" w:rsidRPr="0008194C" w:rsidRDefault="00DD4779" w:rsidP="0008194C">
            <w:pPr>
              <w:spacing w:after="0" w:line="240" w:lineRule="auto"/>
              <w:jc w:val="center"/>
              <w:rPr>
                <w:rFonts w:ascii="Times New Roman" w:eastAsia="Times New Roman" w:hAnsi="Times New Roman" w:cs="Times New Roman"/>
                <w:sz w:val="24"/>
                <w:szCs w:val="24"/>
              </w:rPr>
            </w:pPr>
            <w:r w:rsidRPr="0008194C">
              <w:rPr>
                <w:rFonts w:ascii="Times New Roman" w:eastAsia="Times New Roman" w:hAnsi="Times New Roman" w:cs="Times New Roman"/>
                <w:sz w:val="24"/>
                <w:szCs w:val="24"/>
              </w:rPr>
              <w:t>B</w:t>
            </w:r>
            <w:r w:rsidR="0008194C" w:rsidRPr="0008194C">
              <w:rPr>
                <w:rFonts w:ascii="Times New Roman" w:eastAsia="Times New Roman" w:hAnsi="Times New Roman" w:cs="Times New Roman"/>
                <w:sz w:val="24"/>
                <w:szCs w:val="24"/>
              </w:rPr>
              <w:t>8</w:t>
            </w:r>
          </w:p>
        </w:tc>
        <w:tc>
          <w:tcPr>
            <w:tcW w:w="1740" w:type="dxa"/>
            <w:shd w:val="clear" w:color="auto" w:fill="auto"/>
            <w:noWrap/>
            <w:vAlign w:val="center"/>
            <w:hideMark/>
          </w:tcPr>
          <w:p w14:paraId="02DEAB67" w14:textId="77777777" w:rsidR="00DD4779" w:rsidRPr="0008194C" w:rsidRDefault="00DD4779" w:rsidP="00DD4779">
            <w:pPr>
              <w:spacing w:after="0" w:line="240" w:lineRule="auto"/>
              <w:jc w:val="center"/>
              <w:rPr>
                <w:rFonts w:ascii="Times New Roman" w:eastAsia="Times New Roman" w:hAnsi="Times New Roman" w:cs="Times New Roman"/>
                <w:sz w:val="24"/>
                <w:szCs w:val="24"/>
              </w:rPr>
            </w:pPr>
            <w:r w:rsidRPr="0008194C">
              <w:rPr>
                <w:rFonts w:ascii="Times New Roman" w:eastAsia="Times New Roman" w:hAnsi="Times New Roman" w:cs="Times New Roman"/>
                <w:sz w:val="24"/>
                <w:szCs w:val="24"/>
              </w:rPr>
              <w:t>337804.24</w:t>
            </w:r>
          </w:p>
        </w:tc>
        <w:tc>
          <w:tcPr>
            <w:tcW w:w="2088" w:type="dxa"/>
            <w:shd w:val="clear" w:color="auto" w:fill="auto"/>
            <w:noWrap/>
            <w:vAlign w:val="center"/>
            <w:hideMark/>
          </w:tcPr>
          <w:p w14:paraId="33624B09" w14:textId="77777777" w:rsidR="00DD4779" w:rsidRPr="0008194C" w:rsidRDefault="00DD4779" w:rsidP="00DD4779">
            <w:pPr>
              <w:spacing w:after="0" w:line="240" w:lineRule="auto"/>
              <w:jc w:val="center"/>
              <w:rPr>
                <w:rFonts w:ascii="Times New Roman" w:eastAsia="Times New Roman" w:hAnsi="Times New Roman" w:cs="Times New Roman"/>
                <w:sz w:val="24"/>
                <w:szCs w:val="24"/>
              </w:rPr>
            </w:pPr>
            <w:r w:rsidRPr="0008194C">
              <w:rPr>
                <w:rFonts w:ascii="Times New Roman" w:eastAsia="Times New Roman" w:hAnsi="Times New Roman" w:cs="Times New Roman"/>
                <w:sz w:val="24"/>
                <w:szCs w:val="24"/>
              </w:rPr>
              <w:t>4935842.63</w:t>
            </w:r>
          </w:p>
        </w:tc>
      </w:tr>
      <w:tr w:rsidR="0034224F" w:rsidRPr="0034224F" w14:paraId="7B9D32D7" w14:textId="77777777" w:rsidTr="003E42EB">
        <w:trPr>
          <w:trHeight w:val="283"/>
          <w:jc w:val="center"/>
        </w:trPr>
        <w:tc>
          <w:tcPr>
            <w:tcW w:w="1696" w:type="dxa"/>
            <w:shd w:val="clear" w:color="auto" w:fill="auto"/>
            <w:noWrap/>
            <w:vAlign w:val="center"/>
            <w:hideMark/>
          </w:tcPr>
          <w:p w14:paraId="6909E856" w14:textId="77777777" w:rsidR="00DD4779" w:rsidRPr="0008194C" w:rsidRDefault="00DD4779" w:rsidP="0008194C">
            <w:pPr>
              <w:spacing w:after="0" w:line="240" w:lineRule="auto"/>
              <w:jc w:val="center"/>
              <w:rPr>
                <w:rFonts w:ascii="Times New Roman" w:eastAsia="Times New Roman" w:hAnsi="Times New Roman" w:cs="Times New Roman"/>
                <w:sz w:val="24"/>
                <w:szCs w:val="24"/>
              </w:rPr>
            </w:pPr>
            <w:r w:rsidRPr="0008194C">
              <w:rPr>
                <w:rFonts w:ascii="Times New Roman" w:eastAsia="Times New Roman" w:hAnsi="Times New Roman" w:cs="Times New Roman"/>
                <w:sz w:val="24"/>
                <w:szCs w:val="24"/>
              </w:rPr>
              <w:t>B</w:t>
            </w:r>
            <w:r w:rsidR="0008194C" w:rsidRPr="0008194C">
              <w:rPr>
                <w:rFonts w:ascii="Times New Roman" w:eastAsia="Times New Roman" w:hAnsi="Times New Roman" w:cs="Times New Roman"/>
                <w:sz w:val="24"/>
                <w:szCs w:val="24"/>
              </w:rPr>
              <w:t>7</w:t>
            </w:r>
          </w:p>
        </w:tc>
        <w:tc>
          <w:tcPr>
            <w:tcW w:w="1740" w:type="dxa"/>
            <w:shd w:val="clear" w:color="auto" w:fill="auto"/>
            <w:noWrap/>
            <w:vAlign w:val="center"/>
            <w:hideMark/>
          </w:tcPr>
          <w:p w14:paraId="3C231E1C" w14:textId="77777777" w:rsidR="00DD4779" w:rsidRPr="0008194C" w:rsidRDefault="00DD4779" w:rsidP="00DD4779">
            <w:pPr>
              <w:spacing w:after="0" w:line="240" w:lineRule="auto"/>
              <w:jc w:val="center"/>
              <w:rPr>
                <w:rFonts w:ascii="Times New Roman" w:eastAsia="Times New Roman" w:hAnsi="Times New Roman" w:cs="Times New Roman"/>
                <w:sz w:val="24"/>
                <w:szCs w:val="24"/>
              </w:rPr>
            </w:pPr>
            <w:r w:rsidRPr="0008194C">
              <w:rPr>
                <w:rFonts w:ascii="Times New Roman" w:eastAsia="Times New Roman" w:hAnsi="Times New Roman" w:cs="Times New Roman"/>
                <w:sz w:val="24"/>
                <w:szCs w:val="24"/>
              </w:rPr>
              <w:t>337665.36</w:t>
            </w:r>
          </w:p>
        </w:tc>
        <w:tc>
          <w:tcPr>
            <w:tcW w:w="2088" w:type="dxa"/>
            <w:shd w:val="clear" w:color="auto" w:fill="auto"/>
            <w:noWrap/>
            <w:vAlign w:val="center"/>
            <w:hideMark/>
          </w:tcPr>
          <w:p w14:paraId="2A46DD1C" w14:textId="77777777" w:rsidR="00DD4779" w:rsidRPr="0008194C" w:rsidRDefault="00DD4779" w:rsidP="00DD4779">
            <w:pPr>
              <w:spacing w:after="0" w:line="240" w:lineRule="auto"/>
              <w:jc w:val="center"/>
              <w:rPr>
                <w:rFonts w:ascii="Times New Roman" w:eastAsia="Times New Roman" w:hAnsi="Times New Roman" w:cs="Times New Roman"/>
                <w:sz w:val="24"/>
                <w:szCs w:val="24"/>
              </w:rPr>
            </w:pPr>
            <w:r w:rsidRPr="0008194C">
              <w:rPr>
                <w:rFonts w:ascii="Times New Roman" w:eastAsia="Times New Roman" w:hAnsi="Times New Roman" w:cs="Times New Roman"/>
                <w:sz w:val="24"/>
                <w:szCs w:val="24"/>
              </w:rPr>
              <w:t>4935815.96</w:t>
            </w:r>
          </w:p>
        </w:tc>
      </w:tr>
      <w:tr w:rsidR="0034224F" w:rsidRPr="0034224F" w14:paraId="50E81EAA" w14:textId="77777777" w:rsidTr="003E42EB">
        <w:trPr>
          <w:trHeight w:val="283"/>
          <w:jc w:val="center"/>
        </w:trPr>
        <w:tc>
          <w:tcPr>
            <w:tcW w:w="1696" w:type="dxa"/>
            <w:shd w:val="clear" w:color="auto" w:fill="auto"/>
            <w:noWrap/>
            <w:vAlign w:val="center"/>
            <w:hideMark/>
          </w:tcPr>
          <w:p w14:paraId="58B460BC" w14:textId="77777777" w:rsidR="00DD4779" w:rsidRPr="0008194C" w:rsidRDefault="00DD4779" w:rsidP="0008194C">
            <w:pPr>
              <w:spacing w:after="0" w:line="240" w:lineRule="auto"/>
              <w:jc w:val="center"/>
              <w:rPr>
                <w:rFonts w:ascii="Times New Roman" w:eastAsia="Times New Roman" w:hAnsi="Times New Roman" w:cs="Times New Roman"/>
                <w:sz w:val="24"/>
                <w:szCs w:val="24"/>
              </w:rPr>
            </w:pPr>
            <w:r w:rsidRPr="0008194C">
              <w:rPr>
                <w:rFonts w:ascii="Times New Roman" w:eastAsia="Times New Roman" w:hAnsi="Times New Roman" w:cs="Times New Roman"/>
                <w:sz w:val="24"/>
                <w:szCs w:val="24"/>
              </w:rPr>
              <w:t>B</w:t>
            </w:r>
            <w:r w:rsidR="0008194C" w:rsidRPr="0008194C">
              <w:rPr>
                <w:rFonts w:ascii="Times New Roman" w:eastAsia="Times New Roman" w:hAnsi="Times New Roman" w:cs="Times New Roman"/>
                <w:sz w:val="24"/>
                <w:szCs w:val="24"/>
              </w:rPr>
              <w:t>6</w:t>
            </w:r>
          </w:p>
        </w:tc>
        <w:tc>
          <w:tcPr>
            <w:tcW w:w="1740" w:type="dxa"/>
            <w:shd w:val="clear" w:color="auto" w:fill="auto"/>
            <w:noWrap/>
            <w:vAlign w:val="center"/>
            <w:hideMark/>
          </w:tcPr>
          <w:p w14:paraId="1AEFE53D" w14:textId="77777777" w:rsidR="00DD4779" w:rsidRPr="0008194C" w:rsidRDefault="00DD4779" w:rsidP="00DD4779">
            <w:pPr>
              <w:spacing w:after="0" w:line="240" w:lineRule="auto"/>
              <w:jc w:val="center"/>
              <w:rPr>
                <w:rFonts w:ascii="Times New Roman" w:eastAsia="Times New Roman" w:hAnsi="Times New Roman" w:cs="Times New Roman"/>
                <w:sz w:val="24"/>
                <w:szCs w:val="24"/>
              </w:rPr>
            </w:pPr>
            <w:r w:rsidRPr="0008194C">
              <w:rPr>
                <w:rFonts w:ascii="Times New Roman" w:eastAsia="Times New Roman" w:hAnsi="Times New Roman" w:cs="Times New Roman"/>
                <w:sz w:val="24"/>
                <w:szCs w:val="24"/>
              </w:rPr>
              <w:t>337585.08</w:t>
            </w:r>
          </w:p>
        </w:tc>
        <w:tc>
          <w:tcPr>
            <w:tcW w:w="2088" w:type="dxa"/>
            <w:shd w:val="clear" w:color="auto" w:fill="auto"/>
            <w:noWrap/>
            <w:vAlign w:val="center"/>
            <w:hideMark/>
          </w:tcPr>
          <w:p w14:paraId="003A1FF1" w14:textId="77777777" w:rsidR="00DD4779" w:rsidRPr="0008194C" w:rsidRDefault="00DD4779" w:rsidP="00DD4779">
            <w:pPr>
              <w:spacing w:after="0" w:line="240" w:lineRule="auto"/>
              <w:jc w:val="center"/>
              <w:rPr>
                <w:rFonts w:ascii="Times New Roman" w:eastAsia="Times New Roman" w:hAnsi="Times New Roman" w:cs="Times New Roman"/>
                <w:sz w:val="24"/>
                <w:szCs w:val="24"/>
              </w:rPr>
            </w:pPr>
            <w:r w:rsidRPr="0008194C">
              <w:rPr>
                <w:rFonts w:ascii="Times New Roman" w:eastAsia="Times New Roman" w:hAnsi="Times New Roman" w:cs="Times New Roman"/>
                <w:sz w:val="24"/>
                <w:szCs w:val="24"/>
              </w:rPr>
              <w:t>4935874.05</w:t>
            </w:r>
          </w:p>
        </w:tc>
      </w:tr>
      <w:tr w:rsidR="0034224F" w:rsidRPr="0034224F" w14:paraId="1C453AC4" w14:textId="77777777" w:rsidTr="003E42EB">
        <w:trPr>
          <w:trHeight w:val="283"/>
          <w:jc w:val="center"/>
        </w:trPr>
        <w:tc>
          <w:tcPr>
            <w:tcW w:w="1696" w:type="dxa"/>
            <w:shd w:val="clear" w:color="auto" w:fill="auto"/>
            <w:noWrap/>
            <w:vAlign w:val="center"/>
            <w:hideMark/>
          </w:tcPr>
          <w:p w14:paraId="73ED4FD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B5</w:t>
            </w:r>
          </w:p>
        </w:tc>
        <w:tc>
          <w:tcPr>
            <w:tcW w:w="1740" w:type="dxa"/>
            <w:shd w:val="clear" w:color="auto" w:fill="auto"/>
            <w:noWrap/>
            <w:vAlign w:val="center"/>
            <w:hideMark/>
          </w:tcPr>
          <w:p w14:paraId="721D3C3A"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337527.84</w:t>
            </w:r>
          </w:p>
        </w:tc>
        <w:tc>
          <w:tcPr>
            <w:tcW w:w="2088" w:type="dxa"/>
            <w:shd w:val="clear" w:color="auto" w:fill="auto"/>
            <w:noWrap/>
            <w:vAlign w:val="center"/>
            <w:hideMark/>
          </w:tcPr>
          <w:p w14:paraId="669C7BC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4935923.76</w:t>
            </w:r>
          </w:p>
        </w:tc>
      </w:tr>
      <w:tr w:rsidR="0034224F" w:rsidRPr="0034224F" w14:paraId="1272F40D" w14:textId="77777777" w:rsidTr="003E42EB">
        <w:trPr>
          <w:trHeight w:val="283"/>
          <w:jc w:val="center"/>
        </w:trPr>
        <w:tc>
          <w:tcPr>
            <w:tcW w:w="1696" w:type="dxa"/>
            <w:shd w:val="clear" w:color="auto" w:fill="auto"/>
            <w:noWrap/>
            <w:vAlign w:val="center"/>
            <w:hideMark/>
          </w:tcPr>
          <w:p w14:paraId="26EC30E5"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B4</w:t>
            </w:r>
          </w:p>
        </w:tc>
        <w:tc>
          <w:tcPr>
            <w:tcW w:w="1740" w:type="dxa"/>
            <w:shd w:val="clear" w:color="auto" w:fill="auto"/>
            <w:noWrap/>
            <w:vAlign w:val="center"/>
            <w:hideMark/>
          </w:tcPr>
          <w:p w14:paraId="4E1C83CD"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337495.45</w:t>
            </w:r>
          </w:p>
        </w:tc>
        <w:tc>
          <w:tcPr>
            <w:tcW w:w="2088" w:type="dxa"/>
            <w:shd w:val="clear" w:color="auto" w:fill="auto"/>
            <w:noWrap/>
            <w:vAlign w:val="center"/>
            <w:hideMark/>
          </w:tcPr>
          <w:p w14:paraId="36F93BAC"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4935955.21</w:t>
            </w:r>
          </w:p>
        </w:tc>
      </w:tr>
      <w:tr w:rsidR="0034224F" w:rsidRPr="0034224F" w14:paraId="6A9BFC25" w14:textId="77777777" w:rsidTr="003E42EB">
        <w:trPr>
          <w:trHeight w:val="283"/>
          <w:jc w:val="center"/>
        </w:trPr>
        <w:tc>
          <w:tcPr>
            <w:tcW w:w="1696" w:type="dxa"/>
            <w:shd w:val="clear" w:color="auto" w:fill="auto"/>
            <w:noWrap/>
            <w:vAlign w:val="center"/>
            <w:hideMark/>
          </w:tcPr>
          <w:p w14:paraId="5F0963E6"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B3</w:t>
            </w:r>
          </w:p>
        </w:tc>
        <w:tc>
          <w:tcPr>
            <w:tcW w:w="1740" w:type="dxa"/>
            <w:shd w:val="clear" w:color="auto" w:fill="auto"/>
            <w:noWrap/>
            <w:vAlign w:val="center"/>
            <w:hideMark/>
          </w:tcPr>
          <w:p w14:paraId="064A4BD8"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337442.03</w:t>
            </w:r>
          </w:p>
        </w:tc>
        <w:tc>
          <w:tcPr>
            <w:tcW w:w="2088" w:type="dxa"/>
            <w:shd w:val="clear" w:color="auto" w:fill="auto"/>
            <w:noWrap/>
            <w:vAlign w:val="center"/>
            <w:hideMark/>
          </w:tcPr>
          <w:p w14:paraId="6B4C566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4936022.58</w:t>
            </w:r>
          </w:p>
        </w:tc>
      </w:tr>
      <w:tr w:rsidR="00DD4779" w:rsidRPr="0034224F" w14:paraId="5D6BC128" w14:textId="77777777" w:rsidTr="003E42EB">
        <w:trPr>
          <w:trHeight w:val="283"/>
          <w:jc w:val="center"/>
        </w:trPr>
        <w:tc>
          <w:tcPr>
            <w:tcW w:w="1696" w:type="dxa"/>
            <w:shd w:val="clear" w:color="auto" w:fill="auto"/>
            <w:noWrap/>
            <w:vAlign w:val="center"/>
            <w:hideMark/>
          </w:tcPr>
          <w:p w14:paraId="7D24F6F9"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B2</w:t>
            </w:r>
          </w:p>
        </w:tc>
        <w:tc>
          <w:tcPr>
            <w:tcW w:w="1740" w:type="dxa"/>
            <w:shd w:val="clear" w:color="auto" w:fill="auto"/>
            <w:noWrap/>
            <w:vAlign w:val="center"/>
            <w:hideMark/>
          </w:tcPr>
          <w:p w14:paraId="0E239F01"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337408.69</w:t>
            </w:r>
          </w:p>
        </w:tc>
        <w:tc>
          <w:tcPr>
            <w:tcW w:w="2088" w:type="dxa"/>
            <w:shd w:val="clear" w:color="auto" w:fill="auto"/>
            <w:noWrap/>
            <w:vAlign w:val="center"/>
            <w:hideMark/>
          </w:tcPr>
          <w:p w14:paraId="07979640" w14:textId="77777777" w:rsidR="00DD4779" w:rsidRPr="0034224F" w:rsidRDefault="00DD4779" w:rsidP="00DD4779">
            <w:pPr>
              <w:spacing w:after="0" w:line="240" w:lineRule="auto"/>
              <w:jc w:val="center"/>
              <w:rPr>
                <w:rFonts w:ascii="Times New Roman" w:eastAsia="Times New Roman" w:hAnsi="Times New Roman" w:cs="Times New Roman"/>
                <w:sz w:val="24"/>
                <w:szCs w:val="24"/>
              </w:rPr>
            </w:pPr>
            <w:r w:rsidRPr="0034224F">
              <w:rPr>
                <w:rFonts w:ascii="Times New Roman" w:eastAsia="Times New Roman" w:hAnsi="Times New Roman" w:cs="Times New Roman"/>
                <w:sz w:val="24"/>
                <w:szCs w:val="24"/>
              </w:rPr>
              <w:t>4936101.46</w:t>
            </w:r>
          </w:p>
        </w:tc>
      </w:tr>
    </w:tbl>
    <w:p w14:paraId="09DE064F" w14:textId="77777777" w:rsidR="00DD4779" w:rsidRPr="0034224F" w:rsidRDefault="00DD4779" w:rsidP="00A61626">
      <w:pPr>
        <w:spacing w:after="0" w:line="240" w:lineRule="auto"/>
        <w:jc w:val="both"/>
        <w:rPr>
          <w:rFonts w:ascii="Times New Roman" w:eastAsia="Times New Roman" w:hAnsi="Times New Roman" w:cs="Times New Roman"/>
          <w:sz w:val="24"/>
          <w:szCs w:val="24"/>
        </w:rPr>
      </w:pPr>
    </w:p>
    <w:p w14:paraId="25A4B1F5" w14:textId="77777777" w:rsidR="004C0DD8" w:rsidRPr="00D05E72" w:rsidRDefault="004C0DD8" w:rsidP="00A61626">
      <w:pPr>
        <w:jc w:val="both"/>
        <w:rPr>
          <w:rFonts w:ascii="Times New Roman" w:hAnsi="Times New Roman" w:cs="Times New Roman"/>
          <w:sz w:val="24"/>
          <w:szCs w:val="24"/>
        </w:rPr>
      </w:pPr>
      <w:r w:rsidRPr="00D05E72">
        <w:rPr>
          <w:rFonts w:ascii="Times New Roman" w:hAnsi="Times New Roman" w:cs="Times New Roman"/>
          <w:sz w:val="24"/>
          <w:szCs w:val="24"/>
        </w:rPr>
        <w:t>Iza stavka 2. dodaje se stavak 3. koji glasi:</w:t>
      </w:r>
    </w:p>
    <w:p w14:paraId="3A4BD2C1" w14:textId="77777777" w:rsidR="004C0DD8" w:rsidRPr="00D05E72" w:rsidRDefault="004C0DD8" w:rsidP="00415038">
      <w:pPr>
        <w:jc w:val="both"/>
        <w:rPr>
          <w:rFonts w:ascii="Times New Roman" w:hAnsi="Times New Roman" w:cs="Times New Roman"/>
          <w:sz w:val="24"/>
          <w:szCs w:val="24"/>
        </w:rPr>
      </w:pPr>
      <w:r w:rsidRPr="00D05E72">
        <w:rPr>
          <w:rFonts w:ascii="Times New Roman" w:hAnsi="Times New Roman" w:cs="Times New Roman"/>
          <w:sz w:val="24"/>
          <w:szCs w:val="24"/>
        </w:rPr>
        <w:t>„</w:t>
      </w:r>
      <w:r w:rsidR="00A331B4" w:rsidRPr="00D05E72">
        <w:rPr>
          <w:rFonts w:ascii="Times New Roman" w:hAnsi="Times New Roman" w:cs="Times New Roman"/>
          <w:sz w:val="24"/>
          <w:szCs w:val="24"/>
        </w:rPr>
        <w:t xml:space="preserve">Ukupna površina pomorskog dobra iznosi </w:t>
      </w:r>
      <w:r w:rsidR="00415038" w:rsidRPr="00D05E72">
        <w:rPr>
          <w:rFonts w:ascii="Times New Roman" w:hAnsi="Times New Roman" w:cs="Times New Roman"/>
          <w:sz w:val="24"/>
          <w:szCs w:val="24"/>
        </w:rPr>
        <w:t>42.871</w:t>
      </w:r>
      <w:r w:rsidR="00A331B4" w:rsidRPr="00D05E72">
        <w:rPr>
          <w:rFonts w:ascii="Times New Roman" w:hAnsi="Times New Roman" w:cs="Times New Roman"/>
          <w:sz w:val="24"/>
          <w:szCs w:val="24"/>
        </w:rPr>
        <w:t xml:space="preserve"> m</w:t>
      </w:r>
      <w:r w:rsidR="00A331B4" w:rsidRPr="00D05E72">
        <w:rPr>
          <w:rFonts w:ascii="Times New Roman" w:hAnsi="Times New Roman" w:cs="Times New Roman"/>
          <w:sz w:val="24"/>
          <w:szCs w:val="24"/>
          <w:vertAlign w:val="superscript"/>
        </w:rPr>
        <w:t>2</w:t>
      </w:r>
      <w:r w:rsidR="00A331B4" w:rsidRPr="00D05E72">
        <w:rPr>
          <w:rFonts w:ascii="Times New Roman" w:hAnsi="Times New Roman" w:cs="Times New Roman"/>
          <w:sz w:val="24"/>
          <w:szCs w:val="24"/>
        </w:rPr>
        <w:t xml:space="preserve">, </w:t>
      </w:r>
      <w:r w:rsidR="00A61626" w:rsidRPr="00D05E72">
        <w:rPr>
          <w:rFonts w:ascii="Times New Roman" w:hAnsi="Times New Roman" w:cs="Times New Roman"/>
          <w:sz w:val="24"/>
          <w:szCs w:val="24"/>
        </w:rPr>
        <w:t xml:space="preserve">od čega površina </w:t>
      </w:r>
      <w:r w:rsidR="00BC4D66" w:rsidRPr="00D05E72">
        <w:rPr>
          <w:rFonts w:ascii="Times New Roman" w:hAnsi="Times New Roman" w:cs="Times New Roman"/>
          <w:sz w:val="24"/>
          <w:szCs w:val="24"/>
        </w:rPr>
        <w:t>B</w:t>
      </w:r>
      <w:r w:rsidR="00A61626" w:rsidRPr="00D05E72">
        <w:rPr>
          <w:rFonts w:ascii="Times New Roman" w:hAnsi="Times New Roman" w:cs="Times New Roman"/>
          <w:sz w:val="24"/>
          <w:szCs w:val="24"/>
        </w:rPr>
        <w:t>azena</w:t>
      </w:r>
      <w:r w:rsidR="00A61626" w:rsidRPr="00D05E72">
        <w:rPr>
          <w:rFonts w:ascii="Times New Roman" w:eastAsia="Times New Roman" w:hAnsi="Times New Roman" w:cs="Times New Roman"/>
          <w:sz w:val="24"/>
          <w:szCs w:val="24"/>
        </w:rPr>
        <w:t xml:space="preserve"> LN1a – Privlaka/Škver iznosi </w:t>
      </w:r>
      <w:r w:rsidR="00415038" w:rsidRPr="00D05E72">
        <w:rPr>
          <w:rFonts w:ascii="Times New Roman" w:eastAsia="Times New Roman" w:hAnsi="Times New Roman" w:cs="Times New Roman"/>
          <w:sz w:val="24"/>
          <w:szCs w:val="24"/>
        </w:rPr>
        <w:t>18.933</w:t>
      </w:r>
      <w:r w:rsidR="00A61626" w:rsidRPr="00D05E72">
        <w:rPr>
          <w:rFonts w:ascii="Times New Roman" w:hAnsi="Times New Roman" w:cs="Times New Roman"/>
          <w:sz w:val="24"/>
          <w:szCs w:val="24"/>
        </w:rPr>
        <w:t xml:space="preserve"> m</w:t>
      </w:r>
      <w:r w:rsidR="00A61626" w:rsidRPr="00D05E72">
        <w:rPr>
          <w:rFonts w:ascii="Times New Roman" w:hAnsi="Times New Roman" w:cs="Times New Roman"/>
          <w:sz w:val="24"/>
          <w:szCs w:val="24"/>
          <w:vertAlign w:val="superscript"/>
        </w:rPr>
        <w:t>2</w:t>
      </w:r>
      <w:r w:rsidR="00A61626" w:rsidRPr="00D05E72">
        <w:rPr>
          <w:rFonts w:ascii="Times New Roman" w:hAnsi="Times New Roman" w:cs="Times New Roman"/>
          <w:sz w:val="24"/>
          <w:szCs w:val="24"/>
        </w:rPr>
        <w:t xml:space="preserve">, a površina </w:t>
      </w:r>
      <w:r w:rsidR="00BC4D66" w:rsidRPr="00D05E72">
        <w:rPr>
          <w:rFonts w:ascii="Times New Roman" w:hAnsi="Times New Roman" w:cs="Times New Roman"/>
          <w:sz w:val="24"/>
          <w:szCs w:val="24"/>
        </w:rPr>
        <w:t>B</w:t>
      </w:r>
      <w:r w:rsidR="00A61626" w:rsidRPr="00D05E72">
        <w:rPr>
          <w:rFonts w:ascii="Times New Roman" w:hAnsi="Times New Roman" w:cs="Times New Roman"/>
          <w:sz w:val="24"/>
          <w:szCs w:val="24"/>
        </w:rPr>
        <w:t xml:space="preserve">azena </w:t>
      </w:r>
      <w:r w:rsidR="00A61626" w:rsidRPr="00D05E72">
        <w:rPr>
          <w:rFonts w:ascii="Times New Roman" w:eastAsia="Times New Roman" w:hAnsi="Times New Roman" w:cs="Times New Roman"/>
          <w:sz w:val="24"/>
          <w:szCs w:val="24"/>
        </w:rPr>
        <w:t>LN1b – Runjica</w:t>
      </w:r>
      <w:r w:rsidR="00A61626" w:rsidRPr="00D05E72">
        <w:rPr>
          <w:rFonts w:ascii="Times New Roman" w:hAnsi="Times New Roman" w:cs="Times New Roman"/>
          <w:sz w:val="24"/>
          <w:szCs w:val="24"/>
        </w:rPr>
        <w:t xml:space="preserve"> iznosi </w:t>
      </w:r>
      <w:r w:rsidR="00415038" w:rsidRPr="00D05E72">
        <w:rPr>
          <w:rFonts w:ascii="Times New Roman" w:eastAsia="Times New Roman" w:hAnsi="Times New Roman" w:cs="Times New Roman"/>
          <w:sz w:val="24"/>
          <w:szCs w:val="24"/>
        </w:rPr>
        <w:t>23.938</w:t>
      </w:r>
      <w:r w:rsidR="00A61626" w:rsidRPr="00D05E72">
        <w:rPr>
          <w:rFonts w:ascii="Times New Roman" w:hAnsi="Times New Roman" w:cs="Times New Roman"/>
          <w:sz w:val="24"/>
          <w:szCs w:val="24"/>
        </w:rPr>
        <w:t xml:space="preserve"> m</w:t>
      </w:r>
      <w:r w:rsidR="00A61626" w:rsidRPr="00D05E72">
        <w:rPr>
          <w:rFonts w:ascii="Times New Roman" w:hAnsi="Times New Roman" w:cs="Times New Roman"/>
          <w:sz w:val="24"/>
          <w:szCs w:val="24"/>
          <w:vertAlign w:val="superscript"/>
        </w:rPr>
        <w:t>2</w:t>
      </w:r>
      <w:r w:rsidR="00A61626" w:rsidRPr="00D05E72">
        <w:rPr>
          <w:rFonts w:ascii="Times New Roman" w:hAnsi="Times New Roman" w:cs="Times New Roman"/>
          <w:sz w:val="24"/>
          <w:szCs w:val="24"/>
        </w:rPr>
        <w:t xml:space="preserve">, </w:t>
      </w:r>
      <w:r w:rsidR="00A331B4" w:rsidRPr="00D05E72">
        <w:rPr>
          <w:rFonts w:ascii="Times New Roman" w:hAnsi="Times New Roman" w:cs="Times New Roman"/>
          <w:sz w:val="24"/>
          <w:szCs w:val="24"/>
        </w:rPr>
        <w:t xml:space="preserve">sve kako je prikazano na </w:t>
      </w:r>
      <w:r w:rsidR="00A61626" w:rsidRPr="00D05E72">
        <w:rPr>
          <w:rFonts w:ascii="Times New Roman" w:hAnsi="Times New Roman" w:cs="Times New Roman"/>
          <w:sz w:val="24"/>
          <w:szCs w:val="24"/>
        </w:rPr>
        <w:t>grafičkom prikazu</w:t>
      </w:r>
      <w:r w:rsidR="00391CEE" w:rsidRPr="00D05E72">
        <w:rPr>
          <w:rFonts w:ascii="Times New Roman" w:hAnsi="Times New Roman" w:cs="Times New Roman"/>
          <w:sz w:val="24"/>
          <w:szCs w:val="24"/>
        </w:rPr>
        <w:t xml:space="preserve"> ko</w:t>
      </w:r>
      <w:r w:rsidR="00A61626" w:rsidRPr="00D05E72">
        <w:rPr>
          <w:rFonts w:ascii="Times New Roman" w:hAnsi="Times New Roman" w:cs="Times New Roman"/>
          <w:sz w:val="24"/>
          <w:szCs w:val="24"/>
        </w:rPr>
        <w:t xml:space="preserve">ji </w:t>
      </w:r>
      <w:r w:rsidRPr="00D05E72">
        <w:rPr>
          <w:rFonts w:ascii="Times New Roman" w:hAnsi="Times New Roman" w:cs="Times New Roman"/>
          <w:sz w:val="24"/>
          <w:szCs w:val="24"/>
        </w:rPr>
        <w:t>se nalazi u Prilogu 1. ove Odluke</w:t>
      </w:r>
      <w:r w:rsidR="00A61626" w:rsidRPr="00D05E72">
        <w:rPr>
          <w:rFonts w:ascii="Times New Roman" w:hAnsi="Times New Roman" w:cs="Times New Roman"/>
          <w:sz w:val="24"/>
          <w:szCs w:val="24"/>
        </w:rPr>
        <w:t xml:space="preserve"> i njezin je sastavni dio, a </w:t>
      </w:r>
      <w:r w:rsidR="00391CEE" w:rsidRPr="00D05E72">
        <w:rPr>
          <w:rFonts w:ascii="Times New Roman" w:hAnsi="Times New Roman" w:cs="Times New Roman"/>
          <w:sz w:val="24"/>
          <w:szCs w:val="24"/>
        </w:rPr>
        <w:t>ne objavljuje se u „Narodnim novinama“.</w:t>
      </w:r>
    </w:p>
    <w:p w14:paraId="09E10C49" w14:textId="77777777" w:rsidR="006E79CC" w:rsidRPr="00D05E72" w:rsidRDefault="006E79CC" w:rsidP="006E79CC">
      <w:pPr>
        <w:spacing w:after="0" w:line="240" w:lineRule="auto"/>
        <w:jc w:val="center"/>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II.</w:t>
      </w:r>
    </w:p>
    <w:p w14:paraId="19A0FBA7" w14:textId="77777777" w:rsidR="009674BA" w:rsidRPr="00D05E72" w:rsidRDefault="009674BA" w:rsidP="006E79CC">
      <w:pPr>
        <w:spacing w:after="0" w:line="240" w:lineRule="auto"/>
        <w:jc w:val="both"/>
        <w:rPr>
          <w:rFonts w:ascii="Times New Roman" w:eastAsia="Times New Roman" w:hAnsi="Times New Roman" w:cs="Times New Roman"/>
          <w:sz w:val="24"/>
          <w:szCs w:val="24"/>
        </w:rPr>
      </w:pPr>
    </w:p>
    <w:p w14:paraId="4FE2F2CF" w14:textId="77777777" w:rsidR="006E79CC" w:rsidRPr="00D05E72" w:rsidRDefault="000B0309" w:rsidP="006E79CC">
      <w:pPr>
        <w:spacing w:after="0" w:line="240" w:lineRule="auto"/>
        <w:jc w:val="both"/>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U točki V</w:t>
      </w:r>
      <w:r w:rsidR="00BF5E3B" w:rsidRPr="00D05E72">
        <w:rPr>
          <w:rFonts w:ascii="Times New Roman" w:eastAsia="Times New Roman" w:hAnsi="Times New Roman" w:cs="Times New Roman"/>
          <w:sz w:val="24"/>
          <w:szCs w:val="24"/>
        </w:rPr>
        <w:t>. stav</w:t>
      </w:r>
      <w:r w:rsidRPr="00D05E72">
        <w:rPr>
          <w:rFonts w:ascii="Times New Roman" w:eastAsia="Times New Roman" w:hAnsi="Times New Roman" w:cs="Times New Roman"/>
          <w:sz w:val="24"/>
          <w:szCs w:val="24"/>
        </w:rPr>
        <w:t>k</w:t>
      </w:r>
      <w:r w:rsidR="00AD5D01">
        <w:rPr>
          <w:rFonts w:ascii="Times New Roman" w:eastAsia="Times New Roman" w:hAnsi="Times New Roman" w:cs="Times New Roman"/>
          <w:sz w:val="24"/>
          <w:szCs w:val="24"/>
        </w:rPr>
        <w:t>u</w:t>
      </w:r>
      <w:r w:rsidRPr="00D05E72">
        <w:rPr>
          <w:rFonts w:ascii="Times New Roman" w:eastAsia="Times New Roman" w:hAnsi="Times New Roman" w:cs="Times New Roman"/>
          <w:sz w:val="24"/>
          <w:szCs w:val="24"/>
        </w:rPr>
        <w:t xml:space="preserve"> </w:t>
      </w:r>
      <w:r w:rsidR="00BF5E3B" w:rsidRPr="00D05E72">
        <w:rPr>
          <w:rFonts w:ascii="Times New Roman" w:eastAsia="Times New Roman" w:hAnsi="Times New Roman" w:cs="Times New Roman"/>
          <w:sz w:val="24"/>
          <w:szCs w:val="24"/>
        </w:rPr>
        <w:t>2</w:t>
      </w:r>
      <w:r w:rsidR="001C4636" w:rsidRPr="00D05E72">
        <w:rPr>
          <w:rFonts w:ascii="Times New Roman" w:eastAsia="Times New Roman" w:hAnsi="Times New Roman" w:cs="Times New Roman"/>
          <w:sz w:val="24"/>
          <w:szCs w:val="24"/>
        </w:rPr>
        <w:t xml:space="preserve">. </w:t>
      </w:r>
      <w:r w:rsidR="009D3CBB">
        <w:rPr>
          <w:rFonts w:ascii="Times New Roman" w:eastAsia="Times New Roman" w:hAnsi="Times New Roman" w:cs="Times New Roman"/>
          <w:sz w:val="24"/>
          <w:szCs w:val="24"/>
        </w:rPr>
        <w:t xml:space="preserve">točke a) i b) </w:t>
      </w:r>
      <w:r w:rsidRPr="00D05E72">
        <w:rPr>
          <w:rFonts w:ascii="Times New Roman" w:eastAsia="Times New Roman" w:hAnsi="Times New Roman" w:cs="Times New Roman"/>
          <w:sz w:val="24"/>
          <w:szCs w:val="24"/>
        </w:rPr>
        <w:t>mijenja</w:t>
      </w:r>
      <w:r w:rsidR="009D3CBB">
        <w:rPr>
          <w:rFonts w:ascii="Times New Roman" w:eastAsia="Times New Roman" w:hAnsi="Times New Roman" w:cs="Times New Roman"/>
          <w:sz w:val="24"/>
          <w:szCs w:val="24"/>
        </w:rPr>
        <w:t>ju</w:t>
      </w:r>
      <w:r w:rsidRPr="00D05E72">
        <w:rPr>
          <w:rFonts w:ascii="Times New Roman" w:eastAsia="Times New Roman" w:hAnsi="Times New Roman" w:cs="Times New Roman"/>
          <w:sz w:val="24"/>
          <w:szCs w:val="24"/>
        </w:rPr>
        <w:t xml:space="preserve"> se i glas</w:t>
      </w:r>
      <w:r w:rsidR="009D3CBB">
        <w:rPr>
          <w:rFonts w:ascii="Times New Roman" w:eastAsia="Times New Roman" w:hAnsi="Times New Roman" w:cs="Times New Roman"/>
          <w:sz w:val="24"/>
          <w:szCs w:val="24"/>
        </w:rPr>
        <w:t>e</w:t>
      </w:r>
      <w:r w:rsidRPr="00D05E72">
        <w:rPr>
          <w:rFonts w:ascii="Times New Roman" w:eastAsia="Times New Roman" w:hAnsi="Times New Roman" w:cs="Times New Roman"/>
          <w:sz w:val="24"/>
          <w:szCs w:val="24"/>
        </w:rPr>
        <w:t>:</w:t>
      </w:r>
    </w:p>
    <w:p w14:paraId="5089D16E" w14:textId="77777777" w:rsidR="00A331B4" w:rsidRPr="00D05E72" w:rsidRDefault="00A331B4" w:rsidP="006E79CC">
      <w:pPr>
        <w:spacing w:after="0" w:line="240" w:lineRule="auto"/>
        <w:jc w:val="both"/>
        <w:rPr>
          <w:rFonts w:ascii="Times New Roman" w:eastAsia="Times New Roman" w:hAnsi="Times New Roman" w:cs="Times New Roman"/>
          <w:sz w:val="24"/>
          <w:szCs w:val="24"/>
        </w:rPr>
      </w:pPr>
    </w:p>
    <w:p w14:paraId="523447D2" w14:textId="77777777" w:rsidR="003E042B" w:rsidRPr="00D05E72" w:rsidRDefault="000B0309" w:rsidP="003E042B">
      <w:pPr>
        <w:spacing w:after="0" w:line="240" w:lineRule="auto"/>
        <w:jc w:val="both"/>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„a) stalni dio u iznosu od 1,</w:t>
      </w:r>
      <w:r w:rsidR="00D05E72" w:rsidRPr="00D05E72">
        <w:rPr>
          <w:rFonts w:ascii="Times New Roman" w:eastAsia="Times New Roman" w:hAnsi="Times New Roman" w:cs="Times New Roman"/>
          <w:sz w:val="24"/>
          <w:szCs w:val="24"/>
        </w:rPr>
        <w:t>50</w:t>
      </w:r>
      <w:r w:rsidRPr="00D05E72">
        <w:rPr>
          <w:rFonts w:ascii="Times New Roman" w:eastAsia="Times New Roman" w:hAnsi="Times New Roman" w:cs="Times New Roman"/>
          <w:sz w:val="24"/>
          <w:szCs w:val="24"/>
        </w:rPr>
        <w:t xml:space="preserve"> eura po m</w:t>
      </w:r>
      <w:r w:rsidRPr="00D05E72">
        <w:rPr>
          <w:rFonts w:ascii="Times New Roman" w:eastAsia="Times New Roman" w:hAnsi="Times New Roman" w:cs="Times New Roman"/>
          <w:sz w:val="24"/>
          <w:szCs w:val="24"/>
          <w:vertAlign w:val="superscript"/>
        </w:rPr>
        <w:t>2</w:t>
      </w:r>
      <w:r w:rsidRPr="00D05E72">
        <w:rPr>
          <w:rFonts w:ascii="Times New Roman" w:eastAsia="Times New Roman" w:hAnsi="Times New Roman" w:cs="Times New Roman"/>
          <w:sz w:val="24"/>
          <w:szCs w:val="24"/>
        </w:rPr>
        <w:t xml:space="preserve"> zauzete ukupne pov</w:t>
      </w:r>
      <w:r w:rsidR="00BC4D66" w:rsidRPr="00D05E72">
        <w:rPr>
          <w:rFonts w:ascii="Times New Roman" w:eastAsia="Times New Roman" w:hAnsi="Times New Roman" w:cs="Times New Roman"/>
          <w:sz w:val="24"/>
          <w:szCs w:val="24"/>
        </w:rPr>
        <w:t>ršine pomorskog dobra godišnje</w:t>
      </w:r>
      <w:r w:rsidR="003E042B" w:rsidRPr="00D05E72">
        <w:rPr>
          <w:rFonts w:ascii="Times New Roman" w:eastAsia="Times New Roman" w:hAnsi="Times New Roman" w:cs="Times New Roman"/>
          <w:sz w:val="24"/>
          <w:szCs w:val="24"/>
        </w:rPr>
        <w:t>;</w:t>
      </w:r>
    </w:p>
    <w:p w14:paraId="3AB41B7B" w14:textId="77777777" w:rsidR="003E042B" w:rsidRPr="00D05E72" w:rsidRDefault="003E042B" w:rsidP="003E042B">
      <w:pPr>
        <w:spacing w:after="0" w:line="240" w:lineRule="auto"/>
        <w:jc w:val="both"/>
        <w:rPr>
          <w:rFonts w:ascii="Times New Roman" w:eastAsia="Times New Roman" w:hAnsi="Times New Roman" w:cs="Times New Roman"/>
          <w:sz w:val="24"/>
          <w:szCs w:val="24"/>
        </w:rPr>
      </w:pPr>
    </w:p>
    <w:p w14:paraId="2A8F0F82" w14:textId="77777777" w:rsidR="003E042B" w:rsidRPr="00D05E72" w:rsidRDefault="003E042B" w:rsidP="000772DB">
      <w:pPr>
        <w:spacing w:after="0" w:line="240" w:lineRule="auto"/>
        <w:jc w:val="both"/>
        <w:rPr>
          <w:rFonts w:ascii="Times New Roman" w:eastAsia="Times New Roman" w:hAnsi="Times New Roman" w:cs="Times New Roman"/>
          <w:sz w:val="24"/>
          <w:szCs w:val="24"/>
        </w:rPr>
      </w:pPr>
      <w:r w:rsidRPr="00D05E72">
        <w:rPr>
          <w:rFonts w:ascii="Times New Roman" w:hAnsi="Times New Roman" w:cs="Times New Roman"/>
          <w:sz w:val="24"/>
          <w:szCs w:val="24"/>
        </w:rPr>
        <w:t>b) promjenjivi dio naknade u iznosu od 4% od ukupnog godišnjeg prihoda koncesionara umanjenog za nabavnu vrijednost naftnih derivata.“</w:t>
      </w:r>
    </w:p>
    <w:p w14:paraId="4D52AF30" w14:textId="77777777" w:rsidR="003E042B" w:rsidRPr="00D05E72" w:rsidRDefault="003E042B" w:rsidP="000772DB">
      <w:pPr>
        <w:spacing w:after="0" w:line="240" w:lineRule="auto"/>
        <w:jc w:val="both"/>
        <w:rPr>
          <w:rFonts w:ascii="Times New Roman" w:eastAsia="Times New Roman" w:hAnsi="Times New Roman" w:cs="Times New Roman"/>
          <w:sz w:val="24"/>
          <w:szCs w:val="24"/>
        </w:rPr>
      </w:pPr>
    </w:p>
    <w:p w14:paraId="7817B0C8" w14:textId="77777777" w:rsidR="00CE120B" w:rsidRPr="00D05E72" w:rsidRDefault="00CD4775" w:rsidP="00CE120B">
      <w:pPr>
        <w:pStyle w:val="box456892"/>
        <w:shd w:val="clear" w:color="auto" w:fill="FFFFFF"/>
        <w:spacing w:before="0" w:beforeAutospacing="0" w:after="0" w:afterAutospacing="0"/>
        <w:textAlignment w:val="baseline"/>
        <w:rPr>
          <w:shd w:val="clear" w:color="auto" w:fill="FFFFFF"/>
        </w:rPr>
      </w:pPr>
      <w:r>
        <w:rPr>
          <w:shd w:val="clear" w:color="auto" w:fill="FFFFFF"/>
        </w:rPr>
        <w:t xml:space="preserve">Iza stavka 3. dodaju se </w:t>
      </w:r>
      <w:r w:rsidR="00CE120B" w:rsidRPr="00D05E72">
        <w:rPr>
          <w:shd w:val="clear" w:color="auto" w:fill="FFFFFF"/>
        </w:rPr>
        <w:t>stavci 4. i 5. koji glase:</w:t>
      </w:r>
    </w:p>
    <w:p w14:paraId="3FE5DB86" w14:textId="77777777" w:rsidR="00CE120B" w:rsidRPr="00D05E72" w:rsidRDefault="00CE120B" w:rsidP="00CE120B">
      <w:pPr>
        <w:pStyle w:val="box456892"/>
        <w:shd w:val="clear" w:color="auto" w:fill="FFFFFF"/>
        <w:spacing w:before="0" w:beforeAutospacing="0" w:after="0" w:afterAutospacing="0"/>
        <w:textAlignment w:val="baseline"/>
        <w:rPr>
          <w:shd w:val="clear" w:color="auto" w:fill="FFFFFF"/>
        </w:rPr>
      </w:pPr>
    </w:p>
    <w:p w14:paraId="702368B0" w14:textId="77777777" w:rsidR="00CE120B" w:rsidRPr="00D05E72" w:rsidRDefault="00CE120B" w:rsidP="00CE120B">
      <w:pPr>
        <w:jc w:val="both"/>
        <w:rPr>
          <w:rFonts w:ascii="Times New Roman" w:hAnsi="Times New Roman" w:cs="Times New Roman"/>
          <w:sz w:val="24"/>
          <w:szCs w:val="24"/>
        </w:rPr>
      </w:pPr>
      <w:r w:rsidRPr="00D05E72">
        <w:rPr>
          <w:rFonts w:ascii="Times New Roman" w:hAnsi="Times New Roman" w:cs="Times New Roman"/>
          <w:sz w:val="24"/>
          <w:szCs w:val="24"/>
        </w:rPr>
        <w:t>„Promjene naknade za koncesiju moguće su na temelju:</w:t>
      </w:r>
    </w:p>
    <w:p w14:paraId="19740CF2" w14:textId="77777777" w:rsidR="00CE120B" w:rsidRPr="00D05E72" w:rsidRDefault="00CE120B" w:rsidP="00CE120B">
      <w:pPr>
        <w:numPr>
          <w:ilvl w:val="0"/>
          <w:numId w:val="31"/>
        </w:numPr>
        <w:spacing w:after="0" w:line="240" w:lineRule="auto"/>
        <w:jc w:val="both"/>
        <w:rPr>
          <w:rFonts w:ascii="Times New Roman" w:hAnsi="Times New Roman" w:cs="Times New Roman"/>
          <w:sz w:val="24"/>
          <w:szCs w:val="24"/>
        </w:rPr>
      </w:pPr>
      <w:r w:rsidRPr="00D05E72">
        <w:rPr>
          <w:rFonts w:ascii="Times New Roman" w:hAnsi="Times New Roman" w:cs="Times New Roman"/>
          <w:sz w:val="24"/>
          <w:szCs w:val="24"/>
        </w:rPr>
        <w:t>indeksa potrošačkih cijena, odnosno</w:t>
      </w:r>
    </w:p>
    <w:p w14:paraId="14214DB3" w14:textId="77777777" w:rsidR="00CE120B" w:rsidRPr="00D05E72" w:rsidRDefault="00CE120B" w:rsidP="00CE120B">
      <w:pPr>
        <w:numPr>
          <w:ilvl w:val="0"/>
          <w:numId w:val="31"/>
        </w:numPr>
        <w:spacing w:after="0" w:line="240" w:lineRule="auto"/>
        <w:jc w:val="both"/>
        <w:rPr>
          <w:rFonts w:ascii="Times New Roman" w:hAnsi="Times New Roman" w:cs="Times New Roman"/>
          <w:sz w:val="24"/>
          <w:szCs w:val="24"/>
        </w:rPr>
      </w:pPr>
      <w:r w:rsidRPr="00D05E72">
        <w:rPr>
          <w:rFonts w:ascii="Times New Roman" w:hAnsi="Times New Roman" w:cs="Times New Roman"/>
          <w:sz w:val="24"/>
          <w:szCs w:val="24"/>
        </w:rPr>
        <w:t>izmjena posebnog propisa u dijelu kojim se uređuje visina i način plaćanja naknade za koncesiju.</w:t>
      </w:r>
    </w:p>
    <w:p w14:paraId="5CAE7ED4" w14:textId="77777777" w:rsidR="00CE120B" w:rsidRPr="00D05E72" w:rsidRDefault="00CE120B" w:rsidP="00CE120B">
      <w:pPr>
        <w:numPr>
          <w:ilvl w:val="0"/>
          <w:numId w:val="31"/>
        </w:numPr>
        <w:spacing w:after="0" w:line="240" w:lineRule="auto"/>
        <w:jc w:val="both"/>
        <w:rPr>
          <w:rFonts w:ascii="Times New Roman" w:hAnsi="Times New Roman" w:cs="Times New Roman"/>
          <w:sz w:val="24"/>
          <w:szCs w:val="24"/>
        </w:rPr>
      </w:pPr>
      <w:r w:rsidRPr="00D05E72">
        <w:rPr>
          <w:rFonts w:ascii="Times New Roman" w:hAnsi="Times New Roman" w:cs="Times New Roman"/>
          <w:sz w:val="24"/>
          <w:szCs w:val="24"/>
        </w:rPr>
        <w:t>gospodarskih okolnosti koje značajno utječu na ravnotežu odnosa naknade za koncesiju i procijenjene vrijednosti koncesije koja je bila temelj sklapanja ugovora o koncesiji.</w:t>
      </w:r>
    </w:p>
    <w:p w14:paraId="2D446AB3" w14:textId="77777777" w:rsidR="00CE120B" w:rsidRPr="00D05E72" w:rsidRDefault="00CE120B" w:rsidP="00CE120B">
      <w:pPr>
        <w:spacing w:after="0" w:line="240" w:lineRule="auto"/>
        <w:jc w:val="both"/>
        <w:rPr>
          <w:rFonts w:ascii="Times New Roman" w:eastAsia="Times New Roman" w:hAnsi="Times New Roman" w:cs="Times New Roman"/>
          <w:sz w:val="24"/>
          <w:szCs w:val="24"/>
        </w:rPr>
      </w:pPr>
    </w:p>
    <w:p w14:paraId="34BE2D25" w14:textId="77777777" w:rsidR="00CE120B" w:rsidRDefault="00CE120B" w:rsidP="00CE120B">
      <w:pPr>
        <w:jc w:val="both"/>
        <w:rPr>
          <w:rFonts w:ascii="Times New Roman" w:hAnsi="Times New Roman" w:cs="Times New Roman"/>
          <w:sz w:val="24"/>
          <w:szCs w:val="24"/>
        </w:rPr>
      </w:pPr>
      <w:r w:rsidRPr="00D05E72">
        <w:rPr>
          <w:rFonts w:ascii="Times New Roman" w:hAnsi="Times New Roman" w:cs="Times New Roman"/>
          <w:sz w:val="24"/>
          <w:szCs w:val="24"/>
        </w:rPr>
        <w:t>Promjena naknade za koncesiju utvrđuje se ugovorom o koncesiji i posebnim zakonima, a obavlja se ovisno o nastanku okolnosti i/ili periodično u za to određenim vremenskim razdobljima ovisno o promjena</w:t>
      </w:r>
      <w:r w:rsidR="0034224F" w:rsidRPr="00D05E72">
        <w:rPr>
          <w:rFonts w:ascii="Times New Roman" w:hAnsi="Times New Roman" w:cs="Times New Roman"/>
          <w:sz w:val="24"/>
          <w:szCs w:val="24"/>
        </w:rPr>
        <w:t>ma</w:t>
      </w:r>
      <w:r w:rsidRPr="00D05E72">
        <w:rPr>
          <w:rFonts w:ascii="Times New Roman" w:hAnsi="Times New Roman" w:cs="Times New Roman"/>
          <w:sz w:val="24"/>
          <w:szCs w:val="24"/>
        </w:rPr>
        <w:t xml:space="preserve"> potrošačkih cijena.“.</w:t>
      </w:r>
    </w:p>
    <w:p w14:paraId="7ED6AF4B" w14:textId="77777777" w:rsidR="00C35F87" w:rsidRPr="00D05E72" w:rsidRDefault="00C35F87" w:rsidP="00CE120B">
      <w:pPr>
        <w:jc w:val="both"/>
        <w:rPr>
          <w:rFonts w:ascii="Times New Roman" w:hAnsi="Times New Roman" w:cs="Times New Roman"/>
          <w:sz w:val="24"/>
          <w:szCs w:val="24"/>
        </w:rPr>
      </w:pPr>
    </w:p>
    <w:p w14:paraId="0D0FBBB2" w14:textId="77777777" w:rsidR="00374A59" w:rsidRPr="00D05E72" w:rsidRDefault="006E79CC" w:rsidP="00A36672">
      <w:pPr>
        <w:spacing w:after="0" w:line="240" w:lineRule="auto"/>
        <w:jc w:val="center"/>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lastRenderedPageBreak/>
        <w:t>III.</w:t>
      </w:r>
    </w:p>
    <w:p w14:paraId="2FA0616C" w14:textId="77777777" w:rsidR="00A36672" w:rsidRPr="00D05E72" w:rsidRDefault="00A36672" w:rsidP="00BF5E3B">
      <w:pPr>
        <w:spacing w:after="0" w:line="240" w:lineRule="auto"/>
        <w:rPr>
          <w:rFonts w:ascii="Times New Roman" w:eastAsia="Times New Roman" w:hAnsi="Times New Roman" w:cs="Times New Roman"/>
          <w:sz w:val="24"/>
          <w:szCs w:val="24"/>
        </w:rPr>
      </w:pPr>
    </w:p>
    <w:p w14:paraId="36C64A32" w14:textId="7CEDB08B" w:rsidR="00680691" w:rsidRPr="00D05E72" w:rsidRDefault="00EA7DD5" w:rsidP="00B651CC">
      <w:pPr>
        <w:shd w:val="clear" w:color="auto" w:fill="FFFFFF"/>
        <w:spacing w:after="48" w:line="240" w:lineRule="auto"/>
        <w:jc w:val="both"/>
        <w:textAlignment w:val="baseline"/>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Na temelju ove Odluke ovlašćuje se ministar mora, prometa i infrastrukture da u roku od 30 dana od dana izvršnosti ove Odluke sklopi Dodatak br. 2 Ugovoru o koncesiji</w:t>
      </w:r>
      <w:r w:rsidR="00302995">
        <w:rPr>
          <w:rFonts w:ascii="Times New Roman" w:eastAsia="Times New Roman" w:hAnsi="Times New Roman" w:cs="Times New Roman"/>
          <w:sz w:val="24"/>
          <w:szCs w:val="24"/>
        </w:rPr>
        <w:t>.</w:t>
      </w:r>
    </w:p>
    <w:p w14:paraId="70193175" w14:textId="77777777" w:rsidR="00EA7DD5" w:rsidRPr="00D05E72" w:rsidRDefault="00EA7DD5" w:rsidP="00B651CC">
      <w:pPr>
        <w:shd w:val="clear" w:color="auto" w:fill="FFFFFF"/>
        <w:spacing w:after="48" w:line="240" w:lineRule="auto"/>
        <w:jc w:val="both"/>
        <w:textAlignment w:val="baseline"/>
        <w:rPr>
          <w:rFonts w:ascii="Times New Roman" w:eastAsia="Times New Roman" w:hAnsi="Times New Roman" w:cs="Times New Roman"/>
          <w:sz w:val="24"/>
          <w:szCs w:val="24"/>
        </w:rPr>
      </w:pPr>
    </w:p>
    <w:p w14:paraId="118B58C8" w14:textId="77777777" w:rsidR="00986C1F" w:rsidRPr="00D05E72" w:rsidRDefault="00680691" w:rsidP="00986C1F">
      <w:pPr>
        <w:shd w:val="clear" w:color="auto" w:fill="FFFFFF"/>
        <w:spacing w:after="48" w:line="240" w:lineRule="auto"/>
        <w:jc w:val="both"/>
        <w:textAlignment w:val="baseline"/>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 xml:space="preserve">Ako se u roku iz stavka 1. ove točke ne sklopi </w:t>
      </w:r>
      <w:r w:rsidR="000E5CFD">
        <w:rPr>
          <w:rFonts w:ascii="Times New Roman" w:eastAsia="Times New Roman" w:hAnsi="Times New Roman" w:cs="Times New Roman"/>
          <w:sz w:val="24"/>
          <w:szCs w:val="24"/>
        </w:rPr>
        <w:t>D</w:t>
      </w:r>
      <w:r w:rsidRPr="00D05E72">
        <w:rPr>
          <w:rFonts w:ascii="Times New Roman" w:eastAsia="Times New Roman" w:hAnsi="Times New Roman" w:cs="Times New Roman"/>
          <w:sz w:val="24"/>
          <w:szCs w:val="24"/>
        </w:rPr>
        <w:t xml:space="preserve">odatak </w:t>
      </w:r>
      <w:r w:rsidR="000E5CFD" w:rsidRPr="00D05E72">
        <w:rPr>
          <w:rFonts w:ascii="Times New Roman" w:eastAsia="Times New Roman" w:hAnsi="Times New Roman" w:cs="Times New Roman"/>
          <w:sz w:val="24"/>
          <w:szCs w:val="24"/>
        </w:rPr>
        <w:t>br. 2 Ugovoru</w:t>
      </w:r>
      <w:r w:rsidRPr="00D05E72">
        <w:rPr>
          <w:rFonts w:ascii="Times New Roman" w:eastAsia="Times New Roman" w:hAnsi="Times New Roman" w:cs="Times New Roman"/>
          <w:sz w:val="24"/>
          <w:szCs w:val="24"/>
        </w:rPr>
        <w:t xml:space="preserve"> o konce</w:t>
      </w:r>
      <w:r w:rsidR="00986C1F" w:rsidRPr="00D05E72">
        <w:rPr>
          <w:rFonts w:ascii="Times New Roman" w:eastAsia="Times New Roman" w:hAnsi="Times New Roman" w:cs="Times New Roman"/>
          <w:sz w:val="24"/>
          <w:szCs w:val="24"/>
        </w:rPr>
        <w:t>siji, ova odluka će se ukinuti.</w:t>
      </w:r>
    </w:p>
    <w:p w14:paraId="29D9AD20" w14:textId="77777777" w:rsidR="00D70D19" w:rsidRPr="00D05E72" w:rsidRDefault="00D70D19" w:rsidP="00D70D19">
      <w:pPr>
        <w:shd w:val="clear" w:color="auto" w:fill="FFFFFF"/>
        <w:spacing w:before="103" w:after="48" w:line="240" w:lineRule="auto"/>
        <w:jc w:val="center"/>
        <w:textAlignment w:val="baseline"/>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IV.</w:t>
      </w:r>
    </w:p>
    <w:p w14:paraId="1ED36E82" w14:textId="77777777" w:rsidR="00044B66" w:rsidRPr="00D05E72" w:rsidRDefault="00044B66" w:rsidP="008E5BB4">
      <w:pPr>
        <w:shd w:val="clear" w:color="auto" w:fill="FFFFFF"/>
        <w:spacing w:after="48" w:line="240" w:lineRule="auto"/>
        <w:jc w:val="both"/>
        <w:textAlignment w:val="baseline"/>
        <w:rPr>
          <w:rFonts w:ascii="Times New Roman" w:eastAsia="Times New Roman" w:hAnsi="Times New Roman" w:cs="Times New Roman"/>
          <w:sz w:val="24"/>
          <w:szCs w:val="24"/>
        </w:rPr>
      </w:pPr>
    </w:p>
    <w:p w14:paraId="30432873" w14:textId="77777777" w:rsidR="00326AB0" w:rsidRDefault="00044B66" w:rsidP="00986C1F">
      <w:pPr>
        <w:pStyle w:val="box477652"/>
        <w:shd w:val="clear" w:color="auto" w:fill="FFFFFF"/>
        <w:spacing w:before="0" w:beforeAutospacing="0" w:after="48" w:afterAutospacing="0"/>
        <w:jc w:val="both"/>
        <w:textAlignment w:val="baseline"/>
      </w:pPr>
      <w:r w:rsidRPr="00D05E72">
        <w:t xml:space="preserve">Koncesionar je dužan prije sklapanja </w:t>
      </w:r>
      <w:r w:rsidR="000E5CFD">
        <w:t>D</w:t>
      </w:r>
      <w:r w:rsidRPr="00D05E72">
        <w:t xml:space="preserve">odatka </w:t>
      </w:r>
      <w:r w:rsidR="000E5CFD" w:rsidRPr="00D05E72">
        <w:t xml:space="preserve">br. 2 </w:t>
      </w:r>
      <w:r w:rsidRPr="00D05E72">
        <w:t xml:space="preserve">Ugovoru o koncesiji iz točke III. ove Odluke Davatelju koncesije dostaviti ovjerene zadužnice na iznos od dvije godišnje naknade za stalni dio koncesijske naknade, u ukupnom iznosu od </w:t>
      </w:r>
      <w:r w:rsidR="00D05E72" w:rsidRPr="00D05E72">
        <w:t>128.613,00</w:t>
      </w:r>
      <w:r w:rsidRPr="00D05E72">
        <w:t xml:space="preserve"> eura, kao instrumente osiguranja naplate naknade za koncesiju te za naknadu štete koja može nastati zbog</w:t>
      </w:r>
      <w:r w:rsidR="00D05E72">
        <w:t xml:space="preserve"> neispunjenja obveza iz ugovora.</w:t>
      </w:r>
    </w:p>
    <w:p w14:paraId="1B739899" w14:textId="77777777" w:rsidR="00D05E72" w:rsidRPr="00D05E72" w:rsidRDefault="00D05E72" w:rsidP="00986C1F">
      <w:pPr>
        <w:pStyle w:val="box477652"/>
        <w:shd w:val="clear" w:color="auto" w:fill="FFFFFF"/>
        <w:spacing w:before="0" w:beforeAutospacing="0" w:after="48" w:afterAutospacing="0"/>
        <w:jc w:val="both"/>
        <w:textAlignment w:val="baseline"/>
      </w:pPr>
    </w:p>
    <w:p w14:paraId="3CB1F0BC" w14:textId="77777777" w:rsidR="00044B66" w:rsidRPr="00D05E72" w:rsidRDefault="00044B66" w:rsidP="00F60BEF">
      <w:pPr>
        <w:shd w:val="clear" w:color="auto" w:fill="FFFFFF"/>
        <w:spacing w:after="48" w:line="240" w:lineRule="auto"/>
        <w:jc w:val="both"/>
        <w:textAlignment w:val="baseline"/>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 xml:space="preserve">Ako koncesionar ne dostavi ovjerene zadužnice iz stavka </w:t>
      </w:r>
      <w:r w:rsidR="000E5CFD">
        <w:rPr>
          <w:rFonts w:ascii="Times New Roman" w:eastAsia="Times New Roman" w:hAnsi="Times New Roman" w:cs="Times New Roman"/>
          <w:sz w:val="24"/>
          <w:szCs w:val="24"/>
        </w:rPr>
        <w:t>1</w:t>
      </w:r>
      <w:r w:rsidRPr="00D05E72">
        <w:rPr>
          <w:rFonts w:ascii="Times New Roman" w:eastAsia="Times New Roman" w:hAnsi="Times New Roman" w:cs="Times New Roman"/>
          <w:sz w:val="24"/>
          <w:szCs w:val="24"/>
        </w:rPr>
        <w:t xml:space="preserve">. ove točke, neće se sklopiti </w:t>
      </w:r>
      <w:r w:rsidR="000E5CFD">
        <w:rPr>
          <w:rFonts w:ascii="Times New Roman" w:eastAsia="Times New Roman" w:hAnsi="Times New Roman" w:cs="Times New Roman"/>
          <w:sz w:val="24"/>
          <w:szCs w:val="24"/>
        </w:rPr>
        <w:t>D</w:t>
      </w:r>
      <w:r w:rsidRPr="00D05E72">
        <w:rPr>
          <w:rFonts w:ascii="Times New Roman" w:eastAsia="Times New Roman" w:hAnsi="Times New Roman" w:cs="Times New Roman"/>
          <w:sz w:val="24"/>
          <w:szCs w:val="24"/>
        </w:rPr>
        <w:t xml:space="preserve">odatak </w:t>
      </w:r>
      <w:r w:rsidR="000E5CFD" w:rsidRPr="00D05E72">
        <w:rPr>
          <w:rFonts w:ascii="Times New Roman" w:eastAsia="Times New Roman" w:hAnsi="Times New Roman" w:cs="Times New Roman"/>
          <w:sz w:val="24"/>
          <w:szCs w:val="24"/>
        </w:rPr>
        <w:t xml:space="preserve">br. 2 </w:t>
      </w:r>
      <w:r w:rsidRPr="00D05E72">
        <w:rPr>
          <w:rFonts w:ascii="Times New Roman" w:eastAsia="Times New Roman" w:hAnsi="Times New Roman" w:cs="Times New Roman"/>
          <w:sz w:val="24"/>
          <w:szCs w:val="24"/>
        </w:rPr>
        <w:t>Ugovoru o koncesiji iz točke III. ove Odluke te koncesionar gubi sva prava utvrđena ovom Odlukom, a ova Odluka se ukida.</w:t>
      </w:r>
    </w:p>
    <w:p w14:paraId="116D3D42" w14:textId="77777777" w:rsidR="00A36672" w:rsidRPr="00D05E72" w:rsidRDefault="00A36672" w:rsidP="00A36672">
      <w:pPr>
        <w:shd w:val="clear" w:color="auto" w:fill="FFFFFF"/>
        <w:spacing w:before="103" w:after="48" w:line="240" w:lineRule="auto"/>
        <w:jc w:val="center"/>
        <w:textAlignment w:val="baseline"/>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V.</w:t>
      </w:r>
    </w:p>
    <w:p w14:paraId="26D3C21A" w14:textId="77777777" w:rsidR="00A36672" w:rsidRPr="00D05E72" w:rsidRDefault="00A36672" w:rsidP="00A36672">
      <w:pPr>
        <w:shd w:val="clear" w:color="auto" w:fill="FFFFFF"/>
        <w:spacing w:after="48" w:line="240" w:lineRule="auto"/>
        <w:textAlignment w:val="baseline"/>
        <w:rPr>
          <w:rFonts w:ascii="Times New Roman" w:eastAsia="Times New Roman" w:hAnsi="Times New Roman" w:cs="Times New Roman"/>
          <w:sz w:val="24"/>
          <w:szCs w:val="24"/>
        </w:rPr>
      </w:pPr>
    </w:p>
    <w:p w14:paraId="24CA30F8" w14:textId="77777777" w:rsidR="003C1E67" w:rsidRPr="00D05E72" w:rsidRDefault="00680691" w:rsidP="00D05E72">
      <w:pPr>
        <w:pStyle w:val="box456892"/>
        <w:shd w:val="clear" w:color="auto" w:fill="FFFFFF"/>
        <w:spacing w:before="0" w:beforeAutospacing="0" w:after="0" w:afterAutospacing="0"/>
        <w:textAlignment w:val="baseline"/>
      </w:pPr>
      <w:r w:rsidRPr="00D05E72">
        <w:t>Ova Odluka objavit će se u „Narodnim nov</w:t>
      </w:r>
      <w:r w:rsidR="00D05E72">
        <w:t>inama“.</w:t>
      </w:r>
    </w:p>
    <w:p w14:paraId="7BC5658B" w14:textId="77777777" w:rsidR="003C1E67" w:rsidRPr="00D05E72" w:rsidRDefault="003C1E67" w:rsidP="00680691">
      <w:pPr>
        <w:spacing w:after="0" w:line="240" w:lineRule="auto"/>
        <w:rPr>
          <w:rFonts w:ascii="Times New Roman" w:eastAsia="Times New Roman" w:hAnsi="Times New Roman" w:cs="Times New Roman"/>
          <w:sz w:val="24"/>
          <w:szCs w:val="24"/>
        </w:rPr>
      </w:pPr>
    </w:p>
    <w:p w14:paraId="5ED58253" w14:textId="77777777" w:rsidR="00692D5A" w:rsidRDefault="00692D5A" w:rsidP="00680691">
      <w:pPr>
        <w:spacing w:after="0" w:line="240" w:lineRule="auto"/>
        <w:rPr>
          <w:rFonts w:ascii="Times New Roman" w:eastAsia="Times New Roman" w:hAnsi="Times New Roman" w:cs="Times New Roman"/>
          <w:sz w:val="24"/>
          <w:szCs w:val="24"/>
        </w:rPr>
      </w:pPr>
    </w:p>
    <w:p w14:paraId="3FF59BAB" w14:textId="77777777" w:rsidR="00C35F87" w:rsidRDefault="00C35F87" w:rsidP="00680691">
      <w:pPr>
        <w:spacing w:after="0" w:line="240" w:lineRule="auto"/>
        <w:rPr>
          <w:rFonts w:ascii="Times New Roman" w:eastAsia="Times New Roman" w:hAnsi="Times New Roman" w:cs="Times New Roman"/>
          <w:sz w:val="24"/>
          <w:szCs w:val="24"/>
        </w:rPr>
      </w:pPr>
    </w:p>
    <w:p w14:paraId="4C61D014" w14:textId="77777777" w:rsidR="00C35F87" w:rsidRPr="00D05E72" w:rsidRDefault="00C35F87" w:rsidP="00680691">
      <w:pPr>
        <w:spacing w:after="0" w:line="240" w:lineRule="auto"/>
        <w:rPr>
          <w:rFonts w:ascii="Times New Roman" w:eastAsia="Times New Roman" w:hAnsi="Times New Roman" w:cs="Times New Roman"/>
          <w:sz w:val="24"/>
          <w:szCs w:val="24"/>
        </w:rPr>
      </w:pPr>
    </w:p>
    <w:p w14:paraId="5F786AC0" w14:textId="77777777" w:rsidR="000D6262" w:rsidRPr="00D05E72" w:rsidRDefault="000D6262" w:rsidP="008D3AF5">
      <w:pPr>
        <w:spacing w:after="0" w:line="240" w:lineRule="auto"/>
        <w:jc w:val="center"/>
        <w:rPr>
          <w:rFonts w:ascii="Times New Roman" w:eastAsia="Times New Roman" w:hAnsi="Times New Roman" w:cs="Times New Roman"/>
          <w:b/>
          <w:sz w:val="24"/>
          <w:szCs w:val="24"/>
        </w:rPr>
      </w:pPr>
      <w:r w:rsidRPr="00D05E72">
        <w:rPr>
          <w:rFonts w:ascii="Times New Roman" w:eastAsia="Times New Roman" w:hAnsi="Times New Roman" w:cs="Times New Roman"/>
          <w:b/>
          <w:sz w:val="24"/>
          <w:szCs w:val="24"/>
        </w:rPr>
        <w:t>OBRAZLOŽENJE</w:t>
      </w:r>
    </w:p>
    <w:p w14:paraId="29A43FA3" w14:textId="77777777" w:rsidR="00907367" w:rsidRPr="00D05E72" w:rsidRDefault="00907367" w:rsidP="00AF3E93">
      <w:pPr>
        <w:spacing w:after="0"/>
        <w:jc w:val="both"/>
        <w:textAlignment w:val="baseline"/>
        <w:rPr>
          <w:rFonts w:ascii="Times New Roman" w:eastAsia="Times New Roman" w:hAnsi="Times New Roman" w:cs="Times New Roman"/>
          <w:sz w:val="24"/>
          <w:szCs w:val="24"/>
        </w:rPr>
      </w:pPr>
    </w:p>
    <w:p w14:paraId="1D2A1BAC" w14:textId="77777777" w:rsidR="00B92644" w:rsidRPr="00D05E72" w:rsidRDefault="008E5BB4" w:rsidP="00B92644">
      <w:pPr>
        <w:spacing w:after="0"/>
        <w:jc w:val="both"/>
        <w:textAlignment w:val="baseline"/>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T</w:t>
      </w:r>
      <w:r w:rsidR="005A729E" w:rsidRPr="00D05E72">
        <w:rPr>
          <w:rFonts w:ascii="Times New Roman" w:eastAsia="Times New Roman" w:hAnsi="Times New Roman" w:cs="Times New Roman"/>
          <w:sz w:val="24"/>
          <w:szCs w:val="24"/>
        </w:rPr>
        <w:t xml:space="preserve">rgovačko društvo </w:t>
      </w:r>
      <w:r w:rsidR="00692D5A" w:rsidRPr="00D05E72">
        <w:rPr>
          <w:rFonts w:ascii="Times New Roman" w:eastAsia="Times New Roman" w:hAnsi="Times New Roman" w:cs="Times New Roman"/>
          <w:sz w:val="24"/>
          <w:szCs w:val="24"/>
        </w:rPr>
        <w:t>Morus Alba</w:t>
      </w:r>
      <w:r w:rsidR="007325C8" w:rsidRPr="00D05E72">
        <w:rPr>
          <w:rFonts w:ascii="Times New Roman" w:eastAsia="Times New Roman" w:hAnsi="Times New Roman" w:cs="Times New Roman"/>
          <w:sz w:val="24"/>
          <w:szCs w:val="24"/>
        </w:rPr>
        <w:t xml:space="preserve"> d.o.o. </w:t>
      </w:r>
      <w:r w:rsidRPr="00D05E72">
        <w:rPr>
          <w:rFonts w:ascii="Times New Roman" w:eastAsia="Times New Roman" w:hAnsi="Times New Roman" w:cs="Times New Roman"/>
          <w:sz w:val="24"/>
          <w:szCs w:val="24"/>
        </w:rPr>
        <w:t xml:space="preserve">obratilo se </w:t>
      </w:r>
      <w:r w:rsidR="005A729E" w:rsidRPr="00D05E72">
        <w:rPr>
          <w:rFonts w:ascii="Times New Roman" w:eastAsia="Times New Roman" w:hAnsi="Times New Roman" w:cs="Times New Roman"/>
          <w:sz w:val="24"/>
          <w:szCs w:val="24"/>
        </w:rPr>
        <w:t xml:space="preserve">sa zahtjevom za izmjenu Odluke </w:t>
      </w:r>
      <w:hyperlink r:id="rId9" w:tgtFrame="_self" w:history="1">
        <w:r w:rsidR="00011537" w:rsidRPr="00D05E72">
          <w:rPr>
            <w:rFonts w:ascii="Times New Roman" w:eastAsia="Times New Roman" w:hAnsi="Times New Roman" w:cs="Times New Roman"/>
            <w:sz w:val="24"/>
            <w:szCs w:val="24"/>
          </w:rPr>
          <w:t xml:space="preserve">o koncesiji </w:t>
        </w:r>
        <w:r w:rsidR="00692D5A" w:rsidRPr="00D05E72">
          <w:rPr>
            <w:rFonts w:ascii="Times New Roman" w:eastAsia="Times New Roman" w:hAnsi="Times New Roman" w:cs="Times New Roman"/>
            <w:sz w:val="24"/>
            <w:szCs w:val="24"/>
          </w:rPr>
          <w:t xml:space="preserve">pomorskog dobra kompleksa Runjica </w:t>
        </w:r>
      </w:hyperlink>
      <w:r w:rsidR="00022E36" w:rsidRPr="00D05E72">
        <w:rPr>
          <w:rFonts w:ascii="Times New Roman" w:eastAsia="Times New Roman" w:hAnsi="Times New Roman" w:cs="Times New Roman"/>
          <w:sz w:val="24"/>
          <w:szCs w:val="24"/>
        </w:rPr>
        <w:t>(„Narodne novine“, broj</w:t>
      </w:r>
      <w:r w:rsidR="00011537" w:rsidRPr="00D05E72">
        <w:rPr>
          <w:rFonts w:ascii="Times New Roman" w:eastAsia="Times New Roman" w:hAnsi="Times New Roman" w:cs="Times New Roman"/>
          <w:sz w:val="24"/>
          <w:szCs w:val="24"/>
        </w:rPr>
        <w:t xml:space="preserve"> </w:t>
      </w:r>
      <w:r w:rsidR="00692D5A" w:rsidRPr="00D05E72">
        <w:rPr>
          <w:rFonts w:ascii="Times New Roman" w:eastAsia="Times New Roman" w:hAnsi="Times New Roman" w:cs="Times New Roman"/>
          <w:sz w:val="24"/>
          <w:szCs w:val="24"/>
        </w:rPr>
        <w:t>77/98</w:t>
      </w:r>
      <w:r w:rsidR="00022E36" w:rsidRPr="00D05E72">
        <w:rPr>
          <w:rFonts w:ascii="Times New Roman" w:eastAsia="Times New Roman" w:hAnsi="Times New Roman" w:cs="Times New Roman"/>
          <w:sz w:val="24"/>
          <w:szCs w:val="24"/>
        </w:rPr>
        <w:t>.</w:t>
      </w:r>
      <w:r w:rsidR="00011537" w:rsidRPr="00D05E72">
        <w:rPr>
          <w:rFonts w:ascii="Times New Roman" w:eastAsia="Times New Roman" w:hAnsi="Times New Roman" w:cs="Times New Roman"/>
          <w:sz w:val="24"/>
          <w:szCs w:val="24"/>
        </w:rPr>
        <w:t xml:space="preserve">) </w:t>
      </w:r>
      <w:r w:rsidR="00692D5A" w:rsidRPr="00D05E72">
        <w:rPr>
          <w:rFonts w:ascii="Times New Roman" w:eastAsia="Times New Roman" w:hAnsi="Times New Roman" w:cs="Times New Roman"/>
          <w:sz w:val="24"/>
          <w:szCs w:val="24"/>
        </w:rPr>
        <w:t>i na temelju iste sklopljeni Ugovor o koncesiji pomorskog dobra kompleksa „Runjica“ od 5.</w:t>
      </w:r>
      <w:r w:rsidR="007167D5" w:rsidRPr="00D05E72">
        <w:rPr>
          <w:rFonts w:ascii="Times New Roman" w:eastAsia="Times New Roman" w:hAnsi="Times New Roman" w:cs="Times New Roman"/>
          <w:sz w:val="24"/>
          <w:szCs w:val="24"/>
        </w:rPr>
        <w:t xml:space="preserve"> </w:t>
      </w:r>
      <w:r w:rsidR="00AF3E93" w:rsidRPr="00D05E72">
        <w:rPr>
          <w:rFonts w:ascii="Times New Roman" w:eastAsia="Times New Roman" w:hAnsi="Times New Roman" w:cs="Times New Roman"/>
          <w:sz w:val="24"/>
          <w:szCs w:val="24"/>
        </w:rPr>
        <w:t xml:space="preserve">listopada 1998. godine i Dodatak br. 1 Ugovoru o koncesiji pomorskog dobra kompleksa „Runjica“ od 20. svibnja 2009. godine </w:t>
      </w:r>
      <w:r w:rsidR="005A729E" w:rsidRPr="00D05E72">
        <w:rPr>
          <w:rFonts w:ascii="Times New Roman" w:eastAsia="Times New Roman" w:hAnsi="Times New Roman" w:cs="Times New Roman"/>
          <w:sz w:val="24"/>
          <w:szCs w:val="24"/>
        </w:rPr>
        <w:t xml:space="preserve">na način da se </w:t>
      </w:r>
      <w:r w:rsidR="00692D5A" w:rsidRPr="00D05E72">
        <w:rPr>
          <w:rFonts w:ascii="Times New Roman" w:eastAsia="Times New Roman" w:hAnsi="Times New Roman" w:cs="Times New Roman"/>
          <w:sz w:val="24"/>
          <w:szCs w:val="24"/>
        </w:rPr>
        <w:t xml:space="preserve">proširuje obuhvat koncesije u </w:t>
      </w:r>
      <w:r w:rsidR="00AF3E93" w:rsidRPr="00D05E72">
        <w:rPr>
          <w:rFonts w:ascii="Times New Roman" w:eastAsia="Times New Roman" w:hAnsi="Times New Roman" w:cs="Times New Roman"/>
          <w:sz w:val="24"/>
          <w:szCs w:val="24"/>
        </w:rPr>
        <w:t>skladu s važećom prostorno</w:t>
      </w:r>
      <w:r w:rsidR="00022E36" w:rsidRPr="00D05E72">
        <w:rPr>
          <w:rFonts w:ascii="Times New Roman" w:eastAsia="Times New Roman" w:hAnsi="Times New Roman" w:cs="Times New Roman"/>
          <w:sz w:val="24"/>
          <w:szCs w:val="24"/>
        </w:rPr>
        <w:t>-</w:t>
      </w:r>
      <w:r w:rsidR="00AF3E93" w:rsidRPr="00D05E72">
        <w:rPr>
          <w:rFonts w:ascii="Times New Roman" w:eastAsia="Times New Roman" w:hAnsi="Times New Roman" w:cs="Times New Roman"/>
          <w:sz w:val="24"/>
          <w:szCs w:val="24"/>
        </w:rPr>
        <w:t>plan</w:t>
      </w:r>
      <w:r w:rsidR="00692D5A" w:rsidRPr="00D05E72">
        <w:rPr>
          <w:rFonts w:ascii="Times New Roman" w:eastAsia="Times New Roman" w:hAnsi="Times New Roman" w:cs="Times New Roman"/>
          <w:sz w:val="24"/>
          <w:szCs w:val="24"/>
        </w:rPr>
        <w:t>skom dokumentacijom</w:t>
      </w:r>
      <w:r w:rsidR="00762BF2" w:rsidRPr="00D05E72">
        <w:rPr>
          <w:rFonts w:ascii="Times New Roman" w:eastAsia="Times New Roman" w:hAnsi="Times New Roman" w:cs="Times New Roman"/>
          <w:sz w:val="24"/>
          <w:szCs w:val="24"/>
        </w:rPr>
        <w:t>.</w:t>
      </w:r>
    </w:p>
    <w:p w14:paraId="73744596" w14:textId="77777777" w:rsidR="00B92644" w:rsidRPr="00D05E72" w:rsidRDefault="00B92644" w:rsidP="00B92644">
      <w:pPr>
        <w:spacing w:after="0"/>
        <w:jc w:val="both"/>
        <w:textAlignment w:val="baseline"/>
        <w:rPr>
          <w:rFonts w:ascii="Times New Roman" w:eastAsia="Times New Roman" w:hAnsi="Times New Roman" w:cs="Times New Roman"/>
          <w:sz w:val="24"/>
          <w:szCs w:val="24"/>
        </w:rPr>
      </w:pPr>
    </w:p>
    <w:p w14:paraId="4E9E7CDC" w14:textId="77777777" w:rsidR="00B92644" w:rsidRPr="00D05E72" w:rsidRDefault="00B92644" w:rsidP="008D3AF5">
      <w:pPr>
        <w:spacing w:after="0"/>
        <w:jc w:val="both"/>
        <w:textAlignment w:val="baseline"/>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Naime, važećom prostorno - planskom dokumentacijom,</w:t>
      </w:r>
      <w:r w:rsidR="00022E36" w:rsidRPr="00D05E72">
        <w:rPr>
          <w:rFonts w:ascii="Times New Roman" w:eastAsia="Times New Roman" w:hAnsi="Times New Roman" w:cs="Times New Roman"/>
          <w:sz w:val="24"/>
          <w:szCs w:val="24"/>
        </w:rPr>
        <w:t xml:space="preserve"> odnosno</w:t>
      </w:r>
      <w:r w:rsidRPr="00D05E72">
        <w:rPr>
          <w:rFonts w:ascii="Times New Roman" w:eastAsia="Times New Roman" w:hAnsi="Times New Roman" w:cs="Times New Roman"/>
          <w:sz w:val="24"/>
          <w:szCs w:val="24"/>
        </w:rPr>
        <w:t xml:space="preserve"> Prostornim planom uređenja Grada Malog Lošinja </w:t>
      </w:r>
      <w:r w:rsidR="00044B66" w:rsidRPr="00D05E72">
        <w:rPr>
          <w:rFonts w:ascii="Times New Roman" w:eastAsia="Times New Roman" w:hAnsi="Times New Roman" w:cs="Times New Roman"/>
          <w:sz w:val="24"/>
          <w:szCs w:val="24"/>
        </w:rPr>
        <w:t>(</w:t>
      </w:r>
      <w:r w:rsidR="005A3EA2">
        <w:rPr>
          <w:rFonts w:ascii="Times New Roman" w:eastAsia="Times New Roman" w:hAnsi="Times New Roman" w:cs="Times New Roman"/>
          <w:sz w:val="24"/>
          <w:szCs w:val="24"/>
        </w:rPr>
        <w:t>„</w:t>
      </w:r>
      <w:r w:rsidR="00044B66" w:rsidRPr="00D05E72">
        <w:rPr>
          <w:rFonts w:ascii="Times New Roman" w:eastAsia="Times New Roman" w:hAnsi="Times New Roman" w:cs="Times New Roman"/>
          <w:sz w:val="24"/>
          <w:szCs w:val="24"/>
        </w:rPr>
        <w:t>Službene novine Primorsko-goranske županije</w:t>
      </w:r>
      <w:r w:rsidR="005A3EA2">
        <w:rPr>
          <w:rFonts w:ascii="Times New Roman" w:eastAsia="Times New Roman" w:hAnsi="Times New Roman" w:cs="Times New Roman"/>
          <w:sz w:val="24"/>
          <w:szCs w:val="24"/>
        </w:rPr>
        <w:t>“</w:t>
      </w:r>
      <w:r w:rsidR="00044B66" w:rsidRPr="00D05E72">
        <w:rPr>
          <w:rFonts w:ascii="Times New Roman" w:eastAsia="Times New Roman" w:hAnsi="Times New Roman" w:cs="Times New Roman"/>
          <w:sz w:val="24"/>
          <w:szCs w:val="24"/>
        </w:rPr>
        <w:t>, br. 13/08,13/12, 26/13, 05/14, 42/14, 25/15 pročišćeni tekst, 32/15 tehnički ispravak, 32/16</w:t>
      </w:r>
      <w:r w:rsidRPr="00D05E72">
        <w:rPr>
          <w:rFonts w:ascii="Times New Roman" w:eastAsia="Times New Roman" w:hAnsi="Times New Roman" w:cs="Times New Roman"/>
          <w:sz w:val="24"/>
          <w:szCs w:val="24"/>
        </w:rPr>
        <w:t>) i Urbanističkim planom uređenja UPU-9 Mali Lošinj (</w:t>
      </w:r>
      <w:r w:rsidR="005A3EA2">
        <w:rPr>
          <w:rFonts w:ascii="Times New Roman" w:eastAsia="Times New Roman" w:hAnsi="Times New Roman" w:cs="Times New Roman"/>
          <w:sz w:val="24"/>
          <w:szCs w:val="24"/>
        </w:rPr>
        <w:t>„</w:t>
      </w:r>
      <w:r w:rsidR="00044B66" w:rsidRPr="00D05E72">
        <w:rPr>
          <w:rFonts w:ascii="Times New Roman" w:eastAsia="Times New Roman" w:hAnsi="Times New Roman" w:cs="Times New Roman"/>
          <w:sz w:val="24"/>
          <w:szCs w:val="24"/>
        </w:rPr>
        <w:t>Službene novine Primorsko-goranske županije</w:t>
      </w:r>
      <w:r w:rsidR="005A3EA2">
        <w:rPr>
          <w:rFonts w:ascii="Times New Roman" w:eastAsia="Times New Roman" w:hAnsi="Times New Roman" w:cs="Times New Roman"/>
          <w:sz w:val="24"/>
          <w:szCs w:val="24"/>
        </w:rPr>
        <w:t>“</w:t>
      </w:r>
      <w:r w:rsidR="00044B66" w:rsidRPr="00D05E72">
        <w:rPr>
          <w:rFonts w:ascii="Times New Roman" w:eastAsia="Times New Roman" w:hAnsi="Times New Roman" w:cs="Times New Roman"/>
          <w:sz w:val="24"/>
          <w:szCs w:val="24"/>
        </w:rPr>
        <w:t>, br. 10/13, 25/15, 2/16 pročišćeni tekst, 46/22</w:t>
      </w:r>
      <w:r w:rsidRPr="00D05E72">
        <w:rPr>
          <w:rFonts w:ascii="Times New Roman" w:eastAsia="Times New Roman" w:hAnsi="Times New Roman" w:cs="Times New Roman"/>
          <w:sz w:val="24"/>
          <w:szCs w:val="24"/>
        </w:rPr>
        <w:t>), luka nautičkog turizma drža</w:t>
      </w:r>
      <w:r w:rsidR="00120865" w:rsidRPr="00D05E72">
        <w:rPr>
          <w:rFonts w:ascii="Times New Roman" w:eastAsia="Times New Roman" w:hAnsi="Times New Roman" w:cs="Times New Roman"/>
          <w:sz w:val="24"/>
          <w:szCs w:val="24"/>
        </w:rPr>
        <w:t xml:space="preserve">vnog značaja Privlaka </w:t>
      </w:r>
      <w:r w:rsidR="00D944DA" w:rsidRPr="00D05E72">
        <w:rPr>
          <w:rFonts w:ascii="Times New Roman" w:eastAsia="Times New Roman" w:hAnsi="Times New Roman" w:cs="Times New Roman"/>
          <w:sz w:val="24"/>
          <w:szCs w:val="24"/>
        </w:rPr>
        <w:t>-</w:t>
      </w:r>
      <w:r w:rsidR="00120865" w:rsidRPr="00D05E72">
        <w:rPr>
          <w:rFonts w:ascii="Times New Roman" w:eastAsia="Times New Roman" w:hAnsi="Times New Roman" w:cs="Times New Roman"/>
          <w:sz w:val="24"/>
          <w:szCs w:val="24"/>
        </w:rPr>
        <w:t xml:space="preserve"> Runjica</w:t>
      </w:r>
      <w:r w:rsidRPr="00D05E72">
        <w:rPr>
          <w:rFonts w:ascii="Times New Roman" w:eastAsia="Times New Roman" w:hAnsi="Times New Roman" w:cs="Times New Roman"/>
          <w:sz w:val="24"/>
          <w:szCs w:val="24"/>
        </w:rPr>
        <w:t xml:space="preserve"> sastoji </w:t>
      </w:r>
      <w:r w:rsidR="00120865" w:rsidRPr="00D05E72">
        <w:rPr>
          <w:rFonts w:ascii="Times New Roman" w:eastAsia="Times New Roman" w:hAnsi="Times New Roman" w:cs="Times New Roman"/>
          <w:sz w:val="24"/>
          <w:szCs w:val="24"/>
        </w:rPr>
        <w:t xml:space="preserve">se </w:t>
      </w:r>
      <w:r w:rsidRPr="00D05E72">
        <w:rPr>
          <w:rFonts w:ascii="Times New Roman" w:eastAsia="Times New Roman" w:hAnsi="Times New Roman" w:cs="Times New Roman"/>
          <w:sz w:val="24"/>
          <w:szCs w:val="24"/>
        </w:rPr>
        <w:t xml:space="preserve">od ukupno dva bazena: </w:t>
      </w:r>
      <w:r w:rsidR="00022E36" w:rsidRPr="00D05E72">
        <w:rPr>
          <w:rFonts w:ascii="Times New Roman" w:eastAsia="Times New Roman" w:hAnsi="Times New Roman" w:cs="Times New Roman"/>
          <w:sz w:val="24"/>
          <w:szCs w:val="24"/>
        </w:rPr>
        <w:t>B</w:t>
      </w:r>
      <w:r w:rsidRPr="00D05E72">
        <w:rPr>
          <w:rFonts w:ascii="Times New Roman" w:eastAsia="Times New Roman" w:hAnsi="Times New Roman" w:cs="Times New Roman"/>
          <w:sz w:val="24"/>
          <w:szCs w:val="24"/>
        </w:rPr>
        <w:t xml:space="preserve">azena LN1a </w:t>
      </w:r>
      <w:r w:rsidR="00D944DA" w:rsidRPr="00D05E72">
        <w:rPr>
          <w:rFonts w:ascii="Times New Roman" w:eastAsia="Times New Roman" w:hAnsi="Times New Roman" w:cs="Times New Roman"/>
          <w:sz w:val="24"/>
          <w:szCs w:val="24"/>
        </w:rPr>
        <w:t>-</w:t>
      </w:r>
      <w:r w:rsidRPr="00D05E72">
        <w:rPr>
          <w:rFonts w:ascii="Times New Roman" w:eastAsia="Times New Roman" w:hAnsi="Times New Roman" w:cs="Times New Roman"/>
          <w:sz w:val="24"/>
          <w:szCs w:val="24"/>
        </w:rPr>
        <w:t xml:space="preserve"> Privlaka/Škver i </w:t>
      </w:r>
      <w:r w:rsidR="00022E36" w:rsidRPr="00D05E72">
        <w:rPr>
          <w:rFonts w:ascii="Times New Roman" w:eastAsia="Times New Roman" w:hAnsi="Times New Roman" w:cs="Times New Roman"/>
          <w:sz w:val="24"/>
          <w:szCs w:val="24"/>
        </w:rPr>
        <w:t>B</w:t>
      </w:r>
      <w:r w:rsidRPr="00D05E72">
        <w:rPr>
          <w:rFonts w:ascii="Times New Roman" w:eastAsia="Times New Roman" w:hAnsi="Times New Roman" w:cs="Times New Roman"/>
          <w:sz w:val="24"/>
          <w:szCs w:val="24"/>
        </w:rPr>
        <w:t xml:space="preserve">azena LN1b </w:t>
      </w:r>
      <w:r w:rsidR="00D944DA" w:rsidRPr="00D05E72">
        <w:rPr>
          <w:rFonts w:ascii="Times New Roman" w:eastAsia="Times New Roman" w:hAnsi="Times New Roman" w:cs="Times New Roman"/>
          <w:sz w:val="24"/>
          <w:szCs w:val="24"/>
        </w:rPr>
        <w:t>-</w:t>
      </w:r>
      <w:r w:rsidRPr="00D05E72">
        <w:rPr>
          <w:rFonts w:ascii="Times New Roman" w:eastAsia="Times New Roman" w:hAnsi="Times New Roman" w:cs="Times New Roman"/>
          <w:sz w:val="24"/>
          <w:szCs w:val="24"/>
        </w:rPr>
        <w:t xml:space="preserve"> Runjica.</w:t>
      </w:r>
    </w:p>
    <w:p w14:paraId="3128D705" w14:textId="77777777" w:rsidR="00237925" w:rsidRPr="00D05E72" w:rsidRDefault="00237925" w:rsidP="008D3AF5">
      <w:pPr>
        <w:spacing w:after="0"/>
        <w:jc w:val="both"/>
        <w:textAlignment w:val="baseline"/>
        <w:rPr>
          <w:rFonts w:ascii="Times New Roman" w:eastAsia="Times New Roman" w:hAnsi="Times New Roman" w:cs="Times New Roman"/>
          <w:sz w:val="24"/>
          <w:szCs w:val="24"/>
        </w:rPr>
      </w:pPr>
    </w:p>
    <w:p w14:paraId="06CD9F28" w14:textId="77777777" w:rsidR="007B216B" w:rsidRPr="00D05E72" w:rsidRDefault="007B216B" w:rsidP="008D3AF5">
      <w:pPr>
        <w:spacing w:after="0"/>
        <w:jc w:val="both"/>
        <w:textAlignment w:val="baseline"/>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Pomorsko dobro ukupne površine 15.478 m</w:t>
      </w:r>
      <w:r w:rsidRPr="00D05E72">
        <w:rPr>
          <w:rFonts w:ascii="Times New Roman" w:eastAsia="Times New Roman" w:hAnsi="Times New Roman" w:cs="Times New Roman"/>
          <w:sz w:val="24"/>
          <w:szCs w:val="24"/>
          <w:vertAlign w:val="superscript"/>
        </w:rPr>
        <w:t xml:space="preserve">2 </w:t>
      </w:r>
      <w:r w:rsidRPr="00D05E72">
        <w:rPr>
          <w:rFonts w:ascii="Times New Roman" w:eastAsia="Times New Roman" w:hAnsi="Times New Roman" w:cs="Times New Roman"/>
          <w:sz w:val="24"/>
          <w:szCs w:val="24"/>
        </w:rPr>
        <w:t xml:space="preserve">koje je </w:t>
      </w:r>
      <w:r w:rsidR="00B92644" w:rsidRPr="00D05E72">
        <w:rPr>
          <w:rFonts w:ascii="Times New Roman" w:eastAsia="Times New Roman" w:hAnsi="Times New Roman" w:cs="Times New Roman"/>
          <w:sz w:val="24"/>
          <w:szCs w:val="24"/>
        </w:rPr>
        <w:t xml:space="preserve">Odlukom </w:t>
      </w:r>
      <w:hyperlink r:id="rId10" w:tgtFrame="_self" w:history="1">
        <w:r w:rsidR="00B92644" w:rsidRPr="00D05E72">
          <w:rPr>
            <w:rFonts w:ascii="Times New Roman" w:eastAsia="Times New Roman" w:hAnsi="Times New Roman" w:cs="Times New Roman"/>
            <w:sz w:val="24"/>
            <w:szCs w:val="24"/>
          </w:rPr>
          <w:t xml:space="preserve">o koncesiji pomorskog dobra kompleksa Runjica </w:t>
        </w:r>
      </w:hyperlink>
      <w:r w:rsidR="005E778E" w:rsidRPr="00D05E72">
        <w:rPr>
          <w:rFonts w:ascii="Times New Roman" w:eastAsia="Times New Roman" w:hAnsi="Times New Roman" w:cs="Times New Roman"/>
          <w:sz w:val="24"/>
          <w:szCs w:val="24"/>
        </w:rPr>
        <w:t xml:space="preserve"> dan</w:t>
      </w:r>
      <w:r w:rsidRPr="00D05E72">
        <w:rPr>
          <w:rFonts w:ascii="Times New Roman" w:eastAsia="Times New Roman" w:hAnsi="Times New Roman" w:cs="Times New Roman"/>
          <w:sz w:val="24"/>
          <w:szCs w:val="24"/>
        </w:rPr>
        <w:t>o</w:t>
      </w:r>
      <w:r w:rsidR="005E778E" w:rsidRPr="00D05E72">
        <w:rPr>
          <w:rFonts w:ascii="Times New Roman" w:eastAsia="Times New Roman" w:hAnsi="Times New Roman" w:cs="Times New Roman"/>
          <w:sz w:val="24"/>
          <w:szCs w:val="24"/>
        </w:rPr>
        <w:t xml:space="preserve"> t</w:t>
      </w:r>
      <w:r w:rsidR="00113CA3" w:rsidRPr="00D05E72">
        <w:rPr>
          <w:rFonts w:ascii="Times New Roman" w:eastAsia="Times New Roman" w:hAnsi="Times New Roman" w:cs="Times New Roman"/>
          <w:sz w:val="24"/>
          <w:szCs w:val="24"/>
        </w:rPr>
        <w:t>rgovačko</w:t>
      </w:r>
      <w:r w:rsidR="005E778E" w:rsidRPr="00D05E72">
        <w:rPr>
          <w:rFonts w:ascii="Times New Roman" w:eastAsia="Times New Roman" w:hAnsi="Times New Roman" w:cs="Times New Roman"/>
          <w:sz w:val="24"/>
          <w:szCs w:val="24"/>
        </w:rPr>
        <w:t>m</w:t>
      </w:r>
      <w:r w:rsidR="00113CA3" w:rsidRPr="00D05E72">
        <w:rPr>
          <w:rFonts w:ascii="Times New Roman" w:eastAsia="Times New Roman" w:hAnsi="Times New Roman" w:cs="Times New Roman"/>
          <w:sz w:val="24"/>
          <w:szCs w:val="24"/>
        </w:rPr>
        <w:t xml:space="preserve"> društv</w:t>
      </w:r>
      <w:r w:rsidR="005E778E" w:rsidRPr="00D05E72">
        <w:rPr>
          <w:rFonts w:ascii="Times New Roman" w:eastAsia="Times New Roman" w:hAnsi="Times New Roman" w:cs="Times New Roman"/>
          <w:sz w:val="24"/>
          <w:szCs w:val="24"/>
        </w:rPr>
        <w:t>u</w:t>
      </w:r>
      <w:r w:rsidR="00113CA3" w:rsidRPr="00D05E72">
        <w:rPr>
          <w:rFonts w:ascii="Times New Roman" w:eastAsia="Times New Roman" w:hAnsi="Times New Roman" w:cs="Times New Roman"/>
          <w:sz w:val="24"/>
          <w:szCs w:val="24"/>
        </w:rPr>
        <w:t xml:space="preserve"> Morus Alba d.o.o. </w:t>
      </w:r>
      <w:r w:rsidRPr="00D05E72">
        <w:rPr>
          <w:rFonts w:ascii="Times New Roman" w:eastAsia="Times New Roman" w:hAnsi="Times New Roman" w:cs="Times New Roman"/>
          <w:sz w:val="24"/>
          <w:szCs w:val="24"/>
        </w:rPr>
        <w:t xml:space="preserve">na gospodarsko korištenje </w:t>
      </w:r>
      <w:r w:rsidR="005E778E" w:rsidRPr="00D05E72">
        <w:rPr>
          <w:rFonts w:ascii="Times New Roman" w:eastAsia="Times New Roman" w:hAnsi="Times New Roman" w:cs="Times New Roman"/>
          <w:sz w:val="24"/>
          <w:szCs w:val="24"/>
        </w:rPr>
        <w:t>na razdoblje od 30 godina, odnosn</w:t>
      </w:r>
      <w:r w:rsidRPr="00D05E72">
        <w:rPr>
          <w:rFonts w:ascii="Times New Roman" w:eastAsia="Times New Roman" w:hAnsi="Times New Roman" w:cs="Times New Roman"/>
          <w:sz w:val="24"/>
          <w:szCs w:val="24"/>
        </w:rPr>
        <w:t>o do 5. listopada 2028. godine, predstavlja dio, odnosno jedan od bazena (</w:t>
      </w:r>
      <w:r w:rsidR="00120865" w:rsidRPr="00D05E72">
        <w:rPr>
          <w:rFonts w:ascii="Times New Roman" w:eastAsia="Times New Roman" w:hAnsi="Times New Roman" w:cs="Times New Roman"/>
          <w:sz w:val="24"/>
          <w:szCs w:val="24"/>
        </w:rPr>
        <w:t>b</w:t>
      </w:r>
      <w:r w:rsidRPr="00D05E72">
        <w:rPr>
          <w:rFonts w:ascii="Times New Roman" w:eastAsia="Times New Roman" w:hAnsi="Times New Roman" w:cs="Times New Roman"/>
          <w:sz w:val="24"/>
          <w:szCs w:val="24"/>
        </w:rPr>
        <w:t>azen LN1b - Runjica</w:t>
      </w:r>
      <w:r w:rsidR="000A27C4" w:rsidRPr="00D05E72">
        <w:rPr>
          <w:rFonts w:ascii="Times New Roman" w:eastAsia="Times New Roman" w:hAnsi="Times New Roman" w:cs="Times New Roman"/>
          <w:sz w:val="24"/>
          <w:szCs w:val="24"/>
        </w:rPr>
        <w:t>)</w:t>
      </w:r>
      <w:r w:rsidR="00FA4E9A" w:rsidRPr="00D05E72">
        <w:rPr>
          <w:rFonts w:ascii="Times New Roman" w:eastAsia="Times New Roman" w:hAnsi="Times New Roman" w:cs="Times New Roman"/>
          <w:sz w:val="24"/>
          <w:szCs w:val="24"/>
        </w:rPr>
        <w:t xml:space="preserve"> </w:t>
      </w:r>
      <w:r w:rsidR="00120865" w:rsidRPr="00D05E72">
        <w:rPr>
          <w:rFonts w:ascii="Times New Roman" w:eastAsia="Times New Roman" w:hAnsi="Times New Roman" w:cs="Times New Roman"/>
          <w:sz w:val="24"/>
          <w:szCs w:val="24"/>
        </w:rPr>
        <w:t xml:space="preserve">navedene </w:t>
      </w:r>
      <w:r w:rsidR="00FA4E9A" w:rsidRPr="00D05E72">
        <w:rPr>
          <w:rFonts w:ascii="Times New Roman" w:eastAsia="Times New Roman" w:hAnsi="Times New Roman" w:cs="Times New Roman"/>
          <w:sz w:val="24"/>
          <w:szCs w:val="24"/>
        </w:rPr>
        <w:t>luke nautičkog turizma</w:t>
      </w:r>
      <w:r w:rsidR="000A27C4" w:rsidRPr="00D05E72">
        <w:rPr>
          <w:rFonts w:ascii="Times New Roman" w:eastAsia="Times New Roman" w:hAnsi="Times New Roman" w:cs="Times New Roman"/>
          <w:sz w:val="24"/>
          <w:szCs w:val="24"/>
        </w:rPr>
        <w:t>.</w:t>
      </w:r>
    </w:p>
    <w:p w14:paraId="195F67D3" w14:textId="77777777" w:rsidR="007B216B" w:rsidRPr="00D05E72" w:rsidRDefault="007B216B" w:rsidP="00921331">
      <w:pPr>
        <w:spacing w:after="0"/>
        <w:jc w:val="both"/>
        <w:textAlignment w:val="baseline"/>
        <w:rPr>
          <w:rFonts w:ascii="Times New Roman" w:eastAsia="Times New Roman" w:hAnsi="Times New Roman" w:cs="Times New Roman"/>
          <w:sz w:val="24"/>
          <w:szCs w:val="24"/>
        </w:rPr>
      </w:pPr>
    </w:p>
    <w:p w14:paraId="7C1EB628" w14:textId="77777777" w:rsidR="001043EE" w:rsidRPr="00D05E72" w:rsidRDefault="00FA4E9A" w:rsidP="00921331">
      <w:pPr>
        <w:spacing w:after="0"/>
        <w:jc w:val="both"/>
        <w:textAlignment w:val="baseline"/>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 xml:space="preserve">Drugi bazen luke nautičkog turizma Privlaka – Runjica, LN1a </w:t>
      </w:r>
      <w:r w:rsidR="00D944DA" w:rsidRPr="00D05E72">
        <w:rPr>
          <w:rFonts w:ascii="Times New Roman" w:eastAsia="Times New Roman" w:hAnsi="Times New Roman" w:cs="Times New Roman"/>
          <w:sz w:val="24"/>
          <w:szCs w:val="24"/>
        </w:rPr>
        <w:t>-</w:t>
      </w:r>
      <w:r w:rsidRPr="00D05E72">
        <w:rPr>
          <w:rFonts w:ascii="Times New Roman" w:eastAsia="Times New Roman" w:hAnsi="Times New Roman" w:cs="Times New Roman"/>
          <w:sz w:val="24"/>
          <w:szCs w:val="24"/>
        </w:rPr>
        <w:t xml:space="preserve"> Privlaka/Škver ukupne površine 19.506 m</w:t>
      </w:r>
      <w:r w:rsidRPr="00D05E72">
        <w:rPr>
          <w:rFonts w:ascii="Times New Roman" w:eastAsia="Times New Roman" w:hAnsi="Times New Roman" w:cs="Times New Roman"/>
          <w:sz w:val="24"/>
          <w:szCs w:val="24"/>
          <w:vertAlign w:val="superscript"/>
        </w:rPr>
        <w:t>2</w:t>
      </w:r>
      <w:r w:rsidRPr="00D05E72">
        <w:rPr>
          <w:rFonts w:ascii="Times New Roman" w:eastAsia="Times New Roman" w:hAnsi="Times New Roman" w:cs="Times New Roman"/>
          <w:sz w:val="24"/>
          <w:szCs w:val="24"/>
        </w:rPr>
        <w:t xml:space="preserve">, predmet je Ugovora o koncesiji za luku nautičkog turizma Y/C Marina, sklopljenog 20. travnja 2000. godine između Primorsko-goranske županije </w:t>
      </w:r>
      <w:r w:rsidR="00120865" w:rsidRPr="00D05E72">
        <w:rPr>
          <w:rFonts w:ascii="Times New Roman" w:eastAsia="Times New Roman" w:hAnsi="Times New Roman" w:cs="Times New Roman"/>
          <w:sz w:val="24"/>
          <w:szCs w:val="24"/>
        </w:rPr>
        <w:t xml:space="preserve">kao Davatelja koncesije </w:t>
      </w:r>
      <w:r w:rsidRPr="00D05E72">
        <w:rPr>
          <w:rFonts w:ascii="Times New Roman" w:eastAsia="Times New Roman" w:hAnsi="Times New Roman" w:cs="Times New Roman"/>
          <w:sz w:val="24"/>
          <w:szCs w:val="24"/>
        </w:rPr>
        <w:t xml:space="preserve">i trgovačkog društva Lošinjska plovidba – Turizam d.o.o. </w:t>
      </w:r>
      <w:r w:rsidR="00120865" w:rsidRPr="00D05E72">
        <w:rPr>
          <w:rFonts w:ascii="Times New Roman" w:eastAsia="Times New Roman" w:hAnsi="Times New Roman" w:cs="Times New Roman"/>
          <w:sz w:val="24"/>
          <w:szCs w:val="24"/>
        </w:rPr>
        <w:t xml:space="preserve">kao koncesionara </w:t>
      </w:r>
      <w:r w:rsidRPr="00D05E72">
        <w:rPr>
          <w:rFonts w:ascii="Times New Roman" w:eastAsia="Times New Roman" w:hAnsi="Times New Roman" w:cs="Times New Roman"/>
          <w:sz w:val="24"/>
          <w:szCs w:val="24"/>
        </w:rPr>
        <w:t>na razdoblje do 20. travnja 2025. godine.</w:t>
      </w:r>
    </w:p>
    <w:p w14:paraId="413F18B0" w14:textId="77777777" w:rsidR="00CF09E4" w:rsidRPr="00D05E72" w:rsidRDefault="00CF09E4" w:rsidP="008D3AF5">
      <w:pPr>
        <w:spacing w:after="0"/>
        <w:jc w:val="both"/>
        <w:textAlignment w:val="baseline"/>
        <w:rPr>
          <w:rFonts w:ascii="Times New Roman" w:eastAsia="Times New Roman" w:hAnsi="Times New Roman" w:cs="Times New Roman"/>
          <w:sz w:val="24"/>
          <w:szCs w:val="24"/>
        </w:rPr>
      </w:pPr>
    </w:p>
    <w:p w14:paraId="2CA2F107" w14:textId="77777777" w:rsidR="0044321D" w:rsidRPr="00D05E72" w:rsidRDefault="00F60BEF" w:rsidP="00986C1F">
      <w:pPr>
        <w:jc w:val="both"/>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Također, p</w:t>
      </w:r>
      <w:r w:rsidR="001043EE" w:rsidRPr="00D05E72">
        <w:rPr>
          <w:rFonts w:ascii="Times New Roman" w:eastAsia="Times New Roman" w:hAnsi="Times New Roman" w:cs="Times New Roman"/>
          <w:sz w:val="24"/>
          <w:szCs w:val="24"/>
        </w:rPr>
        <w:t xml:space="preserve">o podnesenom zahtjevu za izmjenu ugovora </w:t>
      </w:r>
      <w:hyperlink r:id="rId11" w:tgtFrame="_self" w:history="1">
        <w:r w:rsidR="001043EE" w:rsidRPr="00D05E72">
          <w:rPr>
            <w:rFonts w:ascii="Times New Roman" w:eastAsia="Times New Roman" w:hAnsi="Times New Roman" w:cs="Times New Roman"/>
            <w:sz w:val="24"/>
            <w:szCs w:val="24"/>
          </w:rPr>
          <w:t xml:space="preserve">o koncesiji pomorskog dobra kompleksa Runjica nakon što se </w:t>
        </w:r>
      </w:hyperlink>
      <w:r w:rsidR="001043EE" w:rsidRPr="00D05E72">
        <w:rPr>
          <w:rFonts w:ascii="Times New Roman" w:eastAsia="Times New Roman" w:hAnsi="Times New Roman" w:cs="Times New Roman"/>
          <w:sz w:val="24"/>
          <w:szCs w:val="24"/>
        </w:rPr>
        <w:t>pristupilo geodetskoj izmjeri područja pod koncesijom i izradi geodetskog situacijskog nacrta stvarnog stanja obuhvata postojeće koncesij</w:t>
      </w:r>
      <w:r w:rsidR="00302995">
        <w:rPr>
          <w:rFonts w:ascii="Times New Roman" w:eastAsia="Times New Roman" w:hAnsi="Times New Roman" w:cs="Times New Roman"/>
          <w:sz w:val="24"/>
          <w:szCs w:val="24"/>
        </w:rPr>
        <w:t>e</w:t>
      </w:r>
      <w:r w:rsidR="001043EE" w:rsidRPr="00D05E72">
        <w:rPr>
          <w:rFonts w:ascii="Times New Roman" w:eastAsia="Times New Roman" w:hAnsi="Times New Roman" w:cs="Times New Roman"/>
          <w:sz w:val="24"/>
          <w:szCs w:val="24"/>
        </w:rPr>
        <w:t xml:space="preserve"> i područja na koje se ista planirana proširiti, utvrđeno je da </w:t>
      </w:r>
      <w:r w:rsidR="0044321D" w:rsidRPr="00D05E72">
        <w:rPr>
          <w:rFonts w:ascii="Times New Roman" w:eastAsia="Times New Roman" w:hAnsi="Times New Roman" w:cs="Times New Roman"/>
          <w:sz w:val="24"/>
          <w:szCs w:val="24"/>
        </w:rPr>
        <w:t xml:space="preserve">je površinu bazena LN1b </w:t>
      </w:r>
      <w:r w:rsidR="00D944DA" w:rsidRPr="00D05E72">
        <w:rPr>
          <w:rFonts w:ascii="Times New Roman" w:eastAsia="Times New Roman" w:hAnsi="Times New Roman" w:cs="Times New Roman"/>
          <w:sz w:val="24"/>
          <w:szCs w:val="24"/>
        </w:rPr>
        <w:t>-</w:t>
      </w:r>
      <w:r w:rsidR="0044321D" w:rsidRPr="00D05E72">
        <w:rPr>
          <w:rFonts w:ascii="Times New Roman" w:eastAsia="Times New Roman" w:hAnsi="Times New Roman" w:cs="Times New Roman"/>
          <w:sz w:val="24"/>
          <w:szCs w:val="24"/>
        </w:rPr>
        <w:t xml:space="preserve"> Runjica potrebno proširiti za </w:t>
      </w:r>
      <w:r w:rsidR="00986C1F" w:rsidRPr="00D05E72">
        <w:rPr>
          <w:rFonts w:ascii="Times New Roman" w:eastAsia="Times New Roman" w:hAnsi="Times New Roman" w:cs="Times New Roman"/>
          <w:sz w:val="24"/>
          <w:szCs w:val="24"/>
        </w:rPr>
        <w:t>8.460</w:t>
      </w:r>
      <w:r w:rsidR="0044321D" w:rsidRPr="00D05E72">
        <w:rPr>
          <w:rFonts w:ascii="Times New Roman" w:eastAsia="Times New Roman" w:hAnsi="Times New Roman" w:cs="Times New Roman"/>
          <w:sz w:val="24"/>
          <w:szCs w:val="24"/>
        </w:rPr>
        <w:t xml:space="preserve"> m</w:t>
      </w:r>
      <w:r w:rsidR="0044321D" w:rsidRPr="00D05E72">
        <w:rPr>
          <w:rFonts w:ascii="Times New Roman" w:eastAsia="Times New Roman" w:hAnsi="Times New Roman" w:cs="Times New Roman"/>
          <w:sz w:val="24"/>
          <w:szCs w:val="24"/>
          <w:vertAlign w:val="superscript"/>
        </w:rPr>
        <w:t>2</w:t>
      </w:r>
      <w:r w:rsidR="0044321D" w:rsidRPr="00D05E72">
        <w:rPr>
          <w:rFonts w:ascii="Times New Roman" w:eastAsia="Times New Roman" w:hAnsi="Times New Roman" w:cs="Times New Roman"/>
          <w:sz w:val="24"/>
          <w:szCs w:val="24"/>
        </w:rPr>
        <w:t xml:space="preserve">  kako bi se obuhvatio postojeći sidreni sustav nužan za funkcioniranje luke dok je prilikom izmjere površine bazena LN1a </w:t>
      </w:r>
      <w:r w:rsidR="00D944DA" w:rsidRPr="00D05E72">
        <w:rPr>
          <w:rFonts w:ascii="Times New Roman" w:eastAsia="Times New Roman" w:hAnsi="Times New Roman" w:cs="Times New Roman"/>
          <w:sz w:val="24"/>
          <w:szCs w:val="24"/>
        </w:rPr>
        <w:t>-</w:t>
      </w:r>
      <w:r w:rsidR="0044321D" w:rsidRPr="00D05E72">
        <w:rPr>
          <w:rFonts w:ascii="Times New Roman" w:eastAsia="Times New Roman" w:hAnsi="Times New Roman" w:cs="Times New Roman"/>
          <w:sz w:val="24"/>
          <w:szCs w:val="24"/>
        </w:rPr>
        <w:t xml:space="preserve"> Privlaka/Škver utvrđena razlika u površini u iznosu od </w:t>
      </w:r>
      <w:r w:rsidR="00986C1F" w:rsidRPr="00D05E72">
        <w:rPr>
          <w:rFonts w:ascii="Times New Roman" w:eastAsia="Times New Roman" w:hAnsi="Times New Roman" w:cs="Times New Roman"/>
          <w:sz w:val="24"/>
          <w:szCs w:val="24"/>
        </w:rPr>
        <w:t>573</w:t>
      </w:r>
      <w:r w:rsidR="0044321D" w:rsidRPr="00D05E72">
        <w:rPr>
          <w:rFonts w:ascii="Times New Roman" w:eastAsia="Times New Roman" w:hAnsi="Times New Roman" w:cs="Times New Roman"/>
          <w:sz w:val="24"/>
          <w:szCs w:val="24"/>
        </w:rPr>
        <w:t xml:space="preserve"> m</w:t>
      </w:r>
      <w:r w:rsidR="0044321D" w:rsidRPr="00D05E72">
        <w:rPr>
          <w:rFonts w:ascii="Times New Roman" w:eastAsia="Times New Roman" w:hAnsi="Times New Roman" w:cs="Times New Roman"/>
          <w:sz w:val="24"/>
          <w:szCs w:val="24"/>
          <w:vertAlign w:val="superscript"/>
        </w:rPr>
        <w:t>2</w:t>
      </w:r>
      <w:r w:rsidR="0044321D" w:rsidRPr="00D05E72">
        <w:rPr>
          <w:rFonts w:ascii="Times New Roman" w:eastAsia="Times New Roman" w:hAnsi="Times New Roman" w:cs="Times New Roman"/>
          <w:sz w:val="24"/>
          <w:szCs w:val="24"/>
        </w:rPr>
        <w:t>.</w:t>
      </w:r>
    </w:p>
    <w:p w14:paraId="02057243" w14:textId="77777777" w:rsidR="007325C8" w:rsidRPr="00D05E72" w:rsidRDefault="00C170DA" w:rsidP="008D3AF5">
      <w:pPr>
        <w:spacing w:after="0"/>
        <w:jc w:val="both"/>
        <w:textAlignment w:val="baseline"/>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Slijedom navedenoga</w:t>
      </w:r>
      <w:r w:rsidR="0044321D" w:rsidRPr="00D05E72">
        <w:rPr>
          <w:rFonts w:ascii="Times New Roman" w:eastAsia="Times New Roman" w:hAnsi="Times New Roman" w:cs="Times New Roman"/>
          <w:sz w:val="24"/>
          <w:szCs w:val="24"/>
        </w:rPr>
        <w:t xml:space="preserve">, predmetnom Odlukom povećava se </w:t>
      </w:r>
      <w:r w:rsidR="0088782F" w:rsidRPr="00D05E72">
        <w:rPr>
          <w:rFonts w:ascii="Times New Roman" w:eastAsia="Times New Roman" w:hAnsi="Times New Roman" w:cs="Times New Roman"/>
          <w:sz w:val="24"/>
          <w:szCs w:val="24"/>
        </w:rPr>
        <w:t>površin</w:t>
      </w:r>
      <w:r w:rsidR="0044321D" w:rsidRPr="00D05E72">
        <w:rPr>
          <w:rFonts w:ascii="Times New Roman" w:eastAsia="Times New Roman" w:hAnsi="Times New Roman" w:cs="Times New Roman"/>
          <w:sz w:val="24"/>
          <w:szCs w:val="24"/>
        </w:rPr>
        <w:t>a</w:t>
      </w:r>
      <w:r w:rsidR="0088782F" w:rsidRPr="00D05E72">
        <w:rPr>
          <w:rFonts w:ascii="Times New Roman" w:eastAsia="Times New Roman" w:hAnsi="Times New Roman" w:cs="Times New Roman"/>
          <w:sz w:val="24"/>
          <w:szCs w:val="24"/>
        </w:rPr>
        <w:t xml:space="preserve"> </w:t>
      </w:r>
      <w:r w:rsidRPr="00D05E72">
        <w:rPr>
          <w:rFonts w:ascii="Times New Roman" w:eastAsia="Times New Roman" w:hAnsi="Times New Roman" w:cs="Times New Roman"/>
          <w:sz w:val="24"/>
          <w:szCs w:val="24"/>
        </w:rPr>
        <w:t>koncesije sa 15.478 m</w:t>
      </w:r>
      <w:r w:rsidRPr="00D05E72">
        <w:rPr>
          <w:rFonts w:ascii="Times New Roman" w:eastAsia="Times New Roman" w:hAnsi="Times New Roman" w:cs="Times New Roman"/>
          <w:sz w:val="24"/>
          <w:szCs w:val="24"/>
          <w:vertAlign w:val="superscript"/>
        </w:rPr>
        <w:t>2</w:t>
      </w:r>
      <w:r w:rsidRPr="00D05E72">
        <w:rPr>
          <w:rFonts w:ascii="Times New Roman" w:eastAsia="Times New Roman" w:hAnsi="Times New Roman" w:cs="Times New Roman"/>
          <w:sz w:val="24"/>
          <w:szCs w:val="24"/>
        </w:rPr>
        <w:t xml:space="preserve"> na </w:t>
      </w:r>
      <w:r w:rsidR="00986C1F" w:rsidRPr="00D05E72">
        <w:rPr>
          <w:rFonts w:ascii="Times New Roman" w:eastAsia="Times New Roman" w:hAnsi="Times New Roman" w:cs="Times New Roman"/>
          <w:sz w:val="24"/>
          <w:szCs w:val="24"/>
        </w:rPr>
        <w:t xml:space="preserve">42.871 </w:t>
      </w:r>
      <w:r w:rsidRPr="00D05E72">
        <w:rPr>
          <w:rFonts w:ascii="Times New Roman" w:eastAsia="Times New Roman" w:hAnsi="Times New Roman" w:cs="Times New Roman"/>
          <w:sz w:val="24"/>
          <w:szCs w:val="24"/>
        </w:rPr>
        <w:t>m</w:t>
      </w:r>
      <w:r w:rsidRPr="00D05E72">
        <w:rPr>
          <w:rFonts w:ascii="Times New Roman" w:eastAsia="Times New Roman" w:hAnsi="Times New Roman" w:cs="Times New Roman"/>
          <w:sz w:val="24"/>
          <w:szCs w:val="24"/>
          <w:vertAlign w:val="superscript"/>
        </w:rPr>
        <w:t>2</w:t>
      </w:r>
      <w:r w:rsidRPr="00D05E72">
        <w:rPr>
          <w:rFonts w:ascii="Times New Roman" w:eastAsia="Times New Roman" w:hAnsi="Times New Roman" w:cs="Times New Roman"/>
          <w:sz w:val="24"/>
          <w:szCs w:val="24"/>
        </w:rPr>
        <w:t xml:space="preserve"> na način da se površina </w:t>
      </w:r>
      <w:r w:rsidR="00D944DA" w:rsidRPr="00D05E72">
        <w:rPr>
          <w:rFonts w:ascii="Times New Roman" w:eastAsia="Times New Roman" w:hAnsi="Times New Roman" w:cs="Times New Roman"/>
          <w:sz w:val="24"/>
          <w:szCs w:val="24"/>
        </w:rPr>
        <w:t>B</w:t>
      </w:r>
      <w:r w:rsidR="0088782F" w:rsidRPr="00D05E72">
        <w:rPr>
          <w:rFonts w:ascii="Times New Roman" w:eastAsia="Times New Roman" w:hAnsi="Times New Roman" w:cs="Times New Roman"/>
          <w:sz w:val="24"/>
          <w:szCs w:val="24"/>
        </w:rPr>
        <w:t xml:space="preserve">azena LN1b </w:t>
      </w:r>
      <w:r w:rsidR="00D944DA" w:rsidRPr="00D05E72">
        <w:rPr>
          <w:rFonts w:ascii="Times New Roman" w:eastAsia="Times New Roman" w:hAnsi="Times New Roman" w:cs="Times New Roman"/>
          <w:sz w:val="24"/>
          <w:szCs w:val="24"/>
        </w:rPr>
        <w:t>-</w:t>
      </w:r>
      <w:r w:rsidR="0088782F" w:rsidRPr="00D05E72">
        <w:rPr>
          <w:rFonts w:ascii="Times New Roman" w:eastAsia="Times New Roman" w:hAnsi="Times New Roman" w:cs="Times New Roman"/>
          <w:sz w:val="24"/>
          <w:szCs w:val="24"/>
        </w:rPr>
        <w:t xml:space="preserve"> Runjica </w:t>
      </w:r>
      <w:r w:rsidRPr="00D05E72">
        <w:rPr>
          <w:rFonts w:ascii="Times New Roman" w:eastAsia="Times New Roman" w:hAnsi="Times New Roman" w:cs="Times New Roman"/>
          <w:sz w:val="24"/>
          <w:szCs w:val="24"/>
        </w:rPr>
        <w:t xml:space="preserve">povećava </w:t>
      </w:r>
      <w:r w:rsidR="0044321D" w:rsidRPr="00D05E72">
        <w:rPr>
          <w:rFonts w:ascii="Times New Roman" w:eastAsia="Times New Roman" w:hAnsi="Times New Roman" w:cs="Times New Roman"/>
          <w:sz w:val="24"/>
          <w:szCs w:val="24"/>
        </w:rPr>
        <w:t>sa 15.478 m</w:t>
      </w:r>
      <w:r w:rsidR="0044321D" w:rsidRPr="00D05E72">
        <w:rPr>
          <w:rFonts w:ascii="Times New Roman" w:eastAsia="Times New Roman" w:hAnsi="Times New Roman" w:cs="Times New Roman"/>
          <w:sz w:val="24"/>
          <w:szCs w:val="24"/>
          <w:vertAlign w:val="superscript"/>
        </w:rPr>
        <w:t>2</w:t>
      </w:r>
      <w:r w:rsidR="0044321D" w:rsidRPr="00D05E72">
        <w:rPr>
          <w:rFonts w:ascii="Times New Roman" w:eastAsia="Times New Roman" w:hAnsi="Times New Roman" w:cs="Times New Roman"/>
          <w:sz w:val="24"/>
          <w:szCs w:val="24"/>
        </w:rPr>
        <w:t xml:space="preserve"> </w:t>
      </w:r>
      <w:r w:rsidR="0088782F" w:rsidRPr="00D05E72">
        <w:rPr>
          <w:rFonts w:ascii="Times New Roman" w:eastAsia="Times New Roman" w:hAnsi="Times New Roman" w:cs="Times New Roman"/>
          <w:sz w:val="24"/>
          <w:szCs w:val="24"/>
        </w:rPr>
        <w:t xml:space="preserve">na </w:t>
      </w:r>
      <w:r w:rsidR="00986C1F" w:rsidRPr="00D05E72">
        <w:rPr>
          <w:rFonts w:ascii="Times New Roman" w:eastAsia="Times New Roman" w:hAnsi="Times New Roman" w:cs="Times New Roman"/>
          <w:sz w:val="24"/>
          <w:szCs w:val="24"/>
        </w:rPr>
        <w:t>23.938</w:t>
      </w:r>
      <w:r w:rsidR="0088782F" w:rsidRPr="00D05E72">
        <w:rPr>
          <w:rFonts w:ascii="Times New Roman" w:eastAsia="Times New Roman" w:hAnsi="Times New Roman" w:cs="Times New Roman"/>
          <w:sz w:val="24"/>
          <w:szCs w:val="24"/>
        </w:rPr>
        <w:t xml:space="preserve"> m</w:t>
      </w:r>
      <w:r w:rsidR="0088782F" w:rsidRPr="00D05E72">
        <w:rPr>
          <w:rFonts w:ascii="Times New Roman" w:eastAsia="Times New Roman" w:hAnsi="Times New Roman" w:cs="Times New Roman"/>
          <w:sz w:val="24"/>
          <w:szCs w:val="24"/>
          <w:vertAlign w:val="superscript"/>
        </w:rPr>
        <w:t>2</w:t>
      </w:r>
      <w:r w:rsidR="0088782F" w:rsidRPr="00D05E72">
        <w:rPr>
          <w:rFonts w:ascii="Times New Roman" w:eastAsia="Times New Roman" w:hAnsi="Times New Roman" w:cs="Times New Roman"/>
          <w:sz w:val="24"/>
          <w:szCs w:val="24"/>
        </w:rPr>
        <w:t xml:space="preserve"> </w:t>
      </w:r>
      <w:r w:rsidRPr="00D05E72">
        <w:rPr>
          <w:rFonts w:ascii="Times New Roman" w:eastAsia="Times New Roman" w:hAnsi="Times New Roman" w:cs="Times New Roman"/>
          <w:sz w:val="24"/>
          <w:szCs w:val="24"/>
        </w:rPr>
        <w:t>te</w:t>
      </w:r>
      <w:r w:rsidR="0044321D" w:rsidRPr="00D05E72">
        <w:rPr>
          <w:rFonts w:ascii="Times New Roman" w:eastAsia="Times New Roman" w:hAnsi="Times New Roman" w:cs="Times New Roman"/>
          <w:sz w:val="24"/>
          <w:szCs w:val="24"/>
        </w:rPr>
        <w:t xml:space="preserve"> </w:t>
      </w:r>
      <w:r w:rsidR="00D944DA" w:rsidRPr="00D05E72">
        <w:rPr>
          <w:rFonts w:ascii="Times New Roman" w:eastAsia="Times New Roman" w:hAnsi="Times New Roman" w:cs="Times New Roman"/>
          <w:sz w:val="24"/>
          <w:szCs w:val="24"/>
        </w:rPr>
        <w:t xml:space="preserve">se u koncesijsko područje </w:t>
      </w:r>
      <w:r w:rsidRPr="00D05E72">
        <w:rPr>
          <w:rFonts w:ascii="Times New Roman" w:eastAsia="Times New Roman" w:hAnsi="Times New Roman" w:cs="Times New Roman"/>
          <w:sz w:val="24"/>
          <w:szCs w:val="24"/>
        </w:rPr>
        <w:t xml:space="preserve">obuhvaća </w:t>
      </w:r>
      <w:r w:rsidR="00D944DA" w:rsidRPr="00D05E72">
        <w:rPr>
          <w:rFonts w:ascii="Times New Roman" w:eastAsia="Times New Roman" w:hAnsi="Times New Roman" w:cs="Times New Roman"/>
          <w:sz w:val="24"/>
          <w:szCs w:val="24"/>
        </w:rPr>
        <w:t>B</w:t>
      </w:r>
      <w:r w:rsidRPr="00D05E72">
        <w:rPr>
          <w:rFonts w:ascii="Times New Roman" w:eastAsia="Times New Roman" w:hAnsi="Times New Roman" w:cs="Times New Roman"/>
          <w:sz w:val="24"/>
          <w:szCs w:val="24"/>
        </w:rPr>
        <w:t>azen</w:t>
      </w:r>
      <w:r w:rsidR="0044321D" w:rsidRPr="00D05E72">
        <w:rPr>
          <w:rFonts w:ascii="Times New Roman" w:eastAsia="Times New Roman" w:hAnsi="Times New Roman" w:cs="Times New Roman"/>
          <w:sz w:val="24"/>
          <w:szCs w:val="24"/>
        </w:rPr>
        <w:t xml:space="preserve"> LN1a </w:t>
      </w:r>
      <w:r w:rsidR="00D944DA" w:rsidRPr="00D05E72">
        <w:rPr>
          <w:rFonts w:ascii="Times New Roman" w:eastAsia="Times New Roman" w:hAnsi="Times New Roman" w:cs="Times New Roman"/>
          <w:sz w:val="24"/>
          <w:szCs w:val="24"/>
        </w:rPr>
        <w:t>-</w:t>
      </w:r>
      <w:r w:rsidR="0044321D" w:rsidRPr="00D05E72">
        <w:rPr>
          <w:rFonts w:ascii="Times New Roman" w:eastAsia="Times New Roman" w:hAnsi="Times New Roman" w:cs="Times New Roman"/>
          <w:sz w:val="24"/>
          <w:szCs w:val="24"/>
        </w:rPr>
        <w:t xml:space="preserve"> Privlaka/Škver </w:t>
      </w:r>
      <w:r w:rsidRPr="00D05E72">
        <w:rPr>
          <w:rFonts w:ascii="Times New Roman" w:eastAsia="Times New Roman" w:hAnsi="Times New Roman" w:cs="Times New Roman"/>
          <w:sz w:val="24"/>
          <w:szCs w:val="24"/>
        </w:rPr>
        <w:t xml:space="preserve">površine </w:t>
      </w:r>
      <w:r w:rsidR="00986C1F" w:rsidRPr="00D05E72">
        <w:rPr>
          <w:rFonts w:ascii="Times New Roman" w:eastAsia="Times New Roman" w:hAnsi="Times New Roman" w:cs="Times New Roman"/>
          <w:sz w:val="24"/>
          <w:szCs w:val="24"/>
        </w:rPr>
        <w:t>18.933</w:t>
      </w:r>
      <w:r w:rsidRPr="00D05E72">
        <w:rPr>
          <w:rFonts w:ascii="Times New Roman" w:eastAsia="Times New Roman" w:hAnsi="Times New Roman" w:cs="Times New Roman"/>
          <w:sz w:val="24"/>
          <w:szCs w:val="24"/>
        </w:rPr>
        <w:t xml:space="preserve"> m</w:t>
      </w:r>
      <w:r w:rsidRPr="00D05E72">
        <w:rPr>
          <w:rFonts w:ascii="Times New Roman" w:eastAsia="Times New Roman" w:hAnsi="Times New Roman" w:cs="Times New Roman"/>
          <w:sz w:val="24"/>
          <w:szCs w:val="24"/>
          <w:vertAlign w:val="superscript"/>
        </w:rPr>
        <w:t>2</w:t>
      </w:r>
      <w:r w:rsidR="001043EE" w:rsidRPr="00D05E72">
        <w:rPr>
          <w:rFonts w:ascii="Times New Roman" w:eastAsia="Times New Roman" w:hAnsi="Times New Roman" w:cs="Times New Roman"/>
          <w:sz w:val="24"/>
          <w:szCs w:val="24"/>
        </w:rPr>
        <w:t xml:space="preserve">. </w:t>
      </w:r>
    </w:p>
    <w:p w14:paraId="25FD2A37" w14:textId="77777777" w:rsidR="001043EE" w:rsidRPr="00D05E72" w:rsidRDefault="001043EE" w:rsidP="008D3AF5">
      <w:pPr>
        <w:spacing w:after="0"/>
        <w:jc w:val="both"/>
        <w:textAlignment w:val="baseline"/>
        <w:rPr>
          <w:rFonts w:ascii="Times New Roman" w:eastAsia="Times New Roman" w:hAnsi="Times New Roman" w:cs="Times New Roman"/>
          <w:sz w:val="24"/>
          <w:szCs w:val="24"/>
        </w:rPr>
      </w:pPr>
    </w:p>
    <w:p w14:paraId="7C494A75" w14:textId="77777777" w:rsidR="00FA4E9A" w:rsidRPr="00D05E72" w:rsidRDefault="00FA4E9A" w:rsidP="008D3AF5">
      <w:pPr>
        <w:spacing w:after="0"/>
        <w:jc w:val="both"/>
        <w:textAlignment w:val="baseline"/>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Proširenjem koncesijskog područja</w:t>
      </w:r>
      <w:r w:rsidR="00C51732" w:rsidRPr="00D05E72">
        <w:rPr>
          <w:rFonts w:ascii="Times New Roman" w:eastAsia="Times New Roman" w:hAnsi="Times New Roman" w:cs="Times New Roman"/>
          <w:sz w:val="24"/>
          <w:szCs w:val="24"/>
        </w:rPr>
        <w:t xml:space="preserve"> usklađuje se obuhvat koncesije s trenutno važećom pr</w:t>
      </w:r>
      <w:r w:rsidR="00CF09E4" w:rsidRPr="00D05E72">
        <w:rPr>
          <w:rFonts w:ascii="Times New Roman" w:eastAsia="Times New Roman" w:hAnsi="Times New Roman" w:cs="Times New Roman"/>
          <w:sz w:val="24"/>
          <w:szCs w:val="24"/>
        </w:rPr>
        <w:t>ostorno planskom dokumentacijom te</w:t>
      </w:r>
      <w:r w:rsidRPr="00D05E72">
        <w:rPr>
          <w:rFonts w:ascii="Times New Roman" w:eastAsia="Times New Roman" w:hAnsi="Times New Roman" w:cs="Times New Roman"/>
          <w:sz w:val="24"/>
          <w:szCs w:val="24"/>
        </w:rPr>
        <w:t xml:space="preserve"> osigurava nastavak aktivnosti na koncesijskom području sadašnje luke nautičkog turizma Y/C Marina (</w:t>
      </w:r>
      <w:r w:rsidR="00C51732" w:rsidRPr="00D05E72">
        <w:rPr>
          <w:rFonts w:ascii="Times New Roman" w:eastAsia="Times New Roman" w:hAnsi="Times New Roman" w:cs="Times New Roman"/>
          <w:sz w:val="24"/>
          <w:szCs w:val="24"/>
        </w:rPr>
        <w:t>b</w:t>
      </w:r>
      <w:r w:rsidRPr="00D05E72">
        <w:rPr>
          <w:rFonts w:ascii="Times New Roman" w:eastAsia="Times New Roman" w:hAnsi="Times New Roman" w:cs="Times New Roman"/>
          <w:sz w:val="24"/>
          <w:szCs w:val="24"/>
        </w:rPr>
        <w:t>azen LN1a</w:t>
      </w:r>
      <w:r w:rsidR="00D944DA" w:rsidRPr="00D05E72">
        <w:rPr>
          <w:rFonts w:ascii="Times New Roman" w:eastAsia="Times New Roman" w:hAnsi="Times New Roman" w:cs="Times New Roman"/>
          <w:sz w:val="24"/>
          <w:szCs w:val="24"/>
        </w:rPr>
        <w:t xml:space="preserve"> - Privlaka/Škver</w:t>
      </w:r>
      <w:r w:rsidR="00AB6346" w:rsidRPr="00D05E72">
        <w:rPr>
          <w:rFonts w:ascii="Times New Roman" w:eastAsia="Times New Roman" w:hAnsi="Times New Roman" w:cs="Times New Roman"/>
          <w:sz w:val="24"/>
          <w:szCs w:val="24"/>
        </w:rPr>
        <w:t>)</w:t>
      </w:r>
      <w:r w:rsidRPr="00D05E72">
        <w:rPr>
          <w:rFonts w:ascii="Times New Roman" w:eastAsia="Times New Roman" w:hAnsi="Times New Roman" w:cs="Times New Roman"/>
          <w:sz w:val="24"/>
          <w:szCs w:val="24"/>
        </w:rPr>
        <w:t>.</w:t>
      </w:r>
    </w:p>
    <w:p w14:paraId="22BA707A" w14:textId="77777777" w:rsidR="00FA4E9A" w:rsidRPr="00D05E72" w:rsidRDefault="00FA4E9A" w:rsidP="008D3AF5">
      <w:pPr>
        <w:spacing w:after="0"/>
        <w:jc w:val="both"/>
        <w:textAlignment w:val="baseline"/>
        <w:rPr>
          <w:rFonts w:ascii="Times New Roman" w:eastAsia="Times New Roman" w:hAnsi="Times New Roman" w:cs="Times New Roman"/>
          <w:sz w:val="24"/>
          <w:szCs w:val="24"/>
        </w:rPr>
      </w:pPr>
    </w:p>
    <w:p w14:paraId="6579C977" w14:textId="77777777" w:rsidR="00786C8A" w:rsidRPr="00D05E72" w:rsidRDefault="00C51732" w:rsidP="008D3AF5">
      <w:pPr>
        <w:spacing w:after="0"/>
        <w:jc w:val="both"/>
        <w:textAlignment w:val="baseline"/>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K</w:t>
      </w:r>
      <w:r w:rsidR="00595055" w:rsidRPr="00D05E72">
        <w:rPr>
          <w:rFonts w:ascii="Times New Roman" w:eastAsia="Times New Roman" w:hAnsi="Times New Roman" w:cs="Times New Roman"/>
          <w:sz w:val="24"/>
          <w:szCs w:val="24"/>
        </w:rPr>
        <w:t>oncesijska naknada</w:t>
      </w:r>
      <w:r w:rsidRPr="00D05E72">
        <w:rPr>
          <w:rFonts w:ascii="Times New Roman" w:eastAsia="Times New Roman" w:hAnsi="Times New Roman" w:cs="Times New Roman"/>
          <w:sz w:val="24"/>
          <w:szCs w:val="24"/>
        </w:rPr>
        <w:t xml:space="preserve"> se mijenja</w:t>
      </w:r>
      <w:r w:rsidR="00595055" w:rsidRPr="00D05E72">
        <w:rPr>
          <w:rFonts w:ascii="Times New Roman" w:eastAsia="Times New Roman" w:hAnsi="Times New Roman" w:cs="Times New Roman"/>
          <w:sz w:val="24"/>
          <w:szCs w:val="24"/>
        </w:rPr>
        <w:t xml:space="preserve"> na način da se stalni dio iskazuje u eurima te s dosadašnjih 0,09 eura po m</w:t>
      </w:r>
      <w:r w:rsidR="00595055" w:rsidRPr="00D05E72">
        <w:rPr>
          <w:rFonts w:ascii="Times New Roman" w:eastAsia="Times New Roman" w:hAnsi="Times New Roman" w:cs="Times New Roman"/>
          <w:sz w:val="24"/>
          <w:szCs w:val="24"/>
          <w:vertAlign w:val="superscript"/>
        </w:rPr>
        <w:t>2</w:t>
      </w:r>
      <w:r w:rsidR="00595055" w:rsidRPr="00D05E72">
        <w:rPr>
          <w:rFonts w:ascii="Times New Roman" w:eastAsia="Times New Roman" w:hAnsi="Times New Roman" w:cs="Times New Roman"/>
          <w:sz w:val="24"/>
          <w:szCs w:val="24"/>
        </w:rPr>
        <w:t xml:space="preserve"> povećava na 1,</w:t>
      </w:r>
      <w:r w:rsidR="003E042B" w:rsidRPr="00D05E72">
        <w:rPr>
          <w:rFonts w:ascii="Times New Roman" w:eastAsia="Times New Roman" w:hAnsi="Times New Roman" w:cs="Times New Roman"/>
          <w:sz w:val="24"/>
          <w:szCs w:val="24"/>
        </w:rPr>
        <w:t>50</w:t>
      </w:r>
      <w:r w:rsidR="00595055" w:rsidRPr="00D05E72">
        <w:rPr>
          <w:rFonts w:ascii="Times New Roman" w:eastAsia="Times New Roman" w:hAnsi="Times New Roman" w:cs="Times New Roman"/>
          <w:sz w:val="24"/>
          <w:szCs w:val="24"/>
        </w:rPr>
        <w:t xml:space="preserve"> eura po m</w:t>
      </w:r>
      <w:r w:rsidR="00595055" w:rsidRPr="00D05E72">
        <w:rPr>
          <w:rFonts w:ascii="Times New Roman" w:eastAsia="Times New Roman" w:hAnsi="Times New Roman" w:cs="Times New Roman"/>
          <w:sz w:val="24"/>
          <w:szCs w:val="24"/>
          <w:vertAlign w:val="superscript"/>
        </w:rPr>
        <w:t>2</w:t>
      </w:r>
      <w:r w:rsidR="00595055" w:rsidRPr="00D05E72">
        <w:rPr>
          <w:rFonts w:ascii="Times New Roman" w:eastAsia="Times New Roman" w:hAnsi="Times New Roman" w:cs="Times New Roman"/>
          <w:sz w:val="24"/>
          <w:szCs w:val="24"/>
        </w:rPr>
        <w:t xml:space="preserve"> zauzete ukupne površine pomorskog dobra</w:t>
      </w:r>
      <w:r w:rsidR="00D05E72" w:rsidRPr="00D05E72">
        <w:rPr>
          <w:rFonts w:ascii="Times New Roman" w:eastAsia="Times New Roman" w:hAnsi="Times New Roman" w:cs="Times New Roman"/>
          <w:sz w:val="24"/>
          <w:szCs w:val="24"/>
        </w:rPr>
        <w:t xml:space="preserve"> godišnje</w:t>
      </w:r>
      <w:r w:rsidR="00D944DA" w:rsidRPr="00D05E72">
        <w:rPr>
          <w:rFonts w:ascii="Times New Roman" w:eastAsia="Times New Roman" w:hAnsi="Times New Roman" w:cs="Times New Roman"/>
          <w:sz w:val="24"/>
          <w:szCs w:val="24"/>
        </w:rPr>
        <w:t xml:space="preserve">. </w:t>
      </w:r>
      <w:r w:rsidR="00595055" w:rsidRPr="00D05E72">
        <w:rPr>
          <w:rFonts w:ascii="Times New Roman" w:eastAsia="Times New Roman" w:hAnsi="Times New Roman" w:cs="Times New Roman"/>
          <w:sz w:val="24"/>
          <w:szCs w:val="24"/>
        </w:rPr>
        <w:t xml:space="preserve">Promjenjivi dio koncesijske naknade se </w:t>
      </w:r>
      <w:r w:rsidR="003E042B" w:rsidRPr="00D05E72">
        <w:rPr>
          <w:rFonts w:ascii="Times New Roman" w:eastAsia="Times New Roman" w:hAnsi="Times New Roman" w:cs="Times New Roman"/>
          <w:sz w:val="24"/>
          <w:szCs w:val="24"/>
        </w:rPr>
        <w:t>povećava sa</w:t>
      </w:r>
      <w:r w:rsidR="00595055" w:rsidRPr="00D05E72">
        <w:rPr>
          <w:rFonts w:ascii="Times New Roman" w:eastAsia="Times New Roman" w:hAnsi="Times New Roman" w:cs="Times New Roman"/>
          <w:sz w:val="24"/>
          <w:szCs w:val="24"/>
        </w:rPr>
        <w:t xml:space="preserve"> 2% </w:t>
      </w:r>
      <w:r w:rsidR="003E042B" w:rsidRPr="00D05E72">
        <w:rPr>
          <w:rFonts w:ascii="Times New Roman" w:eastAsia="Times New Roman" w:hAnsi="Times New Roman" w:cs="Times New Roman"/>
          <w:sz w:val="24"/>
          <w:szCs w:val="24"/>
        </w:rPr>
        <w:t xml:space="preserve">na 4% od </w:t>
      </w:r>
      <w:r w:rsidR="00595055" w:rsidRPr="00D05E72">
        <w:rPr>
          <w:rFonts w:ascii="Times New Roman" w:eastAsia="Times New Roman" w:hAnsi="Times New Roman" w:cs="Times New Roman"/>
          <w:sz w:val="24"/>
          <w:szCs w:val="24"/>
        </w:rPr>
        <w:t>ukupnog godišnjeg prihoda kojeg ostvari obavljanjem koncesijske djelatnosti na koncesijskom području</w:t>
      </w:r>
      <w:r w:rsidR="004E49E7" w:rsidRPr="00D05E72">
        <w:rPr>
          <w:rFonts w:ascii="Times New Roman" w:eastAsia="Times New Roman" w:hAnsi="Times New Roman" w:cs="Times New Roman"/>
          <w:sz w:val="24"/>
          <w:szCs w:val="24"/>
        </w:rPr>
        <w:t xml:space="preserve"> umanjenog za nabavnu vrijednost naftnih derivata</w:t>
      </w:r>
      <w:r w:rsidR="00986C1F" w:rsidRPr="00D05E72">
        <w:rPr>
          <w:rFonts w:ascii="Times New Roman" w:eastAsia="Times New Roman" w:hAnsi="Times New Roman" w:cs="Times New Roman"/>
          <w:sz w:val="24"/>
          <w:szCs w:val="24"/>
        </w:rPr>
        <w:t>.</w:t>
      </w:r>
    </w:p>
    <w:p w14:paraId="0C32CF92" w14:textId="77777777" w:rsidR="005A3EA2" w:rsidRDefault="005A3EA2" w:rsidP="008D3AF5">
      <w:pPr>
        <w:spacing w:after="0"/>
        <w:jc w:val="both"/>
        <w:textAlignment w:val="baseline"/>
        <w:rPr>
          <w:rFonts w:ascii="Times New Roman" w:eastAsia="Times New Roman" w:hAnsi="Times New Roman" w:cs="Times New Roman"/>
          <w:sz w:val="24"/>
          <w:szCs w:val="24"/>
        </w:rPr>
      </w:pPr>
    </w:p>
    <w:p w14:paraId="1451D8C0" w14:textId="77777777" w:rsidR="005A3EA2" w:rsidRDefault="005A3EA2" w:rsidP="008D3AF5">
      <w:pPr>
        <w:spacing w:after="0"/>
        <w:jc w:val="both"/>
        <w:textAlignment w:val="baseline"/>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 xml:space="preserve">Navedene izmjene nisu bitne izmjene </w:t>
      </w:r>
      <w:r w:rsidRPr="005A3EA2">
        <w:rPr>
          <w:rFonts w:ascii="Times New Roman" w:eastAsia="Times New Roman" w:hAnsi="Times New Roman" w:cs="Times New Roman"/>
          <w:sz w:val="24"/>
          <w:szCs w:val="24"/>
        </w:rPr>
        <w:t>sukladno odredbama Zakona o koncesijama („Narodne novine“, broj: 69/17 i 107/20) s obzirom da koncesija ne postaje bitno  različita po svojoj naravi od one prvotno zaključene budući da se ne mijenja predmet koncesije nego i dalje ostaje luka posebne namjene – luka nautičkog turizma, izmjena ne uvodi uvjete koji bi, da su bili dio postupka davanja koncesije, učinili mogućim odabir nekog drugog ponuditelja umjesto onog koji je odabran kao najpovoljniji ili bi učinili mogućim sklapanje ugovora o koncesiji s drugim ponuditeljem jer se predmetnom odlukom proširuje koncesija na lučki bazen koji sukladno važećoj prostorno planskoj dokumentaciji predstavlja drugi bazen iste luke nautičkog turizma, izmjena ne utječe na ekonomsku ravnotežu koncesije u korist koncesionara s obzirom da se povećavaju i stalni i promjenjivi dio koncesijske naknade, izmjena znatno ne proširuje opseg djelatnosti koncesije radi uključivanja robe, radova ili usluga koji nisu bili uključeni u ugovor o koncesiji budući da se ne miljenja predmet koncesije i ne uključuju se novi radovi ili usluge koje su bile uključene u ugovor o koncesiji nego će se nastavljati obavljati iste djelatnosti određene ugovorom o koncesiji za luku posebne namjene – luku nautičkog turizma, te se ne mijenja koncesionar jer koncesionar ostaje trgovačko društvo Morus Alba d.o.o.. Također,  povećanje vrijednosti koncesije ne premašuje 50% vrijednosti prvotne koncesije, koje povećanje prema projekcijama prihoda iznosi 7,29%</w:t>
      </w:r>
      <w:r>
        <w:rPr>
          <w:rFonts w:ascii="Times New Roman" w:eastAsia="Times New Roman" w:hAnsi="Times New Roman" w:cs="Times New Roman"/>
          <w:sz w:val="24"/>
          <w:szCs w:val="24"/>
        </w:rPr>
        <w:t>.</w:t>
      </w:r>
    </w:p>
    <w:p w14:paraId="22F506E2" w14:textId="77777777" w:rsidR="003C1E67" w:rsidRDefault="003C1E67" w:rsidP="008D3AF5">
      <w:pPr>
        <w:spacing w:after="0"/>
        <w:jc w:val="both"/>
        <w:textAlignment w:val="baseline"/>
        <w:rPr>
          <w:rFonts w:ascii="Times New Roman" w:eastAsia="Times New Roman" w:hAnsi="Times New Roman" w:cs="Times New Roman"/>
          <w:sz w:val="24"/>
          <w:szCs w:val="24"/>
        </w:rPr>
      </w:pPr>
    </w:p>
    <w:p w14:paraId="2D15CA5E" w14:textId="77777777" w:rsidR="001E0327" w:rsidRPr="00D05E72" w:rsidRDefault="001E0327" w:rsidP="008D3AF5">
      <w:pPr>
        <w:spacing w:after="0"/>
        <w:jc w:val="both"/>
        <w:textAlignment w:val="baseline"/>
        <w:rPr>
          <w:rFonts w:ascii="Times New Roman" w:eastAsia="Times New Roman" w:hAnsi="Times New Roman" w:cs="Times New Roman"/>
          <w:sz w:val="24"/>
          <w:szCs w:val="24"/>
        </w:rPr>
      </w:pPr>
    </w:p>
    <w:p w14:paraId="38014FD1" w14:textId="77777777" w:rsidR="00680691" w:rsidRPr="00D05E72" w:rsidRDefault="00F60BEF" w:rsidP="00F60BEF">
      <w:pPr>
        <w:jc w:val="center"/>
        <w:rPr>
          <w:rFonts w:ascii="Times New Roman" w:hAnsi="Times New Roman" w:cs="Times New Roman"/>
          <w:b/>
          <w:sz w:val="24"/>
          <w:szCs w:val="24"/>
        </w:rPr>
      </w:pPr>
      <w:r w:rsidRPr="00D05E72">
        <w:rPr>
          <w:rFonts w:ascii="Times New Roman" w:hAnsi="Times New Roman" w:cs="Times New Roman"/>
          <w:b/>
          <w:sz w:val="24"/>
          <w:szCs w:val="24"/>
        </w:rPr>
        <w:t>UPUTA O PRAVNOM LIJEKU</w:t>
      </w:r>
    </w:p>
    <w:p w14:paraId="255FCC56" w14:textId="77777777" w:rsidR="00680691" w:rsidRPr="00D05E72" w:rsidRDefault="00680691" w:rsidP="000B2B5F">
      <w:pPr>
        <w:spacing w:after="120"/>
        <w:jc w:val="both"/>
        <w:rPr>
          <w:rFonts w:ascii="Times New Roman" w:hAnsi="Times New Roman" w:cs="Times New Roman"/>
          <w:sz w:val="24"/>
          <w:szCs w:val="24"/>
        </w:rPr>
      </w:pPr>
      <w:r w:rsidRPr="00D05E72">
        <w:rPr>
          <w:rFonts w:ascii="Times New Roman" w:hAnsi="Times New Roman" w:cs="Times New Roman"/>
          <w:sz w:val="24"/>
          <w:szCs w:val="24"/>
        </w:rPr>
        <w:t>Protiv ove Odluke žalba nije dopuštena, ali se može pokrenuti upravni spor podnošenjem tužbe Upravnom sudu u Zagrebu, u roku od 30 dana od dana primitka ove Odluke.</w:t>
      </w:r>
    </w:p>
    <w:p w14:paraId="672EB6B0" w14:textId="77777777" w:rsidR="00680691" w:rsidRPr="00D05E72" w:rsidRDefault="00680691" w:rsidP="00680691">
      <w:pPr>
        <w:spacing w:after="0" w:line="240" w:lineRule="auto"/>
        <w:jc w:val="both"/>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 xml:space="preserve">Klasa: </w:t>
      </w:r>
    </w:p>
    <w:p w14:paraId="062367AA" w14:textId="77777777" w:rsidR="00680691" w:rsidRPr="00D05E72" w:rsidRDefault="00680691" w:rsidP="00680691">
      <w:pPr>
        <w:spacing w:after="0" w:line="240" w:lineRule="auto"/>
        <w:jc w:val="both"/>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 xml:space="preserve">Urbroj: </w:t>
      </w:r>
    </w:p>
    <w:p w14:paraId="174CA38D" w14:textId="77777777" w:rsidR="00680691" w:rsidRPr="00D05E72" w:rsidRDefault="000B2B5F" w:rsidP="000B2B5F">
      <w:pPr>
        <w:spacing w:after="0" w:line="240" w:lineRule="auto"/>
        <w:jc w:val="both"/>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Zagreb,</w:t>
      </w:r>
    </w:p>
    <w:p w14:paraId="722B13F0" w14:textId="77777777" w:rsidR="00680691" w:rsidRPr="00D05E72" w:rsidRDefault="00680691" w:rsidP="00680691">
      <w:pPr>
        <w:spacing w:after="0" w:line="240" w:lineRule="auto"/>
        <w:ind w:left="4521"/>
        <w:jc w:val="center"/>
        <w:rPr>
          <w:rFonts w:ascii="Times New Roman" w:eastAsia="Times New Roman" w:hAnsi="Times New Roman" w:cs="Times New Roman"/>
          <w:sz w:val="24"/>
          <w:szCs w:val="24"/>
        </w:rPr>
      </w:pPr>
      <w:r w:rsidRPr="00D05E72">
        <w:rPr>
          <w:rFonts w:ascii="Times New Roman" w:eastAsia="Times New Roman" w:hAnsi="Times New Roman" w:cs="Times New Roman"/>
          <w:sz w:val="24"/>
          <w:szCs w:val="24"/>
        </w:rPr>
        <w:t>Predsjednik</w:t>
      </w:r>
    </w:p>
    <w:p w14:paraId="79A8D578" w14:textId="77777777" w:rsidR="00680691" w:rsidRPr="00D05E72" w:rsidRDefault="00680691" w:rsidP="00680691">
      <w:pPr>
        <w:spacing w:after="0" w:line="240" w:lineRule="auto"/>
        <w:ind w:left="4521"/>
        <w:jc w:val="center"/>
        <w:rPr>
          <w:rFonts w:ascii="Times New Roman" w:eastAsia="Times New Roman" w:hAnsi="Times New Roman" w:cs="Times New Roman"/>
          <w:b/>
          <w:bCs/>
          <w:sz w:val="24"/>
          <w:szCs w:val="24"/>
        </w:rPr>
      </w:pPr>
      <w:r w:rsidRPr="00D05E72">
        <w:rPr>
          <w:rFonts w:ascii="Times New Roman" w:eastAsia="Times New Roman" w:hAnsi="Times New Roman" w:cs="Times New Roman"/>
          <w:sz w:val="24"/>
          <w:szCs w:val="24"/>
        </w:rPr>
        <w:br/>
      </w:r>
      <w:r w:rsidRPr="00D05E72">
        <w:rPr>
          <w:rFonts w:ascii="Times New Roman" w:eastAsia="Times New Roman" w:hAnsi="Times New Roman" w:cs="Times New Roman"/>
          <w:b/>
          <w:bCs/>
          <w:sz w:val="24"/>
          <w:szCs w:val="24"/>
        </w:rPr>
        <w:t>mr.sc. Andrej Plenković</w:t>
      </w:r>
    </w:p>
    <w:sectPr w:rsidR="00680691" w:rsidRPr="00D05E72" w:rsidSect="004277E8">
      <w:headerReference w:type="default" r:id="rId12"/>
      <w:footerReference w:type="default" r:id="rId13"/>
      <w:footerReference w:type="first" r:id="rId14"/>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EF9F7" w14:textId="77777777" w:rsidR="000C4A30" w:rsidRDefault="000C4A30" w:rsidP="003A1BC8">
      <w:pPr>
        <w:spacing w:after="0" w:line="240" w:lineRule="auto"/>
      </w:pPr>
      <w:r>
        <w:separator/>
      </w:r>
    </w:p>
  </w:endnote>
  <w:endnote w:type="continuationSeparator" w:id="0">
    <w:p w14:paraId="40883C64" w14:textId="77777777" w:rsidR="000C4A30" w:rsidRDefault="000C4A30" w:rsidP="003A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8BF4" w14:textId="77777777" w:rsidR="00326AB0" w:rsidRPr="001D648D" w:rsidRDefault="00326AB0">
    <w:pPr>
      <w:pStyle w:val="Footer"/>
      <w:jc w:val="right"/>
      <w:rPr>
        <w:rFonts w:ascii="Times New Roman" w:hAnsi="Times New Roman" w:cs="Times New Roman"/>
        <w:sz w:val="24"/>
      </w:rPr>
    </w:pPr>
  </w:p>
  <w:p w14:paraId="7B70CE81" w14:textId="77777777" w:rsidR="00326AB0" w:rsidRDefault="00326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BC4F6" w14:textId="77777777" w:rsidR="00326AB0" w:rsidRPr="004A2EFB" w:rsidRDefault="00326AB0" w:rsidP="00931EE3">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4A2EFB">
      <w:rPr>
        <w:rFonts w:ascii="Times New Roman" w:hAnsi="Times New Roman" w:cs="Times New Roman"/>
        <w:color w:val="404040" w:themeColor="text1" w:themeTint="BF"/>
        <w:spacing w:val="20"/>
        <w:sz w:val="20"/>
      </w:rPr>
      <w:t>Banski dvori | Trg Sv. Marka 2  | 10000 Zagreb | tel. 01 4569 222 | vlada.gov.hr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FD9C0" w14:textId="77777777" w:rsidR="000C4A30" w:rsidRDefault="000C4A30" w:rsidP="003A1BC8">
      <w:pPr>
        <w:spacing w:after="0" w:line="240" w:lineRule="auto"/>
      </w:pPr>
      <w:r>
        <w:separator/>
      </w:r>
    </w:p>
  </w:footnote>
  <w:footnote w:type="continuationSeparator" w:id="0">
    <w:p w14:paraId="54B1600F" w14:textId="77777777" w:rsidR="000C4A30" w:rsidRDefault="000C4A30" w:rsidP="003A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327F5" w14:textId="77777777" w:rsidR="00326AB0" w:rsidRDefault="00326AB0">
    <w:pPr>
      <w:pStyle w:val="Header"/>
    </w:pPr>
  </w:p>
  <w:p w14:paraId="3AF0B8C6" w14:textId="77777777" w:rsidR="00326AB0" w:rsidRDefault="00326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CAC"/>
    <w:multiLevelType w:val="hybridMultilevel"/>
    <w:tmpl w:val="364C4E9E"/>
    <w:lvl w:ilvl="0" w:tplc="8D9C00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796239"/>
    <w:multiLevelType w:val="hybridMultilevel"/>
    <w:tmpl w:val="C77A22B8"/>
    <w:lvl w:ilvl="0" w:tplc="27D8F440">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2" w15:restartNumberingAfterBreak="0">
    <w:nsid w:val="06BB533E"/>
    <w:multiLevelType w:val="hybridMultilevel"/>
    <w:tmpl w:val="4E043F88"/>
    <w:lvl w:ilvl="0" w:tplc="8D9C002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2D0A52"/>
    <w:multiLevelType w:val="hybridMultilevel"/>
    <w:tmpl w:val="536A7B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DE1271"/>
    <w:multiLevelType w:val="hybridMultilevel"/>
    <w:tmpl w:val="2304B8FA"/>
    <w:lvl w:ilvl="0" w:tplc="8D9C0026">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5" w15:restartNumberingAfterBreak="0">
    <w:nsid w:val="0F6B2971"/>
    <w:multiLevelType w:val="hybridMultilevel"/>
    <w:tmpl w:val="33FE0614"/>
    <w:lvl w:ilvl="0" w:tplc="8D9C0026">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6" w15:restartNumberingAfterBreak="0">
    <w:nsid w:val="1632288B"/>
    <w:multiLevelType w:val="hybridMultilevel"/>
    <w:tmpl w:val="50E60280"/>
    <w:lvl w:ilvl="0" w:tplc="8D9C00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9E66F4"/>
    <w:multiLevelType w:val="hybridMultilevel"/>
    <w:tmpl w:val="07E8B9E6"/>
    <w:lvl w:ilvl="0" w:tplc="F28A51F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B2062B"/>
    <w:multiLevelType w:val="hybridMultilevel"/>
    <w:tmpl w:val="E266FEA4"/>
    <w:lvl w:ilvl="0" w:tplc="40B2639C">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0555DE"/>
    <w:multiLevelType w:val="hybridMultilevel"/>
    <w:tmpl w:val="04F8F82A"/>
    <w:lvl w:ilvl="0" w:tplc="198EE5C2">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3FE0B1F"/>
    <w:multiLevelType w:val="hybridMultilevel"/>
    <w:tmpl w:val="C2967A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ED50C6"/>
    <w:multiLevelType w:val="hybridMultilevel"/>
    <w:tmpl w:val="239A1F32"/>
    <w:lvl w:ilvl="0" w:tplc="8D9C002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5F284A"/>
    <w:multiLevelType w:val="hybridMultilevel"/>
    <w:tmpl w:val="989C24F6"/>
    <w:lvl w:ilvl="0" w:tplc="B530A2E4">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7D55ABC"/>
    <w:multiLevelType w:val="hybridMultilevel"/>
    <w:tmpl w:val="3208CD94"/>
    <w:lvl w:ilvl="0" w:tplc="8D9C00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F9213D"/>
    <w:multiLevelType w:val="hybridMultilevel"/>
    <w:tmpl w:val="B4FCB4A8"/>
    <w:lvl w:ilvl="0" w:tplc="E752D540">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9205A0C"/>
    <w:multiLevelType w:val="hybridMultilevel"/>
    <w:tmpl w:val="C66CBEE4"/>
    <w:lvl w:ilvl="0" w:tplc="ECB0C160">
      <w:start w:val="1"/>
      <w:numFmt w:val="decimal"/>
      <w:lvlText w:val="%1."/>
      <w:lvlJc w:val="left"/>
      <w:pPr>
        <w:ind w:left="360" w:hanging="360"/>
      </w:pPr>
      <w:rPr>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9F85803"/>
    <w:multiLevelType w:val="hybridMultilevel"/>
    <w:tmpl w:val="CFB86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138EE"/>
    <w:multiLevelType w:val="hybridMultilevel"/>
    <w:tmpl w:val="8AB2594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8" w15:restartNumberingAfterBreak="0">
    <w:nsid w:val="43513DF0"/>
    <w:multiLevelType w:val="hybridMultilevel"/>
    <w:tmpl w:val="CE5C5F00"/>
    <w:lvl w:ilvl="0" w:tplc="8D9C0026">
      <w:start w:val="1"/>
      <w:numFmt w:val="bullet"/>
      <w:lvlText w:val=""/>
      <w:lvlJc w:val="left"/>
      <w:pPr>
        <w:ind w:left="720" w:hanging="360"/>
      </w:pPr>
      <w:rPr>
        <w:rFonts w:ascii="Symbol" w:hAnsi="Symbol" w:hint="default"/>
      </w:rPr>
    </w:lvl>
    <w:lvl w:ilvl="1" w:tplc="08B2DC9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4FE7C88"/>
    <w:multiLevelType w:val="hybridMultilevel"/>
    <w:tmpl w:val="73A616EC"/>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B3C35"/>
    <w:multiLevelType w:val="hybridMultilevel"/>
    <w:tmpl w:val="A1D4BD0E"/>
    <w:lvl w:ilvl="0" w:tplc="ECE6BDD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AAE3837"/>
    <w:multiLevelType w:val="hybridMultilevel"/>
    <w:tmpl w:val="1C788006"/>
    <w:lvl w:ilvl="0" w:tplc="5A4C98D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40A4554"/>
    <w:multiLevelType w:val="hybridMultilevel"/>
    <w:tmpl w:val="E36E86A4"/>
    <w:lvl w:ilvl="0" w:tplc="D0E6C180">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559E4BDC"/>
    <w:multiLevelType w:val="hybridMultilevel"/>
    <w:tmpl w:val="80141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7104518"/>
    <w:multiLevelType w:val="hybridMultilevel"/>
    <w:tmpl w:val="D6ACFD7C"/>
    <w:lvl w:ilvl="0" w:tplc="B530A2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7FF2431"/>
    <w:multiLevelType w:val="hybridMultilevel"/>
    <w:tmpl w:val="651C3E08"/>
    <w:lvl w:ilvl="0" w:tplc="041A000F">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6" w15:restartNumberingAfterBreak="0">
    <w:nsid w:val="597227E5"/>
    <w:multiLevelType w:val="hybridMultilevel"/>
    <w:tmpl w:val="8C4265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4155146"/>
    <w:multiLevelType w:val="hybridMultilevel"/>
    <w:tmpl w:val="103624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5E25362"/>
    <w:multiLevelType w:val="hybridMultilevel"/>
    <w:tmpl w:val="3F226E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C64B08"/>
    <w:multiLevelType w:val="hybridMultilevel"/>
    <w:tmpl w:val="4B4E4DC6"/>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90B0DBE"/>
    <w:multiLevelType w:val="hybridMultilevel"/>
    <w:tmpl w:val="1DA837C6"/>
    <w:lvl w:ilvl="0" w:tplc="F32A3D9A">
      <w:start w:val="1"/>
      <w:numFmt w:val="upperRoman"/>
      <w:lvlText w:val="%1."/>
      <w:lvlJc w:val="left"/>
      <w:pPr>
        <w:tabs>
          <w:tab w:val="num" w:pos="1080"/>
        </w:tabs>
        <w:ind w:left="1080" w:hanging="720"/>
      </w:pPr>
      <w:rPr>
        <w:rFonts w:hint="default"/>
        <w:b w:val="0"/>
        <w:i w:val="0"/>
        <w:strike w:val="0"/>
      </w:rPr>
    </w:lvl>
    <w:lvl w:ilvl="1" w:tplc="041A0001">
      <w:start w:val="1"/>
      <w:numFmt w:val="bullet"/>
      <w:lvlText w:val=""/>
      <w:lvlJc w:val="left"/>
      <w:pPr>
        <w:tabs>
          <w:tab w:val="num" w:pos="1440"/>
        </w:tabs>
        <w:ind w:left="1440" w:hanging="360"/>
      </w:pPr>
      <w:rPr>
        <w:rFonts w:ascii="Symbol" w:hAnsi="Symbol" w:hint="default"/>
        <w:b w:val="0"/>
        <w:i w:val="0"/>
        <w:strike w:val="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6F9F7430"/>
    <w:multiLevelType w:val="hybridMultilevel"/>
    <w:tmpl w:val="53AC79BC"/>
    <w:lvl w:ilvl="0" w:tplc="08005B7E">
      <w:numFmt w:val="bullet"/>
      <w:lvlText w:val="–"/>
      <w:lvlJc w:val="left"/>
      <w:pPr>
        <w:ind w:left="720" w:hanging="360"/>
      </w:pPr>
      <w:rPr>
        <w:rFonts w:ascii="Arial" w:eastAsia="Times New Roman" w:hAnsi="Arial" w:cs="Arial" w:hint="default"/>
      </w:rPr>
    </w:lvl>
    <w:lvl w:ilvl="1" w:tplc="C82E37D4">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59C2771"/>
    <w:multiLevelType w:val="hybridMultilevel"/>
    <w:tmpl w:val="CC6245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FE37E3F"/>
    <w:multiLevelType w:val="hybridMultilevel"/>
    <w:tmpl w:val="4C98E620"/>
    <w:lvl w:ilvl="0" w:tplc="9F040C96">
      <w:numFmt w:val="bullet"/>
      <w:lvlText w:val="•"/>
      <w:lvlJc w:val="left"/>
      <w:pPr>
        <w:ind w:left="1065" w:hanging="705"/>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33"/>
  </w:num>
  <w:num w:numId="4">
    <w:abstractNumId w:val="24"/>
  </w:num>
  <w:num w:numId="5">
    <w:abstractNumId w:val="9"/>
  </w:num>
  <w:num w:numId="6">
    <w:abstractNumId w:val="8"/>
  </w:num>
  <w:num w:numId="7">
    <w:abstractNumId w:val="7"/>
  </w:num>
  <w:num w:numId="8">
    <w:abstractNumId w:val="12"/>
  </w:num>
  <w:num w:numId="9">
    <w:abstractNumId w:val="31"/>
  </w:num>
  <w:num w:numId="10">
    <w:abstractNumId w:val="18"/>
  </w:num>
  <w:num w:numId="11">
    <w:abstractNumId w:val="15"/>
  </w:num>
  <w:num w:numId="12">
    <w:abstractNumId w:val="22"/>
  </w:num>
  <w:num w:numId="13">
    <w:abstractNumId w:val="19"/>
  </w:num>
  <w:num w:numId="14">
    <w:abstractNumId w:val="16"/>
  </w:num>
  <w:num w:numId="15">
    <w:abstractNumId w:val="30"/>
  </w:num>
  <w:num w:numId="16">
    <w:abstractNumId w:val="17"/>
  </w:num>
  <w:num w:numId="17">
    <w:abstractNumId w:val="2"/>
  </w:num>
  <w:num w:numId="18">
    <w:abstractNumId w:val="11"/>
  </w:num>
  <w:num w:numId="19">
    <w:abstractNumId w:val="4"/>
  </w:num>
  <w:num w:numId="20">
    <w:abstractNumId w:val="6"/>
  </w:num>
  <w:num w:numId="21">
    <w:abstractNumId w:val="5"/>
  </w:num>
  <w:num w:numId="22">
    <w:abstractNumId w:val="13"/>
  </w:num>
  <w:num w:numId="23">
    <w:abstractNumId w:val="14"/>
  </w:num>
  <w:num w:numId="24">
    <w:abstractNumId w:val="27"/>
  </w:num>
  <w:num w:numId="25">
    <w:abstractNumId w:val="21"/>
  </w:num>
  <w:num w:numId="26">
    <w:abstractNumId w:val="26"/>
  </w:num>
  <w:num w:numId="27">
    <w:abstractNumId w:val="23"/>
  </w:num>
  <w:num w:numId="28">
    <w:abstractNumId w:val="29"/>
  </w:num>
  <w:num w:numId="29">
    <w:abstractNumId w:val="0"/>
  </w:num>
  <w:num w:numId="30">
    <w:abstractNumId w:val="1"/>
  </w:num>
  <w:num w:numId="31">
    <w:abstractNumId w:val="25"/>
  </w:num>
  <w:num w:numId="32">
    <w:abstractNumId w:val="28"/>
  </w:num>
  <w:num w:numId="33">
    <w:abstractNumId w:val="3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269"/>
    <w:rsid w:val="000004E3"/>
    <w:rsid w:val="00000F4B"/>
    <w:rsid w:val="000035D8"/>
    <w:rsid w:val="00003871"/>
    <w:rsid w:val="00004967"/>
    <w:rsid w:val="00011537"/>
    <w:rsid w:val="00011FFF"/>
    <w:rsid w:val="0001478B"/>
    <w:rsid w:val="00015E17"/>
    <w:rsid w:val="00017991"/>
    <w:rsid w:val="000203AA"/>
    <w:rsid w:val="000205DE"/>
    <w:rsid w:val="00020CB0"/>
    <w:rsid w:val="00021C9F"/>
    <w:rsid w:val="00022E36"/>
    <w:rsid w:val="0002521F"/>
    <w:rsid w:val="000304E6"/>
    <w:rsid w:val="00035834"/>
    <w:rsid w:val="00040E40"/>
    <w:rsid w:val="00041CB9"/>
    <w:rsid w:val="00042FB5"/>
    <w:rsid w:val="00043A90"/>
    <w:rsid w:val="00044B66"/>
    <w:rsid w:val="000465C2"/>
    <w:rsid w:val="000502EF"/>
    <w:rsid w:val="00051DCF"/>
    <w:rsid w:val="000531B0"/>
    <w:rsid w:val="000554E9"/>
    <w:rsid w:val="00056194"/>
    <w:rsid w:val="000625B2"/>
    <w:rsid w:val="000660E2"/>
    <w:rsid w:val="00071BA7"/>
    <w:rsid w:val="000728F0"/>
    <w:rsid w:val="00072FBA"/>
    <w:rsid w:val="000772DB"/>
    <w:rsid w:val="00077896"/>
    <w:rsid w:val="0008194C"/>
    <w:rsid w:val="000879DE"/>
    <w:rsid w:val="00094E90"/>
    <w:rsid w:val="00096B8B"/>
    <w:rsid w:val="000A27C4"/>
    <w:rsid w:val="000A31BF"/>
    <w:rsid w:val="000A460A"/>
    <w:rsid w:val="000B0309"/>
    <w:rsid w:val="000B2B5F"/>
    <w:rsid w:val="000B2D9A"/>
    <w:rsid w:val="000C38FC"/>
    <w:rsid w:val="000C4A30"/>
    <w:rsid w:val="000D302A"/>
    <w:rsid w:val="000D4BCB"/>
    <w:rsid w:val="000D6262"/>
    <w:rsid w:val="000E4F53"/>
    <w:rsid w:val="000E5CFD"/>
    <w:rsid w:val="000E66ED"/>
    <w:rsid w:val="000E78DF"/>
    <w:rsid w:val="000F20F1"/>
    <w:rsid w:val="000F54F1"/>
    <w:rsid w:val="000F7943"/>
    <w:rsid w:val="0010094E"/>
    <w:rsid w:val="001020E7"/>
    <w:rsid w:val="001043EE"/>
    <w:rsid w:val="0010706D"/>
    <w:rsid w:val="00112769"/>
    <w:rsid w:val="00113CA3"/>
    <w:rsid w:val="00120865"/>
    <w:rsid w:val="00124421"/>
    <w:rsid w:val="001244D2"/>
    <w:rsid w:val="001245B8"/>
    <w:rsid w:val="001315C4"/>
    <w:rsid w:val="001378C5"/>
    <w:rsid w:val="00143432"/>
    <w:rsid w:val="001649EC"/>
    <w:rsid w:val="00164E5C"/>
    <w:rsid w:val="00166D8B"/>
    <w:rsid w:val="001707A6"/>
    <w:rsid w:val="0017675E"/>
    <w:rsid w:val="001A005B"/>
    <w:rsid w:val="001A56A8"/>
    <w:rsid w:val="001A63B4"/>
    <w:rsid w:val="001B0306"/>
    <w:rsid w:val="001B1040"/>
    <w:rsid w:val="001C4636"/>
    <w:rsid w:val="001C6730"/>
    <w:rsid w:val="001D1842"/>
    <w:rsid w:val="001D648D"/>
    <w:rsid w:val="001E0327"/>
    <w:rsid w:val="001E0DD0"/>
    <w:rsid w:val="001E572E"/>
    <w:rsid w:val="001E7EDB"/>
    <w:rsid w:val="001E7F8F"/>
    <w:rsid w:val="001F0601"/>
    <w:rsid w:val="001F5456"/>
    <w:rsid w:val="001F69C9"/>
    <w:rsid w:val="002020C0"/>
    <w:rsid w:val="00212C02"/>
    <w:rsid w:val="00213A50"/>
    <w:rsid w:val="00213EF8"/>
    <w:rsid w:val="0021708A"/>
    <w:rsid w:val="00223A3F"/>
    <w:rsid w:val="00231D03"/>
    <w:rsid w:val="00237925"/>
    <w:rsid w:val="00245922"/>
    <w:rsid w:val="00247DE1"/>
    <w:rsid w:val="00255BC9"/>
    <w:rsid w:val="00255CB2"/>
    <w:rsid w:val="00256EAB"/>
    <w:rsid w:val="00256F0E"/>
    <w:rsid w:val="00257005"/>
    <w:rsid w:val="0025736F"/>
    <w:rsid w:val="00257D4E"/>
    <w:rsid w:val="00260210"/>
    <w:rsid w:val="00262716"/>
    <w:rsid w:val="00264C61"/>
    <w:rsid w:val="00275029"/>
    <w:rsid w:val="00277995"/>
    <w:rsid w:val="00281210"/>
    <w:rsid w:val="0028376C"/>
    <w:rsid w:val="00286327"/>
    <w:rsid w:val="00290745"/>
    <w:rsid w:val="002A0F42"/>
    <w:rsid w:val="002A1C08"/>
    <w:rsid w:val="002A6E4F"/>
    <w:rsid w:val="002B1455"/>
    <w:rsid w:val="002B30BD"/>
    <w:rsid w:val="002B359F"/>
    <w:rsid w:val="002B39A9"/>
    <w:rsid w:val="002C136B"/>
    <w:rsid w:val="002C168B"/>
    <w:rsid w:val="002D1806"/>
    <w:rsid w:val="002D21AB"/>
    <w:rsid w:val="002E276B"/>
    <w:rsid w:val="002E2775"/>
    <w:rsid w:val="002E447D"/>
    <w:rsid w:val="002F0403"/>
    <w:rsid w:val="002F10CC"/>
    <w:rsid w:val="002F3BF3"/>
    <w:rsid w:val="00302995"/>
    <w:rsid w:val="003058DE"/>
    <w:rsid w:val="00310B09"/>
    <w:rsid w:val="00312ED6"/>
    <w:rsid w:val="00315672"/>
    <w:rsid w:val="003245A4"/>
    <w:rsid w:val="00326AB0"/>
    <w:rsid w:val="003341CB"/>
    <w:rsid w:val="003347E2"/>
    <w:rsid w:val="00341647"/>
    <w:rsid w:val="0034224F"/>
    <w:rsid w:val="00344CAE"/>
    <w:rsid w:val="003451ED"/>
    <w:rsid w:val="0034567C"/>
    <w:rsid w:val="003509DB"/>
    <w:rsid w:val="003626F0"/>
    <w:rsid w:val="0036719C"/>
    <w:rsid w:val="003726A6"/>
    <w:rsid w:val="00374A59"/>
    <w:rsid w:val="0037500A"/>
    <w:rsid w:val="00375783"/>
    <w:rsid w:val="003856DB"/>
    <w:rsid w:val="003859FA"/>
    <w:rsid w:val="00390F31"/>
    <w:rsid w:val="00391CEE"/>
    <w:rsid w:val="00392B1C"/>
    <w:rsid w:val="00395B92"/>
    <w:rsid w:val="003A0BC7"/>
    <w:rsid w:val="003A1BC8"/>
    <w:rsid w:val="003B00F3"/>
    <w:rsid w:val="003B19B4"/>
    <w:rsid w:val="003B29A3"/>
    <w:rsid w:val="003C1E67"/>
    <w:rsid w:val="003C3133"/>
    <w:rsid w:val="003C4DE8"/>
    <w:rsid w:val="003C7241"/>
    <w:rsid w:val="003D03B0"/>
    <w:rsid w:val="003D0AA4"/>
    <w:rsid w:val="003D5BBD"/>
    <w:rsid w:val="003D765D"/>
    <w:rsid w:val="003E042B"/>
    <w:rsid w:val="003E42EB"/>
    <w:rsid w:val="003E67B0"/>
    <w:rsid w:val="003E7526"/>
    <w:rsid w:val="003F534E"/>
    <w:rsid w:val="003F7B3F"/>
    <w:rsid w:val="004016D6"/>
    <w:rsid w:val="0040178F"/>
    <w:rsid w:val="004040D6"/>
    <w:rsid w:val="004079A1"/>
    <w:rsid w:val="00413B53"/>
    <w:rsid w:val="00414033"/>
    <w:rsid w:val="00415038"/>
    <w:rsid w:val="004277E8"/>
    <w:rsid w:val="00431ADC"/>
    <w:rsid w:val="004320E7"/>
    <w:rsid w:val="00437ACC"/>
    <w:rsid w:val="0044321D"/>
    <w:rsid w:val="00446392"/>
    <w:rsid w:val="0045132F"/>
    <w:rsid w:val="00456F5B"/>
    <w:rsid w:val="00457176"/>
    <w:rsid w:val="00457FB3"/>
    <w:rsid w:val="0046023B"/>
    <w:rsid w:val="0046077B"/>
    <w:rsid w:val="00463849"/>
    <w:rsid w:val="004710BE"/>
    <w:rsid w:val="0047183A"/>
    <w:rsid w:val="00472243"/>
    <w:rsid w:val="00472688"/>
    <w:rsid w:val="00472A3D"/>
    <w:rsid w:val="00477C90"/>
    <w:rsid w:val="00483B9A"/>
    <w:rsid w:val="00487EB6"/>
    <w:rsid w:val="004A2EFB"/>
    <w:rsid w:val="004B0AE6"/>
    <w:rsid w:val="004B2DC4"/>
    <w:rsid w:val="004C0AFC"/>
    <w:rsid w:val="004C0DD8"/>
    <w:rsid w:val="004C18B1"/>
    <w:rsid w:val="004C61DE"/>
    <w:rsid w:val="004D1213"/>
    <w:rsid w:val="004D43A6"/>
    <w:rsid w:val="004D4A3E"/>
    <w:rsid w:val="004D4A7A"/>
    <w:rsid w:val="004D525D"/>
    <w:rsid w:val="004D59AF"/>
    <w:rsid w:val="004D5DD1"/>
    <w:rsid w:val="004D5E5C"/>
    <w:rsid w:val="004D5F03"/>
    <w:rsid w:val="004E4912"/>
    <w:rsid w:val="004E49E7"/>
    <w:rsid w:val="004E6582"/>
    <w:rsid w:val="00517998"/>
    <w:rsid w:val="00521AE8"/>
    <w:rsid w:val="00522739"/>
    <w:rsid w:val="00526F37"/>
    <w:rsid w:val="00531BB3"/>
    <w:rsid w:val="005354A5"/>
    <w:rsid w:val="005405DA"/>
    <w:rsid w:val="00552E4F"/>
    <w:rsid w:val="0055480D"/>
    <w:rsid w:val="005551C7"/>
    <w:rsid w:val="00557457"/>
    <w:rsid w:val="005578F1"/>
    <w:rsid w:val="0056439C"/>
    <w:rsid w:val="005670EC"/>
    <w:rsid w:val="00567F20"/>
    <w:rsid w:val="005746FA"/>
    <w:rsid w:val="005862B1"/>
    <w:rsid w:val="00591FF4"/>
    <w:rsid w:val="00595055"/>
    <w:rsid w:val="00597954"/>
    <w:rsid w:val="005A26AC"/>
    <w:rsid w:val="005A2C5D"/>
    <w:rsid w:val="005A37FD"/>
    <w:rsid w:val="005A3EA2"/>
    <w:rsid w:val="005A6E00"/>
    <w:rsid w:val="005A729E"/>
    <w:rsid w:val="005B38D2"/>
    <w:rsid w:val="005C1095"/>
    <w:rsid w:val="005C41CA"/>
    <w:rsid w:val="005C4636"/>
    <w:rsid w:val="005C48FF"/>
    <w:rsid w:val="005C4913"/>
    <w:rsid w:val="005C6623"/>
    <w:rsid w:val="005C781F"/>
    <w:rsid w:val="005C7D5A"/>
    <w:rsid w:val="005D5F55"/>
    <w:rsid w:val="005D6D37"/>
    <w:rsid w:val="005D77D2"/>
    <w:rsid w:val="005E0639"/>
    <w:rsid w:val="005E5DD8"/>
    <w:rsid w:val="005E778E"/>
    <w:rsid w:val="005E7E61"/>
    <w:rsid w:val="005F1D8A"/>
    <w:rsid w:val="005F47E5"/>
    <w:rsid w:val="005F55A5"/>
    <w:rsid w:val="005F6F23"/>
    <w:rsid w:val="006032BE"/>
    <w:rsid w:val="00603FDA"/>
    <w:rsid w:val="006044C8"/>
    <w:rsid w:val="006049A6"/>
    <w:rsid w:val="006056B1"/>
    <w:rsid w:val="00607DD3"/>
    <w:rsid w:val="00615AEA"/>
    <w:rsid w:val="006259F0"/>
    <w:rsid w:val="0062636D"/>
    <w:rsid w:val="00626CC3"/>
    <w:rsid w:val="00626D9B"/>
    <w:rsid w:val="00633003"/>
    <w:rsid w:val="00636BF7"/>
    <w:rsid w:val="00637626"/>
    <w:rsid w:val="00650269"/>
    <w:rsid w:val="0065051F"/>
    <w:rsid w:val="00656A47"/>
    <w:rsid w:val="0066245B"/>
    <w:rsid w:val="00663E4C"/>
    <w:rsid w:val="00664CC7"/>
    <w:rsid w:val="00665613"/>
    <w:rsid w:val="00671311"/>
    <w:rsid w:val="0067331D"/>
    <w:rsid w:val="006757AE"/>
    <w:rsid w:val="006801F3"/>
    <w:rsid w:val="00680691"/>
    <w:rsid w:val="006848DF"/>
    <w:rsid w:val="00685250"/>
    <w:rsid w:val="00685B2B"/>
    <w:rsid w:val="00686CE3"/>
    <w:rsid w:val="00690DF2"/>
    <w:rsid w:val="00692D5A"/>
    <w:rsid w:val="00696F49"/>
    <w:rsid w:val="006C3A0C"/>
    <w:rsid w:val="006D31C6"/>
    <w:rsid w:val="006D4245"/>
    <w:rsid w:val="006E11EB"/>
    <w:rsid w:val="006E5B10"/>
    <w:rsid w:val="006E79CC"/>
    <w:rsid w:val="006F0BFA"/>
    <w:rsid w:val="006F3100"/>
    <w:rsid w:val="006F33AF"/>
    <w:rsid w:val="006F78D2"/>
    <w:rsid w:val="007157A9"/>
    <w:rsid w:val="007167D5"/>
    <w:rsid w:val="007225ED"/>
    <w:rsid w:val="007244C4"/>
    <w:rsid w:val="00727BBB"/>
    <w:rsid w:val="007319E7"/>
    <w:rsid w:val="007325C8"/>
    <w:rsid w:val="007370C4"/>
    <w:rsid w:val="007420E1"/>
    <w:rsid w:val="00743F02"/>
    <w:rsid w:val="00747617"/>
    <w:rsid w:val="00747D2E"/>
    <w:rsid w:val="00754810"/>
    <w:rsid w:val="00762BF2"/>
    <w:rsid w:val="00762CAC"/>
    <w:rsid w:val="0076400E"/>
    <w:rsid w:val="00764A31"/>
    <w:rsid w:val="00770181"/>
    <w:rsid w:val="00771A71"/>
    <w:rsid w:val="00771FA5"/>
    <w:rsid w:val="00772522"/>
    <w:rsid w:val="00775A4C"/>
    <w:rsid w:val="007868A9"/>
    <w:rsid w:val="00786C8A"/>
    <w:rsid w:val="00791E70"/>
    <w:rsid w:val="0079250D"/>
    <w:rsid w:val="007937D1"/>
    <w:rsid w:val="00793C78"/>
    <w:rsid w:val="0079500E"/>
    <w:rsid w:val="0079574E"/>
    <w:rsid w:val="00795E77"/>
    <w:rsid w:val="007A2BAA"/>
    <w:rsid w:val="007B216B"/>
    <w:rsid w:val="007B33C5"/>
    <w:rsid w:val="007B3462"/>
    <w:rsid w:val="007C334D"/>
    <w:rsid w:val="007D2827"/>
    <w:rsid w:val="007D713E"/>
    <w:rsid w:val="007D7D84"/>
    <w:rsid w:val="007E57A7"/>
    <w:rsid w:val="007E6311"/>
    <w:rsid w:val="007E6588"/>
    <w:rsid w:val="007F255F"/>
    <w:rsid w:val="007F52A1"/>
    <w:rsid w:val="00807DAF"/>
    <w:rsid w:val="00811956"/>
    <w:rsid w:val="00812B75"/>
    <w:rsid w:val="00824179"/>
    <w:rsid w:val="0082504E"/>
    <w:rsid w:val="008269AE"/>
    <w:rsid w:val="00831C6B"/>
    <w:rsid w:val="00834F5E"/>
    <w:rsid w:val="008351CF"/>
    <w:rsid w:val="00836C69"/>
    <w:rsid w:val="008371AA"/>
    <w:rsid w:val="00837497"/>
    <w:rsid w:val="00837C39"/>
    <w:rsid w:val="0084042B"/>
    <w:rsid w:val="00842BFD"/>
    <w:rsid w:val="00842E57"/>
    <w:rsid w:val="008432FD"/>
    <w:rsid w:val="008433F9"/>
    <w:rsid w:val="00850715"/>
    <w:rsid w:val="00851117"/>
    <w:rsid w:val="00855942"/>
    <w:rsid w:val="00870F4A"/>
    <w:rsid w:val="00883B27"/>
    <w:rsid w:val="00886AFE"/>
    <w:rsid w:val="0088719F"/>
    <w:rsid w:val="0088782F"/>
    <w:rsid w:val="00891A36"/>
    <w:rsid w:val="00897CC9"/>
    <w:rsid w:val="008A2046"/>
    <w:rsid w:val="008A4EBF"/>
    <w:rsid w:val="008A66DC"/>
    <w:rsid w:val="008A6D8F"/>
    <w:rsid w:val="008B3CAA"/>
    <w:rsid w:val="008B3FB6"/>
    <w:rsid w:val="008B61C8"/>
    <w:rsid w:val="008C0146"/>
    <w:rsid w:val="008C1AE7"/>
    <w:rsid w:val="008C1B54"/>
    <w:rsid w:val="008C7CF3"/>
    <w:rsid w:val="008D3AF5"/>
    <w:rsid w:val="008E2163"/>
    <w:rsid w:val="008E5BB4"/>
    <w:rsid w:val="00900D8E"/>
    <w:rsid w:val="00907367"/>
    <w:rsid w:val="00910BF6"/>
    <w:rsid w:val="00913C4C"/>
    <w:rsid w:val="009144F6"/>
    <w:rsid w:val="00920161"/>
    <w:rsid w:val="00921331"/>
    <w:rsid w:val="0092283B"/>
    <w:rsid w:val="00925281"/>
    <w:rsid w:val="00931022"/>
    <w:rsid w:val="0093127B"/>
    <w:rsid w:val="00931600"/>
    <w:rsid w:val="00931EE3"/>
    <w:rsid w:val="009325B7"/>
    <w:rsid w:val="00933A15"/>
    <w:rsid w:val="00935AF3"/>
    <w:rsid w:val="00942CA5"/>
    <w:rsid w:val="009440D1"/>
    <w:rsid w:val="0094498E"/>
    <w:rsid w:val="00944B02"/>
    <w:rsid w:val="00944FD3"/>
    <w:rsid w:val="0094507C"/>
    <w:rsid w:val="00953228"/>
    <w:rsid w:val="009544EB"/>
    <w:rsid w:val="00957162"/>
    <w:rsid w:val="009644EA"/>
    <w:rsid w:val="009674BA"/>
    <w:rsid w:val="0097097E"/>
    <w:rsid w:val="009753E1"/>
    <w:rsid w:val="00983614"/>
    <w:rsid w:val="00986C1F"/>
    <w:rsid w:val="00994EE2"/>
    <w:rsid w:val="00996ABE"/>
    <w:rsid w:val="0099780C"/>
    <w:rsid w:val="009A31D9"/>
    <w:rsid w:val="009A44B3"/>
    <w:rsid w:val="009A6EFB"/>
    <w:rsid w:val="009C0AAE"/>
    <w:rsid w:val="009C20A9"/>
    <w:rsid w:val="009D3CBB"/>
    <w:rsid w:val="009D621E"/>
    <w:rsid w:val="009D77B7"/>
    <w:rsid w:val="009E083F"/>
    <w:rsid w:val="009E224E"/>
    <w:rsid w:val="009E304C"/>
    <w:rsid w:val="009F06C4"/>
    <w:rsid w:val="009F0E60"/>
    <w:rsid w:val="009F46FF"/>
    <w:rsid w:val="00A0006F"/>
    <w:rsid w:val="00A00E1C"/>
    <w:rsid w:val="00A05A1D"/>
    <w:rsid w:val="00A10354"/>
    <w:rsid w:val="00A172A1"/>
    <w:rsid w:val="00A331B4"/>
    <w:rsid w:val="00A36672"/>
    <w:rsid w:val="00A36944"/>
    <w:rsid w:val="00A410B2"/>
    <w:rsid w:val="00A42C6C"/>
    <w:rsid w:val="00A46DB5"/>
    <w:rsid w:val="00A52373"/>
    <w:rsid w:val="00A55350"/>
    <w:rsid w:val="00A602FA"/>
    <w:rsid w:val="00A61626"/>
    <w:rsid w:val="00A705CA"/>
    <w:rsid w:val="00A7136C"/>
    <w:rsid w:val="00A7469E"/>
    <w:rsid w:val="00A7522F"/>
    <w:rsid w:val="00AA7410"/>
    <w:rsid w:val="00AB1276"/>
    <w:rsid w:val="00AB6346"/>
    <w:rsid w:val="00AC433A"/>
    <w:rsid w:val="00AC442A"/>
    <w:rsid w:val="00AD5D01"/>
    <w:rsid w:val="00AE298D"/>
    <w:rsid w:val="00AE3829"/>
    <w:rsid w:val="00AE3AC8"/>
    <w:rsid w:val="00AE4319"/>
    <w:rsid w:val="00AF03C8"/>
    <w:rsid w:val="00AF0466"/>
    <w:rsid w:val="00AF3E93"/>
    <w:rsid w:val="00B029CD"/>
    <w:rsid w:val="00B03270"/>
    <w:rsid w:val="00B03F7D"/>
    <w:rsid w:val="00B058DD"/>
    <w:rsid w:val="00B07705"/>
    <w:rsid w:val="00B15D0B"/>
    <w:rsid w:val="00B2656E"/>
    <w:rsid w:val="00B31865"/>
    <w:rsid w:val="00B31996"/>
    <w:rsid w:val="00B31C41"/>
    <w:rsid w:val="00B37289"/>
    <w:rsid w:val="00B37BDE"/>
    <w:rsid w:val="00B439C3"/>
    <w:rsid w:val="00B44E60"/>
    <w:rsid w:val="00B46E1A"/>
    <w:rsid w:val="00B51F4F"/>
    <w:rsid w:val="00B622D7"/>
    <w:rsid w:val="00B64F97"/>
    <w:rsid w:val="00B651CC"/>
    <w:rsid w:val="00B6595A"/>
    <w:rsid w:val="00B66BD9"/>
    <w:rsid w:val="00B719E9"/>
    <w:rsid w:val="00B72478"/>
    <w:rsid w:val="00B92644"/>
    <w:rsid w:val="00B95765"/>
    <w:rsid w:val="00B95DF1"/>
    <w:rsid w:val="00B964CF"/>
    <w:rsid w:val="00BA2AFE"/>
    <w:rsid w:val="00BA3FBB"/>
    <w:rsid w:val="00BA61C5"/>
    <w:rsid w:val="00BB1D81"/>
    <w:rsid w:val="00BB5DAB"/>
    <w:rsid w:val="00BC06C9"/>
    <w:rsid w:val="00BC2C9E"/>
    <w:rsid w:val="00BC4D66"/>
    <w:rsid w:val="00BC7B83"/>
    <w:rsid w:val="00BD0278"/>
    <w:rsid w:val="00BD5CD7"/>
    <w:rsid w:val="00BD79ED"/>
    <w:rsid w:val="00BD7D74"/>
    <w:rsid w:val="00BE0C49"/>
    <w:rsid w:val="00BE3DE8"/>
    <w:rsid w:val="00BF1DDF"/>
    <w:rsid w:val="00BF295D"/>
    <w:rsid w:val="00BF5E3B"/>
    <w:rsid w:val="00BF74EC"/>
    <w:rsid w:val="00C041D0"/>
    <w:rsid w:val="00C10194"/>
    <w:rsid w:val="00C157A1"/>
    <w:rsid w:val="00C170DA"/>
    <w:rsid w:val="00C210A4"/>
    <w:rsid w:val="00C22019"/>
    <w:rsid w:val="00C2622D"/>
    <w:rsid w:val="00C35F87"/>
    <w:rsid w:val="00C371C3"/>
    <w:rsid w:val="00C4193B"/>
    <w:rsid w:val="00C44B56"/>
    <w:rsid w:val="00C44F7F"/>
    <w:rsid w:val="00C45834"/>
    <w:rsid w:val="00C5146D"/>
    <w:rsid w:val="00C51732"/>
    <w:rsid w:val="00C572CB"/>
    <w:rsid w:val="00C60085"/>
    <w:rsid w:val="00C63304"/>
    <w:rsid w:val="00C63575"/>
    <w:rsid w:val="00C6496B"/>
    <w:rsid w:val="00C653FB"/>
    <w:rsid w:val="00C70C5B"/>
    <w:rsid w:val="00C74746"/>
    <w:rsid w:val="00C757E0"/>
    <w:rsid w:val="00C767E9"/>
    <w:rsid w:val="00C80120"/>
    <w:rsid w:val="00C83E13"/>
    <w:rsid w:val="00C91B8D"/>
    <w:rsid w:val="00C97C6B"/>
    <w:rsid w:val="00CA1123"/>
    <w:rsid w:val="00CA1FB2"/>
    <w:rsid w:val="00CA3EFA"/>
    <w:rsid w:val="00CB1191"/>
    <w:rsid w:val="00CC300F"/>
    <w:rsid w:val="00CD0BC9"/>
    <w:rsid w:val="00CD4775"/>
    <w:rsid w:val="00CE120B"/>
    <w:rsid w:val="00CE575D"/>
    <w:rsid w:val="00CF09E4"/>
    <w:rsid w:val="00CF1ADA"/>
    <w:rsid w:val="00CF479F"/>
    <w:rsid w:val="00D01D8A"/>
    <w:rsid w:val="00D01F11"/>
    <w:rsid w:val="00D0511A"/>
    <w:rsid w:val="00D05B16"/>
    <w:rsid w:val="00D05E72"/>
    <w:rsid w:val="00D12CD1"/>
    <w:rsid w:val="00D1629A"/>
    <w:rsid w:val="00D20070"/>
    <w:rsid w:val="00D20C85"/>
    <w:rsid w:val="00D213BA"/>
    <w:rsid w:val="00D22A37"/>
    <w:rsid w:val="00D25824"/>
    <w:rsid w:val="00D304FE"/>
    <w:rsid w:val="00D317D4"/>
    <w:rsid w:val="00D32BC5"/>
    <w:rsid w:val="00D353AB"/>
    <w:rsid w:val="00D41A50"/>
    <w:rsid w:val="00D5053F"/>
    <w:rsid w:val="00D50661"/>
    <w:rsid w:val="00D57390"/>
    <w:rsid w:val="00D57E67"/>
    <w:rsid w:val="00D60F5F"/>
    <w:rsid w:val="00D70D19"/>
    <w:rsid w:val="00D71CC0"/>
    <w:rsid w:val="00D74E2E"/>
    <w:rsid w:val="00D75856"/>
    <w:rsid w:val="00D7590F"/>
    <w:rsid w:val="00D75E2C"/>
    <w:rsid w:val="00D82877"/>
    <w:rsid w:val="00D91FE8"/>
    <w:rsid w:val="00D944DA"/>
    <w:rsid w:val="00D96A93"/>
    <w:rsid w:val="00D96B28"/>
    <w:rsid w:val="00D97449"/>
    <w:rsid w:val="00DA4D67"/>
    <w:rsid w:val="00DA7E59"/>
    <w:rsid w:val="00DB1077"/>
    <w:rsid w:val="00DB111A"/>
    <w:rsid w:val="00DB55E9"/>
    <w:rsid w:val="00DC4654"/>
    <w:rsid w:val="00DC4C6C"/>
    <w:rsid w:val="00DC646C"/>
    <w:rsid w:val="00DD19D3"/>
    <w:rsid w:val="00DD2EBB"/>
    <w:rsid w:val="00DD347F"/>
    <w:rsid w:val="00DD4779"/>
    <w:rsid w:val="00DE28B8"/>
    <w:rsid w:val="00DE51E9"/>
    <w:rsid w:val="00DF6F52"/>
    <w:rsid w:val="00E019E0"/>
    <w:rsid w:val="00E02F4E"/>
    <w:rsid w:val="00E052CB"/>
    <w:rsid w:val="00E06588"/>
    <w:rsid w:val="00E06D8A"/>
    <w:rsid w:val="00E125EB"/>
    <w:rsid w:val="00E13DB8"/>
    <w:rsid w:val="00E156F1"/>
    <w:rsid w:val="00E21A76"/>
    <w:rsid w:val="00E22F77"/>
    <w:rsid w:val="00E23088"/>
    <w:rsid w:val="00E25E77"/>
    <w:rsid w:val="00E32693"/>
    <w:rsid w:val="00E409BD"/>
    <w:rsid w:val="00E45E0F"/>
    <w:rsid w:val="00E630E2"/>
    <w:rsid w:val="00E63C0D"/>
    <w:rsid w:val="00E65BE5"/>
    <w:rsid w:val="00E71B66"/>
    <w:rsid w:val="00E72FAF"/>
    <w:rsid w:val="00E804C9"/>
    <w:rsid w:val="00E8558F"/>
    <w:rsid w:val="00E87073"/>
    <w:rsid w:val="00E87D2C"/>
    <w:rsid w:val="00E91A16"/>
    <w:rsid w:val="00E95001"/>
    <w:rsid w:val="00E9527E"/>
    <w:rsid w:val="00E97DA2"/>
    <w:rsid w:val="00EA4B11"/>
    <w:rsid w:val="00EA6B8E"/>
    <w:rsid w:val="00EA7157"/>
    <w:rsid w:val="00EA7DD5"/>
    <w:rsid w:val="00EC02F5"/>
    <w:rsid w:val="00EC262A"/>
    <w:rsid w:val="00EC2D9F"/>
    <w:rsid w:val="00EC548B"/>
    <w:rsid w:val="00EE1C3B"/>
    <w:rsid w:val="00EE47DC"/>
    <w:rsid w:val="00EE7D5E"/>
    <w:rsid w:val="00EF1A47"/>
    <w:rsid w:val="00F009FB"/>
    <w:rsid w:val="00F0385B"/>
    <w:rsid w:val="00F113F2"/>
    <w:rsid w:val="00F11719"/>
    <w:rsid w:val="00F135F2"/>
    <w:rsid w:val="00F16A31"/>
    <w:rsid w:val="00F21710"/>
    <w:rsid w:val="00F2326B"/>
    <w:rsid w:val="00F2356C"/>
    <w:rsid w:val="00F26521"/>
    <w:rsid w:val="00F301E3"/>
    <w:rsid w:val="00F35FD4"/>
    <w:rsid w:val="00F363C9"/>
    <w:rsid w:val="00F40764"/>
    <w:rsid w:val="00F457F1"/>
    <w:rsid w:val="00F52983"/>
    <w:rsid w:val="00F60B8C"/>
    <w:rsid w:val="00F60BEF"/>
    <w:rsid w:val="00F63CDC"/>
    <w:rsid w:val="00F64B01"/>
    <w:rsid w:val="00F64B66"/>
    <w:rsid w:val="00F72517"/>
    <w:rsid w:val="00F751A4"/>
    <w:rsid w:val="00F75C54"/>
    <w:rsid w:val="00F767B5"/>
    <w:rsid w:val="00F772C0"/>
    <w:rsid w:val="00F77B20"/>
    <w:rsid w:val="00F77B73"/>
    <w:rsid w:val="00F861E1"/>
    <w:rsid w:val="00F87667"/>
    <w:rsid w:val="00F9112C"/>
    <w:rsid w:val="00F9251C"/>
    <w:rsid w:val="00F978F2"/>
    <w:rsid w:val="00F97FFD"/>
    <w:rsid w:val="00FA29ED"/>
    <w:rsid w:val="00FA4E9A"/>
    <w:rsid w:val="00FB280C"/>
    <w:rsid w:val="00FB4191"/>
    <w:rsid w:val="00FB6B25"/>
    <w:rsid w:val="00FB715E"/>
    <w:rsid w:val="00FC1167"/>
    <w:rsid w:val="00FC47E3"/>
    <w:rsid w:val="00FC787B"/>
    <w:rsid w:val="00FD33FB"/>
    <w:rsid w:val="00FD4429"/>
    <w:rsid w:val="00FD61F0"/>
    <w:rsid w:val="00FE02B8"/>
    <w:rsid w:val="00FF2DF1"/>
    <w:rsid w:val="00FF5522"/>
    <w:rsid w:val="00FF75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66B9"/>
  <w15:docId w15:val="{131A2759-FF29-4DA0-ACEA-32B385D0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D8A"/>
  </w:style>
  <w:style w:type="paragraph" w:styleId="Heading2">
    <w:name w:val="heading 2"/>
    <w:basedOn w:val="Normal"/>
    <w:link w:val="Heading2Char"/>
    <w:uiPriority w:val="9"/>
    <w:qFormat/>
    <w:rsid w:val="00AF04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466"/>
    <w:rPr>
      <w:rFonts w:ascii="Times New Roman" w:eastAsia="Times New Roman" w:hAnsi="Times New Roman" w:cs="Times New Roman"/>
      <w:b/>
      <w:bCs/>
      <w:sz w:val="36"/>
      <w:szCs w:val="36"/>
    </w:rPr>
  </w:style>
  <w:style w:type="paragraph" w:customStyle="1" w:styleId="t-9-8">
    <w:name w:val="t-9-8"/>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na16">
    <w:name w:val="tb-na16"/>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bez-uvl">
    <w:name w:val="t-9-8-bez-uvl"/>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lasa2">
    <w:name w:val="klasa2"/>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potpis">
    <w:name w:val="t-9-8-potpis"/>
    <w:basedOn w:val="Normal"/>
    <w:rsid w:val="006502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650269"/>
  </w:style>
  <w:style w:type="character" w:customStyle="1" w:styleId="apple-converted-space">
    <w:name w:val="apple-converted-space"/>
    <w:basedOn w:val="DefaultParagraphFont"/>
    <w:rsid w:val="00650269"/>
  </w:style>
  <w:style w:type="paragraph" w:styleId="ListParagraph">
    <w:name w:val="List Paragraph"/>
    <w:basedOn w:val="Normal"/>
    <w:uiPriority w:val="34"/>
    <w:qFormat/>
    <w:rsid w:val="003245A4"/>
    <w:pPr>
      <w:ind w:left="720"/>
      <w:contextualSpacing/>
    </w:pPr>
  </w:style>
  <w:style w:type="paragraph" w:styleId="BalloonText">
    <w:name w:val="Balloon Text"/>
    <w:basedOn w:val="Normal"/>
    <w:link w:val="BalloonTextChar"/>
    <w:uiPriority w:val="99"/>
    <w:semiHidden/>
    <w:unhideWhenUsed/>
    <w:rsid w:val="00C41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93B"/>
    <w:rPr>
      <w:rFonts w:ascii="Tahoma" w:hAnsi="Tahoma" w:cs="Tahoma"/>
      <w:sz w:val="16"/>
      <w:szCs w:val="16"/>
    </w:rPr>
  </w:style>
  <w:style w:type="paragraph" w:styleId="Header">
    <w:name w:val="header"/>
    <w:basedOn w:val="Normal"/>
    <w:link w:val="HeaderChar"/>
    <w:uiPriority w:val="99"/>
    <w:unhideWhenUsed/>
    <w:rsid w:val="003A1B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1BC8"/>
  </w:style>
  <w:style w:type="paragraph" w:styleId="Footer">
    <w:name w:val="footer"/>
    <w:basedOn w:val="Normal"/>
    <w:link w:val="FooterChar"/>
    <w:uiPriority w:val="99"/>
    <w:unhideWhenUsed/>
    <w:rsid w:val="003A1B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1BC8"/>
  </w:style>
  <w:style w:type="table" w:styleId="TableGrid">
    <w:name w:val="Table Grid"/>
    <w:basedOn w:val="TableNormal"/>
    <w:uiPriority w:val="59"/>
    <w:rsid w:val="00413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16D6"/>
    <w:rPr>
      <w:sz w:val="16"/>
      <w:szCs w:val="16"/>
    </w:rPr>
  </w:style>
  <w:style w:type="paragraph" w:styleId="CommentText">
    <w:name w:val="annotation text"/>
    <w:basedOn w:val="Normal"/>
    <w:link w:val="CommentTextChar"/>
    <w:uiPriority w:val="99"/>
    <w:semiHidden/>
    <w:unhideWhenUsed/>
    <w:rsid w:val="004016D6"/>
    <w:pPr>
      <w:spacing w:line="240" w:lineRule="auto"/>
    </w:pPr>
    <w:rPr>
      <w:sz w:val="20"/>
      <w:szCs w:val="20"/>
    </w:rPr>
  </w:style>
  <w:style w:type="character" w:customStyle="1" w:styleId="CommentTextChar">
    <w:name w:val="Comment Text Char"/>
    <w:basedOn w:val="DefaultParagraphFont"/>
    <w:link w:val="CommentText"/>
    <w:uiPriority w:val="99"/>
    <w:semiHidden/>
    <w:rsid w:val="004016D6"/>
    <w:rPr>
      <w:sz w:val="20"/>
      <w:szCs w:val="20"/>
    </w:rPr>
  </w:style>
  <w:style w:type="paragraph" w:styleId="CommentSubject">
    <w:name w:val="annotation subject"/>
    <w:basedOn w:val="CommentText"/>
    <w:next w:val="CommentText"/>
    <w:link w:val="CommentSubjectChar"/>
    <w:uiPriority w:val="99"/>
    <w:semiHidden/>
    <w:unhideWhenUsed/>
    <w:rsid w:val="004016D6"/>
    <w:rPr>
      <w:b/>
      <w:bCs/>
    </w:rPr>
  </w:style>
  <w:style w:type="character" w:customStyle="1" w:styleId="CommentSubjectChar">
    <w:name w:val="Comment Subject Char"/>
    <w:basedOn w:val="CommentTextChar"/>
    <w:link w:val="CommentSubject"/>
    <w:uiPriority w:val="99"/>
    <w:semiHidden/>
    <w:rsid w:val="004016D6"/>
    <w:rPr>
      <w:b/>
      <w:bCs/>
      <w:sz w:val="20"/>
      <w:szCs w:val="20"/>
    </w:rPr>
  </w:style>
  <w:style w:type="paragraph" w:customStyle="1" w:styleId="box456355">
    <w:name w:val="box_456355"/>
    <w:basedOn w:val="Normal"/>
    <w:rsid w:val="00567F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basedOn w:val="Normal"/>
    <w:rsid w:val="00A10354"/>
    <w:pPr>
      <w:spacing w:after="0" w:line="240" w:lineRule="auto"/>
    </w:pPr>
    <w:rPr>
      <w:rFonts w:ascii="Arial" w:eastAsia="Calibri" w:hAnsi="Arial" w:cs="Arial"/>
    </w:rPr>
  </w:style>
  <w:style w:type="character" w:customStyle="1" w:styleId="BodyTextChar">
    <w:name w:val="Body Text Char"/>
    <w:basedOn w:val="DefaultParagraphFont"/>
    <w:link w:val="BodyText"/>
    <w:rsid w:val="00D75E2C"/>
    <w:rPr>
      <w:rFonts w:ascii="Calibri" w:eastAsia="Calibri" w:hAnsi="Calibri" w:cs="Calibri"/>
    </w:rPr>
  </w:style>
  <w:style w:type="paragraph" w:styleId="BodyText">
    <w:name w:val="Body Text"/>
    <w:basedOn w:val="Normal"/>
    <w:link w:val="BodyTextChar"/>
    <w:qFormat/>
    <w:rsid w:val="00D75E2C"/>
    <w:pPr>
      <w:widowControl w:val="0"/>
      <w:spacing w:line="240" w:lineRule="auto"/>
      <w:ind w:firstLine="400"/>
    </w:pPr>
    <w:rPr>
      <w:rFonts w:ascii="Calibri" w:eastAsia="Calibri" w:hAnsi="Calibri" w:cs="Calibri"/>
    </w:rPr>
  </w:style>
  <w:style w:type="character" w:customStyle="1" w:styleId="TijelotekstaChar1">
    <w:name w:val="Tijelo teksta Char1"/>
    <w:basedOn w:val="DefaultParagraphFont"/>
    <w:uiPriority w:val="99"/>
    <w:semiHidden/>
    <w:rsid w:val="00D75E2C"/>
  </w:style>
  <w:style w:type="character" w:styleId="Hyperlink">
    <w:name w:val="Hyperlink"/>
    <w:basedOn w:val="DefaultParagraphFont"/>
    <w:uiPriority w:val="99"/>
    <w:semiHidden/>
    <w:unhideWhenUsed/>
    <w:rsid w:val="001707A6"/>
    <w:rPr>
      <w:color w:val="0000FF"/>
      <w:u w:val="single"/>
    </w:rPr>
  </w:style>
  <w:style w:type="paragraph" w:customStyle="1" w:styleId="box461423">
    <w:name w:val="box_461423"/>
    <w:basedOn w:val="Normal"/>
    <w:rsid w:val="00374A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6C8A"/>
    <w:rPr>
      <w:i/>
      <w:iCs/>
    </w:rPr>
  </w:style>
  <w:style w:type="paragraph" w:customStyle="1" w:styleId="box456892">
    <w:name w:val="box_456892"/>
    <w:basedOn w:val="Normal"/>
    <w:rsid w:val="00CE12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77652">
    <w:name w:val="box_477652"/>
    <w:basedOn w:val="Normal"/>
    <w:rsid w:val="006806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04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289">
      <w:bodyDiv w:val="1"/>
      <w:marLeft w:val="0"/>
      <w:marRight w:val="0"/>
      <w:marTop w:val="0"/>
      <w:marBottom w:val="0"/>
      <w:divBdr>
        <w:top w:val="none" w:sz="0" w:space="0" w:color="auto"/>
        <w:left w:val="none" w:sz="0" w:space="0" w:color="auto"/>
        <w:bottom w:val="none" w:sz="0" w:space="0" w:color="auto"/>
        <w:right w:val="none" w:sz="0" w:space="0" w:color="auto"/>
      </w:divBdr>
    </w:div>
    <w:div w:id="41101405">
      <w:bodyDiv w:val="1"/>
      <w:marLeft w:val="0"/>
      <w:marRight w:val="0"/>
      <w:marTop w:val="0"/>
      <w:marBottom w:val="0"/>
      <w:divBdr>
        <w:top w:val="none" w:sz="0" w:space="0" w:color="auto"/>
        <w:left w:val="none" w:sz="0" w:space="0" w:color="auto"/>
        <w:bottom w:val="none" w:sz="0" w:space="0" w:color="auto"/>
        <w:right w:val="none" w:sz="0" w:space="0" w:color="auto"/>
      </w:divBdr>
    </w:div>
    <w:div w:id="230695353">
      <w:bodyDiv w:val="1"/>
      <w:marLeft w:val="0"/>
      <w:marRight w:val="0"/>
      <w:marTop w:val="0"/>
      <w:marBottom w:val="0"/>
      <w:divBdr>
        <w:top w:val="none" w:sz="0" w:space="0" w:color="auto"/>
        <w:left w:val="none" w:sz="0" w:space="0" w:color="auto"/>
        <w:bottom w:val="none" w:sz="0" w:space="0" w:color="auto"/>
        <w:right w:val="none" w:sz="0" w:space="0" w:color="auto"/>
      </w:divBdr>
    </w:div>
    <w:div w:id="293878402">
      <w:bodyDiv w:val="1"/>
      <w:marLeft w:val="0"/>
      <w:marRight w:val="0"/>
      <w:marTop w:val="0"/>
      <w:marBottom w:val="0"/>
      <w:divBdr>
        <w:top w:val="none" w:sz="0" w:space="0" w:color="auto"/>
        <w:left w:val="none" w:sz="0" w:space="0" w:color="auto"/>
        <w:bottom w:val="none" w:sz="0" w:space="0" w:color="auto"/>
        <w:right w:val="none" w:sz="0" w:space="0" w:color="auto"/>
      </w:divBdr>
    </w:div>
    <w:div w:id="295452943">
      <w:bodyDiv w:val="1"/>
      <w:marLeft w:val="0"/>
      <w:marRight w:val="0"/>
      <w:marTop w:val="0"/>
      <w:marBottom w:val="0"/>
      <w:divBdr>
        <w:top w:val="none" w:sz="0" w:space="0" w:color="auto"/>
        <w:left w:val="none" w:sz="0" w:space="0" w:color="auto"/>
        <w:bottom w:val="none" w:sz="0" w:space="0" w:color="auto"/>
        <w:right w:val="none" w:sz="0" w:space="0" w:color="auto"/>
      </w:divBdr>
    </w:div>
    <w:div w:id="300887753">
      <w:bodyDiv w:val="1"/>
      <w:marLeft w:val="0"/>
      <w:marRight w:val="0"/>
      <w:marTop w:val="0"/>
      <w:marBottom w:val="0"/>
      <w:divBdr>
        <w:top w:val="none" w:sz="0" w:space="0" w:color="auto"/>
        <w:left w:val="none" w:sz="0" w:space="0" w:color="auto"/>
        <w:bottom w:val="none" w:sz="0" w:space="0" w:color="auto"/>
        <w:right w:val="none" w:sz="0" w:space="0" w:color="auto"/>
      </w:divBdr>
    </w:div>
    <w:div w:id="334379063">
      <w:bodyDiv w:val="1"/>
      <w:marLeft w:val="0"/>
      <w:marRight w:val="0"/>
      <w:marTop w:val="0"/>
      <w:marBottom w:val="0"/>
      <w:divBdr>
        <w:top w:val="none" w:sz="0" w:space="0" w:color="auto"/>
        <w:left w:val="none" w:sz="0" w:space="0" w:color="auto"/>
        <w:bottom w:val="none" w:sz="0" w:space="0" w:color="auto"/>
        <w:right w:val="none" w:sz="0" w:space="0" w:color="auto"/>
      </w:divBdr>
    </w:div>
    <w:div w:id="385682328">
      <w:bodyDiv w:val="1"/>
      <w:marLeft w:val="0"/>
      <w:marRight w:val="0"/>
      <w:marTop w:val="0"/>
      <w:marBottom w:val="0"/>
      <w:divBdr>
        <w:top w:val="none" w:sz="0" w:space="0" w:color="auto"/>
        <w:left w:val="none" w:sz="0" w:space="0" w:color="auto"/>
        <w:bottom w:val="none" w:sz="0" w:space="0" w:color="auto"/>
        <w:right w:val="none" w:sz="0" w:space="0" w:color="auto"/>
      </w:divBdr>
    </w:div>
    <w:div w:id="409890423">
      <w:bodyDiv w:val="1"/>
      <w:marLeft w:val="0"/>
      <w:marRight w:val="0"/>
      <w:marTop w:val="0"/>
      <w:marBottom w:val="0"/>
      <w:divBdr>
        <w:top w:val="none" w:sz="0" w:space="0" w:color="auto"/>
        <w:left w:val="none" w:sz="0" w:space="0" w:color="auto"/>
        <w:bottom w:val="none" w:sz="0" w:space="0" w:color="auto"/>
        <w:right w:val="none" w:sz="0" w:space="0" w:color="auto"/>
      </w:divBdr>
    </w:div>
    <w:div w:id="474878406">
      <w:bodyDiv w:val="1"/>
      <w:marLeft w:val="0"/>
      <w:marRight w:val="0"/>
      <w:marTop w:val="0"/>
      <w:marBottom w:val="0"/>
      <w:divBdr>
        <w:top w:val="none" w:sz="0" w:space="0" w:color="auto"/>
        <w:left w:val="none" w:sz="0" w:space="0" w:color="auto"/>
        <w:bottom w:val="none" w:sz="0" w:space="0" w:color="auto"/>
        <w:right w:val="none" w:sz="0" w:space="0" w:color="auto"/>
      </w:divBdr>
    </w:div>
    <w:div w:id="488444689">
      <w:bodyDiv w:val="1"/>
      <w:marLeft w:val="0"/>
      <w:marRight w:val="0"/>
      <w:marTop w:val="0"/>
      <w:marBottom w:val="0"/>
      <w:divBdr>
        <w:top w:val="none" w:sz="0" w:space="0" w:color="auto"/>
        <w:left w:val="none" w:sz="0" w:space="0" w:color="auto"/>
        <w:bottom w:val="none" w:sz="0" w:space="0" w:color="auto"/>
        <w:right w:val="none" w:sz="0" w:space="0" w:color="auto"/>
      </w:divBdr>
    </w:div>
    <w:div w:id="660160368">
      <w:bodyDiv w:val="1"/>
      <w:marLeft w:val="0"/>
      <w:marRight w:val="0"/>
      <w:marTop w:val="0"/>
      <w:marBottom w:val="0"/>
      <w:divBdr>
        <w:top w:val="none" w:sz="0" w:space="0" w:color="auto"/>
        <w:left w:val="none" w:sz="0" w:space="0" w:color="auto"/>
        <w:bottom w:val="none" w:sz="0" w:space="0" w:color="auto"/>
        <w:right w:val="none" w:sz="0" w:space="0" w:color="auto"/>
      </w:divBdr>
    </w:div>
    <w:div w:id="877476542">
      <w:bodyDiv w:val="1"/>
      <w:marLeft w:val="0"/>
      <w:marRight w:val="0"/>
      <w:marTop w:val="0"/>
      <w:marBottom w:val="0"/>
      <w:divBdr>
        <w:top w:val="none" w:sz="0" w:space="0" w:color="auto"/>
        <w:left w:val="none" w:sz="0" w:space="0" w:color="auto"/>
        <w:bottom w:val="none" w:sz="0" w:space="0" w:color="auto"/>
        <w:right w:val="none" w:sz="0" w:space="0" w:color="auto"/>
      </w:divBdr>
    </w:div>
    <w:div w:id="925453809">
      <w:bodyDiv w:val="1"/>
      <w:marLeft w:val="0"/>
      <w:marRight w:val="0"/>
      <w:marTop w:val="0"/>
      <w:marBottom w:val="0"/>
      <w:divBdr>
        <w:top w:val="none" w:sz="0" w:space="0" w:color="auto"/>
        <w:left w:val="none" w:sz="0" w:space="0" w:color="auto"/>
        <w:bottom w:val="none" w:sz="0" w:space="0" w:color="auto"/>
        <w:right w:val="none" w:sz="0" w:space="0" w:color="auto"/>
      </w:divBdr>
    </w:div>
    <w:div w:id="1013648179">
      <w:bodyDiv w:val="1"/>
      <w:marLeft w:val="0"/>
      <w:marRight w:val="0"/>
      <w:marTop w:val="0"/>
      <w:marBottom w:val="0"/>
      <w:divBdr>
        <w:top w:val="none" w:sz="0" w:space="0" w:color="auto"/>
        <w:left w:val="none" w:sz="0" w:space="0" w:color="auto"/>
        <w:bottom w:val="none" w:sz="0" w:space="0" w:color="auto"/>
        <w:right w:val="none" w:sz="0" w:space="0" w:color="auto"/>
      </w:divBdr>
    </w:div>
    <w:div w:id="1106074432">
      <w:bodyDiv w:val="1"/>
      <w:marLeft w:val="0"/>
      <w:marRight w:val="0"/>
      <w:marTop w:val="0"/>
      <w:marBottom w:val="0"/>
      <w:divBdr>
        <w:top w:val="none" w:sz="0" w:space="0" w:color="auto"/>
        <w:left w:val="none" w:sz="0" w:space="0" w:color="auto"/>
        <w:bottom w:val="none" w:sz="0" w:space="0" w:color="auto"/>
        <w:right w:val="none" w:sz="0" w:space="0" w:color="auto"/>
      </w:divBdr>
    </w:div>
    <w:div w:id="1270237281">
      <w:bodyDiv w:val="1"/>
      <w:marLeft w:val="0"/>
      <w:marRight w:val="0"/>
      <w:marTop w:val="0"/>
      <w:marBottom w:val="0"/>
      <w:divBdr>
        <w:top w:val="none" w:sz="0" w:space="0" w:color="auto"/>
        <w:left w:val="none" w:sz="0" w:space="0" w:color="auto"/>
        <w:bottom w:val="none" w:sz="0" w:space="0" w:color="auto"/>
        <w:right w:val="none" w:sz="0" w:space="0" w:color="auto"/>
      </w:divBdr>
    </w:div>
    <w:div w:id="1279331326">
      <w:bodyDiv w:val="1"/>
      <w:marLeft w:val="0"/>
      <w:marRight w:val="0"/>
      <w:marTop w:val="0"/>
      <w:marBottom w:val="0"/>
      <w:divBdr>
        <w:top w:val="none" w:sz="0" w:space="0" w:color="auto"/>
        <w:left w:val="none" w:sz="0" w:space="0" w:color="auto"/>
        <w:bottom w:val="none" w:sz="0" w:space="0" w:color="auto"/>
        <w:right w:val="none" w:sz="0" w:space="0" w:color="auto"/>
      </w:divBdr>
    </w:div>
    <w:div w:id="1371956422">
      <w:bodyDiv w:val="1"/>
      <w:marLeft w:val="0"/>
      <w:marRight w:val="0"/>
      <w:marTop w:val="0"/>
      <w:marBottom w:val="0"/>
      <w:divBdr>
        <w:top w:val="none" w:sz="0" w:space="0" w:color="auto"/>
        <w:left w:val="none" w:sz="0" w:space="0" w:color="auto"/>
        <w:bottom w:val="none" w:sz="0" w:space="0" w:color="auto"/>
        <w:right w:val="none" w:sz="0" w:space="0" w:color="auto"/>
      </w:divBdr>
    </w:div>
    <w:div w:id="1374693719">
      <w:bodyDiv w:val="1"/>
      <w:marLeft w:val="0"/>
      <w:marRight w:val="0"/>
      <w:marTop w:val="0"/>
      <w:marBottom w:val="0"/>
      <w:divBdr>
        <w:top w:val="none" w:sz="0" w:space="0" w:color="auto"/>
        <w:left w:val="none" w:sz="0" w:space="0" w:color="auto"/>
        <w:bottom w:val="none" w:sz="0" w:space="0" w:color="auto"/>
        <w:right w:val="none" w:sz="0" w:space="0" w:color="auto"/>
      </w:divBdr>
    </w:div>
    <w:div w:id="1518274013">
      <w:bodyDiv w:val="1"/>
      <w:marLeft w:val="0"/>
      <w:marRight w:val="0"/>
      <w:marTop w:val="0"/>
      <w:marBottom w:val="0"/>
      <w:divBdr>
        <w:top w:val="none" w:sz="0" w:space="0" w:color="auto"/>
        <w:left w:val="none" w:sz="0" w:space="0" w:color="auto"/>
        <w:bottom w:val="none" w:sz="0" w:space="0" w:color="auto"/>
        <w:right w:val="none" w:sz="0" w:space="0" w:color="auto"/>
      </w:divBdr>
    </w:div>
    <w:div w:id="1579169682">
      <w:bodyDiv w:val="1"/>
      <w:marLeft w:val="0"/>
      <w:marRight w:val="0"/>
      <w:marTop w:val="0"/>
      <w:marBottom w:val="0"/>
      <w:divBdr>
        <w:top w:val="none" w:sz="0" w:space="0" w:color="auto"/>
        <w:left w:val="none" w:sz="0" w:space="0" w:color="auto"/>
        <w:bottom w:val="none" w:sz="0" w:space="0" w:color="auto"/>
        <w:right w:val="none" w:sz="0" w:space="0" w:color="auto"/>
      </w:divBdr>
    </w:div>
    <w:div w:id="1585185965">
      <w:bodyDiv w:val="1"/>
      <w:marLeft w:val="0"/>
      <w:marRight w:val="0"/>
      <w:marTop w:val="0"/>
      <w:marBottom w:val="0"/>
      <w:divBdr>
        <w:top w:val="none" w:sz="0" w:space="0" w:color="auto"/>
        <w:left w:val="none" w:sz="0" w:space="0" w:color="auto"/>
        <w:bottom w:val="none" w:sz="0" w:space="0" w:color="auto"/>
        <w:right w:val="none" w:sz="0" w:space="0" w:color="auto"/>
      </w:divBdr>
    </w:div>
    <w:div w:id="1702895234">
      <w:bodyDiv w:val="1"/>
      <w:marLeft w:val="0"/>
      <w:marRight w:val="0"/>
      <w:marTop w:val="0"/>
      <w:marBottom w:val="0"/>
      <w:divBdr>
        <w:top w:val="none" w:sz="0" w:space="0" w:color="auto"/>
        <w:left w:val="none" w:sz="0" w:space="0" w:color="auto"/>
        <w:bottom w:val="none" w:sz="0" w:space="0" w:color="auto"/>
        <w:right w:val="none" w:sz="0" w:space="0" w:color="auto"/>
      </w:divBdr>
    </w:div>
    <w:div w:id="1707172644">
      <w:bodyDiv w:val="1"/>
      <w:marLeft w:val="0"/>
      <w:marRight w:val="0"/>
      <w:marTop w:val="0"/>
      <w:marBottom w:val="0"/>
      <w:divBdr>
        <w:top w:val="none" w:sz="0" w:space="0" w:color="auto"/>
        <w:left w:val="none" w:sz="0" w:space="0" w:color="auto"/>
        <w:bottom w:val="none" w:sz="0" w:space="0" w:color="auto"/>
        <w:right w:val="none" w:sz="0" w:space="0" w:color="auto"/>
      </w:divBdr>
    </w:div>
    <w:div w:id="1728651615">
      <w:bodyDiv w:val="1"/>
      <w:marLeft w:val="0"/>
      <w:marRight w:val="0"/>
      <w:marTop w:val="0"/>
      <w:marBottom w:val="0"/>
      <w:divBdr>
        <w:top w:val="none" w:sz="0" w:space="0" w:color="auto"/>
        <w:left w:val="none" w:sz="0" w:space="0" w:color="auto"/>
        <w:bottom w:val="none" w:sz="0" w:space="0" w:color="auto"/>
        <w:right w:val="none" w:sz="0" w:space="0" w:color="auto"/>
      </w:divBdr>
    </w:div>
    <w:div w:id="1735930101">
      <w:bodyDiv w:val="1"/>
      <w:marLeft w:val="0"/>
      <w:marRight w:val="0"/>
      <w:marTop w:val="0"/>
      <w:marBottom w:val="0"/>
      <w:divBdr>
        <w:top w:val="none" w:sz="0" w:space="0" w:color="auto"/>
        <w:left w:val="none" w:sz="0" w:space="0" w:color="auto"/>
        <w:bottom w:val="none" w:sz="0" w:space="0" w:color="auto"/>
        <w:right w:val="none" w:sz="0" w:space="0" w:color="auto"/>
      </w:divBdr>
    </w:div>
    <w:div w:id="1905532367">
      <w:bodyDiv w:val="1"/>
      <w:marLeft w:val="0"/>
      <w:marRight w:val="0"/>
      <w:marTop w:val="0"/>
      <w:marBottom w:val="0"/>
      <w:divBdr>
        <w:top w:val="none" w:sz="0" w:space="0" w:color="auto"/>
        <w:left w:val="none" w:sz="0" w:space="0" w:color="auto"/>
        <w:bottom w:val="none" w:sz="0" w:space="0" w:color="auto"/>
        <w:right w:val="none" w:sz="0" w:space="0" w:color="auto"/>
      </w:divBdr>
    </w:div>
    <w:div w:id="1941177735">
      <w:bodyDiv w:val="1"/>
      <w:marLeft w:val="0"/>
      <w:marRight w:val="0"/>
      <w:marTop w:val="0"/>
      <w:marBottom w:val="0"/>
      <w:divBdr>
        <w:top w:val="none" w:sz="0" w:space="0" w:color="auto"/>
        <w:left w:val="none" w:sz="0" w:space="0" w:color="auto"/>
        <w:bottom w:val="none" w:sz="0" w:space="0" w:color="auto"/>
        <w:right w:val="none" w:sz="0" w:space="0" w:color="auto"/>
      </w:divBdr>
    </w:div>
    <w:div w:id="1972899613">
      <w:bodyDiv w:val="1"/>
      <w:marLeft w:val="0"/>
      <w:marRight w:val="0"/>
      <w:marTop w:val="0"/>
      <w:marBottom w:val="0"/>
      <w:divBdr>
        <w:top w:val="none" w:sz="0" w:space="0" w:color="auto"/>
        <w:left w:val="none" w:sz="0" w:space="0" w:color="auto"/>
        <w:bottom w:val="none" w:sz="0" w:space="0" w:color="auto"/>
        <w:right w:val="none" w:sz="0" w:space="0" w:color="auto"/>
      </w:divBdr>
    </w:div>
    <w:div w:id="1973946107">
      <w:bodyDiv w:val="1"/>
      <w:marLeft w:val="0"/>
      <w:marRight w:val="0"/>
      <w:marTop w:val="0"/>
      <w:marBottom w:val="0"/>
      <w:divBdr>
        <w:top w:val="none" w:sz="0" w:space="0" w:color="auto"/>
        <w:left w:val="none" w:sz="0" w:space="0" w:color="auto"/>
        <w:bottom w:val="none" w:sz="0" w:space="0" w:color="auto"/>
        <w:right w:val="none" w:sz="0" w:space="0" w:color="auto"/>
      </w:divBdr>
    </w:div>
    <w:div w:id="1980919236">
      <w:bodyDiv w:val="1"/>
      <w:marLeft w:val="0"/>
      <w:marRight w:val="0"/>
      <w:marTop w:val="0"/>
      <w:marBottom w:val="0"/>
      <w:divBdr>
        <w:top w:val="none" w:sz="0" w:space="0" w:color="auto"/>
        <w:left w:val="none" w:sz="0" w:space="0" w:color="auto"/>
        <w:bottom w:val="none" w:sz="0" w:space="0" w:color="auto"/>
        <w:right w:val="none" w:sz="0" w:space="0" w:color="auto"/>
      </w:divBdr>
    </w:div>
    <w:div w:id="2025129150">
      <w:bodyDiv w:val="1"/>
      <w:marLeft w:val="0"/>
      <w:marRight w:val="0"/>
      <w:marTop w:val="0"/>
      <w:marBottom w:val="0"/>
      <w:divBdr>
        <w:top w:val="none" w:sz="0" w:space="0" w:color="auto"/>
        <w:left w:val="none" w:sz="0" w:space="0" w:color="auto"/>
        <w:bottom w:val="none" w:sz="0" w:space="0" w:color="auto"/>
        <w:right w:val="none" w:sz="0" w:space="0" w:color="auto"/>
      </w:divBdr>
    </w:div>
    <w:div w:id="2078745939">
      <w:bodyDiv w:val="1"/>
      <w:marLeft w:val="0"/>
      <w:marRight w:val="0"/>
      <w:marTop w:val="0"/>
      <w:marBottom w:val="0"/>
      <w:divBdr>
        <w:top w:val="none" w:sz="0" w:space="0" w:color="auto"/>
        <w:left w:val="none" w:sz="0" w:space="0" w:color="auto"/>
        <w:bottom w:val="none" w:sz="0" w:space="0" w:color="auto"/>
        <w:right w:val="none" w:sz="0" w:space="0" w:color="auto"/>
      </w:divBdr>
    </w:div>
    <w:div w:id="210622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22_04_51_64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2_04_51_641.html" TargetMode="External"/><Relationship Id="rId4" Type="http://schemas.openxmlformats.org/officeDocument/2006/relationships/settings" Target="settings.xml"/><Relationship Id="rId9" Type="http://schemas.openxmlformats.org/officeDocument/2006/relationships/hyperlink" Target="https://narodne-novine.nn.hr/clanci/sluzbeni/2022_04_51_641.html"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EB7F4-031C-4D5E-A02B-54A7E0CE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5947</TotalTime>
  <Pages>9</Pages>
  <Words>1992</Words>
  <Characters>11361</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mmpi</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mivicek</dc:creator>
  <cp:keywords/>
  <dc:description/>
  <cp:lastModifiedBy>Domagoj Dodig</cp:lastModifiedBy>
  <cp:revision>117</cp:revision>
  <cp:lastPrinted>2021-11-08T10:20:00Z</cp:lastPrinted>
  <dcterms:created xsi:type="dcterms:W3CDTF">2020-12-15T13:11:00Z</dcterms:created>
  <dcterms:modified xsi:type="dcterms:W3CDTF">2025-08-21T07:00:00Z</dcterms:modified>
</cp:coreProperties>
</file>