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2A8BD" w14:textId="77777777" w:rsidR="00D273A6" w:rsidRPr="00D273A6" w:rsidRDefault="00D273A6" w:rsidP="00D273A6">
      <w:pPr>
        <w:spacing w:after="0" w:line="240" w:lineRule="auto"/>
        <w:jc w:val="center"/>
        <w:rPr>
          <w:rFonts w:eastAsia="Times New Roman"/>
          <w:lang w:eastAsia="hr-HR"/>
        </w:rPr>
      </w:pPr>
      <w:r w:rsidRPr="00D273A6">
        <w:rPr>
          <w:rFonts w:eastAsia="Times New Roman"/>
          <w:noProof/>
          <w:lang w:eastAsia="hr-HR"/>
        </w:rPr>
        <w:drawing>
          <wp:inline distT="0" distB="0" distL="0" distR="0" wp14:anchorId="0223EC8C" wp14:editId="3736725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273A6">
        <w:rPr>
          <w:rFonts w:eastAsia="Times New Roman"/>
          <w:lang w:eastAsia="hr-HR"/>
        </w:rPr>
        <w:fldChar w:fldCharType="begin"/>
      </w:r>
      <w:r w:rsidRPr="00D273A6">
        <w:rPr>
          <w:rFonts w:eastAsia="Times New Roman"/>
          <w:lang w:eastAsia="hr-HR"/>
        </w:rPr>
        <w:instrText xml:space="preserve"> INCLUDEPICTURE "http://www.inet.hr/~box/images/grb-rh.gif" \* MERGEFORMATINET </w:instrText>
      </w:r>
      <w:r w:rsidRPr="00D273A6">
        <w:rPr>
          <w:rFonts w:eastAsia="Times New Roman"/>
          <w:lang w:eastAsia="hr-HR"/>
        </w:rPr>
        <w:fldChar w:fldCharType="end"/>
      </w:r>
    </w:p>
    <w:p w14:paraId="75A03F23" w14:textId="77777777" w:rsidR="00D273A6" w:rsidRPr="00D273A6" w:rsidRDefault="00D273A6" w:rsidP="00D273A6">
      <w:pPr>
        <w:spacing w:before="60" w:after="1680" w:line="240" w:lineRule="auto"/>
        <w:jc w:val="center"/>
        <w:rPr>
          <w:rFonts w:eastAsia="Times New Roman"/>
          <w:sz w:val="28"/>
          <w:lang w:eastAsia="hr-HR"/>
        </w:rPr>
      </w:pPr>
      <w:r w:rsidRPr="00D273A6">
        <w:rPr>
          <w:rFonts w:eastAsia="Times New Roman"/>
          <w:sz w:val="28"/>
          <w:lang w:eastAsia="hr-HR"/>
        </w:rPr>
        <w:t>VLADA REPUBLIKE HRVATSKE</w:t>
      </w:r>
    </w:p>
    <w:p w14:paraId="1FA311CF" w14:textId="77777777" w:rsidR="00D273A6" w:rsidRPr="00D273A6" w:rsidRDefault="00D273A6" w:rsidP="00D273A6">
      <w:pPr>
        <w:spacing w:after="0" w:line="240" w:lineRule="auto"/>
        <w:rPr>
          <w:rFonts w:eastAsia="Times New Roman"/>
          <w:lang w:eastAsia="hr-HR"/>
        </w:rPr>
      </w:pPr>
    </w:p>
    <w:p w14:paraId="4DEF01D9" w14:textId="77777777" w:rsidR="00D273A6" w:rsidRPr="00D273A6" w:rsidRDefault="00D273A6" w:rsidP="00D273A6">
      <w:pPr>
        <w:spacing w:after="2400" w:line="240" w:lineRule="auto"/>
        <w:jc w:val="right"/>
        <w:rPr>
          <w:rFonts w:eastAsia="Times New Roman"/>
          <w:lang w:eastAsia="hr-HR"/>
        </w:rPr>
      </w:pPr>
      <w:r w:rsidRPr="00D273A6">
        <w:rPr>
          <w:rFonts w:eastAsia="Times New Roman"/>
          <w:lang w:eastAsia="hr-HR"/>
        </w:rPr>
        <w:t xml:space="preserve">Zagreb, </w:t>
      </w:r>
      <w:r w:rsidR="00855BAD">
        <w:rPr>
          <w:rFonts w:eastAsia="Times New Roman"/>
          <w:lang w:eastAsia="hr-HR"/>
        </w:rPr>
        <w:t>21. kolovoza</w:t>
      </w:r>
      <w:r w:rsidRPr="00D273A6">
        <w:rPr>
          <w:rFonts w:eastAsia="Times New Roman"/>
          <w:lang w:eastAsia="hr-HR"/>
        </w:rPr>
        <w:t xml:space="preserve"> 2025.</w:t>
      </w:r>
    </w:p>
    <w:p w14:paraId="6526BEE4" w14:textId="77777777" w:rsidR="00D273A6" w:rsidRPr="00D273A6" w:rsidRDefault="00D273A6" w:rsidP="00D273A6">
      <w:pPr>
        <w:spacing w:after="0" w:line="360" w:lineRule="auto"/>
        <w:rPr>
          <w:rFonts w:eastAsia="Times New Roman"/>
          <w:lang w:eastAsia="hr-HR"/>
        </w:rPr>
      </w:pPr>
      <w:r w:rsidRPr="00D273A6">
        <w:rPr>
          <w:rFonts w:eastAsia="Times New Roman"/>
          <w:lang w:eastAsia="hr-HR"/>
        </w:rPr>
        <w:t>__________________________________________________________________________</w:t>
      </w:r>
    </w:p>
    <w:p w14:paraId="67487393" w14:textId="77777777" w:rsidR="00D273A6" w:rsidRPr="00D273A6" w:rsidRDefault="00D273A6" w:rsidP="00D273A6">
      <w:pPr>
        <w:tabs>
          <w:tab w:val="right" w:pos="1701"/>
          <w:tab w:val="left" w:pos="1843"/>
        </w:tabs>
        <w:spacing w:after="0" w:line="360" w:lineRule="auto"/>
        <w:ind w:left="1843" w:hanging="1843"/>
        <w:rPr>
          <w:rFonts w:eastAsia="Times New Roman"/>
          <w:b/>
          <w:smallCaps/>
          <w:lang w:eastAsia="hr-HR"/>
        </w:rPr>
        <w:sectPr w:rsidR="00D273A6" w:rsidRPr="00D273A6" w:rsidSect="003C0C23">
          <w:headerReference w:type="default" r:id="rId11"/>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D273A6" w:rsidRPr="00D273A6" w14:paraId="51836A54" w14:textId="77777777" w:rsidTr="00FF6DE0">
        <w:tc>
          <w:tcPr>
            <w:tcW w:w="1951" w:type="dxa"/>
          </w:tcPr>
          <w:p w14:paraId="6186BAE6" w14:textId="77777777" w:rsidR="00D273A6" w:rsidRPr="00D273A6" w:rsidRDefault="00D273A6" w:rsidP="00D273A6">
            <w:pPr>
              <w:spacing w:line="360" w:lineRule="auto"/>
              <w:jc w:val="right"/>
              <w:rPr>
                <w:sz w:val="24"/>
                <w:szCs w:val="24"/>
              </w:rPr>
            </w:pPr>
            <w:r w:rsidRPr="00D273A6">
              <w:rPr>
                <w:b/>
                <w:smallCaps/>
                <w:sz w:val="24"/>
                <w:szCs w:val="24"/>
              </w:rPr>
              <w:t>Predlagatelj</w:t>
            </w:r>
            <w:r w:rsidRPr="00D273A6">
              <w:rPr>
                <w:b/>
                <w:sz w:val="24"/>
                <w:szCs w:val="24"/>
              </w:rPr>
              <w:t>:</w:t>
            </w:r>
          </w:p>
        </w:tc>
        <w:tc>
          <w:tcPr>
            <w:tcW w:w="7229" w:type="dxa"/>
          </w:tcPr>
          <w:p w14:paraId="08BCE3FF" w14:textId="77777777" w:rsidR="00D273A6" w:rsidRPr="00D273A6" w:rsidRDefault="00D273A6" w:rsidP="00D273A6">
            <w:pPr>
              <w:spacing w:line="360" w:lineRule="auto"/>
              <w:rPr>
                <w:sz w:val="24"/>
                <w:szCs w:val="24"/>
              </w:rPr>
            </w:pPr>
            <w:r w:rsidRPr="00D273A6">
              <w:rPr>
                <w:sz w:val="24"/>
                <w:szCs w:val="24"/>
              </w:rPr>
              <w:t xml:space="preserve">Ministarstvo pravosuđa, uprave i digitalne transformacije </w:t>
            </w:r>
          </w:p>
        </w:tc>
      </w:tr>
    </w:tbl>
    <w:p w14:paraId="3992F74D" w14:textId="77777777" w:rsidR="00D273A6" w:rsidRPr="00D273A6" w:rsidRDefault="00D273A6" w:rsidP="00D273A6">
      <w:pPr>
        <w:spacing w:after="0" w:line="360" w:lineRule="auto"/>
        <w:rPr>
          <w:rFonts w:eastAsia="Times New Roman"/>
          <w:lang w:eastAsia="hr-HR"/>
        </w:rPr>
      </w:pPr>
      <w:r w:rsidRPr="00D273A6">
        <w:rPr>
          <w:rFonts w:eastAsia="Times New Roman"/>
          <w:lang w:eastAsia="hr-HR"/>
        </w:rPr>
        <w:t>__________________________________________________________________________</w:t>
      </w:r>
    </w:p>
    <w:p w14:paraId="56261632" w14:textId="77777777" w:rsidR="00D273A6" w:rsidRPr="00D273A6" w:rsidRDefault="00D273A6" w:rsidP="00D273A6">
      <w:pPr>
        <w:tabs>
          <w:tab w:val="right" w:pos="1701"/>
          <w:tab w:val="left" w:pos="1843"/>
        </w:tabs>
        <w:spacing w:after="0" w:line="360" w:lineRule="auto"/>
        <w:ind w:left="1843" w:hanging="1843"/>
        <w:rPr>
          <w:rFonts w:eastAsia="Times New Roman"/>
          <w:b/>
          <w:smallCaps/>
          <w:lang w:eastAsia="hr-HR"/>
        </w:rPr>
        <w:sectPr w:rsidR="00D273A6" w:rsidRPr="00D273A6"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D273A6" w:rsidRPr="00D273A6" w14:paraId="77264E57" w14:textId="77777777" w:rsidTr="00FF6DE0">
        <w:tc>
          <w:tcPr>
            <w:tcW w:w="1951" w:type="dxa"/>
          </w:tcPr>
          <w:p w14:paraId="0E2E521C" w14:textId="77777777" w:rsidR="00D273A6" w:rsidRPr="00D273A6" w:rsidRDefault="00D273A6" w:rsidP="00D273A6">
            <w:pPr>
              <w:spacing w:line="360" w:lineRule="auto"/>
              <w:jc w:val="right"/>
              <w:rPr>
                <w:sz w:val="24"/>
                <w:szCs w:val="24"/>
              </w:rPr>
            </w:pPr>
            <w:r w:rsidRPr="00D273A6">
              <w:rPr>
                <w:b/>
                <w:smallCaps/>
                <w:sz w:val="24"/>
                <w:szCs w:val="24"/>
              </w:rPr>
              <w:t>Predmet</w:t>
            </w:r>
            <w:r w:rsidRPr="00D273A6">
              <w:rPr>
                <w:b/>
                <w:sz w:val="24"/>
                <w:szCs w:val="24"/>
              </w:rPr>
              <w:t>:</w:t>
            </w:r>
          </w:p>
        </w:tc>
        <w:tc>
          <w:tcPr>
            <w:tcW w:w="7229" w:type="dxa"/>
          </w:tcPr>
          <w:p w14:paraId="2210BCC3" w14:textId="77777777" w:rsidR="00D273A6" w:rsidRPr="00D273A6" w:rsidRDefault="00D273A6" w:rsidP="00855BAD">
            <w:pPr>
              <w:spacing w:line="360" w:lineRule="auto"/>
              <w:jc w:val="both"/>
              <w:rPr>
                <w:sz w:val="24"/>
                <w:szCs w:val="24"/>
              </w:rPr>
            </w:pPr>
            <w:r w:rsidRPr="00D273A6">
              <w:rPr>
                <w:sz w:val="24"/>
                <w:szCs w:val="24"/>
              </w:rPr>
              <w:t xml:space="preserve">Prijedlog odluke o raspisivanju dopunskih izbora </w:t>
            </w:r>
            <w:r w:rsidR="00855BAD" w:rsidRPr="00855BAD">
              <w:rPr>
                <w:sz w:val="24"/>
                <w:szCs w:val="24"/>
              </w:rPr>
              <w:t>za predstavnike nacionalnih manjina u predstavničkim tijelima jedinica lokalne samouprave</w:t>
            </w:r>
            <w:r w:rsidR="00855BAD">
              <w:rPr>
                <w:sz w:val="24"/>
                <w:szCs w:val="24"/>
              </w:rPr>
              <w:t xml:space="preserve"> </w:t>
            </w:r>
          </w:p>
        </w:tc>
      </w:tr>
    </w:tbl>
    <w:p w14:paraId="13986714" w14:textId="77777777" w:rsidR="00D273A6" w:rsidRPr="00D273A6" w:rsidRDefault="00D273A6" w:rsidP="00D273A6">
      <w:pPr>
        <w:tabs>
          <w:tab w:val="left" w:pos="1843"/>
        </w:tabs>
        <w:spacing w:after="0" w:line="360" w:lineRule="auto"/>
        <w:ind w:left="1843" w:hanging="1843"/>
        <w:rPr>
          <w:rFonts w:eastAsia="Times New Roman"/>
          <w:lang w:eastAsia="hr-HR"/>
        </w:rPr>
      </w:pPr>
      <w:r w:rsidRPr="00D273A6">
        <w:rPr>
          <w:rFonts w:eastAsia="Times New Roman"/>
          <w:lang w:eastAsia="hr-HR"/>
        </w:rPr>
        <w:t>__________________________________________________________________________</w:t>
      </w:r>
    </w:p>
    <w:p w14:paraId="58B72D53" w14:textId="77777777" w:rsidR="00D273A6" w:rsidRPr="00D273A6" w:rsidRDefault="00D273A6" w:rsidP="00D273A6">
      <w:pPr>
        <w:spacing w:after="0" w:line="240" w:lineRule="auto"/>
        <w:rPr>
          <w:rFonts w:eastAsia="Times New Roman"/>
          <w:lang w:eastAsia="hr-HR"/>
        </w:rPr>
      </w:pPr>
    </w:p>
    <w:p w14:paraId="0652B8CD" w14:textId="77777777" w:rsidR="00D273A6" w:rsidRPr="00D273A6" w:rsidRDefault="00D273A6" w:rsidP="00D273A6">
      <w:pPr>
        <w:spacing w:after="0" w:line="240" w:lineRule="auto"/>
        <w:rPr>
          <w:rFonts w:eastAsia="Times New Roman"/>
          <w:lang w:eastAsia="hr-HR"/>
        </w:rPr>
      </w:pPr>
    </w:p>
    <w:p w14:paraId="2E883650" w14:textId="77777777" w:rsidR="00D273A6" w:rsidRPr="00D273A6" w:rsidRDefault="00D273A6" w:rsidP="00D273A6">
      <w:pPr>
        <w:spacing w:after="0" w:line="240" w:lineRule="auto"/>
        <w:rPr>
          <w:rFonts w:eastAsia="Times New Roman"/>
          <w:lang w:eastAsia="hr-HR"/>
        </w:rPr>
      </w:pPr>
    </w:p>
    <w:p w14:paraId="3A986A7D" w14:textId="77777777" w:rsidR="00D273A6" w:rsidRPr="00D273A6" w:rsidRDefault="00D273A6" w:rsidP="00D273A6">
      <w:pPr>
        <w:spacing w:after="0" w:line="240" w:lineRule="auto"/>
        <w:rPr>
          <w:rFonts w:eastAsia="Times New Roman"/>
          <w:lang w:eastAsia="hr-HR"/>
        </w:rPr>
      </w:pPr>
    </w:p>
    <w:p w14:paraId="043A0592" w14:textId="77777777" w:rsidR="00D273A6" w:rsidRPr="00D273A6" w:rsidRDefault="00D273A6" w:rsidP="00D273A6">
      <w:pPr>
        <w:spacing w:after="0" w:line="240" w:lineRule="auto"/>
        <w:rPr>
          <w:rFonts w:eastAsia="Times New Roman"/>
          <w:lang w:eastAsia="hr-HR"/>
        </w:rPr>
      </w:pPr>
    </w:p>
    <w:p w14:paraId="40F46271" w14:textId="77777777" w:rsidR="00D273A6" w:rsidRPr="00D273A6" w:rsidRDefault="00D273A6" w:rsidP="00D273A6">
      <w:pPr>
        <w:spacing w:after="0" w:line="240" w:lineRule="auto"/>
        <w:rPr>
          <w:rFonts w:eastAsia="Times New Roman"/>
          <w:lang w:eastAsia="hr-HR"/>
        </w:rPr>
      </w:pPr>
    </w:p>
    <w:p w14:paraId="7A716FED" w14:textId="77777777" w:rsidR="00D273A6" w:rsidRPr="00D273A6" w:rsidRDefault="00D273A6" w:rsidP="00D273A6">
      <w:pPr>
        <w:spacing w:after="0" w:line="240" w:lineRule="auto"/>
        <w:rPr>
          <w:rFonts w:eastAsia="Times New Roman"/>
          <w:lang w:eastAsia="hr-HR"/>
        </w:rPr>
      </w:pPr>
    </w:p>
    <w:p w14:paraId="6CDFBFFF" w14:textId="77777777" w:rsidR="00D273A6" w:rsidRPr="00D273A6" w:rsidRDefault="00D273A6" w:rsidP="00D273A6">
      <w:pPr>
        <w:spacing w:after="0" w:line="240" w:lineRule="auto"/>
        <w:rPr>
          <w:rFonts w:eastAsia="Times New Roman"/>
          <w:lang w:eastAsia="hr-HR"/>
        </w:rPr>
        <w:sectPr w:rsidR="00D273A6" w:rsidRPr="00D273A6" w:rsidSect="000350D9">
          <w:type w:val="continuous"/>
          <w:pgSz w:w="11906" w:h="16838"/>
          <w:pgMar w:top="993" w:right="1417" w:bottom="1417" w:left="1417" w:header="709" w:footer="658" w:gutter="0"/>
          <w:cols w:space="708"/>
          <w:docGrid w:linePitch="360"/>
        </w:sectPr>
      </w:pPr>
    </w:p>
    <w:p w14:paraId="5ED57EDD" w14:textId="77777777" w:rsidR="00D273A6" w:rsidRPr="00D273A6" w:rsidRDefault="00D273A6" w:rsidP="00D273A6">
      <w:pPr>
        <w:shd w:val="clear" w:color="auto" w:fill="FFFFFF"/>
        <w:spacing w:after="0" w:line="240" w:lineRule="auto"/>
        <w:jc w:val="both"/>
        <w:textAlignment w:val="baseline"/>
        <w:rPr>
          <w:rFonts w:eastAsia="Times New Roman"/>
          <w:lang w:eastAsia="hr-HR"/>
        </w:rPr>
      </w:pPr>
    </w:p>
    <w:p w14:paraId="3F70CD69" w14:textId="77777777" w:rsidR="00D273A6" w:rsidRPr="00D273A6" w:rsidRDefault="00D273A6" w:rsidP="00D273A6">
      <w:pPr>
        <w:shd w:val="clear" w:color="auto" w:fill="FFFFFF"/>
        <w:spacing w:after="0" w:line="240" w:lineRule="auto"/>
        <w:ind w:firstLine="708"/>
        <w:jc w:val="right"/>
        <w:textAlignment w:val="baseline"/>
        <w:rPr>
          <w:rFonts w:eastAsia="Times New Roman"/>
          <w:b/>
          <w:lang w:eastAsia="hr-HR"/>
        </w:rPr>
      </w:pPr>
      <w:r w:rsidRPr="00D273A6">
        <w:rPr>
          <w:rFonts w:eastAsia="Times New Roman"/>
          <w:b/>
          <w:lang w:eastAsia="hr-HR"/>
        </w:rPr>
        <w:t>Prijedlog</w:t>
      </w:r>
    </w:p>
    <w:p w14:paraId="658508EA" w14:textId="77777777" w:rsidR="00D273A6" w:rsidRPr="00D273A6" w:rsidRDefault="00D273A6" w:rsidP="00D273A6">
      <w:pPr>
        <w:shd w:val="clear" w:color="auto" w:fill="FFFFFF"/>
        <w:spacing w:after="0" w:line="240" w:lineRule="auto"/>
        <w:jc w:val="both"/>
        <w:textAlignment w:val="baseline"/>
        <w:rPr>
          <w:rFonts w:eastAsia="Times New Roman"/>
          <w:lang w:eastAsia="hr-HR"/>
        </w:rPr>
      </w:pPr>
    </w:p>
    <w:p w14:paraId="3BB3D5B2" w14:textId="77777777" w:rsidR="00D273A6" w:rsidRPr="00D273A6" w:rsidRDefault="00D273A6" w:rsidP="00D273A6">
      <w:pPr>
        <w:shd w:val="clear" w:color="auto" w:fill="FFFFFF"/>
        <w:spacing w:after="0" w:line="240" w:lineRule="auto"/>
        <w:jc w:val="both"/>
        <w:textAlignment w:val="baseline"/>
        <w:rPr>
          <w:rFonts w:eastAsia="Times New Roman"/>
          <w:lang w:eastAsia="hr-HR"/>
        </w:rPr>
      </w:pPr>
    </w:p>
    <w:p w14:paraId="7D19DB96" w14:textId="77777777" w:rsidR="00D273A6" w:rsidRPr="00D273A6" w:rsidRDefault="00D273A6" w:rsidP="00D273A6">
      <w:pPr>
        <w:shd w:val="clear" w:color="auto" w:fill="FFFFFF"/>
        <w:spacing w:after="0" w:line="240" w:lineRule="auto"/>
        <w:jc w:val="both"/>
        <w:textAlignment w:val="baseline"/>
        <w:rPr>
          <w:rFonts w:eastAsia="Times New Roman"/>
          <w:lang w:eastAsia="hr-HR"/>
        </w:rPr>
      </w:pPr>
    </w:p>
    <w:p w14:paraId="640A0619" w14:textId="626202F7" w:rsidR="00D273A6" w:rsidRPr="00FF72AC" w:rsidRDefault="00D273A6" w:rsidP="00FF72AC">
      <w:pPr>
        <w:shd w:val="clear" w:color="auto" w:fill="FFFFFF"/>
        <w:spacing w:after="0" w:line="240" w:lineRule="auto"/>
        <w:ind w:firstLine="1418"/>
        <w:jc w:val="both"/>
        <w:textAlignment w:val="baseline"/>
        <w:rPr>
          <w:rFonts w:eastAsia="Times New Roman"/>
          <w:lang w:eastAsia="hr-HR"/>
        </w:rPr>
      </w:pPr>
      <w:r w:rsidRPr="00FF72AC">
        <w:rPr>
          <w:rFonts w:eastAsia="Times New Roman"/>
          <w:lang w:eastAsia="hr-HR"/>
        </w:rPr>
        <w:t xml:space="preserve">Na temelju članka 5., članka 6. stavka 1. i članka 107. stavka 3. Zakona o lokalnim izborima („Narodne novine“, br. 144/12., 121/16., 98/19., 42/20., 144/20. i 37/21.), Vlada Republike Hrvatske je na sjednici održanoj </w:t>
      </w:r>
      <w:r w:rsidR="009107D1">
        <w:rPr>
          <w:rFonts w:eastAsia="Times New Roman"/>
          <w:lang w:eastAsia="hr-HR"/>
        </w:rPr>
        <w:t>_________</w:t>
      </w:r>
      <w:bookmarkStart w:id="0" w:name="_GoBack"/>
      <w:bookmarkEnd w:id="0"/>
      <w:r w:rsidR="00FF72AC" w:rsidRPr="00FF72AC">
        <w:rPr>
          <w:rFonts w:eastAsia="Times New Roman"/>
          <w:lang w:eastAsia="hr-HR"/>
        </w:rPr>
        <w:t xml:space="preserve"> </w:t>
      </w:r>
      <w:r w:rsidRPr="00FF72AC">
        <w:rPr>
          <w:rFonts w:eastAsia="Times New Roman"/>
          <w:lang w:eastAsia="hr-HR"/>
        </w:rPr>
        <w:t>2025. donijela</w:t>
      </w:r>
    </w:p>
    <w:p w14:paraId="6F98C99E" w14:textId="77777777" w:rsidR="00D273A6" w:rsidRPr="00FF72AC" w:rsidRDefault="00D273A6" w:rsidP="00FF72AC">
      <w:pPr>
        <w:shd w:val="clear" w:color="auto" w:fill="FFFFFF"/>
        <w:spacing w:after="0" w:line="240" w:lineRule="auto"/>
        <w:jc w:val="center"/>
        <w:textAlignment w:val="baseline"/>
        <w:rPr>
          <w:rFonts w:eastAsia="Times New Roman"/>
          <w:b/>
          <w:bCs/>
          <w:lang w:eastAsia="hr-HR"/>
        </w:rPr>
      </w:pPr>
    </w:p>
    <w:p w14:paraId="537B98C0" w14:textId="77777777" w:rsidR="00D273A6" w:rsidRPr="00FF72AC" w:rsidRDefault="00D273A6" w:rsidP="00FF72AC">
      <w:pPr>
        <w:shd w:val="clear" w:color="auto" w:fill="FFFFFF"/>
        <w:spacing w:after="0" w:line="240" w:lineRule="auto"/>
        <w:jc w:val="center"/>
        <w:textAlignment w:val="baseline"/>
        <w:rPr>
          <w:rFonts w:eastAsia="Times New Roman"/>
          <w:b/>
          <w:bCs/>
          <w:lang w:eastAsia="hr-HR"/>
        </w:rPr>
      </w:pPr>
    </w:p>
    <w:p w14:paraId="479FDC62" w14:textId="77777777" w:rsidR="00D273A6" w:rsidRPr="00FF72AC" w:rsidRDefault="00D273A6" w:rsidP="00FF72AC">
      <w:pPr>
        <w:shd w:val="clear" w:color="auto" w:fill="FFFFFF"/>
        <w:spacing w:after="0" w:line="240" w:lineRule="auto"/>
        <w:jc w:val="center"/>
        <w:textAlignment w:val="baseline"/>
        <w:rPr>
          <w:rFonts w:eastAsia="Times New Roman"/>
          <w:b/>
          <w:bCs/>
          <w:lang w:eastAsia="hr-HR"/>
        </w:rPr>
      </w:pPr>
      <w:r w:rsidRPr="00FF72AC">
        <w:rPr>
          <w:rFonts w:eastAsia="Times New Roman"/>
          <w:b/>
          <w:bCs/>
          <w:lang w:eastAsia="hr-HR"/>
        </w:rPr>
        <w:t>O D L U K U</w:t>
      </w:r>
    </w:p>
    <w:p w14:paraId="5AD68540" w14:textId="77777777" w:rsidR="00D273A6" w:rsidRPr="00FF72AC" w:rsidRDefault="00D273A6" w:rsidP="00FF72AC">
      <w:pPr>
        <w:shd w:val="clear" w:color="auto" w:fill="FFFFFF"/>
        <w:spacing w:after="0" w:line="240" w:lineRule="auto"/>
        <w:jc w:val="center"/>
        <w:textAlignment w:val="baseline"/>
        <w:rPr>
          <w:rFonts w:eastAsia="Times New Roman"/>
          <w:b/>
          <w:bCs/>
          <w:lang w:eastAsia="hr-HR"/>
        </w:rPr>
      </w:pPr>
    </w:p>
    <w:p w14:paraId="72C2C66F" w14:textId="77777777" w:rsidR="00D273A6" w:rsidRPr="00FF72AC" w:rsidRDefault="00D273A6" w:rsidP="00FF72AC">
      <w:pPr>
        <w:shd w:val="clear" w:color="auto" w:fill="FFFFFF"/>
        <w:spacing w:after="0" w:line="240" w:lineRule="auto"/>
        <w:jc w:val="center"/>
        <w:textAlignment w:val="baseline"/>
        <w:rPr>
          <w:rFonts w:eastAsia="Times New Roman"/>
          <w:b/>
          <w:bCs/>
          <w:lang w:eastAsia="hr-HR"/>
        </w:rPr>
      </w:pPr>
      <w:r w:rsidRPr="00FF72AC">
        <w:rPr>
          <w:rFonts w:eastAsia="Times New Roman"/>
          <w:b/>
          <w:bCs/>
          <w:lang w:eastAsia="hr-HR"/>
        </w:rPr>
        <w:t xml:space="preserve">o raspisivanju </w:t>
      </w:r>
      <w:r w:rsidR="00855BAD" w:rsidRPr="00FF72AC">
        <w:rPr>
          <w:b/>
        </w:rPr>
        <w:t>dopunskih izbora za predstavnike nacionalnih manjina u predstavničkim tijelima jedinica lokalne samouprave</w:t>
      </w:r>
    </w:p>
    <w:p w14:paraId="35437687" w14:textId="77777777" w:rsidR="00D273A6" w:rsidRPr="00FF72AC" w:rsidRDefault="00D273A6" w:rsidP="00FF72AC">
      <w:pPr>
        <w:shd w:val="clear" w:color="auto" w:fill="FFFFFF"/>
        <w:spacing w:after="0" w:line="240" w:lineRule="auto"/>
        <w:jc w:val="center"/>
        <w:textAlignment w:val="baseline"/>
        <w:rPr>
          <w:rFonts w:eastAsia="Times New Roman"/>
          <w:b/>
          <w:lang w:eastAsia="hr-HR"/>
        </w:rPr>
      </w:pPr>
    </w:p>
    <w:p w14:paraId="7826E996" w14:textId="77777777" w:rsidR="00D273A6" w:rsidRPr="00FF72AC" w:rsidRDefault="00D273A6" w:rsidP="00FF72AC">
      <w:pPr>
        <w:shd w:val="clear" w:color="auto" w:fill="FFFFFF"/>
        <w:spacing w:after="0" w:line="240" w:lineRule="auto"/>
        <w:jc w:val="center"/>
        <w:textAlignment w:val="baseline"/>
        <w:rPr>
          <w:rFonts w:eastAsia="Times New Roman"/>
          <w:b/>
          <w:lang w:eastAsia="hr-HR"/>
        </w:rPr>
      </w:pPr>
    </w:p>
    <w:p w14:paraId="07DC29D0" w14:textId="77777777" w:rsidR="00D273A6" w:rsidRPr="00FF72AC" w:rsidRDefault="00D273A6" w:rsidP="00FF72AC">
      <w:pPr>
        <w:shd w:val="clear" w:color="auto" w:fill="FFFFFF"/>
        <w:spacing w:after="0" w:line="240" w:lineRule="auto"/>
        <w:jc w:val="center"/>
        <w:textAlignment w:val="baseline"/>
        <w:rPr>
          <w:rFonts w:eastAsia="Times New Roman"/>
          <w:b/>
          <w:lang w:eastAsia="hr-HR"/>
        </w:rPr>
      </w:pPr>
      <w:r w:rsidRPr="00FF72AC">
        <w:rPr>
          <w:rFonts w:eastAsia="Times New Roman"/>
          <w:b/>
          <w:lang w:eastAsia="hr-HR"/>
        </w:rPr>
        <w:t>I.</w:t>
      </w:r>
    </w:p>
    <w:p w14:paraId="243CD007" w14:textId="77777777" w:rsidR="00D273A6" w:rsidRPr="00FF72AC" w:rsidRDefault="00D273A6" w:rsidP="00FF72AC">
      <w:pPr>
        <w:shd w:val="clear" w:color="auto" w:fill="FFFFFF"/>
        <w:spacing w:after="0" w:line="240" w:lineRule="auto"/>
        <w:jc w:val="center"/>
        <w:textAlignment w:val="baseline"/>
        <w:rPr>
          <w:rFonts w:eastAsia="Times New Roman"/>
          <w:lang w:eastAsia="hr-HR"/>
        </w:rPr>
      </w:pPr>
    </w:p>
    <w:p w14:paraId="4C05709D" w14:textId="77777777" w:rsidR="003C0C23" w:rsidRDefault="00855BAD" w:rsidP="003C0C23">
      <w:pPr>
        <w:spacing w:after="0" w:line="240" w:lineRule="auto"/>
        <w:ind w:firstLine="1418"/>
        <w:jc w:val="both"/>
        <w:rPr>
          <w:color w:val="000000"/>
          <w:shd w:val="clear" w:color="auto" w:fill="FFFFFF"/>
        </w:rPr>
      </w:pPr>
      <w:r w:rsidRPr="00FF72AC">
        <w:rPr>
          <w:color w:val="000000"/>
          <w:shd w:val="clear" w:color="auto" w:fill="FFFFFF"/>
        </w:rPr>
        <w:t>Raspisuju se dopunski izbori za predstavnike nacionalnih manjina u predstavničkim tijelima jedinica lokalne samouprave, kako slijedi:</w:t>
      </w:r>
    </w:p>
    <w:p w14:paraId="07BE093C" w14:textId="77777777" w:rsidR="003C0C23" w:rsidRDefault="003C0C23" w:rsidP="00FF72AC">
      <w:pPr>
        <w:spacing w:after="0" w:line="240" w:lineRule="auto"/>
        <w:jc w:val="both"/>
        <w:rPr>
          <w:rFonts w:eastAsia="Times New Roman"/>
          <w:lang w:eastAsia="hr-HR"/>
        </w:rPr>
      </w:pPr>
    </w:p>
    <w:p w14:paraId="2075003E" w14:textId="30C5453B" w:rsidR="00855BAD" w:rsidRDefault="00855BAD" w:rsidP="00FF72AC">
      <w:pPr>
        <w:spacing w:after="0" w:line="240" w:lineRule="auto"/>
        <w:jc w:val="both"/>
        <w:rPr>
          <w:rFonts w:eastAsia="Times New Roman"/>
          <w:b/>
          <w:lang w:eastAsia="hr-HR"/>
        </w:rPr>
      </w:pPr>
      <w:r w:rsidRPr="00945097">
        <w:rPr>
          <w:rFonts w:eastAsia="Times New Roman"/>
          <w:b/>
          <w:lang w:eastAsia="hr-HR"/>
        </w:rPr>
        <w:t>1. PRIMORSKO-GORANSKA ŽUPANIJA</w:t>
      </w:r>
    </w:p>
    <w:p w14:paraId="1AFDA6C7" w14:textId="77777777" w:rsidR="00945097" w:rsidRPr="00945097" w:rsidRDefault="00945097" w:rsidP="00FF72AC">
      <w:pPr>
        <w:spacing w:after="0" w:line="240" w:lineRule="auto"/>
        <w:jc w:val="both"/>
        <w:rPr>
          <w:b/>
          <w:color w:val="000000"/>
          <w:shd w:val="clear" w:color="auto" w:fill="FFFFFF"/>
        </w:rPr>
      </w:pPr>
    </w:p>
    <w:p w14:paraId="4396FBE7" w14:textId="337EFB9F" w:rsidR="00855BAD" w:rsidRPr="00FF72AC" w:rsidRDefault="00855BAD" w:rsidP="00945097">
      <w:pPr>
        <w:spacing w:after="0" w:line="240" w:lineRule="auto"/>
        <w:ind w:firstLine="708"/>
        <w:jc w:val="both"/>
        <w:rPr>
          <w:rFonts w:eastAsia="Times New Roman"/>
          <w:lang w:eastAsia="hr-HR"/>
        </w:rPr>
      </w:pPr>
      <w:r w:rsidRPr="00FF72AC">
        <w:rPr>
          <w:rFonts w:eastAsia="Times New Roman"/>
          <w:lang w:eastAsia="hr-HR"/>
        </w:rPr>
        <w:t xml:space="preserve">– </w:t>
      </w:r>
      <w:r w:rsidR="00945097">
        <w:rPr>
          <w:rFonts w:eastAsia="Times New Roman"/>
          <w:lang w:eastAsia="hr-HR"/>
        </w:rPr>
        <w:t>z</w:t>
      </w:r>
      <w:r w:rsidRPr="00FF72AC">
        <w:rPr>
          <w:rFonts w:eastAsia="Times New Roman"/>
          <w:lang w:eastAsia="hr-HR"/>
        </w:rPr>
        <w:t>a Gradsko vijeće Grada Rijeke – 1 predstavnik talijanske nacionalne manjine</w:t>
      </w:r>
    </w:p>
    <w:p w14:paraId="124A9B4C" w14:textId="77777777" w:rsidR="003C0C23" w:rsidRDefault="003C0C23" w:rsidP="00FF72AC">
      <w:pPr>
        <w:spacing w:after="0" w:line="240" w:lineRule="auto"/>
        <w:jc w:val="both"/>
        <w:rPr>
          <w:rFonts w:eastAsia="Times New Roman"/>
          <w:lang w:eastAsia="hr-HR"/>
        </w:rPr>
      </w:pPr>
    </w:p>
    <w:p w14:paraId="533465EF" w14:textId="0FF3D891" w:rsidR="00855BAD" w:rsidRDefault="00855BAD" w:rsidP="00FF72AC">
      <w:pPr>
        <w:spacing w:after="0" w:line="240" w:lineRule="auto"/>
        <w:jc w:val="both"/>
        <w:rPr>
          <w:rFonts w:eastAsia="Times New Roman"/>
          <w:b/>
          <w:lang w:eastAsia="hr-HR"/>
        </w:rPr>
      </w:pPr>
      <w:r w:rsidRPr="00945097">
        <w:rPr>
          <w:rFonts w:eastAsia="Times New Roman"/>
          <w:b/>
          <w:lang w:eastAsia="hr-HR"/>
        </w:rPr>
        <w:t>2. DUBROVAČKO-NERETVANSKA ŽUPANIJA</w:t>
      </w:r>
    </w:p>
    <w:p w14:paraId="18C7F5F7" w14:textId="77777777" w:rsidR="00945097" w:rsidRPr="00945097" w:rsidRDefault="00945097" w:rsidP="00FF72AC">
      <w:pPr>
        <w:spacing w:after="0" w:line="240" w:lineRule="auto"/>
        <w:jc w:val="both"/>
        <w:rPr>
          <w:rFonts w:eastAsia="Times New Roman"/>
          <w:b/>
          <w:lang w:eastAsia="hr-HR"/>
        </w:rPr>
      </w:pPr>
    </w:p>
    <w:p w14:paraId="1C376BED" w14:textId="5CD349DB" w:rsidR="00D273A6" w:rsidRPr="00FF72AC" w:rsidRDefault="00855BAD" w:rsidP="00945097">
      <w:pPr>
        <w:spacing w:after="0" w:line="240" w:lineRule="auto"/>
        <w:ind w:firstLine="708"/>
        <w:jc w:val="both"/>
        <w:rPr>
          <w:rFonts w:eastAsia="Times New Roman"/>
          <w:lang w:eastAsia="hr-HR"/>
        </w:rPr>
      </w:pPr>
      <w:r w:rsidRPr="00FF72AC">
        <w:rPr>
          <w:rFonts w:eastAsia="Times New Roman"/>
          <w:lang w:eastAsia="hr-HR"/>
        </w:rPr>
        <w:t xml:space="preserve">– </w:t>
      </w:r>
      <w:r w:rsidR="00945097">
        <w:rPr>
          <w:rFonts w:eastAsia="Times New Roman"/>
          <w:lang w:eastAsia="hr-HR"/>
        </w:rPr>
        <w:t>z</w:t>
      </w:r>
      <w:r w:rsidRPr="00FF72AC">
        <w:rPr>
          <w:rFonts w:eastAsia="Times New Roman"/>
          <w:lang w:eastAsia="hr-HR"/>
        </w:rPr>
        <w:t>a Općinsko vijeće Općine Ston – 1 predstavnik bošnjačke nacionalne manjine</w:t>
      </w:r>
      <w:r w:rsidR="00074E28" w:rsidRPr="00FF72AC">
        <w:rPr>
          <w:rFonts w:eastAsia="Times New Roman"/>
          <w:lang w:eastAsia="hr-HR"/>
        </w:rPr>
        <w:t>.</w:t>
      </w:r>
    </w:p>
    <w:p w14:paraId="15341E5E" w14:textId="77777777" w:rsidR="003C0C23" w:rsidRDefault="003C0C23" w:rsidP="00FF72AC">
      <w:pPr>
        <w:pStyle w:val="clanak"/>
        <w:shd w:val="clear" w:color="auto" w:fill="FFFFFF"/>
        <w:spacing w:before="0" w:beforeAutospacing="0" w:after="0" w:afterAutospacing="0"/>
        <w:jc w:val="center"/>
        <w:textAlignment w:val="baseline"/>
        <w:rPr>
          <w:b/>
        </w:rPr>
      </w:pPr>
    </w:p>
    <w:p w14:paraId="0B7DC9A1" w14:textId="77777777" w:rsidR="00D273A6" w:rsidRPr="00FF72AC" w:rsidRDefault="00D273A6" w:rsidP="00FF72AC">
      <w:pPr>
        <w:pStyle w:val="clanak"/>
        <w:shd w:val="clear" w:color="auto" w:fill="FFFFFF"/>
        <w:spacing w:before="0" w:beforeAutospacing="0" w:after="0" w:afterAutospacing="0"/>
        <w:jc w:val="center"/>
        <w:textAlignment w:val="baseline"/>
        <w:rPr>
          <w:b/>
        </w:rPr>
      </w:pPr>
      <w:r w:rsidRPr="00FF72AC">
        <w:rPr>
          <w:b/>
        </w:rPr>
        <w:t>II.</w:t>
      </w:r>
    </w:p>
    <w:p w14:paraId="73ACD1EB" w14:textId="77777777" w:rsidR="00D273A6" w:rsidRPr="00FF72AC" w:rsidRDefault="00D273A6" w:rsidP="00FF72AC">
      <w:pPr>
        <w:pStyle w:val="t-9-8"/>
        <w:shd w:val="clear" w:color="auto" w:fill="FFFFFF"/>
        <w:spacing w:before="0" w:beforeAutospacing="0" w:after="0" w:afterAutospacing="0"/>
        <w:jc w:val="both"/>
        <w:textAlignment w:val="baseline"/>
      </w:pPr>
    </w:p>
    <w:p w14:paraId="47FE198F" w14:textId="77777777" w:rsidR="00D273A6" w:rsidRPr="00FF72AC" w:rsidRDefault="00D273A6" w:rsidP="00FF72AC">
      <w:pPr>
        <w:pStyle w:val="t-9-8"/>
        <w:shd w:val="clear" w:color="auto" w:fill="FFFFFF"/>
        <w:spacing w:before="0" w:beforeAutospacing="0" w:after="0" w:afterAutospacing="0"/>
        <w:ind w:firstLine="1418"/>
        <w:jc w:val="both"/>
        <w:textAlignment w:val="baseline"/>
      </w:pPr>
      <w:r w:rsidRPr="00FF72AC">
        <w:t>Za dan provedbe izbora određuje se nedjelja, 5. listopada 2025.</w:t>
      </w:r>
    </w:p>
    <w:p w14:paraId="7A276015" w14:textId="77777777" w:rsidR="00D273A6" w:rsidRPr="00FF72AC" w:rsidRDefault="00D273A6" w:rsidP="00FF72AC">
      <w:pPr>
        <w:pStyle w:val="clanak"/>
        <w:shd w:val="clear" w:color="auto" w:fill="FFFFFF"/>
        <w:spacing w:before="0" w:beforeAutospacing="0" w:after="0" w:afterAutospacing="0"/>
        <w:jc w:val="center"/>
        <w:textAlignment w:val="baseline"/>
      </w:pPr>
    </w:p>
    <w:p w14:paraId="539DFD5D" w14:textId="77777777" w:rsidR="00D273A6" w:rsidRPr="00FF72AC" w:rsidRDefault="00D273A6" w:rsidP="00FF72AC">
      <w:pPr>
        <w:pStyle w:val="clanak"/>
        <w:shd w:val="clear" w:color="auto" w:fill="FFFFFF"/>
        <w:spacing w:before="0" w:beforeAutospacing="0" w:after="0" w:afterAutospacing="0"/>
        <w:jc w:val="center"/>
        <w:textAlignment w:val="baseline"/>
        <w:rPr>
          <w:b/>
        </w:rPr>
      </w:pPr>
      <w:r w:rsidRPr="00FF72AC">
        <w:rPr>
          <w:b/>
        </w:rPr>
        <w:t>III.</w:t>
      </w:r>
    </w:p>
    <w:p w14:paraId="6F0DBCD0" w14:textId="77777777" w:rsidR="00D273A6" w:rsidRPr="00FF72AC" w:rsidRDefault="00D273A6" w:rsidP="00FF72AC">
      <w:pPr>
        <w:pStyle w:val="t-9-8"/>
        <w:shd w:val="clear" w:color="auto" w:fill="FFFFFF"/>
        <w:spacing w:before="0" w:beforeAutospacing="0" w:after="0" w:afterAutospacing="0"/>
        <w:jc w:val="both"/>
        <w:textAlignment w:val="baseline"/>
      </w:pPr>
    </w:p>
    <w:p w14:paraId="7D116435" w14:textId="77777777" w:rsidR="00D273A6" w:rsidRPr="00FF72AC" w:rsidRDefault="00855BAD" w:rsidP="003C0C23">
      <w:pPr>
        <w:suppressAutoHyphens/>
        <w:spacing w:after="0" w:line="240" w:lineRule="auto"/>
        <w:ind w:firstLine="1418"/>
        <w:jc w:val="both"/>
        <w:rPr>
          <w:rFonts w:eastAsia="Times New Roman"/>
          <w:lang w:eastAsia="hr-HR"/>
        </w:rPr>
      </w:pPr>
      <w:r w:rsidRPr="00FF72AC">
        <w:rPr>
          <w:rFonts w:eastAsia="Times New Roman"/>
          <w:lang w:eastAsia="hr-HR"/>
        </w:rPr>
        <w:t>Ova Odluka objavit će se u „Narodnim novinama“, a stupa na snagu 22. kolovoza 2025.</w:t>
      </w:r>
    </w:p>
    <w:p w14:paraId="1F3E2DC8" w14:textId="77777777" w:rsidR="00D273A6" w:rsidRPr="00FF72AC" w:rsidRDefault="00D273A6" w:rsidP="00FF72AC">
      <w:pPr>
        <w:suppressAutoHyphens/>
        <w:spacing w:after="0" w:line="240" w:lineRule="auto"/>
        <w:jc w:val="both"/>
        <w:rPr>
          <w:rFonts w:eastAsia="Times New Roman"/>
          <w:lang w:eastAsia="hr-HR"/>
        </w:rPr>
      </w:pPr>
    </w:p>
    <w:p w14:paraId="2F6F141E" w14:textId="77777777" w:rsidR="00D273A6" w:rsidRPr="00FF72AC" w:rsidRDefault="00D273A6" w:rsidP="00FF72AC">
      <w:pPr>
        <w:suppressAutoHyphens/>
        <w:spacing w:after="0" w:line="240" w:lineRule="auto"/>
        <w:jc w:val="both"/>
        <w:rPr>
          <w:rFonts w:eastAsia="Times New Roman"/>
          <w:lang w:eastAsia="hr-HR"/>
        </w:rPr>
      </w:pPr>
    </w:p>
    <w:p w14:paraId="5363A128" w14:textId="77777777" w:rsidR="00D273A6" w:rsidRPr="00FF72AC" w:rsidRDefault="003C0C23" w:rsidP="00FF72AC">
      <w:pPr>
        <w:suppressAutoHyphens/>
        <w:spacing w:after="0" w:line="240" w:lineRule="auto"/>
        <w:jc w:val="both"/>
        <w:rPr>
          <w:rFonts w:eastAsia="Times New Roman"/>
          <w:lang w:eastAsia="hr-HR"/>
        </w:rPr>
      </w:pPr>
      <w:r w:rsidRPr="00FF72AC">
        <w:rPr>
          <w:rFonts w:eastAsia="Times New Roman"/>
          <w:lang w:eastAsia="hr-HR"/>
        </w:rPr>
        <w:t>Klasa:</w:t>
      </w:r>
    </w:p>
    <w:p w14:paraId="302A68B4" w14:textId="77777777" w:rsidR="00D273A6" w:rsidRPr="00FF72AC" w:rsidRDefault="003C0C23" w:rsidP="00FF72AC">
      <w:pPr>
        <w:suppressAutoHyphens/>
        <w:spacing w:after="0" w:line="240" w:lineRule="auto"/>
        <w:jc w:val="both"/>
        <w:rPr>
          <w:rFonts w:eastAsia="Times New Roman"/>
          <w:lang w:eastAsia="hr-HR"/>
        </w:rPr>
      </w:pPr>
      <w:r w:rsidRPr="00FF72AC">
        <w:rPr>
          <w:rFonts w:eastAsia="Times New Roman"/>
          <w:lang w:eastAsia="hr-HR"/>
        </w:rPr>
        <w:t>Urbroj:</w:t>
      </w:r>
    </w:p>
    <w:p w14:paraId="65FF8DD1" w14:textId="77777777" w:rsidR="00D273A6" w:rsidRPr="00FF72AC" w:rsidRDefault="00D273A6" w:rsidP="00FF72AC">
      <w:pPr>
        <w:suppressAutoHyphens/>
        <w:spacing w:after="0" w:line="240" w:lineRule="auto"/>
        <w:jc w:val="both"/>
        <w:rPr>
          <w:rFonts w:eastAsia="Times New Roman"/>
          <w:lang w:eastAsia="hr-HR"/>
        </w:rPr>
      </w:pPr>
    </w:p>
    <w:p w14:paraId="17F06F42" w14:textId="77777777" w:rsidR="00D273A6" w:rsidRPr="00FF72AC" w:rsidRDefault="00D273A6" w:rsidP="00FF72AC">
      <w:pPr>
        <w:suppressAutoHyphens/>
        <w:spacing w:after="0" w:line="240" w:lineRule="auto"/>
        <w:jc w:val="both"/>
        <w:rPr>
          <w:rFonts w:eastAsia="Times New Roman"/>
          <w:lang w:eastAsia="hr-HR"/>
        </w:rPr>
      </w:pPr>
      <w:r w:rsidRPr="00FF72AC">
        <w:rPr>
          <w:rFonts w:eastAsia="Times New Roman"/>
          <w:lang w:eastAsia="hr-HR"/>
        </w:rPr>
        <w:t>Zagreb,</w:t>
      </w:r>
    </w:p>
    <w:p w14:paraId="7DE8F2C4" w14:textId="77777777" w:rsidR="00D273A6" w:rsidRPr="00FF72AC" w:rsidRDefault="00D273A6" w:rsidP="00FF72AC">
      <w:pPr>
        <w:suppressAutoHyphens/>
        <w:spacing w:after="0" w:line="240" w:lineRule="auto"/>
        <w:jc w:val="both"/>
        <w:rPr>
          <w:rFonts w:eastAsia="Times New Roman"/>
          <w:lang w:eastAsia="hr-HR"/>
        </w:rPr>
      </w:pPr>
    </w:p>
    <w:p w14:paraId="6CB64774" w14:textId="77777777" w:rsidR="00D273A6" w:rsidRPr="00FF72AC" w:rsidRDefault="00D273A6" w:rsidP="00FF72AC">
      <w:pPr>
        <w:suppressAutoHyphens/>
        <w:autoSpaceDN w:val="0"/>
        <w:spacing w:after="0" w:line="240" w:lineRule="auto"/>
        <w:jc w:val="both"/>
        <w:textAlignment w:val="baseline"/>
        <w:rPr>
          <w:rFonts w:eastAsia="Times New Roman"/>
          <w:lang w:eastAsia="hr-HR"/>
        </w:rPr>
      </w:pPr>
    </w:p>
    <w:p w14:paraId="27E02FE4" w14:textId="77777777" w:rsidR="00D273A6" w:rsidRPr="00FF72AC" w:rsidRDefault="00D273A6" w:rsidP="00FF72AC">
      <w:pPr>
        <w:tabs>
          <w:tab w:val="center" w:pos="6804"/>
        </w:tabs>
        <w:suppressAutoHyphens/>
        <w:autoSpaceDN w:val="0"/>
        <w:spacing w:after="0" w:line="240" w:lineRule="auto"/>
        <w:ind w:left="5670" w:right="565"/>
        <w:jc w:val="center"/>
        <w:textAlignment w:val="baseline"/>
        <w:rPr>
          <w:rFonts w:eastAsia="Times New Roman"/>
          <w:lang w:eastAsia="hr-HR"/>
        </w:rPr>
      </w:pPr>
      <w:r w:rsidRPr="00FF72AC">
        <w:rPr>
          <w:rFonts w:eastAsia="Times New Roman"/>
          <w:lang w:eastAsia="hr-HR"/>
        </w:rPr>
        <w:t>PREDSJEDNIK</w:t>
      </w:r>
    </w:p>
    <w:p w14:paraId="5E9A1651" w14:textId="77777777" w:rsidR="00D273A6" w:rsidRPr="00FF72AC" w:rsidRDefault="00D273A6" w:rsidP="00FF72AC">
      <w:pPr>
        <w:tabs>
          <w:tab w:val="center" w:pos="6804"/>
        </w:tabs>
        <w:suppressAutoHyphens/>
        <w:autoSpaceDN w:val="0"/>
        <w:spacing w:after="0" w:line="240" w:lineRule="auto"/>
        <w:ind w:left="5670" w:right="565"/>
        <w:jc w:val="center"/>
        <w:textAlignment w:val="baseline"/>
        <w:rPr>
          <w:rFonts w:eastAsia="Times New Roman"/>
          <w:lang w:eastAsia="hr-HR"/>
        </w:rPr>
      </w:pPr>
    </w:p>
    <w:p w14:paraId="58570F1F" w14:textId="77777777" w:rsidR="00D273A6" w:rsidRPr="00FF72AC" w:rsidRDefault="00D273A6" w:rsidP="00FF72AC">
      <w:pPr>
        <w:tabs>
          <w:tab w:val="center" w:pos="6804"/>
        </w:tabs>
        <w:suppressAutoHyphens/>
        <w:autoSpaceDN w:val="0"/>
        <w:spacing w:after="0" w:line="240" w:lineRule="auto"/>
        <w:ind w:left="5670" w:right="565"/>
        <w:jc w:val="center"/>
        <w:textAlignment w:val="baseline"/>
        <w:rPr>
          <w:rFonts w:eastAsia="Times New Roman"/>
          <w:lang w:eastAsia="hr-HR"/>
        </w:rPr>
      </w:pPr>
      <w:r w:rsidRPr="00FF72AC">
        <w:rPr>
          <w:rFonts w:eastAsia="Times New Roman"/>
          <w:lang w:eastAsia="hr-HR"/>
        </w:rPr>
        <w:t>mr. sc. Andrej Plenković</w:t>
      </w:r>
    </w:p>
    <w:p w14:paraId="1EEBEF1B" w14:textId="77777777" w:rsidR="00D273A6" w:rsidRPr="00FF72AC" w:rsidRDefault="00D273A6" w:rsidP="00FF72AC">
      <w:pPr>
        <w:spacing w:after="0" w:line="240" w:lineRule="auto"/>
        <w:jc w:val="both"/>
        <w:rPr>
          <w:rFonts w:eastAsia="Times New Roman"/>
          <w:lang w:eastAsia="hr-HR"/>
        </w:rPr>
      </w:pPr>
    </w:p>
    <w:p w14:paraId="5C40A64A" w14:textId="77777777" w:rsidR="00D273A6" w:rsidRPr="00FF72AC" w:rsidRDefault="00D273A6" w:rsidP="00FF72AC">
      <w:pPr>
        <w:spacing w:after="0" w:line="240" w:lineRule="auto"/>
        <w:rPr>
          <w:rFonts w:eastAsia="Times New Roman"/>
          <w:lang w:eastAsia="hr-HR"/>
        </w:rPr>
      </w:pPr>
      <w:r w:rsidRPr="00FF72AC">
        <w:rPr>
          <w:rFonts w:eastAsia="Times New Roman"/>
          <w:lang w:eastAsia="hr-HR"/>
        </w:rPr>
        <w:br w:type="page"/>
      </w:r>
    </w:p>
    <w:p w14:paraId="373849AA" w14:textId="77777777" w:rsidR="00D273A6" w:rsidRPr="00FF72AC" w:rsidRDefault="00D273A6" w:rsidP="00FF72AC">
      <w:pPr>
        <w:spacing w:after="0" w:line="240" w:lineRule="auto"/>
        <w:jc w:val="center"/>
        <w:rPr>
          <w:rFonts w:eastAsia="Times New Roman"/>
          <w:b/>
          <w:spacing w:val="50"/>
          <w:lang w:eastAsia="hr-HR"/>
        </w:rPr>
      </w:pPr>
      <w:r w:rsidRPr="00FF72AC">
        <w:rPr>
          <w:rFonts w:eastAsia="Times New Roman"/>
          <w:b/>
          <w:spacing w:val="50"/>
          <w:lang w:eastAsia="hr-HR"/>
        </w:rPr>
        <w:lastRenderedPageBreak/>
        <w:t>OBRAZLOŽENJE</w:t>
      </w:r>
    </w:p>
    <w:p w14:paraId="056EBE00" w14:textId="77777777" w:rsidR="00D273A6" w:rsidRPr="00FF72AC" w:rsidRDefault="00D273A6" w:rsidP="00FF72AC">
      <w:pPr>
        <w:spacing w:after="0" w:line="240" w:lineRule="auto"/>
        <w:jc w:val="center"/>
        <w:rPr>
          <w:rFonts w:eastAsia="Times New Roman"/>
          <w:b/>
          <w:spacing w:val="50"/>
          <w:lang w:eastAsia="hr-HR"/>
        </w:rPr>
      </w:pPr>
    </w:p>
    <w:p w14:paraId="047BC52B" w14:textId="77777777" w:rsidR="00FB6A70" w:rsidRPr="00FF72AC" w:rsidRDefault="00FB6A70" w:rsidP="003C0C23">
      <w:pPr>
        <w:spacing w:after="0" w:line="240" w:lineRule="auto"/>
        <w:jc w:val="both"/>
        <w:rPr>
          <w:rFonts w:eastAsia="Times New Roman"/>
          <w:b/>
          <w:spacing w:val="50"/>
          <w:lang w:eastAsia="hr-HR"/>
        </w:rPr>
      </w:pPr>
      <w:r w:rsidRPr="00FF72AC">
        <w:rPr>
          <w:rFonts w:eastAsia="Times New Roman"/>
          <w:lang w:eastAsia="hr-HR"/>
        </w:rPr>
        <w:t>Temeljem članka 5. Zakona o lokalnim izborima, Vlada Republike Hrvatske raspisuje izbore za članove predstavničkih tijela jedinica lokalne i područne (regionalne) samouprave.</w:t>
      </w:r>
    </w:p>
    <w:p w14:paraId="1B47BAD2" w14:textId="77777777" w:rsidR="00FB6A70" w:rsidRPr="00FF72AC" w:rsidRDefault="00FB6A70" w:rsidP="00FF72AC">
      <w:pPr>
        <w:spacing w:after="0" w:line="240" w:lineRule="auto"/>
        <w:ind w:firstLine="709"/>
        <w:jc w:val="both"/>
        <w:rPr>
          <w:rFonts w:eastAsia="Times New Roman"/>
          <w:lang w:eastAsia="hr-HR"/>
        </w:rPr>
      </w:pPr>
    </w:p>
    <w:p w14:paraId="29D6C69C" w14:textId="77777777" w:rsidR="00FB6A70" w:rsidRPr="00FF72AC" w:rsidRDefault="00FB6A70" w:rsidP="003C0C23">
      <w:pPr>
        <w:spacing w:after="0" w:line="240" w:lineRule="auto"/>
        <w:jc w:val="both"/>
        <w:rPr>
          <w:rFonts w:eastAsia="Times New Roman"/>
          <w:lang w:eastAsia="hr-HR"/>
        </w:rPr>
      </w:pPr>
      <w:r w:rsidRPr="00FF72AC">
        <w:rPr>
          <w:rFonts w:eastAsia="Times New Roman"/>
          <w:lang w:eastAsia="hr-HR"/>
        </w:rPr>
        <w:t>U skladu s člankom 6. istoga Zakona, odlukom Vlade Republike Hrvatske kojom se raspisuju izbori određuje se dan njihove provedbe. Od dana raspisivanja izbora do dana održavanja izbora ne može proteći manje od 30 niti više od 60 dana.</w:t>
      </w:r>
    </w:p>
    <w:p w14:paraId="2F8E0A9E" w14:textId="77777777" w:rsidR="00FB6A70" w:rsidRPr="00FF72AC" w:rsidRDefault="00FB6A70" w:rsidP="00FF72AC">
      <w:pPr>
        <w:spacing w:after="0" w:line="240" w:lineRule="auto"/>
        <w:ind w:firstLine="709"/>
        <w:jc w:val="both"/>
        <w:rPr>
          <w:rFonts w:eastAsia="Times New Roman"/>
          <w:lang w:eastAsia="hr-HR"/>
        </w:rPr>
      </w:pPr>
    </w:p>
    <w:p w14:paraId="773A0EDC" w14:textId="77777777" w:rsidR="00FB6A70" w:rsidRPr="00FF72AC" w:rsidRDefault="00FB6A70" w:rsidP="003C0C23">
      <w:pPr>
        <w:spacing w:after="0" w:line="240" w:lineRule="auto"/>
        <w:jc w:val="both"/>
        <w:rPr>
          <w:rFonts w:eastAsia="Times New Roman"/>
          <w:lang w:eastAsia="hr-HR"/>
        </w:rPr>
      </w:pPr>
      <w:r w:rsidRPr="00FF72AC">
        <w:rPr>
          <w:rFonts w:eastAsia="Times New Roman"/>
          <w:lang w:eastAsia="hr-HR"/>
        </w:rPr>
        <w:t>Nadalje, člankom 7. toga Zakona propisano je da se redovni izbori za članove predstavničkih tijela te izbori za općinskog načelnika, gradonačelnika i župana i njihove zamjenike održavaju istodobno, treće nedjelje u svibnju svake četvrte godine.</w:t>
      </w:r>
    </w:p>
    <w:p w14:paraId="0959085C" w14:textId="77777777" w:rsidR="00FB6A70" w:rsidRPr="00FF72AC" w:rsidRDefault="00FB6A70" w:rsidP="00FF72AC">
      <w:pPr>
        <w:spacing w:after="0" w:line="240" w:lineRule="auto"/>
        <w:ind w:firstLine="709"/>
        <w:jc w:val="both"/>
        <w:rPr>
          <w:rFonts w:eastAsia="Times New Roman"/>
          <w:lang w:eastAsia="hr-HR"/>
        </w:rPr>
      </w:pPr>
    </w:p>
    <w:p w14:paraId="37A25D68" w14:textId="77777777" w:rsidR="00FB6A70" w:rsidRPr="00FF72AC" w:rsidRDefault="00FB6A70" w:rsidP="003C0C23">
      <w:pPr>
        <w:spacing w:after="0" w:line="240" w:lineRule="auto"/>
        <w:jc w:val="both"/>
        <w:rPr>
          <w:rFonts w:eastAsia="Times New Roman"/>
          <w:lang w:eastAsia="hr-HR"/>
        </w:rPr>
      </w:pPr>
      <w:r w:rsidRPr="00FF72AC">
        <w:rPr>
          <w:rFonts w:eastAsia="Times New Roman"/>
          <w:lang w:eastAsia="hr-HR"/>
        </w:rPr>
        <w:t>Redovni izbori održani su 18. svibnja 2025.</w:t>
      </w:r>
    </w:p>
    <w:p w14:paraId="6AE62A28" w14:textId="77777777" w:rsidR="00FB6A70" w:rsidRPr="00FF72AC" w:rsidRDefault="00FB6A70" w:rsidP="00FF72AC">
      <w:pPr>
        <w:spacing w:after="0" w:line="240" w:lineRule="auto"/>
        <w:ind w:firstLine="709"/>
        <w:jc w:val="both"/>
        <w:rPr>
          <w:rFonts w:eastAsia="Times New Roman"/>
          <w:lang w:eastAsia="hr-HR"/>
        </w:rPr>
      </w:pPr>
    </w:p>
    <w:p w14:paraId="1AEC3665" w14:textId="77777777" w:rsidR="00FB6A70" w:rsidRPr="00FF72AC" w:rsidRDefault="00FB6A70" w:rsidP="003C0C23">
      <w:pPr>
        <w:spacing w:after="0" w:line="240" w:lineRule="auto"/>
        <w:jc w:val="both"/>
        <w:rPr>
          <w:rFonts w:eastAsia="Times New Roman"/>
          <w:lang w:eastAsia="hr-HR"/>
        </w:rPr>
      </w:pPr>
      <w:r w:rsidRPr="00FF72AC">
        <w:rPr>
          <w:rFonts w:eastAsia="Times New Roman"/>
          <w:lang w:eastAsia="hr-HR"/>
        </w:rPr>
        <w:t>Sukladno članku 103. stavku 1. Zakona o lokalnim izborima, zastupljenost nacionalnih manjina u predstavničkom tijelu jedinica određuje se sukladno odredbama Ustavnog zakona o pravima nacionalnih manjina.</w:t>
      </w:r>
    </w:p>
    <w:p w14:paraId="72EF8FE3" w14:textId="77777777" w:rsidR="00FB6A70" w:rsidRPr="00FF72AC" w:rsidRDefault="00FB6A70" w:rsidP="00FF72AC">
      <w:pPr>
        <w:spacing w:after="0" w:line="240" w:lineRule="auto"/>
        <w:ind w:firstLine="709"/>
        <w:jc w:val="both"/>
        <w:rPr>
          <w:rFonts w:eastAsia="Times New Roman"/>
          <w:lang w:eastAsia="hr-HR"/>
        </w:rPr>
      </w:pPr>
    </w:p>
    <w:p w14:paraId="6B6FF771" w14:textId="77777777" w:rsidR="00FB6A70" w:rsidRPr="00FF72AC" w:rsidRDefault="00FB6A70" w:rsidP="003C0C23">
      <w:pPr>
        <w:spacing w:after="0" w:line="240" w:lineRule="auto"/>
        <w:jc w:val="both"/>
        <w:rPr>
          <w:rFonts w:eastAsia="Times New Roman"/>
          <w:lang w:eastAsia="hr-HR"/>
        </w:rPr>
      </w:pPr>
      <w:r w:rsidRPr="00FF72AC">
        <w:rPr>
          <w:rFonts w:eastAsia="Times New Roman"/>
          <w:lang w:eastAsia="hr-HR"/>
        </w:rPr>
        <w:t>Temeljem članka 104. navedenog Zakona broj članova predstavničkog tijela iz reda pripadnika pojedine nacionalne manjine (sukladno odredbama Ustavnog zakona o pravima nacionalnih manjina) utvrdit će se tako da se udio pojedine nacionalne manjine u ukupnom stanovništvu te jedinice pomnoži s brojem članova predstavničkog tijela jedinice, a dobiveni broj zaokružuje se na cijeli broj bez decimalnog ostatka. Ako manjina koja sudjeluje u ukupnom stanovništvu jedinice s najmanje 5 % ne ostvari pravo na zastupljenost u predstavničkom tijelu, ta manjina ima pravo na jednog člana predstavničkog tijela. Prije svakih lokalnih izbora tijelo državne uprave nadležno za poslove opće uprave objavit će na svojim internetskim stranicama podatke o broju članova predstavničkog tijela jedinica koji se biraju iz reda pripadnika pojedine nacionalne manjine.</w:t>
      </w:r>
    </w:p>
    <w:p w14:paraId="41748D2E" w14:textId="77777777" w:rsidR="00FB6A70" w:rsidRPr="00FF72AC" w:rsidRDefault="00FB6A70" w:rsidP="00FF72AC">
      <w:pPr>
        <w:spacing w:after="0" w:line="240" w:lineRule="auto"/>
        <w:ind w:firstLine="709"/>
        <w:jc w:val="both"/>
        <w:rPr>
          <w:rFonts w:eastAsia="Times New Roman"/>
          <w:lang w:eastAsia="hr-HR"/>
        </w:rPr>
      </w:pPr>
    </w:p>
    <w:p w14:paraId="2F59038A" w14:textId="77777777" w:rsidR="00FB6A70" w:rsidRPr="00FF72AC" w:rsidRDefault="00FB6A70" w:rsidP="003C0C23">
      <w:pPr>
        <w:spacing w:after="0" w:line="240" w:lineRule="auto"/>
        <w:jc w:val="both"/>
        <w:rPr>
          <w:rFonts w:eastAsia="Times New Roman"/>
          <w:lang w:eastAsia="hr-HR"/>
        </w:rPr>
      </w:pPr>
      <w:r w:rsidRPr="00FF72AC">
        <w:rPr>
          <w:rFonts w:eastAsia="Times New Roman"/>
          <w:lang w:eastAsia="hr-HR"/>
        </w:rPr>
        <w:t xml:space="preserve">U članku 107. stavku 1. Zakona propisano je da kod utvrđivanja rezultata izbora nadležno izborno povjerenstvo utvrđuje je li osigurana odgovarajuća zastupljenost nacionalnih manjina na provedenim izborima. </w:t>
      </w:r>
    </w:p>
    <w:p w14:paraId="04E99935" w14:textId="77777777" w:rsidR="00FB6A70" w:rsidRPr="00FF72AC" w:rsidRDefault="00FB6A70" w:rsidP="00FF72AC">
      <w:pPr>
        <w:spacing w:after="0" w:line="240" w:lineRule="auto"/>
        <w:ind w:firstLine="709"/>
        <w:jc w:val="both"/>
        <w:rPr>
          <w:rFonts w:eastAsia="Times New Roman"/>
          <w:lang w:eastAsia="hr-HR"/>
        </w:rPr>
      </w:pPr>
    </w:p>
    <w:p w14:paraId="10A73217" w14:textId="77777777" w:rsidR="00FB6A70" w:rsidRPr="00FF72AC" w:rsidRDefault="00FB6A70" w:rsidP="003C0C23">
      <w:pPr>
        <w:spacing w:after="0" w:line="240" w:lineRule="auto"/>
        <w:jc w:val="both"/>
        <w:rPr>
          <w:rFonts w:eastAsia="Times New Roman"/>
          <w:lang w:eastAsia="hr-HR"/>
        </w:rPr>
      </w:pPr>
      <w:r w:rsidRPr="00FF72AC">
        <w:rPr>
          <w:rFonts w:eastAsia="Times New Roman"/>
          <w:lang w:eastAsia="hr-HR"/>
        </w:rPr>
        <w:t xml:space="preserve">Sukladno stavku 2. istog članka, ako na izborima nije postignuta odgovarajuća zastupljenost pripadnika nacionalnih manjina u predstavničkom tijelu jedinice u skladu s odredbama Ustavnog zakona o pravima nacionalnih manjina, broj članova predstavničkog tijela jedinice povećat će se do broja koji je potreban da bi odgovarajuća zastupljenost bila ostvarena. </w:t>
      </w:r>
    </w:p>
    <w:p w14:paraId="793959CB" w14:textId="77777777" w:rsidR="00FB6A70" w:rsidRPr="00FF72AC" w:rsidRDefault="00FB6A70" w:rsidP="00FF72AC">
      <w:pPr>
        <w:spacing w:after="0" w:line="240" w:lineRule="auto"/>
        <w:ind w:firstLine="709"/>
        <w:jc w:val="both"/>
        <w:rPr>
          <w:rFonts w:eastAsia="Times New Roman"/>
          <w:lang w:eastAsia="hr-HR"/>
        </w:rPr>
      </w:pPr>
    </w:p>
    <w:p w14:paraId="2836BEDA" w14:textId="77777777" w:rsidR="00FB6A70" w:rsidRPr="00FF72AC" w:rsidRDefault="00FB6A70" w:rsidP="003C0C23">
      <w:pPr>
        <w:spacing w:after="0" w:line="240" w:lineRule="auto"/>
        <w:jc w:val="both"/>
        <w:rPr>
          <w:rFonts w:eastAsia="Times New Roman"/>
          <w:lang w:eastAsia="hr-HR"/>
        </w:rPr>
      </w:pPr>
      <w:r w:rsidRPr="00FF72AC">
        <w:rPr>
          <w:rFonts w:eastAsia="Times New Roman"/>
          <w:lang w:eastAsia="hr-HR"/>
        </w:rPr>
        <w:t>Stavkom 3. članka 107. propisano je da će, radi ostvarenja odgovarajuće zastupljenosti nacionalnih manjina u predstavničkom tijelu, Vlada Republike Hrvatske raspisati dopunske izbore za predstavnike nacionalnih manjina u roku od 90 dana od konstituiranja predstavničkog tijela jedinice, u kojem slučaju broj članova predstavničkog tijela može biti paran.</w:t>
      </w:r>
    </w:p>
    <w:p w14:paraId="57447FA5" w14:textId="77777777" w:rsidR="00FB6A70" w:rsidRPr="00FF72AC" w:rsidRDefault="00FB6A70" w:rsidP="00FF72AC">
      <w:pPr>
        <w:spacing w:after="0" w:line="240" w:lineRule="auto"/>
        <w:ind w:firstLine="709"/>
        <w:jc w:val="both"/>
        <w:rPr>
          <w:rFonts w:eastAsia="Times New Roman"/>
          <w:lang w:eastAsia="hr-HR"/>
        </w:rPr>
      </w:pPr>
    </w:p>
    <w:p w14:paraId="79E1BD98" w14:textId="77777777" w:rsidR="00FB6A70" w:rsidRPr="00FF72AC" w:rsidRDefault="00FB6A70" w:rsidP="003C0C23">
      <w:pPr>
        <w:spacing w:after="0" w:line="240" w:lineRule="auto"/>
        <w:jc w:val="both"/>
        <w:rPr>
          <w:rFonts w:eastAsia="Times New Roman"/>
          <w:lang w:eastAsia="hr-HR"/>
        </w:rPr>
      </w:pPr>
      <w:r w:rsidRPr="00FF72AC">
        <w:rPr>
          <w:rFonts w:eastAsia="Times New Roman"/>
          <w:lang w:eastAsia="hr-HR"/>
        </w:rPr>
        <w:t>Državno izborno povjerenstvo Republike Hrvatske obavijestilo je Ministarstvo pravosuđa, uprave i digitalne transformacije da u 75 jedinica lokalne i područne (regionalne) samouprave nije osigurana odgovarajuća zastupljenost pripadnika nacionalnih manjina, odnosno hrvatskog naroda u predstavničkim tijelima.</w:t>
      </w:r>
    </w:p>
    <w:p w14:paraId="64337C8F" w14:textId="77777777" w:rsidR="00FB6A70" w:rsidRPr="00FF72AC" w:rsidRDefault="00FB6A70" w:rsidP="00CA45C8">
      <w:pPr>
        <w:spacing w:after="0" w:line="240" w:lineRule="auto"/>
        <w:jc w:val="both"/>
        <w:rPr>
          <w:rFonts w:eastAsia="Times New Roman"/>
          <w:lang w:eastAsia="hr-HR"/>
        </w:rPr>
      </w:pPr>
      <w:r w:rsidRPr="00FF72AC">
        <w:rPr>
          <w:rFonts w:eastAsia="Times New Roman"/>
          <w:lang w:eastAsia="hr-HR"/>
        </w:rPr>
        <w:lastRenderedPageBreak/>
        <w:t>Budući da je bilo potrebno raspisati dopunske izbore u roku od 90 dana od konstituiranja predstavničkih tijela, rok za raspisivanje dopunskih izbora u 75 jedinica, u kojima ih je bilo potrebno raspisati, računao se od prvo konstituiranog predstavničkog tijela jedinice u kojoj je potrebno raspisati dopunske izbore, tj. od  26. svibnja 2025. godine kada su se konstituirali Gradsko vijeće Grada Đurđevca i Općinsko vijeće Općine Mikleuš.</w:t>
      </w:r>
    </w:p>
    <w:p w14:paraId="263E5C08" w14:textId="77777777" w:rsidR="00FB6A70" w:rsidRPr="00FF72AC" w:rsidRDefault="00FB6A70" w:rsidP="00FF72AC">
      <w:pPr>
        <w:spacing w:after="0" w:line="240" w:lineRule="auto"/>
        <w:ind w:firstLine="709"/>
        <w:jc w:val="both"/>
        <w:rPr>
          <w:rFonts w:eastAsia="Times New Roman"/>
          <w:lang w:eastAsia="hr-HR"/>
        </w:rPr>
      </w:pPr>
    </w:p>
    <w:p w14:paraId="415D6FD4" w14:textId="1D3BD05F" w:rsidR="00FB6A70" w:rsidRPr="00FF72AC" w:rsidRDefault="00FB6A70" w:rsidP="00CA45C8">
      <w:pPr>
        <w:spacing w:after="0" w:line="240" w:lineRule="auto"/>
        <w:jc w:val="both"/>
        <w:rPr>
          <w:rFonts w:eastAsia="Times New Roman"/>
          <w:lang w:eastAsia="hr-HR"/>
        </w:rPr>
      </w:pPr>
      <w:r w:rsidRPr="00FF72AC">
        <w:rPr>
          <w:rFonts w:eastAsia="Times New Roman"/>
          <w:lang w:eastAsia="hr-HR"/>
        </w:rPr>
        <w:t>Slijedom navedenog Vlada Republike Hrvatske je na sjednici održanoj 30. srpnja 2025. donijela Odluku o raspisivanju dopunskih izbora za članove predstavničkih tijela jedinica lokalne i područne (regionalne) samouprave iz reda pripadnika nacionalne manjine, odnosno iz reda pripadnika hrvatskog naroda KLASA: 022-03/25-04/338, URBROJ: 50301-04/32-25-2 („Narodne novine“, broj 108/25</w:t>
      </w:r>
      <w:r w:rsidR="00ED4011">
        <w:rPr>
          <w:rFonts w:eastAsia="Times New Roman"/>
          <w:lang w:eastAsia="hr-HR"/>
        </w:rPr>
        <w:t>.</w:t>
      </w:r>
      <w:r w:rsidRPr="00FF72AC">
        <w:rPr>
          <w:rFonts w:eastAsia="Times New Roman"/>
          <w:lang w:eastAsia="hr-HR"/>
        </w:rPr>
        <w:t xml:space="preserve">). </w:t>
      </w:r>
    </w:p>
    <w:p w14:paraId="3897F873" w14:textId="77777777" w:rsidR="00FB6A70" w:rsidRPr="00FF72AC" w:rsidRDefault="00FB6A70" w:rsidP="00FF72AC">
      <w:pPr>
        <w:spacing w:after="0" w:line="240" w:lineRule="auto"/>
        <w:ind w:firstLine="709"/>
        <w:jc w:val="both"/>
        <w:rPr>
          <w:rFonts w:eastAsia="Times New Roman"/>
          <w:lang w:eastAsia="hr-HR"/>
        </w:rPr>
      </w:pPr>
    </w:p>
    <w:p w14:paraId="392324DA" w14:textId="77777777" w:rsidR="00FB6A70" w:rsidRPr="00FF72AC" w:rsidRDefault="00FB6A70" w:rsidP="00CA45C8">
      <w:pPr>
        <w:spacing w:after="0" w:line="240" w:lineRule="auto"/>
        <w:jc w:val="both"/>
        <w:rPr>
          <w:rFonts w:eastAsia="Times New Roman"/>
          <w:lang w:eastAsia="hr-HR"/>
        </w:rPr>
      </w:pPr>
      <w:r w:rsidRPr="00FF72AC">
        <w:rPr>
          <w:rFonts w:eastAsia="Times New Roman"/>
          <w:lang w:eastAsia="hr-HR"/>
        </w:rPr>
        <w:t>Za dan provedbe izbora određena je nedjelja, 5. listopada 2025., pri čemu je ujedno određeno da će predmetna Odluka stupiti na snagu 22. kolovoza 2025.</w:t>
      </w:r>
    </w:p>
    <w:p w14:paraId="14498734" w14:textId="77777777" w:rsidR="00FB6A70" w:rsidRPr="00FF72AC" w:rsidRDefault="00FB6A70" w:rsidP="00FF72AC">
      <w:pPr>
        <w:spacing w:after="0" w:line="240" w:lineRule="auto"/>
        <w:ind w:firstLine="709"/>
        <w:jc w:val="both"/>
        <w:rPr>
          <w:rFonts w:eastAsia="Times New Roman"/>
          <w:lang w:eastAsia="hr-HR"/>
        </w:rPr>
      </w:pPr>
    </w:p>
    <w:p w14:paraId="63D49EB8" w14:textId="77777777" w:rsidR="00FB6A70" w:rsidRPr="00FF72AC" w:rsidRDefault="00FB6A70" w:rsidP="00CA45C8">
      <w:pPr>
        <w:spacing w:after="0" w:line="240" w:lineRule="auto"/>
        <w:jc w:val="both"/>
        <w:rPr>
          <w:rFonts w:eastAsia="Times New Roman"/>
          <w:lang w:eastAsia="hr-HR"/>
        </w:rPr>
      </w:pPr>
      <w:r w:rsidRPr="00FF72AC">
        <w:rPr>
          <w:rFonts w:eastAsia="Times New Roman"/>
          <w:lang w:eastAsia="hr-HR"/>
        </w:rPr>
        <w:t xml:space="preserve">U vrijeme donošenja navedene Odluke Gradsko </w:t>
      </w:r>
      <w:r w:rsidR="00465FE8" w:rsidRPr="00FF72AC">
        <w:rPr>
          <w:rFonts w:eastAsia="Times New Roman"/>
          <w:lang w:eastAsia="hr-HR"/>
        </w:rPr>
        <w:t>vijeće Grada Rijeke</w:t>
      </w:r>
      <w:r w:rsidRPr="00FF72AC">
        <w:rPr>
          <w:rFonts w:eastAsia="Times New Roman"/>
          <w:lang w:eastAsia="hr-HR"/>
        </w:rPr>
        <w:t xml:space="preserve"> </w:t>
      </w:r>
      <w:r w:rsidR="00855BAD" w:rsidRPr="00FF72AC">
        <w:rPr>
          <w:rFonts w:eastAsia="Times New Roman"/>
          <w:lang w:eastAsia="hr-HR"/>
        </w:rPr>
        <w:t xml:space="preserve">te Općinsko vijeće Općine Ston </w:t>
      </w:r>
      <w:r w:rsidRPr="00FF72AC">
        <w:rPr>
          <w:rFonts w:eastAsia="Times New Roman"/>
          <w:lang w:eastAsia="hr-HR"/>
        </w:rPr>
        <w:t>ni</w:t>
      </w:r>
      <w:r w:rsidR="00880FAE" w:rsidRPr="00FF72AC">
        <w:rPr>
          <w:rFonts w:eastAsia="Times New Roman"/>
          <w:lang w:eastAsia="hr-HR"/>
        </w:rPr>
        <w:t xml:space="preserve">su se </w:t>
      </w:r>
      <w:r w:rsidRPr="00FF72AC">
        <w:rPr>
          <w:rFonts w:eastAsia="Times New Roman"/>
          <w:lang w:eastAsia="hr-HR"/>
        </w:rPr>
        <w:t>konstituiral</w:t>
      </w:r>
      <w:r w:rsidR="00880FAE" w:rsidRPr="00FF72AC">
        <w:rPr>
          <w:rFonts w:eastAsia="Times New Roman"/>
          <w:lang w:eastAsia="hr-HR"/>
        </w:rPr>
        <w:t>i</w:t>
      </w:r>
      <w:r w:rsidRPr="00FF72AC">
        <w:rPr>
          <w:rFonts w:eastAsia="Times New Roman"/>
          <w:lang w:eastAsia="hr-HR"/>
        </w:rPr>
        <w:t>. Gradsko vijeće Grada Rijeke konstituir</w:t>
      </w:r>
      <w:r w:rsidR="00880FAE" w:rsidRPr="00FF72AC">
        <w:rPr>
          <w:rFonts w:eastAsia="Times New Roman"/>
          <w:lang w:eastAsia="hr-HR"/>
        </w:rPr>
        <w:t xml:space="preserve">alo se 7. kolovoza 2025. godine, a Općinsko vijeće Općine Ston 11. kolovoza 2025. </w:t>
      </w:r>
    </w:p>
    <w:p w14:paraId="6ED9E7F6" w14:textId="77777777" w:rsidR="00880FAE" w:rsidRPr="00FF72AC" w:rsidRDefault="00880FAE" w:rsidP="00FF72AC">
      <w:pPr>
        <w:spacing w:after="0" w:line="240" w:lineRule="auto"/>
        <w:ind w:firstLine="709"/>
        <w:jc w:val="both"/>
        <w:rPr>
          <w:rFonts w:eastAsia="Times New Roman"/>
          <w:lang w:eastAsia="hr-HR"/>
        </w:rPr>
      </w:pPr>
    </w:p>
    <w:p w14:paraId="38A4B085" w14:textId="77777777" w:rsidR="0093466B" w:rsidRPr="00FF72AC" w:rsidRDefault="00FB6A70" w:rsidP="00CA45C8">
      <w:pPr>
        <w:spacing w:after="0" w:line="240" w:lineRule="auto"/>
        <w:jc w:val="both"/>
        <w:rPr>
          <w:rFonts w:eastAsia="Times New Roman"/>
          <w:lang w:eastAsia="hr-HR"/>
        </w:rPr>
      </w:pPr>
      <w:r w:rsidRPr="00FF72AC">
        <w:rPr>
          <w:rFonts w:eastAsia="Times New Roman"/>
          <w:lang w:eastAsia="hr-HR"/>
        </w:rPr>
        <w:t>Budući da temeljem Konačnih rezultata izbora članova Gradskog vijeća Grada Rijeke KLASA:</w:t>
      </w:r>
      <w:r w:rsidR="00802B43" w:rsidRPr="00FF72AC">
        <w:rPr>
          <w:rFonts w:eastAsia="Times New Roman"/>
          <w:lang w:eastAsia="hr-HR"/>
        </w:rPr>
        <w:t xml:space="preserve"> </w:t>
      </w:r>
      <w:r w:rsidRPr="00FF72AC">
        <w:rPr>
          <w:rFonts w:eastAsia="Times New Roman"/>
          <w:lang w:eastAsia="hr-HR"/>
        </w:rPr>
        <w:t>024-07/25-01/12, URBROJ:</w:t>
      </w:r>
      <w:r w:rsidR="00802B43" w:rsidRPr="00FF72AC">
        <w:rPr>
          <w:rFonts w:eastAsia="Times New Roman"/>
          <w:lang w:eastAsia="hr-HR"/>
        </w:rPr>
        <w:t xml:space="preserve"> </w:t>
      </w:r>
      <w:r w:rsidRPr="00FF72AC">
        <w:rPr>
          <w:rFonts w:eastAsia="Times New Roman"/>
          <w:lang w:eastAsia="hr-HR"/>
        </w:rPr>
        <w:t xml:space="preserve">2170-1-12-00-25-179 od 22. svibnja 2025. na provedenim lokalnim izborima nije osigurana zastupljenost pripadnika </w:t>
      </w:r>
      <w:r w:rsidR="00802B43" w:rsidRPr="00FF72AC">
        <w:rPr>
          <w:rFonts w:eastAsia="Times New Roman"/>
          <w:lang w:eastAsia="hr-HR"/>
        </w:rPr>
        <w:t>talijanske</w:t>
      </w:r>
      <w:r w:rsidRPr="00FF72AC">
        <w:rPr>
          <w:rFonts w:eastAsia="Times New Roman"/>
          <w:lang w:eastAsia="hr-HR"/>
        </w:rPr>
        <w:t xml:space="preserve"> nacionalne manjine, sukladno članku 107. stavku 3. Zakona o lokalnim izborima, treba raspisati dopunske izbore. </w:t>
      </w:r>
    </w:p>
    <w:p w14:paraId="2114A460" w14:textId="77777777" w:rsidR="0093466B" w:rsidRPr="00FF72AC" w:rsidRDefault="0093466B" w:rsidP="00FF72AC">
      <w:pPr>
        <w:spacing w:after="0" w:line="240" w:lineRule="auto"/>
        <w:ind w:firstLine="709"/>
        <w:jc w:val="both"/>
        <w:rPr>
          <w:rFonts w:eastAsia="Times New Roman"/>
          <w:lang w:eastAsia="hr-HR"/>
        </w:rPr>
      </w:pPr>
    </w:p>
    <w:p w14:paraId="2FF2CA59" w14:textId="77777777" w:rsidR="0093466B" w:rsidRPr="00FF72AC" w:rsidRDefault="0093466B" w:rsidP="00CA45C8">
      <w:pPr>
        <w:spacing w:after="0" w:line="240" w:lineRule="auto"/>
        <w:jc w:val="both"/>
        <w:rPr>
          <w:rFonts w:eastAsia="Times New Roman"/>
          <w:lang w:eastAsia="hr-HR"/>
        </w:rPr>
      </w:pPr>
      <w:r w:rsidRPr="00FF72AC">
        <w:rPr>
          <w:rFonts w:eastAsia="Times New Roman"/>
          <w:lang w:eastAsia="hr-HR"/>
        </w:rPr>
        <w:t xml:space="preserve">Isto tako, </w:t>
      </w:r>
      <w:r w:rsidR="00802B43" w:rsidRPr="00FF72AC">
        <w:rPr>
          <w:rFonts w:eastAsia="Times New Roman"/>
          <w:lang w:eastAsia="hr-HR"/>
        </w:rPr>
        <w:t>budući da temeljem Konačnih rezultata izbora članova Općinskog vijeća Općine Ston KLASA: 013-01/25-01/01, URBROJ: 2117/04-025-22 od 21. svibnja 2025. na provedenim lokalnim izborima nije osigurana zastupljenost pripadnika bošnjačke nacionalne manjine, sukladno članku 107. stavku 3. Zakona o lokalnim izborima, treba raspisati dopunske izbore.</w:t>
      </w:r>
    </w:p>
    <w:p w14:paraId="10497926" w14:textId="77777777" w:rsidR="0093466B" w:rsidRPr="00FF72AC" w:rsidRDefault="0093466B" w:rsidP="00FF72AC">
      <w:pPr>
        <w:spacing w:after="0" w:line="240" w:lineRule="auto"/>
        <w:ind w:firstLine="709"/>
        <w:jc w:val="both"/>
        <w:rPr>
          <w:rFonts w:eastAsia="Times New Roman"/>
          <w:lang w:eastAsia="hr-HR"/>
        </w:rPr>
      </w:pPr>
    </w:p>
    <w:p w14:paraId="6DB95ED9" w14:textId="77777777" w:rsidR="00FB6A70" w:rsidRPr="00FF72AC" w:rsidRDefault="00FB6A70" w:rsidP="00CA45C8">
      <w:pPr>
        <w:spacing w:after="0" w:line="240" w:lineRule="auto"/>
        <w:jc w:val="both"/>
        <w:rPr>
          <w:rFonts w:eastAsia="Times New Roman"/>
          <w:lang w:eastAsia="hr-HR"/>
        </w:rPr>
      </w:pPr>
      <w:r w:rsidRPr="00FF72AC">
        <w:rPr>
          <w:rFonts w:eastAsia="Times New Roman"/>
          <w:lang w:eastAsia="hr-HR"/>
        </w:rPr>
        <w:t xml:space="preserve">Slijedom svega navedenog Vlada Republike Hrvatske donijela je predmetnu odluku. </w:t>
      </w:r>
    </w:p>
    <w:p w14:paraId="7B78A5F0" w14:textId="77777777" w:rsidR="00FB6A70" w:rsidRPr="00FF72AC" w:rsidRDefault="00FB6A70" w:rsidP="00FF72AC">
      <w:pPr>
        <w:spacing w:after="0" w:line="240" w:lineRule="auto"/>
      </w:pPr>
    </w:p>
    <w:p w14:paraId="5E82D2CF" w14:textId="77777777" w:rsidR="00FB6A70" w:rsidRPr="00FF72AC" w:rsidRDefault="00FB6A70" w:rsidP="00FF72AC">
      <w:pPr>
        <w:spacing w:after="0" w:line="240" w:lineRule="auto"/>
      </w:pPr>
    </w:p>
    <w:p w14:paraId="5BDE3B52" w14:textId="77777777" w:rsidR="00FB6A70" w:rsidRPr="00FF72AC" w:rsidRDefault="00FB6A70" w:rsidP="00FF72AC">
      <w:pPr>
        <w:spacing w:after="0" w:line="240" w:lineRule="auto"/>
      </w:pPr>
    </w:p>
    <w:p w14:paraId="779696BF" w14:textId="77777777" w:rsidR="00FB6A70" w:rsidRPr="00FF72AC" w:rsidRDefault="00FB6A70" w:rsidP="00FF72AC">
      <w:pPr>
        <w:spacing w:after="0" w:line="240" w:lineRule="auto"/>
        <w:jc w:val="both"/>
      </w:pPr>
    </w:p>
    <w:p w14:paraId="6722150C" w14:textId="77777777" w:rsidR="00FB6A70" w:rsidRPr="00FF72AC" w:rsidRDefault="00FB6A70" w:rsidP="00FF72AC">
      <w:pPr>
        <w:spacing w:after="0" w:line="240" w:lineRule="auto"/>
      </w:pPr>
    </w:p>
    <w:p w14:paraId="218E4A59" w14:textId="77777777" w:rsidR="00D273A6" w:rsidRPr="00FF72AC" w:rsidRDefault="00D273A6" w:rsidP="00FF72AC">
      <w:pPr>
        <w:spacing w:after="0" w:line="240" w:lineRule="auto"/>
        <w:ind w:firstLine="708"/>
        <w:jc w:val="both"/>
      </w:pPr>
    </w:p>
    <w:sectPr w:rsidR="00D273A6" w:rsidRPr="00FF72AC" w:rsidSect="003C0C2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7970E" w14:textId="77777777" w:rsidR="00AA3B95" w:rsidRDefault="00AA3B95" w:rsidP="00E3020D">
      <w:pPr>
        <w:spacing w:after="0" w:line="240" w:lineRule="auto"/>
      </w:pPr>
      <w:r>
        <w:separator/>
      </w:r>
    </w:p>
  </w:endnote>
  <w:endnote w:type="continuationSeparator" w:id="0">
    <w:p w14:paraId="510AACCE" w14:textId="77777777" w:rsidR="00AA3B95" w:rsidRDefault="00AA3B95" w:rsidP="00E3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5B1F" w14:textId="77777777" w:rsidR="006A0964" w:rsidRPr="006A0964" w:rsidRDefault="00443C50" w:rsidP="006A0964">
    <w:pPr>
      <w:pStyle w:val="Footer"/>
      <w:pBdr>
        <w:top w:val="single" w:sz="4" w:space="1" w:color="404040"/>
      </w:pBdr>
      <w:jc w:val="center"/>
      <w:rPr>
        <w:color w:val="404040"/>
        <w:spacing w:val="20"/>
        <w:sz w:val="20"/>
      </w:rPr>
    </w:pPr>
    <w:r w:rsidRPr="006A0964">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57A52" w14:textId="77777777" w:rsidR="003C0C23" w:rsidRPr="003C0C23" w:rsidRDefault="003C0C23" w:rsidP="003C0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2A030" w14:textId="77777777" w:rsidR="00AA3B95" w:rsidRDefault="00AA3B95" w:rsidP="00E3020D">
      <w:pPr>
        <w:spacing w:after="0" w:line="240" w:lineRule="auto"/>
      </w:pPr>
      <w:r>
        <w:separator/>
      </w:r>
    </w:p>
  </w:footnote>
  <w:footnote w:type="continuationSeparator" w:id="0">
    <w:p w14:paraId="226829C8" w14:textId="77777777" w:rsidR="00AA3B95" w:rsidRDefault="00AA3B95" w:rsidP="00E30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5760417"/>
      <w:docPartObj>
        <w:docPartGallery w:val="Page Numbers (Top of Page)"/>
        <w:docPartUnique/>
      </w:docPartObj>
    </w:sdtPr>
    <w:sdtEndPr/>
    <w:sdtContent>
      <w:p w14:paraId="71B7CDC3" w14:textId="77777777" w:rsidR="00E3020D" w:rsidRDefault="009107D1">
        <w:pPr>
          <w:pStyle w:val="Header"/>
          <w:jc w:val="center"/>
        </w:pPr>
      </w:p>
    </w:sdtContent>
  </w:sdt>
  <w:p w14:paraId="335D98DE" w14:textId="77777777" w:rsidR="00E3020D" w:rsidRDefault="00E30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73A6"/>
    <w:rsid w:val="00074E28"/>
    <w:rsid w:val="00123676"/>
    <w:rsid w:val="00250EB9"/>
    <w:rsid w:val="00312584"/>
    <w:rsid w:val="003C0C23"/>
    <w:rsid w:val="004341B4"/>
    <w:rsid w:val="00443C50"/>
    <w:rsid w:val="00465FE8"/>
    <w:rsid w:val="004A3C58"/>
    <w:rsid w:val="004F6BC6"/>
    <w:rsid w:val="006A2523"/>
    <w:rsid w:val="006D7D68"/>
    <w:rsid w:val="006E28AC"/>
    <w:rsid w:val="007C1299"/>
    <w:rsid w:val="00802B43"/>
    <w:rsid w:val="00855BAD"/>
    <w:rsid w:val="00880FAE"/>
    <w:rsid w:val="009107D1"/>
    <w:rsid w:val="00927997"/>
    <w:rsid w:val="0093466B"/>
    <w:rsid w:val="009427FD"/>
    <w:rsid w:val="00945097"/>
    <w:rsid w:val="00AA3B95"/>
    <w:rsid w:val="00B30B35"/>
    <w:rsid w:val="00CA45C8"/>
    <w:rsid w:val="00D273A6"/>
    <w:rsid w:val="00D72FFE"/>
    <w:rsid w:val="00E3020D"/>
    <w:rsid w:val="00EA572D"/>
    <w:rsid w:val="00ED4011"/>
    <w:rsid w:val="00ED5790"/>
    <w:rsid w:val="00FB6A70"/>
    <w:rsid w:val="00FF72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52B7"/>
  <w15:docId w15:val="{C41EF790-769A-4D26-A6B9-7FFF6333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73A6"/>
    <w:pPr>
      <w:tabs>
        <w:tab w:val="center" w:pos="4536"/>
        <w:tab w:val="right" w:pos="9072"/>
      </w:tabs>
      <w:spacing w:after="0" w:line="240" w:lineRule="auto"/>
    </w:pPr>
    <w:rPr>
      <w:rFonts w:eastAsia="Times New Roman"/>
      <w:lang w:eastAsia="hr-HR"/>
    </w:rPr>
  </w:style>
  <w:style w:type="character" w:customStyle="1" w:styleId="FooterChar">
    <w:name w:val="Footer Char"/>
    <w:basedOn w:val="DefaultParagraphFont"/>
    <w:link w:val="Footer"/>
    <w:uiPriority w:val="99"/>
    <w:rsid w:val="00D273A6"/>
    <w:rPr>
      <w:rFonts w:eastAsia="Times New Roman"/>
      <w:lang w:eastAsia="hr-HR"/>
    </w:rPr>
  </w:style>
  <w:style w:type="table" w:styleId="TableGrid">
    <w:name w:val="Table Grid"/>
    <w:basedOn w:val="TableNormal"/>
    <w:rsid w:val="00D273A6"/>
    <w:pPr>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7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3A6"/>
    <w:rPr>
      <w:rFonts w:ascii="Tahoma" w:hAnsi="Tahoma" w:cs="Tahoma"/>
      <w:sz w:val="16"/>
      <w:szCs w:val="16"/>
    </w:rPr>
  </w:style>
  <w:style w:type="paragraph" w:customStyle="1" w:styleId="t-9-8">
    <w:name w:val="t-9-8"/>
    <w:basedOn w:val="Normal"/>
    <w:rsid w:val="00D273A6"/>
    <w:pPr>
      <w:spacing w:before="100" w:beforeAutospacing="1" w:after="100" w:afterAutospacing="1" w:line="240" w:lineRule="auto"/>
    </w:pPr>
    <w:rPr>
      <w:rFonts w:eastAsia="Times New Roman"/>
      <w:lang w:eastAsia="hr-HR"/>
    </w:rPr>
  </w:style>
  <w:style w:type="paragraph" w:customStyle="1" w:styleId="clanak">
    <w:name w:val="clanak"/>
    <w:basedOn w:val="Normal"/>
    <w:rsid w:val="00D273A6"/>
    <w:pPr>
      <w:spacing w:before="100" w:beforeAutospacing="1" w:after="100" w:afterAutospacing="1" w:line="240" w:lineRule="auto"/>
    </w:pPr>
    <w:rPr>
      <w:rFonts w:eastAsia="Times New Roman"/>
      <w:lang w:eastAsia="hr-HR"/>
    </w:rPr>
  </w:style>
  <w:style w:type="paragraph" w:styleId="Header">
    <w:name w:val="header"/>
    <w:basedOn w:val="Normal"/>
    <w:link w:val="HeaderChar"/>
    <w:uiPriority w:val="99"/>
    <w:unhideWhenUsed/>
    <w:rsid w:val="00E302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AZJMDCZ6QSYZ-886166611-9943</_dlc_DocId>
    <_dlc_DocIdUrl xmlns="a494813a-d0d8-4dad-94cb-0d196f36ba15">
      <Url>https://ekoordinacije.vlada.hr/unutarnja-ljudska/_layouts/15/DocIdRedir.aspx?ID=AZJMDCZ6QSYZ-886166611-9943</Url>
      <Description>AZJMDCZ6QSYZ-886166611-9943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6FB05-2EEF-438A-ABDF-14D2D3C12DA0}">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a494813a-d0d8-4dad-94cb-0d196f36ba15"/>
    <ds:schemaRef ds:uri="http://www.w3.org/XML/1998/namespace"/>
    <ds:schemaRef ds:uri="http://purl.org/dc/dcmitype/"/>
  </ds:schemaRefs>
</ds:datastoreItem>
</file>

<file path=customXml/itemProps2.xml><?xml version="1.0" encoding="utf-8"?>
<ds:datastoreItem xmlns:ds="http://schemas.openxmlformats.org/officeDocument/2006/customXml" ds:itemID="{4F0DAD2C-4E43-4FF7-B0B3-974DF46311AC}">
  <ds:schemaRefs>
    <ds:schemaRef ds:uri="http://schemas.microsoft.com/sharepoint/v3/contenttype/forms"/>
  </ds:schemaRefs>
</ds:datastoreItem>
</file>

<file path=customXml/itemProps3.xml><?xml version="1.0" encoding="utf-8"?>
<ds:datastoreItem xmlns:ds="http://schemas.openxmlformats.org/officeDocument/2006/customXml" ds:itemID="{4E94052A-B27D-4C77-956A-D07DF682C3DA}">
  <ds:schemaRefs>
    <ds:schemaRef ds:uri="http://schemas.microsoft.com/sharepoint/events"/>
  </ds:schemaRefs>
</ds:datastoreItem>
</file>

<file path=customXml/itemProps4.xml><?xml version="1.0" encoding="utf-8"?>
<ds:datastoreItem xmlns:ds="http://schemas.openxmlformats.org/officeDocument/2006/customXml" ds:itemID="{AC1876FF-6CD4-4E9D-A0CB-D875B49AD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984</Words>
  <Characters>5615</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Serdar</dc:creator>
  <cp:lastModifiedBy>Bernardica Stipić</cp:lastModifiedBy>
  <cp:revision>32</cp:revision>
  <dcterms:created xsi:type="dcterms:W3CDTF">2025-08-07T11:38:00Z</dcterms:created>
  <dcterms:modified xsi:type="dcterms:W3CDTF">2025-08-20T07:10:00Z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13fb8028-9b23-4fdc-8e36-c8d7e1dfb378</vt:lpwstr>
  </property>
</Properties>
</file>