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D3232" w14:textId="77777777" w:rsidR="0009634B" w:rsidRPr="009C4CF8" w:rsidRDefault="0009634B" w:rsidP="0009634B">
      <w:pPr>
        <w:pStyle w:val="tb-na16"/>
        <w:spacing w:before="0" w:beforeAutospacing="0" w:after="0" w:afterAutospacing="0"/>
        <w:jc w:val="center"/>
        <w:rPr>
          <w:b/>
          <w:bCs/>
        </w:rPr>
      </w:pPr>
    </w:p>
    <w:p w14:paraId="015B8348" w14:textId="77777777" w:rsidR="0009634B" w:rsidRPr="009C4CF8" w:rsidRDefault="0009634B" w:rsidP="0009634B">
      <w:pPr>
        <w:pStyle w:val="tb-na16"/>
        <w:spacing w:before="0" w:beforeAutospacing="0" w:after="0" w:afterAutospacing="0"/>
        <w:jc w:val="center"/>
        <w:rPr>
          <w:b/>
          <w:bCs/>
          <w:u w:val="single"/>
        </w:rPr>
      </w:pPr>
    </w:p>
    <w:p w14:paraId="2EC80FD7" w14:textId="44398464" w:rsidR="0009634B" w:rsidRPr="009C4CF8" w:rsidRDefault="0009634B" w:rsidP="0009634B">
      <w:pPr>
        <w:spacing w:line="240" w:lineRule="auto"/>
        <w:jc w:val="center"/>
      </w:pPr>
      <w:r w:rsidRPr="009C4CF8">
        <w:rPr>
          <w:noProof/>
          <w:lang w:eastAsia="hr-HR"/>
        </w:rPr>
        <w:drawing>
          <wp:inline distT="0" distB="0" distL="0" distR="0" wp14:anchorId="40CAB3B6" wp14:editId="77CB1034">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9C4CF8">
        <w:t xml:space="preserve">               </w:t>
      </w:r>
    </w:p>
    <w:p w14:paraId="4C1464CD" w14:textId="77777777" w:rsidR="0009634B" w:rsidRPr="009C4CF8" w:rsidRDefault="0009634B" w:rsidP="0009634B">
      <w:pPr>
        <w:spacing w:before="60" w:after="1200" w:line="240" w:lineRule="auto"/>
        <w:jc w:val="center"/>
        <w:rPr>
          <w:b/>
        </w:rPr>
      </w:pPr>
      <w:r w:rsidRPr="009C4CF8">
        <w:rPr>
          <w:b/>
        </w:rPr>
        <w:t>VLADA REPUBLIKE HRVATSKE</w:t>
      </w:r>
    </w:p>
    <w:p w14:paraId="073FC617" w14:textId="77777777" w:rsidR="00772CEB" w:rsidRPr="009C4CF8" w:rsidRDefault="00772CEB" w:rsidP="0009634B">
      <w:pPr>
        <w:spacing w:before="60" w:after="1200" w:line="240" w:lineRule="auto"/>
        <w:jc w:val="center"/>
        <w:rPr>
          <w:b/>
        </w:rPr>
      </w:pPr>
    </w:p>
    <w:p w14:paraId="456BEC91" w14:textId="6C0AE4A1" w:rsidR="0009634B" w:rsidRPr="009C4CF8" w:rsidRDefault="00455FBC" w:rsidP="0009634B">
      <w:pPr>
        <w:spacing w:after="2400" w:line="240" w:lineRule="auto"/>
        <w:jc w:val="right"/>
      </w:pPr>
      <w:r>
        <w:t xml:space="preserve">Zagreb, </w:t>
      </w:r>
      <w:r w:rsidR="00A203F4">
        <w:t>3. listopada</w:t>
      </w:r>
      <w:r w:rsidR="0009634B" w:rsidRPr="009C4CF8">
        <w:t xml:space="preserve"> 2025.</w:t>
      </w:r>
    </w:p>
    <w:tbl>
      <w:tblPr>
        <w:tblW w:w="0" w:type="auto"/>
        <w:tblBorders>
          <w:top w:val="single" w:sz="4" w:space="0" w:color="auto"/>
        </w:tblBorders>
        <w:tblLook w:val="04A0" w:firstRow="1" w:lastRow="0" w:firstColumn="1" w:lastColumn="0" w:noHBand="0" w:noVBand="1"/>
      </w:tblPr>
      <w:tblGrid>
        <w:gridCol w:w="1949"/>
        <w:gridCol w:w="7123"/>
      </w:tblGrid>
      <w:tr w:rsidR="0009634B" w:rsidRPr="009C4CF8" w14:paraId="1BAE990B" w14:textId="77777777" w:rsidTr="00A203F4">
        <w:tc>
          <w:tcPr>
            <w:tcW w:w="1951" w:type="dxa"/>
            <w:shd w:val="clear" w:color="auto" w:fill="auto"/>
            <w:hideMark/>
          </w:tcPr>
          <w:p w14:paraId="585F61F9" w14:textId="77777777" w:rsidR="0009634B" w:rsidRPr="009C4CF8" w:rsidRDefault="0009634B" w:rsidP="0009634B">
            <w:pPr>
              <w:spacing w:after="120" w:line="240" w:lineRule="auto"/>
              <w:jc w:val="right"/>
              <w:rPr>
                <w:rFonts w:eastAsia="Arial Unicode MS"/>
                <w:color w:val="000000"/>
              </w:rPr>
            </w:pPr>
            <w:r w:rsidRPr="009C4CF8">
              <w:rPr>
                <w:b/>
                <w:smallCaps/>
              </w:rPr>
              <w:t>Predlagatelj</w:t>
            </w:r>
            <w:r w:rsidRPr="009C4CF8">
              <w:rPr>
                <w:b/>
              </w:rPr>
              <w:t>:</w:t>
            </w:r>
          </w:p>
        </w:tc>
        <w:tc>
          <w:tcPr>
            <w:tcW w:w="7229" w:type="dxa"/>
            <w:shd w:val="clear" w:color="auto" w:fill="auto"/>
            <w:hideMark/>
          </w:tcPr>
          <w:p w14:paraId="5E3E6B7E" w14:textId="77777777" w:rsidR="0009634B" w:rsidRPr="009C4CF8" w:rsidRDefault="0009634B" w:rsidP="0009634B">
            <w:pPr>
              <w:spacing w:after="120" w:line="240" w:lineRule="auto"/>
              <w:rPr>
                <w:rFonts w:eastAsia="Arial Unicode MS"/>
                <w:color w:val="000000"/>
              </w:rPr>
            </w:pPr>
            <w:r w:rsidRPr="009C4CF8">
              <w:t xml:space="preserve">Ministarstvo obrane </w:t>
            </w:r>
          </w:p>
        </w:tc>
      </w:tr>
    </w:tbl>
    <w:p w14:paraId="1431ED6D" w14:textId="77777777" w:rsidR="0009634B" w:rsidRPr="009C4CF8" w:rsidRDefault="0009634B" w:rsidP="0009634B">
      <w:pPr>
        <w:spacing w:line="240" w:lineRule="auto"/>
        <w:rPr>
          <w:lang w:eastAsia="hr-BA"/>
        </w:rPr>
      </w:pPr>
      <w:r w:rsidRPr="009C4CF8">
        <w:t>___________________________________________________________________________</w:t>
      </w:r>
    </w:p>
    <w:tbl>
      <w:tblPr>
        <w:tblW w:w="0" w:type="auto"/>
        <w:tblLook w:val="04A0" w:firstRow="1" w:lastRow="0" w:firstColumn="1" w:lastColumn="0" w:noHBand="0" w:noVBand="1"/>
      </w:tblPr>
      <w:tblGrid>
        <w:gridCol w:w="1940"/>
        <w:gridCol w:w="7132"/>
      </w:tblGrid>
      <w:tr w:rsidR="0009634B" w:rsidRPr="009C4CF8" w14:paraId="49040920" w14:textId="77777777" w:rsidTr="00C074CC">
        <w:tc>
          <w:tcPr>
            <w:tcW w:w="1951" w:type="dxa"/>
            <w:shd w:val="clear" w:color="auto" w:fill="auto"/>
            <w:hideMark/>
          </w:tcPr>
          <w:p w14:paraId="5A6E2B70" w14:textId="77777777" w:rsidR="0009634B" w:rsidRPr="009C4CF8" w:rsidRDefault="0009634B" w:rsidP="0009634B">
            <w:pPr>
              <w:spacing w:after="120" w:line="240" w:lineRule="auto"/>
              <w:jc w:val="right"/>
              <w:rPr>
                <w:rFonts w:eastAsia="Arial Unicode MS"/>
                <w:color w:val="000000"/>
              </w:rPr>
            </w:pPr>
            <w:r w:rsidRPr="009C4CF8">
              <w:rPr>
                <w:b/>
                <w:smallCaps/>
              </w:rPr>
              <w:t>Predmet</w:t>
            </w:r>
            <w:r w:rsidRPr="009C4CF8">
              <w:rPr>
                <w:b/>
              </w:rPr>
              <w:t>:</w:t>
            </w:r>
          </w:p>
        </w:tc>
        <w:tc>
          <w:tcPr>
            <w:tcW w:w="7229" w:type="dxa"/>
            <w:shd w:val="clear" w:color="auto" w:fill="auto"/>
            <w:hideMark/>
          </w:tcPr>
          <w:p w14:paraId="4F855468" w14:textId="506EAB17" w:rsidR="0009634B" w:rsidRPr="009C4CF8" w:rsidRDefault="0009634B" w:rsidP="0009634B">
            <w:pPr>
              <w:spacing w:line="240" w:lineRule="auto"/>
              <w:rPr>
                <w:rFonts w:eastAsia="SimHei"/>
                <w:bCs/>
                <w:kern w:val="28"/>
                <w:lang w:eastAsia="hr-HR"/>
              </w:rPr>
            </w:pPr>
            <w:r w:rsidRPr="009C4CF8">
              <w:rPr>
                <w:rFonts w:eastAsia="SimHei"/>
                <w:bCs/>
                <w:kern w:val="28"/>
                <w:lang w:eastAsia="hr-HR"/>
              </w:rPr>
              <w:t>Nacrt konačnog prijedloga zakona o izmjenama i dopunama Zakona o obrani</w:t>
            </w:r>
          </w:p>
        </w:tc>
      </w:tr>
    </w:tbl>
    <w:p w14:paraId="3ADEE751" w14:textId="77777777" w:rsidR="0009634B" w:rsidRPr="009C4CF8" w:rsidRDefault="0009634B" w:rsidP="0009634B">
      <w:pPr>
        <w:tabs>
          <w:tab w:val="left" w:pos="1843"/>
        </w:tabs>
        <w:spacing w:line="240" w:lineRule="auto"/>
        <w:ind w:left="1843" w:hanging="1843"/>
      </w:pPr>
      <w:r w:rsidRPr="009C4CF8">
        <w:t>___________________________________________________________________________</w:t>
      </w:r>
    </w:p>
    <w:p w14:paraId="145CEE56" w14:textId="77777777" w:rsidR="0009634B" w:rsidRPr="009C4CF8" w:rsidRDefault="0009634B" w:rsidP="0009634B">
      <w:pPr>
        <w:tabs>
          <w:tab w:val="left" w:pos="1843"/>
        </w:tabs>
        <w:spacing w:line="240" w:lineRule="auto"/>
        <w:ind w:left="1843" w:hanging="1843"/>
      </w:pPr>
    </w:p>
    <w:p w14:paraId="4C301FE6" w14:textId="77777777" w:rsidR="0009634B" w:rsidRPr="009C4CF8" w:rsidRDefault="0009634B" w:rsidP="0009634B">
      <w:pPr>
        <w:tabs>
          <w:tab w:val="left" w:pos="1843"/>
        </w:tabs>
        <w:spacing w:line="240" w:lineRule="auto"/>
        <w:ind w:left="1843" w:hanging="1843"/>
      </w:pPr>
    </w:p>
    <w:p w14:paraId="6D449F68" w14:textId="77777777" w:rsidR="0009634B" w:rsidRPr="009C4CF8" w:rsidRDefault="0009634B" w:rsidP="0009634B">
      <w:pPr>
        <w:tabs>
          <w:tab w:val="left" w:pos="1843"/>
        </w:tabs>
        <w:spacing w:line="240" w:lineRule="auto"/>
        <w:ind w:left="1843" w:hanging="1843"/>
      </w:pPr>
    </w:p>
    <w:p w14:paraId="7CA44559" w14:textId="77777777" w:rsidR="0009634B" w:rsidRPr="009C4CF8" w:rsidRDefault="0009634B" w:rsidP="0009634B">
      <w:pPr>
        <w:tabs>
          <w:tab w:val="left" w:pos="1843"/>
        </w:tabs>
        <w:spacing w:line="240" w:lineRule="auto"/>
        <w:ind w:left="1843" w:hanging="1843"/>
      </w:pPr>
    </w:p>
    <w:p w14:paraId="45056F2D" w14:textId="77777777" w:rsidR="0009634B" w:rsidRPr="009C4CF8" w:rsidRDefault="0009634B" w:rsidP="0009634B">
      <w:pPr>
        <w:tabs>
          <w:tab w:val="left" w:pos="1843"/>
        </w:tabs>
        <w:spacing w:line="240" w:lineRule="auto"/>
        <w:ind w:left="1843" w:hanging="1843"/>
      </w:pPr>
    </w:p>
    <w:p w14:paraId="7C86F752" w14:textId="77777777" w:rsidR="0009634B" w:rsidRPr="009C4CF8" w:rsidRDefault="0009634B" w:rsidP="0009634B">
      <w:pPr>
        <w:tabs>
          <w:tab w:val="left" w:pos="1843"/>
        </w:tabs>
        <w:spacing w:line="240" w:lineRule="auto"/>
        <w:ind w:left="1843" w:hanging="1843"/>
      </w:pPr>
    </w:p>
    <w:p w14:paraId="60CB0D28" w14:textId="77777777" w:rsidR="0009634B" w:rsidRPr="009C4CF8" w:rsidRDefault="0009634B" w:rsidP="0009634B">
      <w:pPr>
        <w:tabs>
          <w:tab w:val="left" w:pos="1843"/>
        </w:tabs>
        <w:spacing w:line="240" w:lineRule="auto"/>
        <w:ind w:left="1843" w:hanging="1843"/>
      </w:pPr>
    </w:p>
    <w:p w14:paraId="68C4A7D9" w14:textId="77777777" w:rsidR="0009634B" w:rsidRPr="009C4CF8" w:rsidRDefault="0009634B" w:rsidP="0009634B">
      <w:pPr>
        <w:tabs>
          <w:tab w:val="left" w:pos="1843"/>
        </w:tabs>
        <w:spacing w:line="240" w:lineRule="auto"/>
        <w:ind w:left="1843" w:hanging="1843"/>
      </w:pPr>
    </w:p>
    <w:p w14:paraId="132FB2FB" w14:textId="77777777" w:rsidR="0009634B" w:rsidRPr="009C4CF8" w:rsidRDefault="0009634B" w:rsidP="0009634B">
      <w:pPr>
        <w:tabs>
          <w:tab w:val="left" w:pos="1843"/>
        </w:tabs>
        <w:spacing w:line="240" w:lineRule="auto"/>
        <w:ind w:left="1843" w:hanging="1843"/>
      </w:pPr>
    </w:p>
    <w:p w14:paraId="27F1EFCC" w14:textId="77777777" w:rsidR="0009634B" w:rsidRPr="009C4CF8" w:rsidRDefault="0009634B" w:rsidP="0009634B">
      <w:pPr>
        <w:tabs>
          <w:tab w:val="left" w:pos="1843"/>
        </w:tabs>
        <w:spacing w:line="240" w:lineRule="auto"/>
        <w:ind w:left="1843" w:hanging="1843"/>
      </w:pPr>
    </w:p>
    <w:p w14:paraId="078929D3" w14:textId="77777777" w:rsidR="0009634B" w:rsidRPr="009C4CF8" w:rsidRDefault="0009634B" w:rsidP="0009634B">
      <w:pPr>
        <w:tabs>
          <w:tab w:val="left" w:pos="1843"/>
        </w:tabs>
        <w:spacing w:line="240" w:lineRule="auto"/>
        <w:ind w:left="1843" w:hanging="1843"/>
      </w:pPr>
    </w:p>
    <w:p w14:paraId="3416266C" w14:textId="77777777" w:rsidR="0009634B" w:rsidRPr="009C4CF8" w:rsidRDefault="0009634B" w:rsidP="0009634B">
      <w:pPr>
        <w:tabs>
          <w:tab w:val="left" w:pos="1843"/>
        </w:tabs>
        <w:spacing w:line="240" w:lineRule="auto"/>
        <w:ind w:left="1843" w:hanging="1843"/>
      </w:pPr>
    </w:p>
    <w:p w14:paraId="7CF1B200" w14:textId="77777777" w:rsidR="0009634B" w:rsidRPr="009C4CF8" w:rsidRDefault="0009634B" w:rsidP="0009634B">
      <w:pPr>
        <w:tabs>
          <w:tab w:val="left" w:pos="1843"/>
        </w:tabs>
        <w:spacing w:line="240" w:lineRule="auto"/>
        <w:ind w:left="1843" w:hanging="1843"/>
      </w:pPr>
    </w:p>
    <w:p w14:paraId="0910F36A" w14:textId="77777777" w:rsidR="0009634B" w:rsidRPr="009C4CF8" w:rsidRDefault="0009634B" w:rsidP="0009634B">
      <w:pPr>
        <w:tabs>
          <w:tab w:val="left" w:pos="1843"/>
        </w:tabs>
        <w:spacing w:line="240" w:lineRule="auto"/>
        <w:ind w:left="1843" w:hanging="1843"/>
      </w:pPr>
    </w:p>
    <w:p w14:paraId="6A56D0FE" w14:textId="77777777" w:rsidR="0009634B" w:rsidRPr="009C4CF8" w:rsidRDefault="0009634B" w:rsidP="0009634B">
      <w:pPr>
        <w:tabs>
          <w:tab w:val="left" w:pos="1843"/>
        </w:tabs>
        <w:spacing w:line="240" w:lineRule="auto"/>
        <w:ind w:left="1843" w:hanging="1843"/>
      </w:pPr>
    </w:p>
    <w:p w14:paraId="5A924F7E" w14:textId="77777777" w:rsidR="00B457C8" w:rsidRDefault="00B457C8" w:rsidP="0009634B">
      <w:pPr>
        <w:tabs>
          <w:tab w:val="left" w:pos="1843"/>
        </w:tabs>
        <w:spacing w:line="240" w:lineRule="auto"/>
        <w:ind w:left="1843" w:hanging="1843"/>
      </w:pPr>
    </w:p>
    <w:p w14:paraId="50CCBB80" w14:textId="77777777" w:rsidR="0009634B" w:rsidRPr="009C4CF8" w:rsidRDefault="0009634B" w:rsidP="0009634B">
      <w:pPr>
        <w:tabs>
          <w:tab w:val="left" w:pos="1843"/>
        </w:tabs>
        <w:spacing w:line="240" w:lineRule="auto"/>
        <w:ind w:left="1843" w:hanging="1843"/>
      </w:pPr>
    </w:p>
    <w:p w14:paraId="42E2EAAA" w14:textId="0371DF34" w:rsidR="0009634B" w:rsidRDefault="00A203F4" w:rsidP="0009634B">
      <w:pPr>
        <w:tabs>
          <w:tab w:val="left" w:pos="1843"/>
        </w:tabs>
        <w:spacing w:line="240" w:lineRule="auto"/>
        <w:ind w:left="1843" w:hanging="1843"/>
      </w:pPr>
      <w:r>
        <w:t>___</w:t>
      </w:r>
      <w:r w:rsidR="0009634B" w:rsidRPr="009C4CF8">
        <w:t>__________________________________</w:t>
      </w:r>
      <w:r w:rsidR="00B457C8" w:rsidRPr="009C4CF8">
        <w:t>_______________________________</w:t>
      </w:r>
      <w:r w:rsidR="00772CEB" w:rsidRPr="009C4CF8">
        <w:t>_____</w:t>
      </w:r>
    </w:p>
    <w:p w14:paraId="27AFDECE" w14:textId="643B3B86" w:rsidR="00A203F4" w:rsidRDefault="00A203F4" w:rsidP="00A203F4">
      <w:pPr>
        <w:pStyle w:val="tb-na16"/>
        <w:spacing w:before="0" w:beforeAutospacing="0" w:after="0" w:afterAutospacing="0"/>
        <w:jc w:val="center"/>
        <w:rPr>
          <w:color w:val="404040"/>
          <w:spacing w:val="20"/>
          <w:sz w:val="20"/>
        </w:rPr>
      </w:pPr>
      <w:r w:rsidRPr="009C4CF8">
        <w:rPr>
          <w:color w:val="404040"/>
          <w:spacing w:val="20"/>
          <w:sz w:val="20"/>
        </w:rPr>
        <w:t>Banski dvori | Trg Sv. Marka 2  | 10000 Zagreb | tel. 01 4569 222 | vlada.gov.hr</w:t>
      </w:r>
    </w:p>
    <w:p w14:paraId="4F676157" w14:textId="77777777" w:rsidR="00A203F4" w:rsidRPr="009C4CF8" w:rsidRDefault="00A203F4" w:rsidP="00A203F4">
      <w:pPr>
        <w:pStyle w:val="tb-na16"/>
        <w:spacing w:before="0" w:beforeAutospacing="0" w:after="0" w:afterAutospacing="0"/>
        <w:jc w:val="center"/>
        <w:rPr>
          <w:b/>
          <w:bCs/>
          <w:u w:val="single"/>
        </w:rPr>
      </w:pPr>
    </w:p>
    <w:p w14:paraId="5AD1F432" w14:textId="5EA8C02F" w:rsidR="0009634B" w:rsidRDefault="0009634B" w:rsidP="0009634B">
      <w:pPr>
        <w:pBdr>
          <w:bottom w:val="single" w:sz="12" w:space="1" w:color="auto"/>
        </w:pBdr>
        <w:tabs>
          <w:tab w:val="left" w:pos="-720"/>
        </w:tabs>
        <w:suppressAutoHyphens/>
        <w:spacing w:line="240" w:lineRule="auto"/>
        <w:jc w:val="center"/>
        <w:rPr>
          <w:rFonts w:eastAsia="Times New Roman"/>
          <w:b/>
          <w:lang w:eastAsia="hr-HR"/>
        </w:rPr>
      </w:pPr>
    </w:p>
    <w:p w14:paraId="0AE1ABA9" w14:textId="77777777" w:rsidR="00A203F4" w:rsidRPr="009C4CF8" w:rsidRDefault="00A203F4" w:rsidP="0009634B">
      <w:pPr>
        <w:pBdr>
          <w:bottom w:val="single" w:sz="12" w:space="1" w:color="auto"/>
        </w:pBdr>
        <w:tabs>
          <w:tab w:val="left" w:pos="-720"/>
        </w:tabs>
        <w:suppressAutoHyphens/>
        <w:spacing w:line="240" w:lineRule="auto"/>
        <w:jc w:val="center"/>
        <w:rPr>
          <w:rFonts w:eastAsia="Times New Roman"/>
          <w:b/>
          <w:lang w:eastAsia="hr-HR"/>
        </w:rPr>
      </w:pPr>
    </w:p>
    <w:p w14:paraId="2A7FBD31" w14:textId="373672ED" w:rsidR="004D582D" w:rsidRPr="009C4CF8" w:rsidRDefault="00BE7EFF" w:rsidP="0009634B">
      <w:pPr>
        <w:pBdr>
          <w:bottom w:val="single" w:sz="12" w:space="1" w:color="auto"/>
        </w:pBdr>
        <w:tabs>
          <w:tab w:val="left" w:pos="-720"/>
        </w:tabs>
        <w:suppressAutoHyphens/>
        <w:spacing w:line="240" w:lineRule="auto"/>
        <w:jc w:val="center"/>
        <w:rPr>
          <w:rFonts w:eastAsia="Times New Roman"/>
          <w:b/>
          <w:lang w:eastAsia="hr-HR"/>
        </w:rPr>
      </w:pPr>
      <w:r w:rsidRPr="009C4CF8">
        <w:rPr>
          <w:rFonts w:eastAsia="Times New Roman"/>
          <w:b/>
          <w:lang w:eastAsia="hr-HR"/>
        </w:rPr>
        <w:t>VLADA REPUBLIKE HRVATSKE</w:t>
      </w:r>
    </w:p>
    <w:p w14:paraId="0B7E4F7E" w14:textId="77777777" w:rsidR="004D582D" w:rsidRPr="009C4CF8" w:rsidRDefault="004D582D" w:rsidP="0009634B">
      <w:pPr>
        <w:tabs>
          <w:tab w:val="left" w:pos="-720"/>
        </w:tabs>
        <w:suppressAutoHyphens/>
        <w:spacing w:line="240" w:lineRule="auto"/>
        <w:jc w:val="center"/>
        <w:rPr>
          <w:rFonts w:eastAsia="Times New Roman"/>
          <w:b/>
          <w:lang w:eastAsia="hr-HR"/>
        </w:rPr>
      </w:pPr>
    </w:p>
    <w:p w14:paraId="4FC2D23F" w14:textId="77777777" w:rsidR="009D4289" w:rsidRPr="009C4CF8" w:rsidRDefault="009D4289" w:rsidP="0009634B">
      <w:pPr>
        <w:tabs>
          <w:tab w:val="left" w:pos="-720"/>
        </w:tabs>
        <w:suppressAutoHyphens/>
        <w:spacing w:line="240" w:lineRule="auto"/>
        <w:jc w:val="center"/>
        <w:rPr>
          <w:rFonts w:eastAsia="Times New Roman"/>
          <w:b/>
          <w:lang w:eastAsia="hr-HR"/>
        </w:rPr>
      </w:pPr>
    </w:p>
    <w:p w14:paraId="00089A59" w14:textId="77777777" w:rsidR="00AB37BC" w:rsidRPr="009C4CF8" w:rsidRDefault="00AB37BC" w:rsidP="0009634B">
      <w:pPr>
        <w:tabs>
          <w:tab w:val="left" w:pos="-720"/>
        </w:tabs>
        <w:suppressAutoHyphens/>
        <w:spacing w:line="240" w:lineRule="auto"/>
        <w:rPr>
          <w:rFonts w:eastAsia="Times New Roman"/>
          <w:b/>
          <w:lang w:eastAsia="hr-HR"/>
        </w:rPr>
      </w:pPr>
    </w:p>
    <w:p w14:paraId="5EDBBD85" w14:textId="77777777" w:rsidR="004D582D" w:rsidRPr="009C4CF8" w:rsidRDefault="004D582D" w:rsidP="0009634B">
      <w:pPr>
        <w:spacing w:line="240" w:lineRule="auto"/>
        <w:ind w:left="4956" w:firstLine="708"/>
        <w:jc w:val="right"/>
        <w:rPr>
          <w:rFonts w:eastAsia="Arial"/>
          <w:b/>
        </w:rPr>
      </w:pPr>
    </w:p>
    <w:p w14:paraId="2F0292BA" w14:textId="77777777" w:rsidR="004D582D" w:rsidRPr="009C4CF8" w:rsidRDefault="004D582D" w:rsidP="0009634B">
      <w:pPr>
        <w:spacing w:line="240" w:lineRule="auto"/>
        <w:ind w:left="4956" w:firstLine="708"/>
        <w:jc w:val="right"/>
        <w:rPr>
          <w:rFonts w:eastAsia="Arial"/>
          <w:b/>
        </w:rPr>
      </w:pPr>
    </w:p>
    <w:p w14:paraId="10C3A345" w14:textId="77777777" w:rsidR="004D582D" w:rsidRPr="009C4CF8" w:rsidRDefault="004D582D" w:rsidP="0009634B">
      <w:pPr>
        <w:spacing w:line="240" w:lineRule="auto"/>
        <w:ind w:left="4956" w:firstLine="708"/>
        <w:jc w:val="right"/>
        <w:rPr>
          <w:rFonts w:eastAsia="Arial"/>
          <w:b/>
        </w:rPr>
      </w:pPr>
    </w:p>
    <w:p w14:paraId="3C5B3C4C" w14:textId="77777777" w:rsidR="004D582D" w:rsidRPr="009C4CF8" w:rsidRDefault="004D582D" w:rsidP="0009634B">
      <w:pPr>
        <w:spacing w:line="240" w:lineRule="auto"/>
        <w:ind w:left="4956" w:firstLine="708"/>
        <w:jc w:val="right"/>
        <w:rPr>
          <w:rFonts w:eastAsia="Arial"/>
          <w:b/>
        </w:rPr>
      </w:pPr>
    </w:p>
    <w:p w14:paraId="13250C39" w14:textId="77777777" w:rsidR="004D582D" w:rsidRPr="009C4CF8" w:rsidRDefault="004D582D" w:rsidP="0009634B">
      <w:pPr>
        <w:spacing w:line="240" w:lineRule="auto"/>
        <w:ind w:left="4956" w:firstLine="708"/>
        <w:jc w:val="right"/>
        <w:rPr>
          <w:rFonts w:eastAsia="Arial"/>
          <w:b/>
        </w:rPr>
      </w:pPr>
    </w:p>
    <w:p w14:paraId="4D7D6B50" w14:textId="77777777" w:rsidR="004D582D" w:rsidRPr="009C4CF8" w:rsidRDefault="004D582D" w:rsidP="0009634B">
      <w:pPr>
        <w:spacing w:line="240" w:lineRule="auto"/>
        <w:ind w:left="4956" w:firstLine="708"/>
        <w:jc w:val="right"/>
        <w:rPr>
          <w:rFonts w:eastAsia="Arial"/>
          <w:b/>
        </w:rPr>
      </w:pPr>
    </w:p>
    <w:p w14:paraId="2BB79C80" w14:textId="7A57CC25" w:rsidR="008A10E0" w:rsidRPr="009C4CF8" w:rsidRDefault="008A10E0" w:rsidP="0009634B">
      <w:pPr>
        <w:spacing w:line="240" w:lineRule="auto"/>
        <w:ind w:left="4956" w:firstLine="708"/>
        <w:jc w:val="right"/>
        <w:rPr>
          <w:rFonts w:eastAsia="Arial"/>
          <w:b/>
        </w:rPr>
      </w:pPr>
      <w:r w:rsidRPr="009C4CF8">
        <w:rPr>
          <w:rFonts w:eastAsia="Arial"/>
          <w:b/>
        </w:rPr>
        <w:t>N</w:t>
      </w:r>
      <w:r w:rsidR="00A46117" w:rsidRPr="009C4CF8">
        <w:rPr>
          <w:rFonts w:eastAsia="Arial"/>
          <w:b/>
        </w:rPr>
        <w:t xml:space="preserve"> </w:t>
      </w:r>
      <w:r w:rsidRPr="009C4CF8">
        <w:rPr>
          <w:rFonts w:eastAsia="Arial"/>
          <w:b/>
        </w:rPr>
        <w:t>a</w:t>
      </w:r>
      <w:r w:rsidR="00A46117" w:rsidRPr="009C4CF8">
        <w:rPr>
          <w:rFonts w:eastAsia="Arial"/>
          <w:b/>
        </w:rPr>
        <w:t xml:space="preserve"> </w:t>
      </w:r>
      <w:r w:rsidRPr="009C4CF8">
        <w:rPr>
          <w:rFonts w:eastAsia="Arial"/>
          <w:b/>
        </w:rPr>
        <w:t>c</w:t>
      </w:r>
      <w:r w:rsidR="00A46117" w:rsidRPr="009C4CF8">
        <w:rPr>
          <w:rFonts w:eastAsia="Arial"/>
          <w:b/>
        </w:rPr>
        <w:t xml:space="preserve"> </w:t>
      </w:r>
      <w:r w:rsidRPr="009C4CF8">
        <w:rPr>
          <w:rFonts w:eastAsia="Arial"/>
          <w:b/>
        </w:rPr>
        <w:t>r</w:t>
      </w:r>
      <w:r w:rsidR="00A46117" w:rsidRPr="009C4CF8">
        <w:rPr>
          <w:rFonts w:eastAsia="Arial"/>
          <w:b/>
        </w:rPr>
        <w:t xml:space="preserve"> </w:t>
      </w:r>
      <w:r w:rsidRPr="009C4CF8">
        <w:rPr>
          <w:rFonts w:eastAsia="Arial"/>
          <w:b/>
        </w:rPr>
        <w:t>t</w:t>
      </w:r>
    </w:p>
    <w:p w14:paraId="65160B8A" w14:textId="77777777" w:rsidR="009D4289" w:rsidRPr="009C4CF8" w:rsidRDefault="009D4289" w:rsidP="0009634B">
      <w:pPr>
        <w:tabs>
          <w:tab w:val="left" w:pos="-720"/>
        </w:tabs>
        <w:suppressAutoHyphens/>
        <w:spacing w:line="240" w:lineRule="auto"/>
        <w:rPr>
          <w:rFonts w:eastAsia="Times New Roman"/>
          <w:b/>
          <w:lang w:eastAsia="hr-HR"/>
        </w:rPr>
      </w:pPr>
    </w:p>
    <w:p w14:paraId="19C5AAB7" w14:textId="77777777" w:rsidR="009D4289" w:rsidRPr="009C4CF8" w:rsidRDefault="009D4289" w:rsidP="0009634B">
      <w:pPr>
        <w:tabs>
          <w:tab w:val="left" w:pos="-720"/>
        </w:tabs>
        <w:suppressAutoHyphens/>
        <w:spacing w:line="240" w:lineRule="auto"/>
        <w:rPr>
          <w:rFonts w:eastAsia="Times New Roman"/>
          <w:b/>
          <w:lang w:eastAsia="hr-HR"/>
        </w:rPr>
      </w:pPr>
    </w:p>
    <w:p w14:paraId="4F330014" w14:textId="77777777" w:rsidR="009D4289" w:rsidRPr="009C4CF8" w:rsidRDefault="009D4289" w:rsidP="0009634B">
      <w:pPr>
        <w:tabs>
          <w:tab w:val="left" w:pos="-720"/>
        </w:tabs>
        <w:suppressAutoHyphens/>
        <w:spacing w:line="240" w:lineRule="auto"/>
        <w:rPr>
          <w:rFonts w:eastAsia="Times New Roman"/>
          <w:b/>
          <w:lang w:eastAsia="hr-HR"/>
        </w:rPr>
      </w:pPr>
    </w:p>
    <w:p w14:paraId="7296D1AF" w14:textId="77777777" w:rsidR="009D4289" w:rsidRPr="009C4CF8" w:rsidRDefault="009D4289" w:rsidP="0009634B">
      <w:pPr>
        <w:tabs>
          <w:tab w:val="left" w:pos="-720"/>
        </w:tabs>
        <w:suppressAutoHyphens/>
        <w:spacing w:line="240" w:lineRule="auto"/>
        <w:rPr>
          <w:rFonts w:eastAsia="Times New Roman"/>
          <w:b/>
          <w:lang w:eastAsia="hr-HR"/>
        </w:rPr>
      </w:pPr>
    </w:p>
    <w:p w14:paraId="1EF71F49" w14:textId="77777777" w:rsidR="009D4289" w:rsidRPr="009C4CF8" w:rsidRDefault="009D4289" w:rsidP="0009634B">
      <w:pPr>
        <w:tabs>
          <w:tab w:val="left" w:pos="-720"/>
        </w:tabs>
        <w:suppressAutoHyphens/>
        <w:spacing w:line="240" w:lineRule="auto"/>
        <w:rPr>
          <w:rFonts w:eastAsia="Times New Roman"/>
          <w:b/>
          <w:lang w:eastAsia="hr-HR"/>
        </w:rPr>
      </w:pPr>
    </w:p>
    <w:p w14:paraId="330C8936" w14:textId="77777777" w:rsidR="009D4289" w:rsidRPr="009C4CF8" w:rsidRDefault="009D4289" w:rsidP="0009634B">
      <w:pPr>
        <w:tabs>
          <w:tab w:val="left" w:pos="-720"/>
        </w:tabs>
        <w:suppressAutoHyphens/>
        <w:spacing w:line="240" w:lineRule="auto"/>
        <w:rPr>
          <w:rFonts w:eastAsia="Times New Roman"/>
          <w:b/>
          <w:lang w:eastAsia="hr-HR"/>
        </w:rPr>
      </w:pPr>
    </w:p>
    <w:p w14:paraId="02F8A899" w14:textId="77777777" w:rsidR="009D4289" w:rsidRPr="009C4CF8" w:rsidRDefault="009D4289" w:rsidP="0009634B">
      <w:pPr>
        <w:tabs>
          <w:tab w:val="left" w:pos="-720"/>
        </w:tabs>
        <w:suppressAutoHyphens/>
        <w:spacing w:line="240" w:lineRule="auto"/>
        <w:rPr>
          <w:rFonts w:eastAsia="Times New Roman"/>
          <w:b/>
          <w:lang w:eastAsia="hr-HR"/>
        </w:rPr>
      </w:pPr>
    </w:p>
    <w:p w14:paraId="56375F23" w14:textId="0133D58C" w:rsidR="00373E9F" w:rsidRPr="009C4CF8" w:rsidRDefault="009E2875" w:rsidP="0009634B">
      <w:pPr>
        <w:tabs>
          <w:tab w:val="left" w:pos="-720"/>
        </w:tabs>
        <w:suppressAutoHyphens/>
        <w:spacing w:line="240" w:lineRule="auto"/>
        <w:jc w:val="center"/>
        <w:rPr>
          <w:rFonts w:eastAsia="Times New Roman"/>
          <w:b/>
          <w:spacing w:val="-3"/>
          <w:lang w:eastAsia="hr-HR"/>
        </w:rPr>
      </w:pPr>
      <w:r w:rsidRPr="009C4CF8">
        <w:rPr>
          <w:rFonts w:eastAsia="Times New Roman"/>
          <w:b/>
          <w:spacing w:val="-3"/>
          <w:lang w:eastAsia="hr-HR"/>
        </w:rPr>
        <w:t xml:space="preserve">KONAČNI </w:t>
      </w:r>
      <w:r w:rsidR="009D4289" w:rsidRPr="009C4CF8">
        <w:rPr>
          <w:rFonts w:eastAsia="Times New Roman"/>
          <w:b/>
          <w:spacing w:val="-3"/>
          <w:lang w:eastAsia="hr-HR"/>
        </w:rPr>
        <w:t xml:space="preserve">PRIJEDLOG ZAKONA O </w:t>
      </w:r>
      <w:r w:rsidR="00373E9F" w:rsidRPr="009C4CF8">
        <w:rPr>
          <w:rFonts w:eastAsia="Times New Roman"/>
          <w:b/>
          <w:spacing w:val="-3"/>
          <w:lang w:eastAsia="hr-HR"/>
        </w:rPr>
        <w:t xml:space="preserve">IZMJENAMA I DOPUNAMA </w:t>
      </w:r>
    </w:p>
    <w:p w14:paraId="1868B01B" w14:textId="25499FC0" w:rsidR="000F67FA" w:rsidRPr="009C4CF8" w:rsidRDefault="00373E9F" w:rsidP="0009634B">
      <w:pPr>
        <w:tabs>
          <w:tab w:val="left" w:pos="-720"/>
        </w:tabs>
        <w:suppressAutoHyphens/>
        <w:spacing w:line="240" w:lineRule="auto"/>
        <w:jc w:val="center"/>
        <w:rPr>
          <w:rFonts w:eastAsia="Times New Roman"/>
          <w:b/>
          <w:spacing w:val="-3"/>
          <w:lang w:eastAsia="hr-HR"/>
        </w:rPr>
      </w:pPr>
      <w:r w:rsidRPr="009C4CF8">
        <w:rPr>
          <w:rFonts w:eastAsia="Times New Roman"/>
          <w:b/>
          <w:spacing w:val="-3"/>
          <w:lang w:eastAsia="hr-HR"/>
        </w:rPr>
        <w:t>ZAKONA O OBRANI</w:t>
      </w:r>
    </w:p>
    <w:p w14:paraId="0338A9F9"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2FDD5561"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59212C40"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68AB8510"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171CB3A5"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43248BF2"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6C1995EF"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2C99D58E"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24A27970"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081970CB"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7DAB7493"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35A4223D"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74C25B4B"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5F3543FB"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4C33FF7B" w14:textId="77777777" w:rsidR="00DE2DEE" w:rsidRPr="009C4CF8" w:rsidRDefault="00DE2DEE" w:rsidP="0009634B">
      <w:pPr>
        <w:tabs>
          <w:tab w:val="left" w:pos="-720"/>
        </w:tabs>
        <w:suppressAutoHyphens/>
        <w:spacing w:line="240" w:lineRule="auto"/>
        <w:jc w:val="center"/>
        <w:rPr>
          <w:rFonts w:eastAsia="Times New Roman"/>
          <w:b/>
          <w:spacing w:val="-3"/>
          <w:lang w:eastAsia="hr-HR"/>
        </w:rPr>
      </w:pPr>
    </w:p>
    <w:p w14:paraId="124FF059" w14:textId="77777777" w:rsidR="00DE2DEE" w:rsidRPr="009C4CF8" w:rsidRDefault="00DE2DEE" w:rsidP="0009634B">
      <w:pPr>
        <w:tabs>
          <w:tab w:val="left" w:pos="-720"/>
        </w:tabs>
        <w:suppressAutoHyphens/>
        <w:spacing w:line="240" w:lineRule="auto"/>
        <w:jc w:val="center"/>
        <w:rPr>
          <w:rFonts w:eastAsia="Times New Roman"/>
          <w:b/>
          <w:spacing w:val="-3"/>
          <w:lang w:eastAsia="hr-HR"/>
        </w:rPr>
      </w:pPr>
    </w:p>
    <w:p w14:paraId="4699FAFC" w14:textId="77777777" w:rsidR="00DE2DEE" w:rsidRPr="009C4CF8" w:rsidRDefault="00DE2DEE" w:rsidP="0009634B">
      <w:pPr>
        <w:tabs>
          <w:tab w:val="left" w:pos="-720"/>
        </w:tabs>
        <w:suppressAutoHyphens/>
        <w:spacing w:line="240" w:lineRule="auto"/>
        <w:jc w:val="center"/>
        <w:rPr>
          <w:rFonts w:eastAsia="Times New Roman"/>
          <w:b/>
          <w:spacing w:val="-3"/>
          <w:lang w:eastAsia="hr-HR"/>
        </w:rPr>
      </w:pPr>
    </w:p>
    <w:p w14:paraId="23692D73" w14:textId="77777777" w:rsidR="00DE2DEE" w:rsidRPr="009C4CF8" w:rsidRDefault="00DE2DEE" w:rsidP="0009634B">
      <w:pPr>
        <w:tabs>
          <w:tab w:val="left" w:pos="-720"/>
        </w:tabs>
        <w:suppressAutoHyphens/>
        <w:spacing w:line="240" w:lineRule="auto"/>
        <w:jc w:val="center"/>
        <w:rPr>
          <w:rFonts w:eastAsia="Times New Roman"/>
          <w:b/>
          <w:spacing w:val="-3"/>
          <w:lang w:eastAsia="hr-HR"/>
        </w:rPr>
      </w:pPr>
    </w:p>
    <w:p w14:paraId="197DD837" w14:textId="77777777" w:rsidR="009D4289" w:rsidRPr="009C4CF8" w:rsidRDefault="009D4289" w:rsidP="0009634B">
      <w:pPr>
        <w:tabs>
          <w:tab w:val="left" w:pos="-720"/>
        </w:tabs>
        <w:suppressAutoHyphens/>
        <w:spacing w:line="240" w:lineRule="auto"/>
        <w:jc w:val="center"/>
        <w:rPr>
          <w:rFonts w:eastAsia="Times New Roman"/>
          <w:b/>
          <w:spacing w:val="-3"/>
          <w:lang w:eastAsia="hr-HR"/>
        </w:rPr>
      </w:pPr>
    </w:p>
    <w:p w14:paraId="5AF4BF32" w14:textId="77777777" w:rsidR="004D582D" w:rsidRPr="009C4CF8" w:rsidRDefault="004D582D" w:rsidP="0009634B">
      <w:pPr>
        <w:tabs>
          <w:tab w:val="left" w:pos="-720"/>
        </w:tabs>
        <w:suppressAutoHyphens/>
        <w:spacing w:line="240" w:lineRule="auto"/>
        <w:jc w:val="center"/>
        <w:rPr>
          <w:rFonts w:eastAsia="Times New Roman"/>
          <w:b/>
          <w:spacing w:val="-3"/>
          <w:lang w:eastAsia="hr-HR"/>
        </w:rPr>
      </w:pPr>
    </w:p>
    <w:p w14:paraId="7A57CBA2" w14:textId="77777777" w:rsidR="004D582D" w:rsidRPr="009C4CF8" w:rsidRDefault="004D582D" w:rsidP="0009634B">
      <w:pPr>
        <w:tabs>
          <w:tab w:val="left" w:pos="-720"/>
        </w:tabs>
        <w:suppressAutoHyphens/>
        <w:spacing w:line="240" w:lineRule="auto"/>
        <w:jc w:val="center"/>
        <w:rPr>
          <w:rFonts w:eastAsia="Times New Roman"/>
          <w:b/>
          <w:spacing w:val="-3"/>
          <w:lang w:eastAsia="hr-HR"/>
        </w:rPr>
      </w:pPr>
    </w:p>
    <w:p w14:paraId="152C0A54" w14:textId="77777777" w:rsidR="004D582D" w:rsidRPr="009C4CF8" w:rsidRDefault="004D582D" w:rsidP="0009634B">
      <w:pPr>
        <w:tabs>
          <w:tab w:val="left" w:pos="-720"/>
        </w:tabs>
        <w:suppressAutoHyphens/>
        <w:spacing w:line="240" w:lineRule="auto"/>
        <w:jc w:val="center"/>
        <w:rPr>
          <w:rFonts w:eastAsia="Times New Roman"/>
          <w:b/>
          <w:spacing w:val="-3"/>
          <w:lang w:eastAsia="hr-HR"/>
        </w:rPr>
      </w:pPr>
    </w:p>
    <w:p w14:paraId="76138D4A" w14:textId="77777777" w:rsidR="006F59E8" w:rsidRPr="009C4CF8" w:rsidRDefault="006F59E8" w:rsidP="0009634B">
      <w:pPr>
        <w:tabs>
          <w:tab w:val="left" w:pos="-720"/>
        </w:tabs>
        <w:suppressAutoHyphens/>
        <w:spacing w:line="240" w:lineRule="auto"/>
        <w:rPr>
          <w:rFonts w:eastAsia="Times New Roman"/>
          <w:b/>
          <w:spacing w:val="-3"/>
          <w:lang w:eastAsia="hr-HR"/>
        </w:rPr>
      </w:pPr>
    </w:p>
    <w:p w14:paraId="1AE6C632" w14:textId="77777777" w:rsidR="00A46117" w:rsidRPr="009C4CF8" w:rsidRDefault="00A46117" w:rsidP="0009634B">
      <w:pPr>
        <w:tabs>
          <w:tab w:val="left" w:pos="-720"/>
        </w:tabs>
        <w:suppressAutoHyphens/>
        <w:spacing w:line="240" w:lineRule="auto"/>
        <w:rPr>
          <w:rFonts w:eastAsia="Times New Roman"/>
          <w:b/>
          <w:spacing w:val="-3"/>
          <w:lang w:eastAsia="hr-HR"/>
        </w:rPr>
      </w:pPr>
    </w:p>
    <w:p w14:paraId="2EE3716B" w14:textId="77777777" w:rsidR="00A46117" w:rsidRPr="009C4CF8" w:rsidRDefault="00A46117" w:rsidP="0009634B">
      <w:pPr>
        <w:tabs>
          <w:tab w:val="left" w:pos="-720"/>
        </w:tabs>
        <w:suppressAutoHyphens/>
        <w:spacing w:line="240" w:lineRule="auto"/>
        <w:rPr>
          <w:rFonts w:eastAsia="Times New Roman"/>
          <w:b/>
          <w:spacing w:val="-3"/>
          <w:lang w:eastAsia="hr-HR"/>
        </w:rPr>
      </w:pPr>
    </w:p>
    <w:p w14:paraId="5F8AB3E0" w14:textId="77777777" w:rsidR="004D582D" w:rsidRPr="009C4CF8" w:rsidRDefault="004D582D" w:rsidP="0009634B">
      <w:pPr>
        <w:pBdr>
          <w:bottom w:val="single" w:sz="12" w:space="1" w:color="auto"/>
        </w:pBdr>
        <w:tabs>
          <w:tab w:val="left" w:pos="-720"/>
        </w:tabs>
        <w:suppressAutoHyphens/>
        <w:spacing w:line="240" w:lineRule="auto"/>
        <w:jc w:val="center"/>
        <w:rPr>
          <w:rFonts w:eastAsia="Times New Roman"/>
          <w:b/>
          <w:spacing w:val="-3"/>
          <w:lang w:eastAsia="hr-HR"/>
        </w:rPr>
      </w:pPr>
    </w:p>
    <w:p w14:paraId="5E87A3E9" w14:textId="77777777" w:rsidR="009D4289" w:rsidRPr="009C4CF8" w:rsidRDefault="009D4289" w:rsidP="0009634B">
      <w:pPr>
        <w:pBdr>
          <w:bottom w:val="single" w:sz="12" w:space="1" w:color="auto"/>
        </w:pBdr>
        <w:tabs>
          <w:tab w:val="left" w:pos="-720"/>
        </w:tabs>
        <w:suppressAutoHyphens/>
        <w:spacing w:line="240" w:lineRule="auto"/>
        <w:jc w:val="center"/>
        <w:rPr>
          <w:rFonts w:eastAsia="Times New Roman"/>
          <w:b/>
          <w:spacing w:val="-3"/>
          <w:lang w:eastAsia="hr-HR"/>
        </w:rPr>
      </w:pPr>
    </w:p>
    <w:p w14:paraId="14A7FBB6" w14:textId="1F436BA7" w:rsidR="00EC2ACA" w:rsidRPr="009C4CF8" w:rsidRDefault="0009634B" w:rsidP="0009634B">
      <w:pPr>
        <w:suppressAutoHyphens/>
        <w:spacing w:line="240" w:lineRule="auto"/>
        <w:jc w:val="center"/>
        <w:rPr>
          <w:rFonts w:eastAsia="Times New Roman"/>
          <w:b/>
          <w:spacing w:val="-3"/>
          <w:lang w:eastAsia="hr-HR"/>
        </w:rPr>
        <w:sectPr w:rsidR="00EC2ACA" w:rsidRPr="009C4CF8" w:rsidSect="004D582D">
          <w:pgSz w:w="11906" w:h="16838"/>
          <w:pgMar w:top="1417" w:right="1417" w:bottom="993" w:left="1417" w:header="708" w:footer="708" w:gutter="0"/>
          <w:pgNumType w:start="1"/>
          <w:cols w:space="708"/>
          <w:titlePg/>
          <w:docGrid w:linePitch="360"/>
        </w:sectPr>
      </w:pPr>
      <w:r w:rsidRPr="009C4CF8">
        <w:rPr>
          <w:rFonts w:eastAsia="Times New Roman"/>
          <w:b/>
          <w:spacing w:val="-3"/>
          <w:lang w:eastAsia="hr-HR"/>
        </w:rPr>
        <w:t xml:space="preserve">Zagreb, </w:t>
      </w:r>
      <w:r w:rsidR="00B906B8">
        <w:rPr>
          <w:rFonts w:eastAsia="Times New Roman"/>
          <w:b/>
          <w:spacing w:val="-3"/>
          <w:lang w:eastAsia="hr-HR"/>
        </w:rPr>
        <w:t>listopad</w:t>
      </w:r>
      <w:r w:rsidR="00C075A5" w:rsidRPr="009C4CF8">
        <w:rPr>
          <w:rFonts w:eastAsia="Times New Roman"/>
          <w:b/>
          <w:spacing w:val="-3"/>
          <w:lang w:eastAsia="hr-HR"/>
        </w:rPr>
        <w:t xml:space="preserve"> </w:t>
      </w:r>
      <w:r w:rsidR="00FF3281" w:rsidRPr="009C4CF8">
        <w:rPr>
          <w:rFonts w:eastAsia="Times New Roman"/>
          <w:b/>
          <w:spacing w:val="-3"/>
          <w:lang w:eastAsia="hr-HR"/>
        </w:rPr>
        <w:t>2025.</w:t>
      </w:r>
    </w:p>
    <w:p w14:paraId="5F668F03" w14:textId="77777777" w:rsidR="00E53027" w:rsidRPr="009C4CF8" w:rsidRDefault="00E53027" w:rsidP="0009634B">
      <w:pPr>
        <w:spacing w:line="240" w:lineRule="auto"/>
        <w:ind w:left="-142" w:hanging="142"/>
        <w:jc w:val="center"/>
        <w:outlineLvl w:val="0"/>
        <w:rPr>
          <w:rFonts w:eastAsia="Times New Roman"/>
          <w:b/>
          <w:lang w:eastAsia="hr-HR"/>
        </w:rPr>
      </w:pPr>
    </w:p>
    <w:p w14:paraId="51E02437" w14:textId="77777777" w:rsidR="008F5D55" w:rsidRPr="009C4CF8" w:rsidRDefault="008F5D55" w:rsidP="0009634B">
      <w:pPr>
        <w:spacing w:line="240" w:lineRule="auto"/>
        <w:ind w:left="-142" w:hanging="142"/>
        <w:jc w:val="center"/>
        <w:outlineLvl w:val="0"/>
        <w:rPr>
          <w:rFonts w:eastAsia="Times New Roman"/>
          <w:b/>
          <w:lang w:eastAsia="hr-HR"/>
        </w:rPr>
      </w:pPr>
      <w:r w:rsidRPr="009C4CF8">
        <w:rPr>
          <w:rFonts w:eastAsia="Times New Roman"/>
          <w:b/>
          <w:lang w:eastAsia="hr-HR"/>
        </w:rPr>
        <w:t xml:space="preserve">KONAČNI PRIJEDLOG ZAKONA </w:t>
      </w:r>
    </w:p>
    <w:p w14:paraId="1EDA3BEE" w14:textId="77777777" w:rsidR="008F5D55" w:rsidRPr="009C4CF8" w:rsidRDefault="008F5D55" w:rsidP="0009634B">
      <w:pPr>
        <w:spacing w:line="240" w:lineRule="auto"/>
        <w:ind w:left="-142" w:hanging="142"/>
        <w:jc w:val="center"/>
        <w:outlineLvl w:val="0"/>
        <w:rPr>
          <w:rFonts w:eastAsia="Times New Roman"/>
          <w:b/>
          <w:lang w:eastAsia="hr-HR"/>
        </w:rPr>
      </w:pPr>
      <w:r w:rsidRPr="009C4CF8">
        <w:rPr>
          <w:rFonts w:eastAsia="Times New Roman"/>
          <w:b/>
          <w:lang w:eastAsia="hr-HR"/>
        </w:rPr>
        <w:t xml:space="preserve">O IZMJENAMA I DOPUNAMA ZAKONA O OBRANI </w:t>
      </w:r>
    </w:p>
    <w:p w14:paraId="3539ED28" w14:textId="77777777" w:rsidR="008F5D55" w:rsidRPr="009C4CF8" w:rsidRDefault="008F5D55" w:rsidP="0009634B">
      <w:pPr>
        <w:spacing w:line="240" w:lineRule="auto"/>
        <w:rPr>
          <w:b/>
        </w:rPr>
      </w:pPr>
    </w:p>
    <w:p w14:paraId="0A4BED41"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1.</w:t>
      </w:r>
    </w:p>
    <w:p w14:paraId="1DD9824D" w14:textId="77777777" w:rsidR="008F5D55" w:rsidRPr="009C4CF8" w:rsidRDefault="008F5D55" w:rsidP="0009634B">
      <w:pPr>
        <w:pStyle w:val="clanak-"/>
        <w:spacing w:before="0" w:beforeAutospacing="0" w:after="0" w:afterAutospacing="0"/>
        <w:jc w:val="center"/>
        <w:rPr>
          <w:b/>
          <w:color w:val="000000"/>
        </w:rPr>
      </w:pPr>
    </w:p>
    <w:p w14:paraId="3C68737A" w14:textId="2A1EA96E" w:rsidR="008F5D55" w:rsidRPr="009C4CF8" w:rsidRDefault="008F5D55" w:rsidP="0009634B">
      <w:pPr>
        <w:pStyle w:val="clanak-"/>
        <w:spacing w:before="0" w:beforeAutospacing="0" w:after="0" w:afterAutospacing="0"/>
        <w:jc w:val="both"/>
        <w:rPr>
          <w:color w:val="000000"/>
        </w:rPr>
      </w:pPr>
      <w:r w:rsidRPr="009C4CF8">
        <w:rPr>
          <w:color w:val="000000"/>
        </w:rPr>
        <w:tab/>
      </w:r>
      <w:r w:rsidRPr="009C4CF8">
        <w:rPr>
          <w:color w:val="000000"/>
        </w:rPr>
        <w:tab/>
        <w:t>U Zakonu o obrani („Narodne novine“, br</w:t>
      </w:r>
      <w:r w:rsidR="00B906B8">
        <w:rPr>
          <w:color w:val="000000"/>
        </w:rPr>
        <w:t>.</w:t>
      </w:r>
      <w:r w:rsidRPr="009C4CF8">
        <w:rPr>
          <w:color w:val="000000"/>
        </w:rPr>
        <w:t xml:space="preserve"> 73/13</w:t>
      </w:r>
      <w:r w:rsidR="00B906B8">
        <w:rPr>
          <w:color w:val="000000"/>
        </w:rPr>
        <w:t>.</w:t>
      </w:r>
      <w:r w:rsidRPr="009C4CF8">
        <w:rPr>
          <w:color w:val="000000"/>
        </w:rPr>
        <w:t>, 75/15</w:t>
      </w:r>
      <w:r w:rsidR="00B906B8">
        <w:rPr>
          <w:color w:val="000000"/>
        </w:rPr>
        <w:t>.</w:t>
      </w:r>
      <w:r w:rsidRPr="009C4CF8">
        <w:rPr>
          <w:color w:val="000000"/>
        </w:rPr>
        <w:t>, 27/16</w:t>
      </w:r>
      <w:r w:rsidR="00B906B8">
        <w:rPr>
          <w:color w:val="000000"/>
        </w:rPr>
        <w:t>.</w:t>
      </w:r>
      <w:r w:rsidRPr="009C4CF8">
        <w:rPr>
          <w:color w:val="000000"/>
        </w:rPr>
        <w:t>, 110/17</w:t>
      </w:r>
      <w:r w:rsidR="00B906B8">
        <w:rPr>
          <w:color w:val="000000"/>
        </w:rPr>
        <w:t>.</w:t>
      </w:r>
      <w:r w:rsidRPr="009C4CF8">
        <w:rPr>
          <w:color w:val="000000"/>
        </w:rPr>
        <w:t xml:space="preserve"> – Odluka Ustavnog suda Republike Hrvatske, 30/18</w:t>
      </w:r>
      <w:r w:rsidR="00B906B8">
        <w:rPr>
          <w:color w:val="000000"/>
        </w:rPr>
        <w:t>.</w:t>
      </w:r>
      <w:r w:rsidRPr="009C4CF8">
        <w:rPr>
          <w:color w:val="000000"/>
        </w:rPr>
        <w:t>, 70/19</w:t>
      </w:r>
      <w:r w:rsidR="00B906B8">
        <w:rPr>
          <w:color w:val="000000"/>
        </w:rPr>
        <w:t>.</w:t>
      </w:r>
      <w:r w:rsidRPr="009C4CF8">
        <w:rPr>
          <w:color w:val="000000"/>
        </w:rPr>
        <w:t xml:space="preserve"> i 155/23</w:t>
      </w:r>
      <w:r w:rsidR="00B906B8">
        <w:rPr>
          <w:color w:val="000000"/>
        </w:rPr>
        <w:t>.</w:t>
      </w:r>
      <w:r w:rsidRPr="009C4CF8">
        <w:rPr>
          <w:color w:val="000000"/>
        </w:rPr>
        <w:t>) u članku 5. stavku 2. točka 6. briše se.</w:t>
      </w:r>
    </w:p>
    <w:p w14:paraId="0E22EF4F" w14:textId="77777777" w:rsidR="008F5D55" w:rsidRPr="009C4CF8" w:rsidRDefault="008F5D55" w:rsidP="0009634B">
      <w:pPr>
        <w:pStyle w:val="clanak-"/>
        <w:spacing w:before="0" w:beforeAutospacing="0" w:after="0" w:afterAutospacing="0"/>
        <w:jc w:val="both"/>
        <w:rPr>
          <w:color w:val="000000"/>
        </w:rPr>
      </w:pPr>
    </w:p>
    <w:p w14:paraId="6D4350F6" w14:textId="77777777" w:rsidR="008F5D55" w:rsidRPr="009C4CF8" w:rsidRDefault="008F5D55" w:rsidP="0009634B">
      <w:pPr>
        <w:pStyle w:val="clanak-"/>
        <w:spacing w:before="0" w:beforeAutospacing="0" w:after="0" w:afterAutospacing="0"/>
        <w:jc w:val="both"/>
        <w:rPr>
          <w:color w:val="000000"/>
        </w:rPr>
      </w:pPr>
      <w:r w:rsidRPr="009C4CF8">
        <w:rPr>
          <w:color w:val="000000"/>
        </w:rPr>
        <w:tab/>
      </w:r>
      <w:r w:rsidRPr="009C4CF8">
        <w:rPr>
          <w:color w:val="000000"/>
        </w:rPr>
        <w:tab/>
        <w:t>Dosadašnja točka 7. postaje točka 6.</w:t>
      </w:r>
    </w:p>
    <w:p w14:paraId="4A85CE19" w14:textId="77777777" w:rsidR="008F5D55" w:rsidRPr="009C4CF8" w:rsidRDefault="008F5D55" w:rsidP="0009634B">
      <w:pPr>
        <w:pStyle w:val="clanak-"/>
        <w:spacing w:before="0" w:beforeAutospacing="0" w:after="0" w:afterAutospacing="0"/>
        <w:jc w:val="both"/>
        <w:rPr>
          <w:color w:val="000000"/>
        </w:rPr>
      </w:pPr>
    </w:p>
    <w:p w14:paraId="0A40821B"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2.</w:t>
      </w:r>
    </w:p>
    <w:p w14:paraId="67CC044C" w14:textId="77777777" w:rsidR="008F5D55" w:rsidRPr="009C4CF8" w:rsidRDefault="008F5D55" w:rsidP="0009634B">
      <w:pPr>
        <w:pStyle w:val="clanak-"/>
        <w:spacing w:before="0" w:beforeAutospacing="0" w:after="0" w:afterAutospacing="0"/>
        <w:jc w:val="center"/>
        <w:rPr>
          <w:b/>
          <w:color w:val="000000"/>
        </w:rPr>
      </w:pPr>
    </w:p>
    <w:p w14:paraId="18CDC42F" w14:textId="77777777" w:rsidR="008F5D55" w:rsidRPr="009C4CF8" w:rsidRDefault="008F5D55" w:rsidP="0009634B">
      <w:pPr>
        <w:pStyle w:val="clanak-"/>
        <w:spacing w:before="0" w:beforeAutospacing="0" w:after="0" w:afterAutospacing="0"/>
        <w:rPr>
          <w:color w:val="000000"/>
        </w:rPr>
      </w:pPr>
      <w:r w:rsidRPr="009C4CF8">
        <w:rPr>
          <w:b/>
          <w:color w:val="000000"/>
        </w:rPr>
        <w:tab/>
      </w:r>
      <w:r w:rsidRPr="009C4CF8">
        <w:rPr>
          <w:b/>
          <w:color w:val="000000"/>
        </w:rPr>
        <w:tab/>
      </w:r>
      <w:r w:rsidRPr="009C4CF8">
        <w:rPr>
          <w:color w:val="000000"/>
        </w:rPr>
        <w:t>U članku 6. stavak 2. mijenja se i glasi:</w:t>
      </w:r>
    </w:p>
    <w:p w14:paraId="28EBFA1F" w14:textId="77777777" w:rsidR="008F5D55" w:rsidRPr="009C4CF8" w:rsidRDefault="008F5D55" w:rsidP="0009634B">
      <w:pPr>
        <w:pStyle w:val="clanak-"/>
        <w:spacing w:before="0" w:beforeAutospacing="0" w:after="0" w:afterAutospacing="0"/>
        <w:rPr>
          <w:color w:val="000000"/>
        </w:rPr>
      </w:pPr>
    </w:p>
    <w:p w14:paraId="7FE72FD4" w14:textId="1662ED4E" w:rsidR="008F5D55" w:rsidRPr="009C4CF8" w:rsidRDefault="00EB0A3C" w:rsidP="0009634B">
      <w:pPr>
        <w:pStyle w:val="clanak-"/>
        <w:spacing w:before="0" w:beforeAutospacing="0" w:after="0" w:afterAutospacing="0"/>
        <w:jc w:val="both"/>
        <w:rPr>
          <w:color w:val="000000"/>
        </w:rPr>
      </w:pPr>
      <w:r w:rsidRPr="009C4CF8">
        <w:rPr>
          <w:color w:val="000000"/>
        </w:rPr>
        <w:tab/>
      </w:r>
      <w:r w:rsidRPr="009C4CF8">
        <w:rPr>
          <w:color w:val="000000"/>
        </w:rPr>
        <w:tab/>
        <w:t xml:space="preserve">„(2) </w:t>
      </w:r>
      <w:r w:rsidRPr="009C4CF8">
        <w:rPr>
          <w:color w:val="000000"/>
        </w:rPr>
        <w:tab/>
        <w:t>Odbor iz stavka 1. ovog</w:t>
      </w:r>
      <w:r w:rsidR="001D3ADA" w:rsidRPr="009C4CF8">
        <w:rPr>
          <w:color w:val="000000"/>
        </w:rPr>
        <w:t>a</w:t>
      </w:r>
      <w:r w:rsidR="008F5D55" w:rsidRPr="009C4CF8">
        <w:rPr>
          <w:color w:val="000000"/>
        </w:rPr>
        <w:t xml:space="preserve"> članka daje mišljenje Ministarstvu obrane o nabavi za potrebe obrane za vrije</w:t>
      </w:r>
      <w:r w:rsidR="00DC723D">
        <w:rPr>
          <w:color w:val="000000"/>
        </w:rPr>
        <w:t>dnosti veće od 15.</w:t>
      </w:r>
      <w:r w:rsidR="008F5D55" w:rsidRPr="009C4CF8">
        <w:rPr>
          <w:color w:val="000000"/>
        </w:rPr>
        <w:t>000.000,00 eura prije pokretanja postupka javne nabave.</w:t>
      </w:r>
      <w:r w:rsidR="00EA40AE" w:rsidRPr="009C4CF8">
        <w:rPr>
          <w:color w:val="000000"/>
        </w:rPr>
        <w:t>“.</w:t>
      </w:r>
    </w:p>
    <w:p w14:paraId="6322DD89" w14:textId="77777777" w:rsidR="008F5D55" w:rsidRPr="009C4CF8" w:rsidRDefault="008F5D55" w:rsidP="0009634B">
      <w:pPr>
        <w:pStyle w:val="clanak-"/>
        <w:spacing w:before="0" w:beforeAutospacing="0" w:after="0" w:afterAutospacing="0"/>
        <w:jc w:val="both"/>
        <w:rPr>
          <w:color w:val="000000"/>
        </w:rPr>
      </w:pPr>
    </w:p>
    <w:p w14:paraId="4B99C4FC" w14:textId="77777777" w:rsidR="008F5D55" w:rsidRPr="009C4CF8" w:rsidRDefault="008F5D55" w:rsidP="0009634B">
      <w:pPr>
        <w:pStyle w:val="clanak-"/>
        <w:spacing w:before="0" w:beforeAutospacing="0" w:after="0" w:afterAutospacing="0"/>
        <w:jc w:val="both"/>
        <w:rPr>
          <w:color w:val="000000"/>
        </w:rPr>
      </w:pPr>
      <w:r w:rsidRPr="009C4CF8">
        <w:rPr>
          <w:color w:val="000000"/>
        </w:rPr>
        <w:tab/>
      </w:r>
      <w:r w:rsidRPr="009C4CF8">
        <w:rPr>
          <w:color w:val="000000"/>
        </w:rPr>
        <w:tab/>
        <w:t>Iza stavka 2. dodaje se stavak 3. koji glasi:</w:t>
      </w:r>
    </w:p>
    <w:p w14:paraId="6526C6D2" w14:textId="77777777" w:rsidR="008F5D55" w:rsidRPr="009C4CF8" w:rsidRDefault="008F5D55" w:rsidP="0009634B">
      <w:pPr>
        <w:pStyle w:val="clanak-"/>
        <w:spacing w:before="0" w:beforeAutospacing="0" w:after="0" w:afterAutospacing="0"/>
        <w:jc w:val="both"/>
        <w:rPr>
          <w:color w:val="000000"/>
        </w:rPr>
      </w:pPr>
    </w:p>
    <w:p w14:paraId="1BA646E0" w14:textId="4DBDB5F5" w:rsidR="008F5D55" w:rsidRPr="009C4CF8" w:rsidRDefault="008F5D55" w:rsidP="0009634B">
      <w:pPr>
        <w:pStyle w:val="clanak-"/>
        <w:spacing w:before="0" w:beforeAutospacing="0" w:after="0" w:afterAutospacing="0"/>
        <w:jc w:val="both"/>
        <w:rPr>
          <w:b/>
          <w:color w:val="000000"/>
        </w:rPr>
      </w:pPr>
      <w:r w:rsidRPr="009C4CF8">
        <w:rPr>
          <w:color w:val="000000"/>
        </w:rPr>
        <w:tab/>
      </w:r>
      <w:r w:rsidRPr="009C4CF8">
        <w:rPr>
          <w:color w:val="000000"/>
        </w:rPr>
        <w:tab/>
      </w:r>
      <w:r w:rsidR="00EA40AE" w:rsidRPr="009C4CF8">
        <w:rPr>
          <w:color w:val="000000"/>
        </w:rPr>
        <w:t>„</w:t>
      </w:r>
      <w:r w:rsidRPr="009C4CF8">
        <w:rPr>
          <w:color w:val="000000"/>
        </w:rPr>
        <w:t>(3)</w:t>
      </w:r>
      <w:r w:rsidRPr="009C4CF8">
        <w:rPr>
          <w:color w:val="000000"/>
        </w:rPr>
        <w:tab/>
        <w:t>O provedenim postupcima javne nabave za pot</w:t>
      </w:r>
      <w:r w:rsidR="00DC723D">
        <w:rPr>
          <w:color w:val="000000"/>
        </w:rPr>
        <w:t>rebe obrane za vrijednosti od 5.</w:t>
      </w:r>
      <w:r w:rsidRPr="009C4CF8">
        <w:rPr>
          <w:color w:val="000000"/>
        </w:rPr>
        <w:t xml:space="preserve">000.000,00 eura do 15.000.000,00 eura Ministarstvo obrane podnosi izvješće </w:t>
      </w:r>
      <w:r w:rsidR="00E61F82" w:rsidRPr="009C4CF8">
        <w:rPr>
          <w:color w:val="000000"/>
        </w:rPr>
        <w:t>Odboru iz stavka 1. ovog</w:t>
      </w:r>
      <w:r w:rsidR="001D3ADA" w:rsidRPr="009C4CF8">
        <w:rPr>
          <w:color w:val="000000"/>
        </w:rPr>
        <w:t>a</w:t>
      </w:r>
      <w:r w:rsidR="007162B2" w:rsidRPr="009C4CF8">
        <w:rPr>
          <w:color w:val="000000"/>
        </w:rPr>
        <w:t xml:space="preserve"> članka </w:t>
      </w:r>
      <w:r w:rsidRPr="009C4CF8">
        <w:rPr>
          <w:color w:val="000000"/>
        </w:rPr>
        <w:t>do 1. ožujka tekuće godine za prethodnu proračunsku godinu.“.</w:t>
      </w:r>
    </w:p>
    <w:p w14:paraId="54F9B805" w14:textId="77777777" w:rsidR="008F5D55" w:rsidRPr="009C4CF8" w:rsidRDefault="008F5D55" w:rsidP="0009634B">
      <w:pPr>
        <w:pStyle w:val="clanak-"/>
        <w:spacing w:before="0" w:beforeAutospacing="0" w:after="0" w:afterAutospacing="0"/>
        <w:jc w:val="center"/>
        <w:rPr>
          <w:b/>
          <w:color w:val="000000"/>
        </w:rPr>
      </w:pPr>
    </w:p>
    <w:p w14:paraId="0B157DF2"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3.</w:t>
      </w:r>
    </w:p>
    <w:p w14:paraId="528D767E" w14:textId="77777777" w:rsidR="008F5D55" w:rsidRPr="009C4CF8" w:rsidRDefault="008F5D55" w:rsidP="0009634B">
      <w:pPr>
        <w:pStyle w:val="clanak-"/>
        <w:spacing w:before="0" w:beforeAutospacing="0" w:after="0" w:afterAutospacing="0"/>
        <w:jc w:val="center"/>
        <w:rPr>
          <w:b/>
          <w:color w:val="000000"/>
        </w:rPr>
      </w:pPr>
    </w:p>
    <w:p w14:paraId="1807A7DA" w14:textId="77777777" w:rsidR="008F5D55" w:rsidRPr="009C4CF8" w:rsidRDefault="008F5D55" w:rsidP="0009634B">
      <w:pPr>
        <w:pStyle w:val="clanak-"/>
        <w:spacing w:before="0" w:beforeAutospacing="0" w:after="0" w:afterAutospacing="0"/>
        <w:jc w:val="both"/>
        <w:rPr>
          <w:color w:val="000000"/>
        </w:rPr>
      </w:pPr>
      <w:r w:rsidRPr="009C4CF8">
        <w:rPr>
          <w:color w:val="000000"/>
        </w:rPr>
        <w:tab/>
      </w:r>
      <w:r w:rsidRPr="009C4CF8">
        <w:rPr>
          <w:color w:val="000000"/>
        </w:rPr>
        <w:tab/>
        <w:t>U članku 8. točka 5. briše se.</w:t>
      </w:r>
    </w:p>
    <w:p w14:paraId="78BF1522" w14:textId="77777777" w:rsidR="008F5D55" w:rsidRPr="009C4CF8" w:rsidRDefault="008F5D55" w:rsidP="0009634B">
      <w:pPr>
        <w:pStyle w:val="clanak-"/>
        <w:spacing w:before="0" w:beforeAutospacing="0" w:after="0" w:afterAutospacing="0"/>
        <w:jc w:val="both"/>
        <w:rPr>
          <w:color w:val="000000"/>
        </w:rPr>
      </w:pPr>
    </w:p>
    <w:p w14:paraId="559AA95E" w14:textId="77777777" w:rsidR="008F5D55" w:rsidRPr="009C4CF8" w:rsidRDefault="008F5D55" w:rsidP="0009634B">
      <w:pPr>
        <w:pStyle w:val="clanak-"/>
        <w:spacing w:before="0" w:beforeAutospacing="0" w:after="0" w:afterAutospacing="0"/>
        <w:jc w:val="both"/>
        <w:rPr>
          <w:color w:val="000000"/>
        </w:rPr>
      </w:pPr>
      <w:r w:rsidRPr="009C4CF8">
        <w:rPr>
          <w:color w:val="000000"/>
        </w:rPr>
        <w:tab/>
      </w:r>
      <w:r w:rsidRPr="009C4CF8">
        <w:rPr>
          <w:color w:val="000000"/>
        </w:rPr>
        <w:tab/>
        <w:t>Dosadašnja točka 6. postaje točka 5.</w:t>
      </w:r>
    </w:p>
    <w:p w14:paraId="29606A45" w14:textId="77777777" w:rsidR="008F5D55" w:rsidRPr="009C4CF8" w:rsidRDefault="008F5D55" w:rsidP="0009634B">
      <w:pPr>
        <w:pStyle w:val="clanak-"/>
        <w:spacing w:before="0" w:beforeAutospacing="0" w:after="0" w:afterAutospacing="0"/>
        <w:jc w:val="both"/>
        <w:rPr>
          <w:color w:val="000000"/>
        </w:rPr>
      </w:pPr>
    </w:p>
    <w:p w14:paraId="72D99ADA"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4.</w:t>
      </w:r>
    </w:p>
    <w:p w14:paraId="21168978" w14:textId="77777777" w:rsidR="008F5D55" w:rsidRPr="009C4CF8" w:rsidRDefault="008F5D55" w:rsidP="0009634B">
      <w:pPr>
        <w:pStyle w:val="clanak-"/>
        <w:spacing w:before="0" w:beforeAutospacing="0" w:after="0" w:afterAutospacing="0"/>
        <w:jc w:val="center"/>
        <w:rPr>
          <w:b/>
          <w:color w:val="000000"/>
        </w:rPr>
      </w:pPr>
    </w:p>
    <w:p w14:paraId="78A48633" w14:textId="77777777" w:rsidR="008F5D55" w:rsidRPr="009C4CF8" w:rsidRDefault="008F5D55" w:rsidP="0009634B">
      <w:pPr>
        <w:pStyle w:val="clanak-"/>
        <w:spacing w:before="0" w:beforeAutospacing="0" w:after="0" w:afterAutospacing="0"/>
        <w:rPr>
          <w:color w:val="000000"/>
        </w:rPr>
      </w:pPr>
      <w:r w:rsidRPr="009C4CF8">
        <w:rPr>
          <w:color w:val="000000"/>
        </w:rPr>
        <w:tab/>
      </w:r>
      <w:r w:rsidRPr="009C4CF8">
        <w:rPr>
          <w:color w:val="000000"/>
        </w:rPr>
        <w:tab/>
        <w:t xml:space="preserve">U članku 18. točka 2. briše se. </w:t>
      </w:r>
    </w:p>
    <w:p w14:paraId="5ABD48EA" w14:textId="77777777" w:rsidR="008F5D55" w:rsidRPr="009C4CF8" w:rsidRDefault="008F5D55" w:rsidP="0009634B">
      <w:pPr>
        <w:pStyle w:val="clanak-"/>
        <w:spacing w:before="0" w:beforeAutospacing="0" w:after="0" w:afterAutospacing="0"/>
        <w:rPr>
          <w:b/>
          <w:color w:val="000000"/>
        </w:rPr>
      </w:pPr>
    </w:p>
    <w:p w14:paraId="2AA3128C" w14:textId="77777777" w:rsidR="008F5D55" w:rsidRPr="009C4CF8" w:rsidRDefault="008F5D55" w:rsidP="0009634B">
      <w:pPr>
        <w:pStyle w:val="clanak-"/>
        <w:spacing w:before="0" w:beforeAutospacing="0" w:after="0" w:afterAutospacing="0"/>
        <w:rPr>
          <w:color w:val="000000"/>
        </w:rPr>
      </w:pPr>
      <w:r w:rsidRPr="009C4CF8">
        <w:rPr>
          <w:color w:val="000000"/>
        </w:rPr>
        <w:tab/>
      </w:r>
      <w:r w:rsidRPr="009C4CF8">
        <w:rPr>
          <w:color w:val="000000"/>
        </w:rPr>
        <w:tab/>
        <w:t xml:space="preserve">Dosadašnje točke 3. do 7. postaju točke 2. do 6. </w:t>
      </w:r>
    </w:p>
    <w:p w14:paraId="4D0B6105" w14:textId="77777777" w:rsidR="008F5D55" w:rsidRPr="009C4CF8" w:rsidRDefault="008F5D55" w:rsidP="0009634B">
      <w:pPr>
        <w:pStyle w:val="clanak-"/>
        <w:spacing w:before="0" w:beforeAutospacing="0" w:after="0" w:afterAutospacing="0"/>
        <w:jc w:val="both"/>
        <w:rPr>
          <w:color w:val="000000"/>
        </w:rPr>
      </w:pPr>
    </w:p>
    <w:p w14:paraId="4895E6B1"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5.</w:t>
      </w:r>
    </w:p>
    <w:p w14:paraId="39BFE107" w14:textId="77777777" w:rsidR="008F5D55" w:rsidRPr="009C4CF8" w:rsidRDefault="008F5D55" w:rsidP="0009634B">
      <w:pPr>
        <w:pStyle w:val="clanak-"/>
        <w:spacing w:before="0" w:beforeAutospacing="0" w:after="0" w:afterAutospacing="0"/>
        <w:jc w:val="both"/>
        <w:rPr>
          <w:color w:val="000000"/>
        </w:rPr>
      </w:pPr>
    </w:p>
    <w:p w14:paraId="1128A363" w14:textId="77777777" w:rsidR="008F5D55" w:rsidRPr="009C4CF8" w:rsidRDefault="008F5D55" w:rsidP="0009634B">
      <w:pPr>
        <w:pStyle w:val="clanak-"/>
        <w:spacing w:before="0" w:beforeAutospacing="0" w:after="0" w:afterAutospacing="0"/>
        <w:jc w:val="both"/>
        <w:rPr>
          <w:color w:val="000000"/>
        </w:rPr>
      </w:pPr>
      <w:r w:rsidRPr="009C4CF8">
        <w:rPr>
          <w:color w:val="000000"/>
        </w:rPr>
        <w:tab/>
      </w:r>
      <w:r w:rsidRPr="009C4CF8">
        <w:rPr>
          <w:color w:val="000000"/>
        </w:rPr>
        <w:tab/>
        <w:t>Članak 19. mijenja se i glasi:</w:t>
      </w:r>
    </w:p>
    <w:p w14:paraId="5F10B846" w14:textId="77777777" w:rsidR="008F5D55" w:rsidRPr="009C4CF8" w:rsidRDefault="008F5D55" w:rsidP="0009634B">
      <w:pPr>
        <w:pStyle w:val="clanak-"/>
        <w:spacing w:before="0" w:beforeAutospacing="0" w:after="0" w:afterAutospacing="0"/>
        <w:jc w:val="both"/>
        <w:rPr>
          <w:color w:val="000000"/>
        </w:rPr>
      </w:pPr>
    </w:p>
    <w:p w14:paraId="1F7A2ED2" w14:textId="6DEF2942"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lastRenderedPageBreak/>
        <w:tab/>
      </w:r>
      <w:r w:rsidRPr="009C4CF8">
        <w:rPr>
          <w:color w:val="000000"/>
          <w:lang w:val="hr-HR"/>
        </w:rPr>
        <w:tab/>
        <w:t>„(1)</w:t>
      </w:r>
      <w:r w:rsidRPr="009C4CF8">
        <w:rPr>
          <w:color w:val="000000"/>
          <w:lang w:val="hr-HR"/>
        </w:rPr>
        <w:tab/>
        <w:t xml:space="preserve">Vojna obveza dužnost je svih za to sposobnih </w:t>
      </w:r>
      <w:r w:rsidR="00EB0A3C" w:rsidRPr="009C4CF8">
        <w:rPr>
          <w:color w:val="000000"/>
          <w:lang w:val="hr-HR"/>
        </w:rPr>
        <w:t>državljana Republike Hrvatske i</w:t>
      </w:r>
      <w:r w:rsidRPr="009C4CF8">
        <w:rPr>
          <w:color w:val="000000"/>
          <w:lang w:val="hr-HR"/>
        </w:rPr>
        <w:t xml:space="preserve"> obuhvaća osposobljavanje, pripremanje i sudjelovanje u obrani na organiziran način.</w:t>
      </w:r>
    </w:p>
    <w:p w14:paraId="2D62FC84"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p>
    <w:p w14:paraId="497E1FB5"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(2)</w:t>
      </w:r>
      <w:r w:rsidRPr="009C4CF8">
        <w:rPr>
          <w:color w:val="000000"/>
          <w:lang w:val="hr-HR"/>
        </w:rPr>
        <w:tab/>
        <w:t>Vojna obveza nastaje u kalendarskoj godini u kojoj državljanin Republike Hrvatske navršava 18 godina života.“.</w:t>
      </w:r>
    </w:p>
    <w:p w14:paraId="06932EBC" w14:textId="77777777" w:rsidR="008F5D55" w:rsidRPr="009C4CF8" w:rsidRDefault="008F5D55" w:rsidP="0009634B">
      <w:pPr>
        <w:pStyle w:val="clanak"/>
        <w:spacing w:before="0" w:beforeAutospacing="0" w:after="0" w:afterAutospacing="0"/>
        <w:jc w:val="both"/>
        <w:rPr>
          <w:color w:val="000000"/>
          <w:lang w:val="hr-HR"/>
        </w:rPr>
      </w:pPr>
    </w:p>
    <w:p w14:paraId="57749CD1" w14:textId="36A44755" w:rsidR="008F5D55" w:rsidRDefault="008F5D55" w:rsidP="0009634B">
      <w:pPr>
        <w:pStyle w:val="clanak-"/>
        <w:spacing w:before="0" w:beforeAutospacing="0" w:after="0" w:afterAutospacing="0"/>
        <w:jc w:val="center"/>
        <w:rPr>
          <w:b/>
          <w:color w:val="000000"/>
        </w:rPr>
      </w:pPr>
    </w:p>
    <w:p w14:paraId="5751605E" w14:textId="4992E556" w:rsidR="00B906B8" w:rsidRDefault="00B906B8" w:rsidP="0009634B">
      <w:pPr>
        <w:pStyle w:val="clanak-"/>
        <w:spacing w:before="0" w:beforeAutospacing="0" w:after="0" w:afterAutospacing="0"/>
        <w:jc w:val="center"/>
        <w:rPr>
          <w:b/>
          <w:color w:val="000000"/>
        </w:rPr>
      </w:pPr>
    </w:p>
    <w:p w14:paraId="2374EADD" w14:textId="77777777" w:rsidR="00B906B8" w:rsidRPr="009C4CF8" w:rsidRDefault="00B906B8" w:rsidP="0009634B">
      <w:pPr>
        <w:pStyle w:val="clanak-"/>
        <w:spacing w:before="0" w:beforeAutospacing="0" w:after="0" w:afterAutospacing="0"/>
        <w:jc w:val="center"/>
        <w:rPr>
          <w:b/>
          <w:color w:val="000000"/>
        </w:rPr>
      </w:pPr>
    </w:p>
    <w:p w14:paraId="15988468" w14:textId="77777777" w:rsidR="00A01105" w:rsidRPr="009C4CF8" w:rsidRDefault="00A01105" w:rsidP="0009634B">
      <w:pPr>
        <w:pStyle w:val="clanak-"/>
        <w:spacing w:before="0" w:beforeAutospacing="0" w:after="0" w:afterAutospacing="0"/>
        <w:jc w:val="center"/>
        <w:rPr>
          <w:b/>
          <w:color w:val="000000"/>
        </w:rPr>
      </w:pPr>
    </w:p>
    <w:p w14:paraId="10AE4B88"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6.</w:t>
      </w:r>
    </w:p>
    <w:p w14:paraId="09945409" w14:textId="77777777" w:rsidR="008F5D55" w:rsidRPr="009C4CF8" w:rsidRDefault="008F5D55" w:rsidP="0009634B">
      <w:pPr>
        <w:pStyle w:val="clanak-"/>
        <w:spacing w:before="0" w:beforeAutospacing="0" w:after="0" w:afterAutospacing="0"/>
        <w:jc w:val="center"/>
        <w:rPr>
          <w:b/>
          <w:color w:val="000000"/>
        </w:rPr>
      </w:pPr>
    </w:p>
    <w:p w14:paraId="1A689684" w14:textId="77777777"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Članak 20. mijenja se i glasi:</w:t>
      </w:r>
    </w:p>
    <w:p w14:paraId="3963171A" w14:textId="77777777" w:rsidR="008F5D55" w:rsidRPr="009C4CF8" w:rsidRDefault="008F5D55" w:rsidP="0009634B">
      <w:pPr>
        <w:pStyle w:val="t-9-8"/>
        <w:spacing w:before="0" w:beforeAutospacing="0" w:after="0" w:afterAutospacing="0"/>
        <w:jc w:val="both"/>
        <w:rPr>
          <w:color w:val="000000"/>
        </w:rPr>
      </w:pPr>
    </w:p>
    <w:p w14:paraId="297A0F6C"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(1)</w:t>
      </w:r>
      <w:r w:rsidRPr="009C4CF8">
        <w:rPr>
          <w:color w:val="000000"/>
          <w:lang w:val="hr-HR"/>
        </w:rPr>
        <w:tab/>
        <w:t>Vojna obveza državljaninu Republike Hrvatske prestaje:</w:t>
      </w:r>
    </w:p>
    <w:p w14:paraId="4AAE66F1" w14:textId="77777777" w:rsidR="008F5D55" w:rsidRPr="009C4CF8" w:rsidRDefault="008F5D55" w:rsidP="0009634B">
      <w:pPr>
        <w:pStyle w:val="clanak"/>
        <w:spacing w:before="0" w:beforeAutospacing="0" w:after="0" w:afterAutospacing="0"/>
        <w:rPr>
          <w:color w:val="000000"/>
          <w:lang w:val="hr-HR"/>
        </w:rPr>
      </w:pPr>
    </w:p>
    <w:p w14:paraId="1FB01B0C" w14:textId="2B18C218"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E61F82" w:rsidRPr="009C4CF8">
        <w:rPr>
          <w:color w:val="000000"/>
          <w:lang w:val="hr-HR"/>
        </w:rPr>
        <w:t xml:space="preserve">- </w:t>
      </w:r>
      <w:r w:rsidR="008F5D55" w:rsidRPr="009C4CF8">
        <w:rPr>
          <w:color w:val="000000"/>
          <w:lang w:val="hr-HR"/>
        </w:rPr>
        <w:t>na kraju kalendarske godine u kojoj navršava 55 godina života (muškarac) odnosno 50 godina života (žena)</w:t>
      </w:r>
    </w:p>
    <w:p w14:paraId="420A59A0" w14:textId="7F8D7F3B" w:rsidR="008F5D55" w:rsidRPr="009C4CF8" w:rsidRDefault="006F5CB6"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  </w:t>
      </w:r>
      <w:r w:rsidR="00E61F82" w:rsidRPr="009C4CF8">
        <w:rPr>
          <w:color w:val="000000"/>
          <w:lang w:val="hr-HR"/>
        </w:rPr>
        <w:t xml:space="preserve">-  </w:t>
      </w:r>
      <w:r w:rsidR="008F5D55" w:rsidRPr="009C4CF8">
        <w:rPr>
          <w:color w:val="000000"/>
          <w:lang w:val="hr-HR"/>
        </w:rPr>
        <w:t>ako je ocijenjen nesposobnim za vojnu službu</w:t>
      </w:r>
    </w:p>
    <w:p w14:paraId="221D26CB" w14:textId="07A036F9" w:rsidR="008F5D55" w:rsidRPr="009C4CF8" w:rsidRDefault="006F5CB6"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  </w:t>
      </w:r>
      <w:r w:rsidR="00E61F82" w:rsidRPr="009C4CF8">
        <w:rPr>
          <w:color w:val="000000"/>
          <w:lang w:val="hr-HR"/>
        </w:rPr>
        <w:t xml:space="preserve">-  </w:t>
      </w:r>
      <w:r w:rsidR="008F5D55" w:rsidRPr="009C4CF8">
        <w:rPr>
          <w:color w:val="000000"/>
          <w:lang w:val="hr-HR"/>
        </w:rPr>
        <w:t>na temelju otpusta iz hrvatskog državljanstva.</w:t>
      </w:r>
    </w:p>
    <w:p w14:paraId="53660127" w14:textId="77777777" w:rsidR="008F5D55" w:rsidRPr="009C4CF8" w:rsidRDefault="008F5D55" w:rsidP="0009634B">
      <w:pPr>
        <w:pStyle w:val="clanak"/>
        <w:spacing w:before="0" w:beforeAutospacing="0" w:after="0" w:afterAutospacing="0"/>
        <w:rPr>
          <w:color w:val="000000"/>
          <w:lang w:val="hr-HR"/>
        </w:rPr>
      </w:pPr>
    </w:p>
    <w:p w14:paraId="0B4712FB" w14:textId="6AA69EBE"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(2)</w:t>
      </w:r>
      <w:r w:rsidRPr="009C4CF8">
        <w:rPr>
          <w:color w:val="000000"/>
          <w:lang w:val="hr-HR"/>
        </w:rPr>
        <w:tab/>
        <w:t>Iznimno od stavka 1. podstavka 1. ovog</w:t>
      </w:r>
      <w:r w:rsidR="001D3ADA" w:rsidRPr="009C4CF8">
        <w:rPr>
          <w:color w:val="000000"/>
          <w:lang w:val="hr-HR"/>
        </w:rPr>
        <w:t>a</w:t>
      </w:r>
      <w:r w:rsidRPr="009C4CF8">
        <w:rPr>
          <w:color w:val="000000"/>
          <w:lang w:val="hr-HR"/>
        </w:rPr>
        <w:t xml:space="preserve"> članka, vojna obveza prestaje višim časnicima i generalima/admiralima posljednjeg dana kalendarske godine u kojoj navršavaju 65 godina života.“</w:t>
      </w:r>
      <w:r w:rsidR="00307412" w:rsidRPr="009C4CF8">
        <w:rPr>
          <w:color w:val="000000"/>
          <w:lang w:val="hr-HR"/>
        </w:rPr>
        <w:t>.</w:t>
      </w:r>
    </w:p>
    <w:p w14:paraId="40AFEA8B" w14:textId="77777777" w:rsidR="008F5D55" w:rsidRPr="009C4CF8" w:rsidRDefault="008F5D55" w:rsidP="0009634B">
      <w:pPr>
        <w:pStyle w:val="clanak-"/>
        <w:spacing w:before="0" w:beforeAutospacing="0" w:after="0" w:afterAutospacing="0"/>
        <w:jc w:val="center"/>
        <w:rPr>
          <w:b/>
          <w:color w:val="000000"/>
        </w:rPr>
      </w:pPr>
    </w:p>
    <w:p w14:paraId="37C5BBA6"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7.</w:t>
      </w:r>
    </w:p>
    <w:p w14:paraId="37BCB163" w14:textId="77777777" w:rsidR="008F5D55" w:rsidRPr="009C4CF8" w:rsidRDefault="008F5D55" w:rsidP="0009634B">
      <w:pPr>
        <w:pStyle w:val="clanak-"/>
        <w:tabs>
          <w:tab w:val="left" w:pos="6620"/>
        </w:tabs>
        <w:spacing w:before="0" w:beforeAutospacing="0" w:after="0" w:afterAutospacing="0"/>
        <w:rPr>
          <w:b/>
          <w:color w:val="000000"/>
        </w:rPr>
      </w:pPr>
      <w:r w:rsidRPr="009C4CF8">
        <w:rPr>
          <w:b/>
          <w:color w:val="000000"/>
        </w:rPr>
        <w:tab/>
      </w:r>
    </w:p>
    <w:p w14:paraId="5CEDF3E3" w14:textId="77777777" w:rsidR="008F5D55" w:rsidRPr="009C4CF8" w:rsidRDefault="008F5D55" w:rsidP="0009634B">
      <w:pPr>
        <w:pStyle w:val="t-9-8"/>
        <w:tabs>
          <w:tab w:val="left" w:pos="1418"/>
          <w:tab w:val="center" w:pos="5173"/>
        </w:tabs>
        <w:spacing w:before="0" w:beforeAutospacing="0" w:after="0" w:afterAutospacing="0"/>
        <w:jc w:val="both"/>
        <w:rPr>
          <w:color w:val="000000"/>
        </w:rPr>
      </w:pPr>
      <w:r w:rsidRPr="009C4CF8">
        <w:rPr>
          <w:color w:val="000000"/>
        </w:rPr>
        <w:t xml:space="preserve">                           Članak 21. mijenja se i glasi:</w:t>
      </w:r>
      <w:r w:rsidRPr="009C4CF8">
        <w:rPr>
          <w:color w:val="000000"/>
        </w:rPr>
        <w:tab/>
      </w:r>
    </w:p>
    <w:p w14:paraId="2FB22BE6" w14:textId="77777777" w:rsidR="008F5D55" w:rsidRPr="009C4CF8" w:rsidRDefault="008F5D55" w:rsidP="0009634B">
      <w:pPr>
        <w:pStyle w:val="t-9-8"/>
        <w:spacing w:before="0" w:beforeAutospacing="0" w:after="0" w:afterAutospacing="0"/>
        <w:jc w:val="both"/>
        <w:rPr>
          <w:color w:val="000000"/>
        </w:rPr>
      </w:pPr>
    </w:p>
    <w:p w14:paraId="614AE7A0"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t xml:space="preserve">          „ (1)</w:t>
      </w:r>
      <w:r w:rsidRPr="009C4CF8">
        <w:rPr>
          <w:color w:val="000000"/>
          <w:lang w:val="hr-HR"/>
        </w:rPr>
        <w:tab/>
        <w:t xml:space="preserve">Vojna obveza sastoji se od novačke obveze, temeljnog vojnog osposobljavanja odnosno civilne službe i služenja u pričuvnom sastavu Oružanih snaga. </w:t>
      </w:r>
    </w:p>
    <w:p w14:paraId="11A4D37F"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p>
    <w:p w14:paraId="7B5277F7" w14:textId="46407276"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(2)</w:t>
      </w:r>
      <w:r w:rsidRPr="009C4CF8">
        <w:rPr>
          <w:color w:val="000000"/>
          <w:lang w:val="hr-HR"/>
        </w:rPr>
        <w:tab/>
        <w:t>Muškar</w:t>
      </w:r>
      <w:r w:rsidR="00753339" w:rsidRPr="009C4CF8">
        <w:rPr>
          <w:color w:val="000000"/>
          <w:lang w:val="hr-HR"/>
        </w:rPr>
        <w:t xml:space="preserve">ac vojni obveznik </w:t>
      </w:r>
      <w:r w:rsidR="00D10E9E" w:rsidRPr="009C4CF8">
        <w:rPr>
          <w:color w:val="000000"/>
          <w:lang w:val="hr-HR"/>
        </w:rPr>
        <w:t>podliježe</w:t>
      </w:r>
      <w:r w:rsidRPr="009C4CF8">
        <w:rPr>
          <w:color w:val="000000"/>
          <w:lang w:val="hr-HR"/>
        </w:rPr>
        <w:t xml:space="preserve"> novačkoj obvezi i obvezi temeljnog vojnog osposobljavanja odnosno civilne službe i obvezi služenja u pričuvnom sastavu u skladu s odredbama ovog</w:t>
      </w:r>
      <w:r w:rsidR="001D3ADA" w:rsidRPr="009C4CF8">
        <w:rPr>
          <w:color w:val="000000"/>
          <w:lang w:val="hr-HR"/>
        </w:rPr>
        <w:t>a</w:t>
      </w:r>
      <w:r w:rsidRPr="009C4CF8">
        <w:rPr>
          <w:color w:val="000000"/>
          <w:lang w:val="hr-HR"/>
        </w:rPr>
        <w:t xml:space="preserve"> Zakona.</w:t>
      </w:r>
    </w:p>
    <w:p w14:paraId="25D12DDA"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p>
    <w:p w14:paraId="64D8C60E" w14:textId="3221EF06" w:rsidR="008F5D55" w:rsidRPr="009C4CF8" w:rsidRDefault="00753339"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(3)</w:t>
      </w:r>
      <w:r w:rsidRPr="009C4CF8">
        <w:rPr>
          <w:color w:val="000000"/>
          <w:lang w:val="hr-HR"/>
        </w:rPr>
        <w:tab/>
        <w:t>Žena vojna obveznica</w:t>
      </w:r>
      <w:r w:rsidR="00104097" w:rsidRPr="009C4CF8">
        <w:rPr>
          <w:color w:val="000000"/>
          <w:lang w:val="hr-HR"/>
        </w:rPr>
        <w:t xml:space="preserve"> ne podliježe</w:t>
      </w:r>
      <w:r w:rsidR="008F5D55" w:rsidRPr="009C4CF8">
        <w:rPr>
          <w:color w:val="000000"/>
          <w:lang w:val="hr-HR"/>
        </w:rPr>
        <w:t xml:space="preserve"> novačkoj obvezi, ali </w:t>
      </w:r>
      <w:r w:rsidRPr="009C4CF8">
        <w:rPr>
          <w:color w:val="000000"/>
          <w:lang w:val="hr-HR"/>
        </w:rPr>
        <w:t xml:space="preserve">može </w:t>
      </w:r>
      <w:r w:rsidR="008F5D55" w:rsidRPr="009C4CF8">
        <w:rPr>
          <w:color w:val="000000"/>
          <w:lang w:val="hr-HR"/>
        </w:rPr>
        <w:t>dragovoljno pohađati temeljno vojno osposobljavanje i služiti u pričuvnom sastavu Oružanih snaga.</w:t>
      </w:r>
    </w:p>
    <w:p w14:paraId="6B32FA53" w14:textId="77777777" w:rsidR="008F5D55" w:rsidRPr="009C4CF8" w:rsidRDefault="008F5D55" w:rsidP="0009634B">
      <w:pPr>
        <w:pStyle w:val="clanak"/>
        <w:spacing w:before="0" w:beforeAutospacing="0" w:after="0" w:afterAutospacing="0"/>
        <w:jc w:val="both"/>
        <w:rPr>
          <w:color w:val="231F20"/>
          <w:lang w:val="hr-HR"/>
        </w:rPr>
      </w:pPr>
      <w:r w:rsidRPr="009C4CF8">
        <w:rPr>
          <w:color w:val="000000"/>
          <w:lang w:val="hr-HR"/>
        </w:rPr>
        <w:tab/>
      </w:r>
      <w:r w:rsidRPr="009C4CF8">
        <w:rPr>
          <w:color w:val="231F20"/>
          <w:lang w:val="hr-HR"/>
        </w:rPr>
        <w:t xml:space="preserve"> </w:t>
      </w:r>
    </w:p>
    <w:p w14:paraId="09E758F8" w14:textId="09B7F38E"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(4) </w:t>
      </w:r>
      <w:r w:rsidRPr="009C4CF8">
        <w:rPr>
          <w:color w:val="000000"/>
          <w:lang w:val="hr-HR"/>
        </w:rPr>
        <w:tab/>
        <w:t xml:space="preserve">Način vođenja evidencije, obrazac vojne iskaznice i način izdavanja, pozivanja, prava i obveze i način izvršavanja vojne obveze pravilnikom propisuje ministar obrane.“. </w:t>
      </w:r>
    </w:p>
    <w:p w14:paraId="71075611" w14:textId="77777777" w:rsidR="00B457C8" w:rsidRPr="009C4CF8" w:rsidRDefault="00B457C8" w:rsidP="0009634B">
      <w:pPr>
        <w:pStyle w:val="clanak"/>
        <w:spacing w:before="0" w:beforeAutospacing="0" w:after="0" w:afterAutospacing="0"/>
        <w:jc w:val="both"/>
        <w:rPr>
          <w:color w:val="000000"/>
          <w:lang w:val="hr-HR"/>
        </w:rPr>
      </w:pPr>
    </w:p>
    <w:p w14:paraId="0B4CDCD7" w14:textId="77777777" w:rsidR="008F5D55" w:rsidRPr="009C4CF8" w:rsidRDefault="008F5D55" w:rsidP="0009634B">
      <w:pPr>
        <w:pStyle w:val="t-9-8"/>
        <w:spacing w:before="0" w:beforeAutospacing="0" w:after="0" w:afterAutospacing="0"/>
        <w:jc w:val="center"/>
        <w:rPr>
          <w:b/>
        </w:rPr>
      </w:pPr>
      <w:r w:rsidRPr="009C4CF8">
        <w:rPr>
          <w:b/>
        </w:rPr>
        <w:lastRenderedPageBreak/>
        <w:t>Članak 8.</w:t>
      </w:r>
    </w:p>
    <w:p w14:paraId="1EC0E72B" w14:textId="77777777" w:rsidR="008F5D55" w:rsidRPr="009C4CF8" w:rsidRDefault="008F5D55" w:rsidP="0009634B">
      <w:pPr>
        <w:pStyle w:val="t-9-8"/>
        <w:spacing w:before="0" w:beforeAutospacing="0" w:after="0" w:afterAutospacing="0"/>
        <w:rPr>
          <w:b/>
        </w:rPr>
      </w:pPr>
    </w:p>
    <w:p w14:paraId="34C7DB1F" w14:textId="6BF812CF" w:rsidR="008F5D55" w:rsidRDefault="008F5D55" w:rsidP="006B1720">
      <w:pPr>
        <w:pStyle w:val="t-9-8"/>
        <w:spacing w:before="0" w:beforeAutospacing="0" w:after="0" w:afterAutospacing="0"/>
        <w:jc w:val="both"/>
      </w:pPr>
      <w:r w:rsidRPr="009C4CF8">
        <w:tab/>
      </w:r>
      <w:r w:rsidRPr="009C4CF8">
        <w:tab/>
        <w:t>Iza članka 21. dodaju se članci 21.a</w:t>
      </w:r>
      <w:r w:rsidR="00971E69">
        <w:t xml:space="preserve"> do </w:t>
      </w:r>
      <w:r w:rsidRPr="009C4CF8">
        <w:t>21.z koji glase:</w:t>
      </w:r>
    </w:p>
    <w:p w14:paraId="26F6873C" w14:textId="77777777" w:rsidR="00971E69" w:rsidRPr="006B1720" w:rsidRDefault="00971E69" w:rsidP="006B1720">
      <w:pPr>
        <w:pStyle w:val="t-9-8"/>
        <w:spacing w:before="0" w:beforeAutospacing="0" w:after="0" w:afterAutospacing="0"/>
        <w:jc w:val="both"/>
      </w:pPr>
    </w:p>
    <w:p w14:paraId="722E03AF"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21.a</w:t>
      </w:r>
    </w:p>
    <w:p w14:paraId="6A503F17" w14:textId="77777777" w:rsidR="008F5D55" w:rsidRPr="009C4CF8" w:rsidRDefault="008F5D55" w:rsidP="0009634B">
      <w:pPr>
        <w:pStyle w:val="clanak"/>
        <w:spacing w:before="0" w:beforeAutospacing="0" w:after="0" w:afterAutospacing="0"/>
        <w:jc w:val="center"/>
        <w:rPr>
          <w:color w:val="000000"/>
          <w:lang w:val="hr-HR"/>
        </w:rPr>
      </w:pPr>
    </w:p>
    <w:p w14:paraId="23915290" w14:textId="0523D6B9"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(1) </w:t>
      </w:r>
      <w:r w:rsidRPr="009C4CF8">
        <w:rPr>
          <w:color w:val="000000"/>
          <w:lang w:val="hr-HR"/>
        </w:rPr>
        <w:tab/>
      </w:r>
      <w:r w:rsidR="00753339" w:rsidRPr="009C4CF8">
        <w:rPr>
          <w:color w:val="000000"/>
          <w:lang w:val="hr-HR"/>
        </w:rPr>
        <w:t>Vojni obveznik</w:t>
      </w:r>
      <w:r w:rsidRPr="009C4CF8">
        <w:rPr>
          <w:color w:val="000000"/>
          <w:lang w:val="hr-HR"/>
        </w:rPr>
        <w:t xml:space="preserve"> </w:t>
      </w:r>
      <w:r w:rsidRPr="009C4CF8">
        <w:rPr>
          <w:lang w:val="hr-HR"/>
        </w:rPr>
        <w:t>u pravilu</w:t>
      </w:r>
      <w:r w:rsidR="00753339" w:rsidRPr="009C4CF8">
        <w:rPr>
          <w:color w:val="000000"/>
          <w:lang w:val="hr-HR"/>
        </w:rPr>
        <w:t xml:space="preserve"> izvršava</w:t>
      </w:r>
      <w:r w:rsidRPr="009C4CF8">
        <w:rPr>
          <w:color w:val="000000"/>
          <w:lang w:val="hr-HR"/>
        </w:rPr>
        <w:t xml:space="preserve"> vojnu obvezu u Oružanim snagama.</w:t>
      </w:r>
    </w:p>
    <w:p w14:paraId="191925CC" w14:textId="77777777" w:rsidR="008F5D55" w:rsidRPr="009C4CF8" w:rsidRDefault="008F5D55" w:rsidP="0009634B">
      <w:pPr>
        <w:pStyle w:val="clanak"/>
        <w:spacing w:before="0" w:beforeAutospacing="0" w:after="0" w:afterAutospacing="0"/>
        <w:jc w:val="both"/>
        <w:rPr>
          <w:color w:val="000000"/>
          <w:lang w:val="hr-HR"/>
        </w:rPr>
      </w:pPr>
    </w:p>
    <w:p w14:paraId="39B9F797" w14:textId="1408BD2A" w:rsidR="00A67AC8"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Stupanjem u Oružane snage vojni obveznik postaje vojnom osobom, a status vojne osobe gubi otpustom iz Oružanih snaga.</w:t>
      </w:r>
    </w:p>
    <w:p w14:paraId="2E5C2F54" w14:textId="77777777" w:rsidR="00A67AC8" w:rsidRPr="009C4CF8" w:rsidRDefault="00A67AC8" w:rsidP="0009634B">
      <w:pPr>
        <w:pStyle w:val="clanak"/>
        <w:spacing w:before="0" w:beforeAutospacing="0" w:after="0" w:afterAutospacing="0"/>
        <w:jc w:val="both"/>
        <w:rPr>
          <w:color w:val="000000"/>
          <w:lang w:val="hr-HR"/>
        </w:rPr>
      </w:pPr>
    </w:p>
    <w:p w14:paraId="5A99E5FB"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t>Vojni obveznik ima status vojne osobe:</w:t>
      </w:r>
    </w:p>
    <w:p w14:paraId="5D18AF37" w14:textId="77777777" w:rsidR="008F5D55" w:rsidRPr="009C4CF8" w:rsidRDefault="008F5D55" w:rsidP="0009634B">
      <w:pPr>
        <w:pStyle w:val="clanak"/>
        <w:spacing w:before="0" w:beforeAutospacing="0" w:after="0" w:afterAutospacing="0"/>
        <w:jc w:val="both"/>
        <w:rPr>
          <w:color w:val="000000"/>
          <w:lang w:val="hr-HR"/>
        </w:rPr>
      </w:pPr>
    </w:p>
    <w:p w14:paraId="349A19CB" w14:textId="219077F8" w:rsidR="00A0110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61F82" w:rsidRPr="009C4CF8">
        <w:rPr>
          <w:color w:val="000000"/>
          <w:lang w:val="hr-HR"/>
        </w:rPr>
        <w:t xml:space="preserve">-  </w:t>
      </w:r>
      <w:r w:rsidR="008F5D55" w:rsidRPr="009C4CF8">
        <w:rPr>
          <w:color w:val="000000"/>
          <w:lang w:val="hr-HR"/>
        </w:rPr>
        <w:t>pri dolasku u Oružane snage na putu od mjesta prebivališta odnosno boravišta do mjesta u koje se treba javiti nadležnom tijelu, a pri povratku na putu od mjesta u kojem je izvršio vojnu obvezu do mjesta prebivališta odnosno boravišta</w:t>
      </w:r>
    </w:p>
    <w:p w14:paraId="771E9D16" w14:textId="5812E4D6"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61F82" w:rsidRPr="009C4CF8">
        <w:rPr>
          <w:color w:val="000000"/>
          <w:lang w:val="hr-HR"/>
        </w:rPr>
        <w:t xml:space="preserve">- </w:t>
      </w:r>
      <w:r w:rsidR="008F5D55" w:rsidRPr="009C4CF8">
        <w:rPr>
          <w:color w:val="000000"/>
          <w:lang w:val="hr-HR"/>
        </w:rPr>
        <w:t>ako boravi u inozemstvu pri dolasku u Oružane snage na putu od granice Rep</w:t>
      </w:r>
      <w:r w:rsidR="00782787" w:rsidRPr="009C4CF8">
        <w:rPr>
          <w:color w:val="000000"/>
          <w:lang w:val="hr-HR"/>
        </w:rPr>
        <w:t>ublike Hrvatske do mjesta u koje</w:t>
      </w:r>
      <w:r w:rsidR="008F5D55" w:rsidRPr="009C4CF8">
        <w:rPr>
          <w:color w:val="000000"/>
          <w:lang w:val="hr-HR"/>
        </w:rPr>
        <w:t xml:space="preserve"> se treba javiti nadležnom tijelu, a pri povratku na putu od mjesta u kojem je izvršio vojnu obvezu do granice Republike Hrvatske.</w:t>
      </w:r>
    </w:p>
    <w:p w14:paraId="6C7D472E" w14:textId="77777777" w:rsidR="008F5D55" w:rsidRPr="009C4CF8" w:rsidRDefault="008F5D55" w:rsidP="0009634B">
      <w:pPr>
        <w:pStyle w:val="clanak"/>
        <w:spacing w:before="0" w:beforeAutospacing="0" w:after="0" w:afterAutospacing="0"/>
        <w:jc w:val="center"/>
        <w:rPr>
          <w:color w:val="000000"/>
          <w:lang w:val="hr-HR"/>
        </w:rPr>
      </w:pPr>
    </w:p>
    <w:p w14:paraId="1D20A906"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21.b</w:t>
      </w:r>
    </w:p>
    <w:p w14:paraId="090101A8" w14:textId="77777777" w:rsidR="008F5D55" w:rsidRPr="009C4CF8" w:rsidRDefault="008F5D55" w:rsidP="0009634B">
      <w:pPr>
        <w:pStyle w:val="clanak"/>
        <w:spacing w:before="0" w:beforeAutospacing="0" w:after="0" w:afterAutospacing="0"/>
        <w:jc w:val="center"/>
        <w:rPr>
          <w:color w:val="000000"/>
          <w:lang w:val="hr-HR"/>
        </w:rPr>
      </w:pPr>
    </w:p>
    <w:p w14:paraId="06A93F89" w14:textId="4CB2354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Državljani</w:t>
      </w:r>
      <w:r w:rsidR="00F023BC" w:rsidRPr="009C4CF8">
        <w:rPr>
          <w:color w:val="000000"/>
          <w:lang w:val="hr-HR"/>
        </w:rPr>
        <w:t>n Republike Hrvatske uvodi</w:t>
      </w:r>
      <w:r w:rsidRPr="009C4CF8">
        <w:rPr>
          <w:color w:val="000000"/>
          <w:lang w:val="hr-HR"/>
        </w:rPr>
        <w:t xml:space="preserve"> se u vojnu evidenciju u</w:t>
      </w:r>
      <w:r w:rsidR="00F023BC" w:rsidRPr="009C4CF8">
        <w:rPr>
          <w:color w:val="000000"/>
          <w:lang w:val="hr-HR"/>
        </w:rPr>
        <w:t xml:space="preserve"> kalendarskoj godini kada navrši</w:t>
      </w:r>
      <w:r w:rsidRPr="009C4CF8">
        <w:rPr>
          <w:color w:val="000000"/>
          <w:lang w:val="hr-HR"/>
        </w:rPr>
        <w:t xml:space="preserve"> 18 godina života.</w:t>
      </w:r>
    </w:p>
    <w:p w14:paraId="25F71269" w14:textId="77777777" w:rsidR="008F5D55" w:rsidRPr="009C4CF8" w:rsidRDefault="008F5D55" w:rsidP="0009634B">
      <w:pPr>
        <w:pStyle w:val="clanak"/>
        <w:spacing w:before="0" w:beforeAutospacing="0" w:after="0" w:afterAutospacing="0"/>
        <w:jc w:val="both"/>
        <w:rPr>
          <w:color w:val="000000"/>
          <w:lang w:val="hr-HR"/>
        </w:rPr>
      </w:pPr>
    </w:p>
    <w:p w14:paraId="1289FCFF" w14:textId="3A42B786" w:rsidR="008F5D55"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(2)</w:t>
      </w:r>
      <w:r w:rsidRPr="009C4CF8">
        <w:rPr>
          <w:color w:val="000000"/>
          <w:lang w:val="hr-HR"/>
        </w:rPr>
        <w:tab/>
        <w:t xml:space="preserve"> Državljani</w:t>
      </w:r>
      <w:r w:rsidR="00F023BC" w:rsidRPr="009C4CF8">
        <w:rPr>
          <w:color w:val="000000"/>
          <w:lang w:val="hr-HR"/>
        </w:rPr>
        <w:t>n</w:t>
      </w:r>
      <w:r w:rsidRPr="009C4CF8">
        <w:rPr>
          <w:color w:val="000000"/>
          <w:lang w:val="hr-HR"/>
        </w:rPr>
        <w:t xml:space="preserve"> Republike Hrvatske</w:t>
      </w:r>
      <w:r w:rsidR="00F023BC" w:rsidRPr="009C4CF8">
        <w:rPr>
          <w:color w:val="000000"/>
          <w:lang w:val="hr-HR"/>
        </w:rPr>
        <w:t xml:space="preserve"> koji iz bilo kojih razloga nije uveden </w:t>
      </w:r>
      <w:r w:rsidRPr="009C4CF8">
        <w:rPr>
          <w:color w:val="000000"/>
          <w:lang w:val="hr-HR"/>
        </w:rPr>
        <w:t>u vojnu evidenciju u kalendarskoj</w:t>
      </w:r>
      <w:r w:rsidR="00F023BC" w:rsidRPr="009C4CF8">
        <w:rPr>
          <w:color w:val="000000"/>
          <w:lang w:val="hr-HR"/>
        </w:rPr>
        <w:t xml:space="preserve"> godini u kojoj je navršio</w:t>
      </w:r>
      <w:r w:rsidRPr="009C4CF8">
        <w:rPr>
          <w:color w:val="000000"/>
          <w:lang w:val="hr-HR"/>
        </w:rPr>
        <w:t xml:space="preserve"> 18 godina života </w:t>
      </w:r>
      <w:r w:rsidR="00F023BC" w:rsidRPr="009C4CF8">
        <w:rPr>
          <w:lang w:val="hr-HR"/>
        </w:rPr>
        <w:t>uvodi</w:t>
      </w:r>
      <w:r w:rsidRPr="009C4CF8">
        <w:rPr>
          <w:lang w:val="hr-HR"/>
        </w:rPr>
        <w:t xml:space="preserve"> se u vojnu evidenciju do prestanka vojne obveze iz članka 20. ovog</w:t>
      </w:r>
      <w:r w:rsidR="001D3ADA" w:rsidRPr="009C4CF8">
        <w:rPr>
          <w:lang w:val="hr-HR"/>
        </w:rPr>
        <w:t>a</w:t>
      </w:r>
      <w:r w:rsidRPr="009C4CF8">
        <w:rPr>
          <w:lang w:val="hr-HR"/>
        </w:rPr>
        <w:t xml:space="preserve"> Zakona.</w:t>
      </w:r>
    </w:p>
    <w:p w14:paraId="52BB749D" w14:textId="77777777" w:rsidR="008F5D55" w:rsidRPr="009C4CF8" w:rsidRDefault="008F5D55" w:rsidP="0009634B">
      <w:pPr>
        <w:pStyle w:val="clanak"/>
        <w:spacing w:before="0" w:beforeAutospacing="0" w:after="0" w:afterAutospacing="0"/>
        <w:jc w:val="both"/>
        <w:rPr>
          <w:lang w:val="hr-HR"/>
        </w:rPr>
      </w:pPr>
    </w:p>
    <w:p w14:paraId="7C758ACA" w14:textId="4F09C16B" w:rsidR="008F5D55" w:rsidRPr="009C4CF8" w:rsidRDefault="00F023BC"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t>Žena vojna obveznica uvodi</w:t>
      </w:r>
      <w:r w:rsidR="008F5D55" w:rsidRPr="009C4CF8">
        <w:rPr>
          <w:color w:val="000000"/>
          <w:lang w:val="hr-HR"/>
        </w:rPr>
        <w:t xml:space="preserve"> se u vojnu evidenciju kod dragovoljne prijave na temeljno vojno osposobljavanje.</w:t>
      </w:r>
    </w:p>
    <w:p w14:paraId="445A6CD5" w14:textId="77777777" w:rsidR="008F5D55" w:rsidRPr="009C4CF8" w:rsidRDefault="008F5D55" w:rsidP="0009634B">
      <w:pPr>
        <w:pStyle w:val="clanak"/>
        <w:spacing w:before="0" w:beforeAutospacing="0" w:after="0" w:afterAutospacing="0"/>
        <w:jc w:val="both"/>
        <w:rPr>
          <w:color w:val="000000"/>
          <w:lang w:val="hr-HR"/>
        </w:rPr>
      </w:pPr>
    </w:p>
    <w:p w14:paraId="5C0DEE2F"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Evidenciju vojnih obveznika vodi:</w:t>
      </w:r>
    </w:p>
    <w:p w14:paraId="1D7773DE" w14:textId="77777777" w:rsidR="008F5D55" w:rsidRPr="009C4CF8" w:rsidRDefault="008F5D55" w:rsidP="0009634B">
      <w:pPr>
        <w:pStyle w:val="clanak"/>
        <w:spacing w:before="0" w:beforeAutospacing="0" w:after="0" w:afterAutospacing="0"/>
        <w:jc w:val="both"/>
        <w:rPr>
          <w:color w:val="000000"/>
          <w:lang w:val="hr-HR"/>
        </w:rPr>
      </w:pPr>
    </w:p>
    <w:p w14:paraId="0AA4C99E" w14:textId="14E89297" w:rsidR="008F5D55" w:rsidRPr="009C4CF8" w:rsidRDefault="006F5CB6"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r>
      <w:r w:rsidR="007F142D" w:rsidRPr="009C4CF8">
        <w:rPr>
          <w:lang w:val="hr-HR"/>
        </w:rPr>
        <w:t>-</w:t>
      </w:r>
      <w:r w:rsidR="00E61F82" w:rsidRPr="009C4CF8">
        <w:rPr>
          <w:lang w:val="hr-HR"/>
        </w:rPr>
        <w:t xml:space="preserve"> </w:t>
      </w:r>
      <w:r w:rsidR="008F5D55" w:rsidRPr="009C4CF8">
        <w:rPr>
          <w:lang w:val="hr-HR"/>
        </w:rPr>
        <w:t>područni odjel za poslove obra</w:t>
      </w:r>
      <w:r w:rsidR="006A2372" w:rsidRPr="009C4CF8">
        <w:rPr>
          <w:lang w:val="hr-HR"/>
        </w:rPr>
        <w:t>ne za vojne obveznike s</w:t>
      </w:r>
      <w:r w:rsidR="008F5D55" w:rsidRPr="009C4CF8">
        <w:rPr>
          <w:lang w:val="hr-HR"/>
        </w:rPr>
        <w:t xml:space="preserve"> prebivalište</w:t>
      </w:r>
      <w:r w:rsidR="006A2372" w:rsidRPr="009C4CF8">
        <w:rPr>
          <w:lang w:val="hr-HR"/>
        </w:rPr>
        <w:t>m</w:t>
      </w:r>
      <w:r w:rsidR="008F5D55" w:rsidRPr="009C4CF8">
        <w:rPr>
          <w:lang w:val="hr-HR"/>
        </w:rPr>
        <w:t xml:space="preserve"> na području njegove nadležnosti</w:t>
      </w:r>
    </w:p>
    <w:p w14:paraId="6ED76E30" w14:textId="1DB542B5" w:rsidR="008F5D55" w:rsidRPr="009C4CF8" w:rsidRDefault="008F5D55" w:rsidP="0009634B">
      <w:pPr>
        <w:pStyle w:val="clanak"/>
        <w:spacing w:before="0" w:beforeAutospacing="0" w:after="0" w:afterAutospacing="0"/>
        <w:jc w:val="both"/>
        <w:rPr>
          <w:lang w:val="hr-HR"/>
        </w:rPr>
      </w:pPr>
      <w:r w:rsidRPr="009C4CF8">
        <w:rPr>
          <w:b/>
          <w:color w:val="FF0000"/>
          <w:lang w:val="hr-HR"/>
        </w:rPr>
        <w:tab/>
      </w:r>
      <w:r w:rsidR="006F5CB6" w:rsidRPr="009C4CF8">
        <w:rPr>
          <w:lang w:val="hr-HR"/>
        </w:rPr>
        <w:tab/>
      </w:r>
      <w:r w:rsidR="00E61F82" w:rsidRPr="009C4CF8">
        <w:rPr>
          <w:lang w:val="hr-HR"/>
        </w:rPr>
        <w:t xml:space="preserve">-  </w:t>
      </w:r>
      <w:r w:rsidRPr="009C4CF8">
        <w:rPr>
          <w:lang w:val="hr-HR"/>
        </w:rPr>
        <w:t>ustrojstvena jedinica Ministarstva obrane nadležna za vojnu obvezu za vojne obveznike koji nemaju prebivalište u Republici Hrvatskoj.</w:t>
      </w:r>
    </w:p>
    <w:p w14:paraId="59AB25B1" w14:textId="77777777" w:rsidR="008F5D55" w:rsidRPr="009C4CF8" w:rsidRDefault="008F5D55" w:rsidP="0009634B">
      <w:pPr>
        <w:pStyle w:val="clanak"/>
        <w:spacing w:before="0" w:beforeAutospacing="0" w:after="0" w:afterAutospacing="0"/>
        <w:jc w:val="both"/>
        <w:rPr>
          <w:lang w:val="hr-HR"/>
        </w:rPr>
      </w:pPr>
    </w:p>
    <w:p w14:paraId="15D1D3B1"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21.c</w:t>
      </w:r>
    </w:p>
    <w:p w14:paraId="2DB2DF5B" w14:textId="77777777" w:rsidR="008F5D55" w:rsidRPr="009C4CF8" w:rsidRDefault="008F5D55" w:rsidP="0009634B">
      <w:pPr>
        <w:pStyle w:val="clanak"/>
        <w:spacing w:before="0" w:beforeAutospacing="0" w:after="0" w:afterAutospacing="0"/>
        <w:jc w:val="center"/>
        <w:rPr>
          <w:color w:val="000000"/>
          <w:lang w:val="hr-HR"/>
        </w:rPr>
      </w:pPr>
    </w:p>
    <w:p w14:paraId="422F666C"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 xml:space="preserve">Novak koji boravi u inozemstvu od rođenja ili je s roditeljima otišao boraviti u inozemstvo prije nastanka novačke obveze, dužan je u kalendarskoj </w:t>
      </w:r>
      <w:r w:rsidRPr="009C4CF8">
        <w:rPr>
          <w:color w:val="000000"/>
          <w:lang w:val="hr-HR"/>
        </w:rPr>
        <w:lastRenderedPageBreak/>
        <w:t>godini u kojoj navršava 18 godina života prijaviti se diplomatskoj misiji ili konzularnom uredu Republike Hrvatske radi uvođenja u vojnu evidenciju.</w:t>
      </w:r>
    </w:p>
    <w:p w14:paraId="2F791833" w14:textId="77777777" w:rsidR="008F5D55" w:rsidRPr="009C4CF8" w:rsidRDefault="008F5D55" w:rsidP="0009634B">
      <w:pPr>
        <w:pStyle w:val="clanak"/>
        <w:spacing w:before="0" w:beforeAutospacing="0" w:after="0" w:afterAutospacing="0"/>
        <w:jc w:val="both"/>
        <w:rPr>
          <w:color w:val="000000"/>
          <w:lang w:val="hr-HR"/>
        </w:rPr>
      </w:pPr>
    </w:p>
    <w:p w14:paraId="53A223A2"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 xml:space="preserve"> </w:t>
      </w:r>
      <w:r w:rsidRPr="009C4CF8">
        <w:rPr>
          <w:lang w:val="hr-HR"/>
        </w:rPr>
        <w:t>Novak koji boravi u inozemstvu</w:t>
      </w:r>
      <w:r w:rsidRPr="009C4CF8">
        <w:rPr>
          <w:color w:val="FF0000"/>
          <w:lang w:val="hr-HR"/>
        </w:rPr>
        <w:t xml:space="preserve"> </w:t>
      </w:r>
      <w:r w:rsidRPr="009C4CF8">
        <w:rPr>
          <w:lang w:val="hr-HR"/>
        </w:rPr>
        <w:t xml:space="preserve">i koji </w:t>
      </w:r>
      <w:r w:rsidRPr="009C4CF8">
        <w:rPr>
          <w:color w:val="000000"/>
          <w:lang w:val="hr-HR"/>
        </w:rPr>
        <w:t xml:space="preserve">iz bilo kojeg razloga nije uveden u vojnu evidenciju u Republici Hrvatskoj dužan je prijaviti se nadležnoj diplomatskoj misiji odnosno konzularnom uredu Republike Hrvatske najkasnije </w:t>
      </w:r>
      <w:r w:rsidRPr="009C4CF8">
        <w:rPr>
          <w:lang w:val="hr-HR"/>
        </w:rPr>
        <w:t>do navršenih 29 godina života.</w:t>
      </w:r>
    </w:p>
    <w:p w14:paraId="0E3DE628" w14:textId="77777777" w:rsidR="008F5D55" w:rsidRPr="009C4CF8" w:rsidRDefault="008F5D55" w:rsidP="0009634B">
      <w:pPr>
        <w:pStyle w:val="clanak"/>
        <w:spacing w:before="0" w:beforeAutospacing="0" w:after="0" w:afterAutospacing="0"/>
        <w:jc w:val="both"/>
        <w:rPr>
          <w:color w:val="000000"/>
          <w:lang w:val="hr-HR"/>
        </w:rPr>
      </w:pPr>
    </w:p>
    <w:p w14:paraId="77B33A02"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t>Za novaka koji je regulirao obvezu vojnog osposobljavanja u inozemstvu, uz prijavu dostavlja se i potvrda nadležnog tijela države u kojoj je regulirao obvezu vojnog osposobljavanja.</w:t>
      </w:r>
    </w:p>
    <w:p w14:paraId="31C568BF" w14:textId="77777777" w:rsidR="008F5D55" w:rsidRPr="009C4CF8" w:rsidRDefault="008F5D55" w:rsidP="0009634B">
      <w:pPr>
        <w:pStyle w:val="clanak"/>
        <w:spacing w:before="0" w:beforeAutospacing="0" w:after="0" w:afterAutospacing="0"/>
        <w:jc w:val="both"/>
        <w:rPr>
          <w:color w:val="000000"/>
          <w:lang w:val="hr-HR"/>
        </w:rPr>
      </w:pPr>
    </w:p>
    <w:p w14:paraId="7750458E" w14:textId="2E4DA39D" w:rsidR="00A67AC8"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 xml:space="preserve">(4) </w:t>
      </w:r>
      <w:r w:rsidRPr="009C4CF8">
        <w:rPr>
          <w:color w:val="000000"/>
          <w:lang w:val="hr-HR"/>
        </w:rPr>
        <w:tab/>
        <w:t>Diplomatska misija odnosno konzularni ured Republike Hrvatske prijavu i dokumentaciju iz stavaka 1., 2. i 3. ovog</w:t>
      </w:r>
      <w:r w:rsidR="001D3ADA" w:rsidRPr="009C4CF8">
        <w:rPr>
          <w:color w:val="000000"/>
          <w:lang w:val="hr-HR"/>
        </w:rPr>
        <w:t>a</w:t>
      </w:r>
      <w:r w:rsidRPr="009C4CF8">
        <w:rPr>
          <w:color w:val="000000"/>
          <w:lang w:val="hr-HR"/>
        </w:rPr>
        <w:t xml:space="preserve"> članka dostavlja </w:t>
      </w:r>
      <w:r w:rsidRPr="009C4CF8">
        <w:rPr>
          <w:lang w:val="hr-HR"/>
        </w:rPr>
        <w:t>ustrojstvenoj jedinici Ministarstva obrane nadležnoj za vojnu obvezu.</w:t>
      </w:r>
    </w:p>
    <w:p w14:paraId="5D8948E7" w14:textId="77777777" w:rsidR="00A67AC8" w:rsidRPr="009C4CF8" w:rsidRDefault="00A67AC8" w:rsidP="0009634B">
      <w:pPr>
        <w:pStyle w:val="clanak"/>
        <w:spacing w:before="0" w:beforeAutospacing="0" w:after="0" w:afterAutospacing="0"/>
        <w:jc w:val="both"/>
        <w:rPr>
          <w:lang w:val="hr-HR"/>
        </w:rPr>
      </w:pPr>
    </w:p>
    <w:p w14:paraId="3B105FC2"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21.d</w:t>
      </w:r>
    </w:p>
    <w:p w14:paraId="7E367BAD" w14:textId="77777777" w:rsidR="008F5D55" w:rsidRPr="009C4CF8" w:rsidRDefault="008F5D55" w:rsidP="0009634B">
      <w:pPr>
        <w:pStyle w:val="clanak"/>
        <w:spacing w:before="0" w:beforeAutospacing="0" w:after="0" w:afterAutospacing="0"/>
        <w:jc w:val="center"/>
        <w:rPr>
          <w:color w:val="000000"/>
          <w:lang w:val="hr-HR"/>
        </w:rPr>
      </w:pPr>
    </w:p>
    <w:p w14:paraId="0B3392C3"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 </w:t>
      </w:r>
      <w:r w:rsidRPr="009C4CF8">
        <w:rPr>
          <w:color w:val="000000"/>
          <w:lang w:val="hr-HR"/>
        </w:rPr>
        <w:tab/>
        <w:t>Evidencija vojnih obveznika vodi se u pravilu u računalno-informacijskom sustavu uz jedinstvenu primjenu elektroničke obrade podataka i na propisanim obrascima.</w:t>
      </w:r>
    </w:p>
    <w:p w14:paraId="54920081" w14:textId="77777777" w:rsidR="008F5D55" w:rsidRPr="009C4CF8" w:rsidRDefault="008F5D55" w:rsidP="0009634B">
      <w:pPr>
        <w:pStyle w:val="clanak"/>
        <w:spacing w:before="0" w:beforeAutospacing="0" w:after="0" w:afterAutospacing="0"/>
        <w:jc w:val="both"/>
        <w:rPr>
          <w:color w:val="000000"/>
          <w:lang w:val="hr-HR"/>
        </w:rPr>
      </w:pPr>
    </w:p>
    <w:p w14:paraId="002A4183" w14:textId="0ED61DC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(2) </w:t>
      </w:r>
      <w:r w:rsidRPr="009C4CF8">
        <w:rPr>
          <w:color w:val="000000"/>
          <w:lang w:val="hr-HR"/>
        </w:rPr>
        <w:tab/>
        <w:t>Vođenje vojne evidencije iz s</w:t>
      </w:r>
      <w:r w:rsidR="00EB0A3C" w:rsidRPr="009C4CF8">
        <w:rPr>
          <w:color w:val="000000"/>
          <w:lang w:val="hr-HR"/>
        </w:rPr>
        <w:t>tavka 1. ovog</w:t>
      </w:r>
      <w:r w:rsidR="001D3ADA" w:rsidRPr="009C4CF8">
        <w:rPr>
          <w:color w:val="000000"/>
          <w:lang w:val="hr-HR"/>
        </w:rPr>
        <w:t>a</w:t>
      </w:r>
      <w:r w:rsidR="00EB0A3C" w:rsidRPr="009C4CF8">
        <w:rPr>
          <w:color w:val="000000"/>
          <w:lang w:val="hr-HR"/>
        </w:rPr>
        <w:t xml:space="preserve"> članka propisuje</w:t>
      </w:r>
      <w:r w:rsidRPr="009C4CF8">
        <w:rPr>
          <w:color w:val="000000"/>
          <w:lang w:val="hr-HR"/>
        </w:rPr>
        <w:t xml:space="preserve"> se pravilnikom iz članka 21. stavka 4. ovog</w:t>
      </w:r>
      <w:r w:rsidR="001D3ADA" w:rsidRPr="009C4CF8">
        <w:rPr>
          <w:color w:val="000000"/>
          <w:lang w:val="hr-HR"/>
        </w:rPr>
        <w:t>a</w:t>
      </w:r>
      <w:r w:rsidRPr="009C4CF8">
        <w:rPr>
          <w:color w:val="000000"/>
          <w:lang w:val="hr-HR"/>
        </w:rPr>
        <w:t xml:space="preserve"> Zakona. </w:t>
      </w:r>
    </w:p>
    <w:p w14:paraId="70200099" w14:textId="77777777" w:rsidR="008F5D55" w:rsidRPr="009C4CF8" w:rsidRDefault="008F5D55" w:rsidP="0009634B">
      <w:pPr>
        <w:pStyle w:val="clanak"/>
        <w:spacing w:before="0" w:beforeAutospacing="0" w:after="0" w:afterAutospacing="0"/>
        <w:jc w:val="both"/>
        <w:rPr>
          <w:b/>
          <w:color w:val="000000"/>
          <w:lang w:val="hr-HR"/>
        </w:rPr>
      </w:pPr>
    </w:p>
    <w:p w14:paraId="16C3EEC3" w14:textId="77777777" w:rsidR="008F5D55" w:rsidRPr="009C4CF8" w:rsidRDefault="008F5D55" w:rsidP="0009634B">
      <w:pPr>
        <w:pStyle w:val="clanak"/>
        <w:spacing w:before="0" w:beforeAutospacing="0" w:after="0" w:afterAutospacing="0"/>
        <w:jc w:val="both"/>
        <w:rPr>
          <w:color w:val="000000"/>
          <w:lang w:val="hr-HR"/>
        </w:rPr>
      </w:pPr>
      <w:r w:rsidRPr="009C4CF8">
        <w:rPr>
          <w:b/>
          <w:color w:val="000000"/>
          <w:lang w:val="hr-HR"/>
        </w:rPr>
        <w:tab/>
      </w:r>
      <w:r w:rsidRPr="009C4CF8">
        <w:rPr>
          <w:b/>
          <w:color w:val="000000"/>
          <w:lang w:val="hr-HR"/>
        </w:rPr>
        <w:tab/>
        <w:t>(</w:t>
      </w:r>
      <w:r w:rsidRPr="009C4CF8">
        <w:rPr>
          <w:color w:val="000000"/>
          <w:lang w:val="hr-HR"/>
        </w:rPr>
        <w:t xml:space="preserve">3) </w:t>
      </w:r>
      <w:r w:rsidRPr="009C4CF8">
        <w:rPr>
          <w:color w:val="000000"/>
          <w:lang w:val="hr-HR"/>
        </w:rPr>
        <w:tab/>
        <w:t xml:space="preserve">Vojni obveznik obvezan je nadležni područni odjel za poslove obrane obavijestiti o promjeni podataka u vezi sa </w:t>
      </w:r>
      <w:r w:rsidRPr="009C4CF8">
        <w:rPr>
          <w:lang w:val="hr-HR"/>
        </w:rPr>
        <w:t>zdravstvenim stanjem, zvanjem i stupnjem obrazovanja, zanimanjem i zaposlenjem</w:t>
      </w:r>
      <w:r w:rsidRPr="009C4CF8">
        <w:rPr>
          <w:color w:val="000000"/>
          <w:lang w:val="hr-HR"/>
        </w:rPr>
        <w:t xml:space="preserve"> te dostaviti dokaz o nastaloj promjeni u roku od 30 dana od nastanka promjene.</w:t>
      </w:r>
    </w:p>
    <w:p w14:paraId="75AB7665" w14:textId="77777777" w:rsidR="008F5D55" w:rsidRPr="009C4CF8" w:rsidRDefault="008F5D55" w:rsidP="0009634B">
      <w:pPr>
        <w:pStyle w:val="clanak"/>
        <w:spacing w:before="0" w:beforeAutospacing="0" w:after="0" w:afterAutospacing="0"/>
        <w:jc w:val="both"/>
        <w:rPr>
          <w:color w:val="000000"/>
          <w:lang w:val="hr-HR"/>
        </w:rPr>
      </w:pPr>
    </w:p>
    <w:p w14:paraId="4DE9EC70" w14:textId="474128D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 xml:space="preserve"> Prijava promjene iz stavka 3. ovog</w:t>
      </w:r>
      <w:r w:rsidR="001D3ADA" w:rsidRPr="009C4CF8">
        <w:rPr>
          <w:color w:val="000000"/>
          <w:lang w:val="hr-HR"/>
        </w:rPr>
        <w:t>a</w:t>
      </w:r>
      <w:r w:rsidRPr="009C4CF8">
        <w:rPr>
          <w:color w:val="000000"/>
          <w:lang w:val="hr-HR"/>
        </w:rPr>
        <w:t xml:space="preserve"> članka može se dostaviti preporučenom pošiljkom odnosno elektroničkim putem nadležnom područnom odjelu za poslove obrane.</w:t>
      </w:r>
    </w:p>
    <w:p w14:paraId="22206652" w14:textId="77777777" w:rsidR="008F5D55" w:rsidRPr="009C4CF8" w:rsidRDefault="008F5D55" w:rsidP="0009634B">
      <w:pPr>
        <w:pStyle w:val="clanak"/>
        <w:spacing w:before="0" w:beforeAutospacing="0" w:after="0" w:afterAutospacing="0"/>
        <w:jc w:val="both"/>
        <w:rPr>
          <w:color w:val="000000"/>
          <w:lang w:val="hr-HR"/>
        </w:rPr>
      </w:pPr>
    </w:p>
    <w:p w14:paraId="50022544"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(5)</w:t>
      </w:r>
      <w:r w:rsidRPr="009C4CF8">
        <w:rPr>
          <w:color w:val="000000"/>
          <w:lang w:val="hr-HR"/>
        </w:rPr>
        <w:tab/>
        <w:t>Novak koji se radi uvođenja u vojnu evidenciju prijavi diplomatskoj misiji odnosno konzularnom uredu Republike Hrvatske popunjava prijavu s potrebnim podacima.</w:t>
      </w:r>
    </w:p>
    <w:p w14:paraId="7D5C747F" w14:textId="77777777" w:rsidR="008F5D55" w:rsidRPr="009C4CF8" w:rsidRDefault="008F5D55" w:rsidP="0009634B">
      <w:pPr>
        <w:pStyle w:val="clanak"/>
        <w:spacing w:before="0" w:beforeAutospacing="0" w:after="0" w:afterAutospacing="0"/>
        <w:jc w:val="both"/>
        <w:rPr>
          <w:color w:val="000000"/>
          <w:lang w:val="hr-HR"/>
        </w:rPr>
      </w:pPr>
    </w:p>
    <w:p w14:paraId="5EEE2153"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(6)</w:t>
      </w:r>
      <w:r w:rsidRPr="009C4CF8">
        <w:rPr>
          <w:color w:val="000000"/>
          <w:lang w:val="hr-HR"/>
        </w:rPr>
        <w:tab/>
        <w:t>Ministarstvo obrane putem Ministarstva unutarnjih poslova najmanje jedanput godišnje ažurira evidenciju prebivališta i boravišta vojnih obveznika.</w:t>
      </w:r>
    </w:p>
    <w:p w14:paraId="70814A49" w14:textId="77777777" w:rsidR="008F5D55" w:rsidRPr="009C4CF8" w:rsidRDefault="008F5D55" w:rsidP="0009634B">
      <w:pPr>
        <w:pStyle w:val="clanak"/>
        <w:spacing w:before="0" w:beforeAutospacing="0" w:after="0" w:afterAutospacing="0"/>
        <w:jc w:val="both"/>
        <w:rPr>
          <w:lang w:val="hr-HR"/>
        </w:rPr>
      </w:pPr>
    </w:p>
    <w:p w14:paraId="1524BD36" w14:textId="3D7B8075" w:rsidR="00307412"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t>(7)</w:t>
      </w:r>
      <w:r w:rsidRPr="009C4CF8">
        <w:t xml:space="preserve"> </w:t>
      </w:r>
      <w:r w:rsidRPr="009C4CF8">
        <w:rPr>
          <w:lang w:val="hr-HR"/>
        </w:rPr>
        <w:tab/>
        <w:t>Ako je novak, ročnik ili pričuvnik pravomoćno osuđen, prvostupanjski sud će prijepis pravomoćne osuđujuće presude dostaviti nadležnom područnom odjelu za poslove obrane u kojem se osuđenik vodi u vojnoj evidenciji.</w:t>
      </w:r>
    </w:p>
    <w:p w14:paraId="7E5B03A4" w14:textId="77777777" w:rsidR="008F5D55" w:rsidRPr="009C4CF8" w:rsidRDefault="008F5D55" w:rsidP="0009634B">
      <w:pPr>
        <w:pStyle w:val="clanak"/>
        <w:spacing w:before="0" w:beforeAutospacing="0" w:after="0" w:afterAutospacing="0"/>
        <w:jc w:val="center"/>
        <w:rPr>
          <w:color w:val="000000"/>
          <w:lang w:val="hr-HR"/>
        </w:rPr>
      </w:pPr>
    </w:p>
    <w:p w14:paraId="04A7973A"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lastRenderedPageBreak/>
        <w:t>Članak 21.e</w:t>
      </w:r>
    </w:p>
    <w:p w14:paraId="2C614E3C" w14:textId="77777777" w:rsidR="008F5D55" w:rsidRPr="009C4CF8" w:rsidRDefault="008F5D55" w:rsidP="0009634B">
      <w:pPr>
        <w:pStyle w:val="clanak"/>
        <w:spacing w:before="0" w:beforeAutospacing="0" w:after="0" w:afterAutospacing="0"/>
        <w:jc w:val="center"/>
        <w:rPr>
          <w:color w:val="000000"/>
          <w:lang w:val="hr-HR"/>
        </w:rPr>
      </w:pPr>
    </w:p>
    <w:p w14:paraId="2C03162F" w14:textId="1E2FBAE3" w:rsidR="008F5D55" w:rsidRPr="009C4CF8" w:rsidRDefault="00F023BC"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(1)</w:t>
      </w:r>
      <w:r w:rsidRPr="009C4CF8">
        <w:rPr>
          <w:color w:val="000000"/>
          <w:lang w:val="hr-HR"/>
        </w:rPr>
        <w:tab/>
        <w:t xml:space="preserve"> Pozivanje vojnog</w:t>
      </w:r>
      <w:r w:rsidR="008F5D55" w:rsidRPr="009C4CF8">
        <w:rPr>
          <w:color w:val="000000"/>
          <w:lang w:val="hr-HR"/>
        </w:rPr>
        <w:t xml:space="preserve"> obveznika na </w:t>
      </w:r>
      <w:r w:rsidRPr="009C4CF8">
        <w:rPr>
          <w:color w:val="000000"/>
          <w:lang w:val="hr-HR"/>
        </w:rPr>
        <w:t>izvršavanje vojne obveze provodi nadležni područni odjel</w:t>
      </w:r>
      <w:r w:rsidR="008F5D55" w:rsidRPr="009C4CF8">
        <w:rPr>
          <w:color w:val="000000"/>
          <w:lang w:val="hr-HR"/>
        </w:rPr>
        <w:t xml:space="preserve"> za poslove obrane pojedinačnim i općim pozivom.</w:t>
      </w:r>
    </w:p>
    <w:p w14:paraId="0D76E05E"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p>
    <w:p w14:paraId="248A4114"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r>
      <w:r w:rsidRPr="009C4CF8">
        <w:rPr>
          <w:lang w:val="hr-HR"/>
        </w:rPr>
        <w:t>Opći poziv</w:t>
      </w:r>
      <w:r w:rsidRPr="009C4CF8">
        <w:rPr>
          <w:color w:val="000000"/>
          <w:lang w:val="hr-HR"/>
        </w:rPr>
        <w:t xml:space="preserve"> objavljuje se u sredstvima javnog priopćavanja ili na drugi prikladan način.</w:t>
      </w:r>
    </w:p>
    <w:p w14:paraId="66EF6851" w14:textId="77777777" w:rsidR="008F5D55" w:rsidRPr="009C4CF8" w:rsidRDefault="008F5D55" w:rsidP="0009634B">
      <w:pPr>
        <w:pStyle w:val="clanak"/>
        <w:spacing w:before="0" w:beforeAutospacing="0" w:after="0" w:afterAutospacing="0"/>
        <w:jc w:val="both"/>
        <w:rPr>
          <w:color w:val="000000"/>
          <w:lang w:val="hr-HR"/>
        </w:rPr>
      </w:pPr>
    </w:p>
    <w:p w14:paraId="0981D348"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r>
      <w:r w:rsidRPr="009C4CF8">
        <w:rPr>
          <w:lang w:val="hr-HR"/>
        </w:rPr>
        <w:t>Pojedinačni poziv</w:t>
      </w:r>
      <w:r w:rsidRPr="009C4CF8">
        <w:rPr>
          <w:color w:val="000000"/>
          <w:lang w:val="hr-HR"/>
        </w:rPr>
        <w:t xml:space="preserve"> dostavlja se na adresu prebivališta ili boravišta vojnog obveznika i sadrži podatke o mjestu, vremenu i razlogu pozivanja.</w:t>
      </w:r>
    </w:p>
    <w:p w14:paraId="54931B31" w14:textId="77777777" w:rsidR="008F5D55" w:rsidRPr="009C4CF8" w:rsidRDefault="008F5D55" w:rsidP="0009634B">
      <w:pPr>
        <w:pStyle w:val="clanak"/>
        <w:spacing w:before="0" w:beforeAutospacing="0" w:after="0" w:afterAutospacing="0"/>
        <w:jc w:val="both"/>
        <w:rPr>
          <w:color w:val="000000"/>
          <w:lang w:val="hr-HR"/>
        </w:rPr>
      </w:pPr>
    </w:p>
    <w:p w14:paraId="2A86FCD2"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 xml:space="preserve"> Pojedinačni poziv, osim poziva za mobilizaciju, dostavlja se vojnom obvezniku u pravilu 30 dana prije početka izvršavanja vojne obveze.</w:t>
      </w:r>
    </w:p>
    <w:p w14:paraId="179DCBD9" w14:textId="77777777" w:rsidR="008F5D55" w:rsidRPr="009C4CF8" w:rsidRDefault="008F5D55" w:rsidP="0009634B">
      <w:pPr>
        <w:pStyle w:val="clanak"/>
        <w:spacing w:before="0" w:beforeAutospacing="0" w:after="0" w:afterAutospacing="0"/>
        <w:jc w:val="both"/>
        <w:rPr>
          <w:color w:val="000000"/>
          <w:lang w:val="hr-HR"/>
        </w:rPr>
      </w:pPr>
    </w:p>
    <w:p w14:paraId="32486477" w14:textId="1601154D" w:rsidR="008F5D55" w:rsidRPr="009C4CF8" w:rsidRDefault="00EC649C"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(5) </w:t>
      </w:r>
      <w:r w:rsidRPr="009C4CF8">
        <w:rPr>
          <w:color w:val="000000"/>
          <w:lang w:val="hr-HR"/>
        </w:rPr>
        <w:tab/>
        <w:t>Vojni obveznik kojeg</w:t>
      </w:r>
      <w:r w:rsidR="008F5D55" w:rsidRPr="009C4CF8">
        <w:rPr>
          <w:color w:val="000000"/>
          <w:lang w:val="hr-HR"/>
        </w:rPr>
        <w:t xml:space="preserve"> nadležni područni odjel za poslove obrane pozove na izvršavanje vojne obveze obvezan je javiti se naznačenom ti</w:t>
      </w:r>
      <w:r w:rsidR="006A2372" w:rsidRPr="009C4CF8">
        <w:rPr>
          <w:color w:val="000000"/>
          <w:lang w:val="hr-HR"/>
        </w:rPr>
        <w:t>jelu u mjestu i vremenu navedeno</w:t>
      </w:r>
      <w:r w:rsidR="008F5D55" w:rsidRPr="009C4CF8">
        <w:rPr>
          <w:color w:val="000000"/>
          <w:lang w:val="hr-HR"/>
        </w:rPr>
        <w:t xml:space="preserve">m u </w:t>
      </w:r>
      <w:r w:rsidR="008F5D55" w:rsidRPr="009C4CF8">
        <w:rPr>
          <w:lang w:val="hr-HR"/>
        </w:rPr>
        <w:t>pojedinačnom ili općem</w:t>
      </w:r>
      <w:r w:rsidR="008F5D55" w:rsidRPr="009C4CF8">
        <w:rPr>
          <w:color w:val="000000"/>
          <w:lang w:val="hr-HR"/>
        </w:rPr>
        <w:t xml:space="preserve"> pozivu, sa stvarima i ispravama navedenim u pozivu.</w:t>
      </w:r>
    </w:p>
    <w:p w14:paraId="1860309A" w14:textId="72F17C7E" w:rsidR="00F023BC" w:rsidRDefault="008F5D55" w:rsidP="0009634B">
      <w:pPr>
        <w:pStyle w:val="clanak"/>
        <w:spacing w:before="0" w:beforeAutospacing="0" w:after="0" w:afterAutospacing="0"/>
        <w:jc w:val="both"/>
        <w:rPr>
          <w:lang w:val="hr-HR"/>
        </w:rPr>
      </w:pPr>
      <w:r w:rsidRPr="009C4CF8">
        <w:rPr>
          <w:color w:val="FF0000"/>
          <w:lang w:val="hr-HR"/>
        </w:rPr>
        <w:tab/>
      </w:r>
      <w:r w:rsidRPr="009C4CF8">
        <w:rPr>
          <w:color w:val="FF0000"/>
          <w:lang w:val="hr-HR"/>
        </w:rPr>
        <w:tab/>
      </w:r>
      <w:r w:rsidRPr="009C4CF8">
        <w:rPr>
          <w:lang w:val="hr-HR"/>
        </w:rPr>
        <w:t xml:space="preserve">(6) </w:t>
      </w:r>
      <w:r w:rsidRPr="009C4CF8">
        <w:rPr>
          <w:lang w:val="hr-HR"/>
        </w:rPr>
        <w:tab/>
        <w:t xml:space="preserve">Vojni obveznik koji je zbog bolesti ili drugog opravdanog razloga spriječen doći na mjesto i u vrijeme određeno u pojedinačnom pozivu, obvezan je </w:t>
      </w:r>
      <w:r w:rsidR="00661F34" w:rsidRPr="009C4CF8">
        <w:rPr>
          <w:lang w:val="hr-HR"/>
        </w:rPr>
        <w:t xml:space="preserve">u roku od tri dana od </w:t>
      </w:r>
      <w:r w:rsidRPr="009C4CF8">
        <w:rPr>
          <w:lang w:val="hr-HR"/>
        </w:rPr>
        <w:t>primitka poziva o tome obavijestiti područni odjel za poslove obrane koji mu je uputio poziv.</w:t>
      </w:r>
    </w:p>
    <w:p w14:paraId="429AD648" w14:textId="77777777" w:rsidR="00EB519B" w:rsidRPr="009C4CF8" w:rsidRDefault="00EB519B" w:rsidP="0009634B">
      <w:pPr>
        <w:pStyle w:val="clanak"/>
        <w:spacing w:before="0" w:beforeAutospacing="0" w:after="0" w:afterAutospacing="0"/>
        <w:jc w:val="both"/>
        <w:rPr>
          <w:lang w:val="hr-HR"/>
        </w:rPr>
      </w:pPr>
    </w:p>
    <w:p w14:paraId="07E8A89C"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(7)</w:t>
      </w:r>
      <w:r w:rsidRPr="009C4CF8">
        <w:rPr>
          <w:color w:val="000000"/>
          <w:lang w:val="hr-HR"/>
        </w:rPr>
        <w:tab/>
        <w:t>Osobu koja je podnijela zahtjev za otpust iz hrvatskog državljanstva ne poziva se na izvršavanje vojne obveze do izvršnosti rješenja kojim se odlučuje o zahtjevu za otpust, osim novaka koji u toj kalendarskoj godini navršava 30 godina života.</w:t>
      </w:r>
    </w:p>
    <w:p w14:paraId="60C08905" w14:textId="77777777" w:rsidR="00F023BC" w:rsidRDefault="00F023BC" w:rsidP="0009634B">
      <w:pPr>
        <w:pStyle w:val="clanak"/>
        <w:spacing w:before="0" w:beforeAutospacing="0" w:after="0" w:afterAutospacing="0"/>
        <w:jc w:val="center"/>
        <w:rPr>
          <w:color w:val="000000"/>
          <w:lang w:val="hr-HR"/>
        </w:rPr>
      </w:pPr>
    </w:p>
    <w:p w14:paraId="221663C8"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21.f</w:t>
      </w:r>
    </w:p>
    <w:p w14:paraId="4FFEC3E0" w14:textId="77777777" w:rsidR="008F5D55" w:rsidRPr="009C4CF8" w:rsidRDefault="008F5D55" w:rsidP="0009634B">
      <w:pPr>
        <w:pStyle w:val="clanak"/>
        <w:spacing w:before="0" w:beforeAutospacing="0" w:after="0" w:afterAutospacing="0"/>
        <w:jc w:val="center"/>
        <w:rPr>
          <w:color w:val="000000"/>
          <w:lang w:val="hr-HR"/>
        </w:rPr>
      </w:pPr>
    </w:p>
    <w:p w14:paraId="7BAD4881" w14:textId="29C8C03C"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Novačka obveza nastaje u kalendarskoj godini u kojoj državljanin Republike Hrvatske navršava 18 godina života i traje do stupanja na temeljno vojno osposobljavanje ili civilnu službu odnosno isteka 30 godina života ili do prestanka vojne obveze u skladu s odredbama ovog</w:t>
      </w:r>
      <w:r w:rsidR="001D3ADA" w:rsidRPr="009C4CF8">
        <w:rPr>
          <w:color w:val="000000"/>
          <w:lang w:val="hr-HR"/>
        </w:rPr>
        <w:t>a</w:t>
      </w:r>
      <w:r w:rsidRPr="009C4CF8">
        <w:rPr>
          <w:color w:val="000000"/>
          <w:lang w:val="hr-HR"/>
        </w:rPr>
        <w:t xml:space="preserve"> Zakona.</w:t>
      </w:r>
    </w:p>
    <w:p w14:paraId="41C37ECA" w14:textId="77777777" w:rsidR="008F5D55" w:rsidRPr="009C4CF8" w:rsidRDefault="008F5D55" w:rsidP="0009634B">
      <w:pPr>
        <w:pStyle w:val="clanak"/>
        <w:spacing w:before="0" w:beforeAutospacing="0" w:after="0" w:afterAutospacing="0"/>
        <w:jc w:val="both"/>
        <w:rPr>
          <w:color w:val="000000"/>
          <w:lang w:val="hr-HR"/>
        </w:rPr>
      </w:pPr>
    </w:p>
    <w:p w14:paraId="03E3E407" w14:textId="5B434F6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 xml:space="preserve"> Za vrijeme novačke obveze novak podliježe uvođenju u vojnu evidenciju, </w:t>
      </w:r>
      <w:r w:rsidR="0005281A" w:rsidRPr="005B7CDA">
        <w:rPr>
          <w:lang w:val="hr-HR"/>
        </w:rPr>
        <w:t xml:space="preserve">zdravstvenom pregledu i psihologijskom ispitivanju, </w:t>
      </w:r>
      <w:r w:rsidRPr="009C4CF8">
        <w:rPr>
          <w:color w:val="000000"/>
          <w:lang w:val="hr-HR"/>
        </w:rPr>
        <w:t>stupanju na temeljno vojno osposobljavanje odnosno civilnu službu te odazivu na opći ili pojedinačni poziv.</w:t>
      </w:r>
    </w:p>
    <w:p w14:paraId="58AF8F72" w14:textId="77777777" w:rsidR="008F5D55" w:rsidRPr="009C4CF8" w:rsidRDefault="008F5D55" w:rsidP="0009634B">
      <w:pPr>
        <w:pStyle w:val="clanak"/>
        <w:spacing w:before="0" w:beforeAutospacing="0" w:after="0" w:afterAutospacing="0"/>
        <w:jc w:val="center"/>
        <w:rPr>
          <w:color w:val="000000"/>
          <w:lang w:val="hr-HR"/>
        </w:rPr>
      </w:pPr>
    </w:p>
    <w:p w14:paraId="621EFD60"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21.g</w:t>
      </w:r>
    </w:p>
    <w:p w14:paraId="59EB3A78" w14:textId="77777777" w:rsidR="008F5D55" w:rsidRPr="009C4CF8" w:rsidRDefault="008F5D55" w:rsidP="0009634B">
      <w:pPr>
        <w:pStyle w:val="clanak"/>
        <w:spacing w:before="0" w:beforeAutospacing="0" w:after="0" w:afterAutospacing="0"/>
        <w:jc w:val="center"/>
        <w:rPr>
          <w:color w:val="000000"/>
          <w:lang w:val="hr-HR"/>
        </w:rPr>
      </w:pPr>
    </w:p>
    <w:p w14:paraId="302EEB55" w14:textId="0EEBAFEC"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 </w:t>
      </w:r>
      <w:r w:rsidRPr="009C4CF8">
        <w:rPr>
          <w:color w:val="000000"/>
          <w:lang w:val="hr-HR"/>
        </w:rPr>
        <w:tab/>
        <w:t>Nadležni područni odjel za poslov</w:t>
      </w:r>
      <w:r w:rsidR="002A29B8" w:rsidRPr="009C4CF8">
        <w:rPr>
          <w:color w:val="000000"/>
          <w:lang w:val="hr-HR"/>
        </w:rPr>
        <w:t>e obrane poziva i upućuje novake</w:t>
      </w:r>
      <w:r w:rsidRPr="009C4CF8">
        <w:rPr>
          <w:color w:val="000000"/>
          <w:lang w:val="hr-HR"/>
        </w:rPr>
        <w:t xml:space="preserve"> na </w:t>
      </w:r>
      <w:r w:rsidR="00A71D31" w:rsidRPr="005B7CDA">
        <w:rPr>
          <w:lang w:val="hr-HR"/>
        </w:rPr>
        <w:t>zdravstveni pregled i psihologijsko ispitivanje</w:t>
      </w:r>
      <w:r w:rsidR="005B7CDA">
        <w:rPr>
          <w:color w:val="000000"/>
          <w:lang w:val="hr-HR"/>
        </w:rPr>
        <w:t xml:space="preserve"> </w:t>
      </w:r>
      <w:r w:rsidRPr="009C4CF8">
        <w:rPr>
          <w:color w:val="000000"/>
          <w:lang w:val="hr-HR"/>
        </w:rPr>
        <w:t xml:space="preserve">na temelju </w:t>
      </w:r>
      <w:r w:rsidRPr="005B7CDA">
        <w:rPr>
          <w:color w:val="000000"/>
          <w:lang w:val="hr-HR"/>
        </w:rPr>
        <w:t>plana koje</w:t>
      </w:r>
      <w:r w:rsidR="00A71D31" w:rsidRPr="005B7CDA">
        <w:rPr>
          <w:color w:val="000000"/>
          <w:lang w:val="hr-HR"/>
        </w:rPr>
        <w:t>g</w:t>
      </w:r>
      <w:r w:rsidRPr="009C4CF8">
        <w:rPr>
          <w:color w:val="000000"/>
          <w:lang w:val="hr-HR"/>
        </w:rPr>
        <w:t xml:space="preserve"> donosi ustrojstvena jedinica Ministarstva obrane nadležna za vojnu obvezu.</w:t>
      </w:r>
    </w:p>
    <w:p w14:paraId="1306D846" w14:textId="77777777" w:rsidR="008F5D55" w:rsidRPr="009C4CF8" w:rsidRDefault="008F5D55" w:rsidP="0009634B">
      <w:pPr>
        <w:pStyle w:val="clanak"/>
        <w:spacing w:before="0" w:beforeAutospacing="0" w:after="0" w:afterAutospacing="0"/>
        <w:jc w:val="both"/>
        <w:rPr>
          <w:color w:val="000000"/>
          <w:lang w:val="hr-HR"/>
        </w:rPr>
      </w:pPr>
    </w:p>
    <w:p w14:paraId="08A3B858" w14:textId="02C8B96B" w:rsidR="008F5D55"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 xml:space="preserve">(2) </w:t>
      </w:r>
      <w:r w:rsidRPr="009C4CF8">
        <w:rPr>
          <w:color w:val="000000"/>
          <w:lang w:val="hr-HR"/>
        </w:rPr>
        <w:tab/>
      </w:r>
      <w:r w:rsidR="00A71D31">
        <w:rPr>
          <w:color w:val="000000"/>
          <w:lang w:val="hr-HR"/>
        </w:rPr>
        <w:t xml:space="preserve">Na </w:t>
      </w:r>
      <w:r w:rsidR="00A71D31" w:rsidRPr="005B7CDA">
        <w:rPr>
          <w:lang w:val="hr-HR"/>
        </w:rPr>
        <w:t xml:space="preserve">zdravstveni pregled i psihologijsko ispitivanje </w:t>
      </w:r>
      <w:r w:rsidRPr="009C4CF8">
        <w:rPr>
          <w:color w:val="000000"/>
          <w:lang w:val="hr-HR"/>
        </w:rPr>
        <w:t xml:space="preserve">ne upućuju </w:t>
      </w:r>
      <w:r w:rsidR="006A2372" w:rsidRPr="009C4CF8">
        <w:rPr>
          <w:color w:val="000000"/>
          <w:lang w:val="hr-HR"/>
        </w:rPr>
        <w:t xml:space="preserve">se </w:t>
      </w:r>
      <w:r w:rsidRPr="009C4CF8">
        <w:rPr>
          <w:color w:val="000000"/>
          <w:lang w:val="hr-HR"/>
        </w:rPr>
        <w:t xml:space="preserve">novaci </w:t>
      </w:r>
      <w:r w:rsidRPr="009C4CF8">
        <w:rPr>
          <w:lang w:val="hr-HR"/>
        </w:rPr>
        <w:t>koji boluju od neizlječive bolesti, imaju tjelesne mane ili nedostatke odnosno nesposobni su za vojnu službu.</w:t>
      </w:r>
    </w:p>
    <w:p w14:paraId="0BE3C351" w14:textId="77777777" w:rsidR="008F5D55" w:rsidRPr="009C4CF8" w:rsidRDefault="008F5D55" w:rsidP="0009634B">
      <w:pPr>
        <w:pStyle w:val="clanak"/>
        <w:spacing w:before="0" w:beforeAutospacing="0" w:after="0" w:afterAutospacing="0"/>
        <w:jc w:val="both"/>
        <w:rPr>
          <w:lang w:val="hr-HR"/>
        </w:rPr>
      </w:pPr>
    </w:p>
    <w:p w14:paraId="3BC8A882" w14:textId="697DF8B0"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r>
      <w:r w:rsidR="00A71D31" w:rsidRPr="005B7CDA">
        <w:rPr>
          <w:lang w:val="hr-HR"/>
        </w:rPr>
        <w:t xml:space="preserve">Zdravstveni pregled i psihologijsko ispitivanje </w:t>
      </w:r>
      <w:r w:rsidR="00A71D31">
        <w:rPr>
          <w:color w:val="000000"/>
          <w:lang w:val="hr-HR"/>
        </w:rPr>
        <w:t xml:space="preserve">vojnih obveznika </w:t>
      </w:r>
      <w:r w:rsidR="00A71D31" w:rsidRPr="005B7CDA">
        <w:rPr>
          <w:color w:val="000000"/>
          <w:lang w:val="hr-HR"/>
        </w:rPr>
        <w:t>provodi</w:t>
      </w:r>
      <w:r w:rsidR="00952890" w:rsidRPr="005B7CDA">
        <w:rPr>
          <w:color w:val="000000"/>
          <w:lang w:val="hr-HR"/>
        </w:rPr>
        <w:t xml:space="preserve"> se</w:t>
      </w:r>
      <w:r w:rsidR="00952890" w:rsidRPr="009C4CF8">
        <w:rPr>
          <w:color w:val="000000"/>
          <w:lang w:val="hr-HR"/>
        </w:rPr>
        <w:t xml:space="preserve"> u Ministarstvu obrane ili u </w:t>
      </w:r>
      <w:r w:rsidRPr="009C4CF8">
        <w:rPr>
          <w:color w:val="000000"/>
          <w:lang w:val="hr-HR"/>
        </w:rPr>
        <w:t xml:space="preserve">zdravstvenim ustanovama </w:t>
      </w:r>
      <w:r w:rsidR="00952890" w:rsidRPr="009C4CF8">
        <w:rPr>
          <w:color w:val="000000"/>
          <w:lang w:val="hr-HR"/>
        </w:rPr>
        <w:t xml:space="preserve">i privatnim praksama medicine rada i sporta </w:t>
      </w:r>
      <w:r w:rsidRPr="009C4CF8">
        <w:rPr>
          <w:color w:val="000000"/>
          <w:lang w:val="hr-HR"/>
        </w:rPr>
        <w:t>koje odlukom odredi ministar nadležan za zdravstvo</w:t>
      </w:r>
      <w:r w:rsidR="0006062F" w:rsidRPr="009C4CF8">
        <w:rPr>
          <w:color w:val="000000"/>
          <w:lang w:val="hr-HR"/>
        </w:rPr>
        <w:t xml:space="preserve"> i </w:t>
      </w:r>
      <w:r w:rsidR="00EC649C" w:rsidRPr="009C4CF8">
        <w:rPr>
          <w:color w:val="000000"/>
          <w:lang w:val="hr-HR"/>
        </w:rPr>
        <w:t xml:space="preserve">koju </w:t>
      </w:r>
      <w:r w:rsidR="0006062F" w:rsidRPr="009C4CF8">
        <w:rPr>
          <w:color w:val="000000"/>
          <w:lang w:val="hr-HR"/>
        </w:rPr>
        <w:t>dostavlja Ministarstvu obrane</w:t>
      </w:r>
      <w:r w:rsidRPr="009C4CF8">
        <w:rPr>
          <w:color w:val="000000"/>
          <w:lang w:val="hr-HR"/>
        </w:rPr>
        <w:t xml:space="preserve">. </w:t>
      </w:r>
    </w:p>
    <w:p w14:paraId="1BF551E7" w14:textId="77777777" w:rsidR="008F5D55" w:rsidRPr="009C4CF8" w:rsidRDefault="008F5D55" w:rsidP="0009634B">
      <w:pPr>
        <w:pStyle w:val="clanak"/>
        <w:spacing w:before="0" w:beforeAutospacing="0" w:after="0" w:afterAutospacing="0"/>
        <w:jc w:val="both"/>
        <w:rPr>
          <w:color w:val="000000"/>
          <w:lang w:val="hr-HR"/>
        </w:rPr>
      </w:pPr>
    </w:p>
    <w:p w14:paraId="2D53DA1E" w14:textId="05067C0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 xml:space="preserve">Ocjena sposobnosti </w:t>
      </w:r>
      <w:r w:rsidR="00F804F4">
        <w:rPr>
          <w:color w:val="000000"/>
          <w:lang w:val="hr-HR"/>
        </w:rPr>
        <w:t xml:space="preserve">novaka </w:t>
      </w:r>
      <w:r w:rsidRPr="009C4CF8">
        <w:rPr>
          <w:color w:val="000000"/>
          <w:lang w:val="hr-HR"/>
        </w:rPr>
        <w:t>za vojnu službu može biti:</w:t>
      </w:r>
    </w:p>
    <w:p w14:paraId="04E38A84" w14:textId="77777777" w:rsidR="008F5D55" w:rsidRPr="009C4CF8" w:rsidRDefault="008F5D55" w:rsidP="0009634B">
      <w:pPr>
        <w:pStyle w:val="clanak"/>
        <w:spacing w:before="0" w:beforeAutospacing="0" w:after="0" w:afterAutospacing="0"/>
        <w:jc w:val="both"/>
        <w:rPr>
          <w:color w:val="000000"/>
          <w:lang w:val="hr-HR"/>
        </w:rPr>
      </w:pPr>
    </w:p>
    <w:p w14:paraId="2845A6B9" w14:textId="4748A6D1"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4553B" w:rsidRPr="009C4CF8">
        <w:rPr>
          <w:color w:val="000000"/>
          <w:lang w:val="hr-HR"/>
        </w:rPr>
        <w:t xml:space="preserve">-  </w:t>
      </w:r>
      <w:r w:rsidR="008F5D55" w:rsidRPr="009C4CF8">
        <w:rPr>
          <w:color w:val="000000"/>
          <w:lang w:val="hr-HR"/>
        </w:rPr>
        <w:t>sposoban za vojnu službu</w:t>
      </w:r>
    </w:p>
    <w:p w14:paraId="1319C699" w14:textId="7F0A7088"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4553B" w:rsidRPr="009C4CF8">
        <w:rPr>
          <w:color w:val="000000"/>
          <w:lang w:val="hr-HR"/>
        </w:rPr>
        <w:t xml:space="preserve">- </w:t>
      </w:r>
      <w:r w:rsidR="008F5D55" w:rsidRPr="009C4CF8">
        <w:rPr>
          <w:color w:val="000000"/>
          <w:lang w:val="hr-HR"/>
        </w:rPr>
        <w:t xml:space="preserve"> nesposoban za vojnu službu.</w:t>
      </w:r>
    </w:p>
    <w:p w14:paraId="5EE4A8AF" w14:textId="77777777" w:rsidR="008F5D55" w:rsidRPr="009C4CF8" w:rsidRDefault="008F5D55" w:rsidP="0009634B">
      <w:pPr>
        <w:pStyle w:val="clanak"/>
        <w:spacing w:before="0" w:beforeAutospacing="0" w:after="0" w:afterAutospacing="0"/>
        <w:jc w:val="both"/>
        <w:rPr>
          <w:color w:val="000000"/>
          <w:lang w:val="hr-HR"/>
        </w:rPr>
      </w:pPr>
    </w:p>
    <w:p w14:paraId="0DADAC52" w14:textId="4C2BB33F" w:rsidR="00B457C8" w:rsidRDefault="008F5D55" w:rsidP="00B457C8">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(5)</w:t>
      </w:r>
      <w:r w:rsidRPr="009C4CF8">
        <w:rPr>
          <w:color w:val="000000"/>
          <w:lang w:val="hr-HR"/>
        </w:rPr>
        <w:tab/>
        <w:t xml:space="preserve">Mjerila i postupke za ocjenu zdravstvene sposobnosti novaka i ročnika pravilnikom propisuje ministar obrane uz prethodnu suglasnost ministra nadležnog za zdravstvo. </w:t>
      </w:r>
    </w:p>
    <w:p w14:paraId="045CBF85" w14:textId="77777777" w:rsidR="004412FB" w:rsidRDefault="004412FB" w:rsidP="00B457C8">
      <w:pPr>
        <w:pStyle w:val="clanak"/>
        <w:spacing w:before="0" w:beforeAutospacing="0" w:after="0" w:afterAutospacing="0"/>
        <w:jc w:val="both"/>
        <w:rPr>
          <w:color w:val="000000"/>
          <w:lang w:val="hr-HR"/>
        </w:rPr>
      </w:pPr>
    </w:p>
    <w:p w14:paraId="01A86B4E" w14:textId="5AE1DF72" w:rsidR="004412FB" w:rsidRPr="005B7CDA" w:rsidRDefault="004412FB" w:rsidP="004412FB">
      <w:pPr>
        <w:pStyle w:val="clanak"/>
        <w:spacing w:before="0" w:beforeAutospacing="0" w:after="0" w:afterAutospacing="0"/>
        <w:jc w:val="both"/>
        <w:rPr>
          <w:lang w:val="hr-HR"/>
        </w:rPr>
      </w:pPr>
      <w:r>
        <w:rPr>
          <w:color w:val="000000"/>
          <w:lang w:val="hr-HR"/>
        </w:rPr>
        <w:tab/>
      </w:r>
      <w:r>
        <w:rPr>
          <w:color w:val="000000"/>
          <w:lang w:val="hr-HR"/>
        </w:rPr>
        <w:tab/>
        <w:t>(6)</w:t>
      </w:r>
      <w:r>
        <w:rPr>
          <w:color w:val="000000"/>
          <w:lang w:val="hr-HR"/>
        </w:rPr>
        <w:tab/>
      </w:r>
      <w:r w:rsidRPr="005B7CDA">
        <w:rPr>
          <w:lang w:val="hr-HR"/>
        </w:rPr>
        <w:t>Metodologijske upute za provedbu zdravstvenih pregleda</w:t>
      </w:r>
      <w:r w:rsidR="005B7CDA" w:rsidRPr="005B7CDA">
        <w:rPr>
          <w:lang w:val="hr-HR"/>
        </w:rPr>
        <w:t xml:space="preserve"> i psihologijskih ispitivanja</w:t>
      </w:r>
      <w:r w:rsidRPr="005B7CDA">
        <w:rPr>
          <w:lang w:val="hr-HR"/>
        </w:rPr>
        <w:t xml:space="preserve"> s popisom bolesti i srodnih zdravstvenih problema donosi ministar nadležan za zdravstvo uz suglasn</w:t>
      </w:r>
      <w:r w:rsidR="00A71D31" w:rsidRPr="005B7CDA">
        <w:rPr>
          <w:lang w:val="hr-HR"/>
        </w:rPr>
        <w:t>ost ministra obrane i objavljuju</w:t>
      </w:r>
      <w:r w:rsidRPr="005B7CDA">
        <w:rPr>
          <w:lang w:val="hr-HR"/>
        </w:rPr>
        <w:t xml:space="preserve"> se na mrežnim stranicama ministarstva nadležnog za zdravstvo i Ministarstva obrane. </w:t>
      </w:r>
    </w:p>
    <w:p w14:paraId="11C465DA" w14:textId="77777777" w:rsidR="004412FB" w:rsidRDefault="004412FB" w:rsidP="0009634B">
      <w:pPr>
        <w:pStyle w:val="clanak"/>
        <w:spacing w:before="0" w:beforeAutospacing="0" w:after="0" w:afterAutospacing="0"/>
        <w:jc w:val="center"/>
        <w:rPr>
          <w:color w:val="000000"/>
          <w:lang w:val="hr-HR"/>
        </w:rPr>
      </w:pPr>
    </w:p>
    <w:p w14:paraId="6E296941"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21.h</w:t>
      </w:r>
    </w:p>
    <w:p w14:paraId="45B7E43D" w14:textId="77777777" w:rsidR="008F5D55" w:rsidRPr="009C4CF8" w:rsidRDefault="008F5D55" w:rsidP="0009634B">
      <w:pPr>
        <w:pStyle w:val="clanak"/>
        <w:spacing w:before="0" w:beforeAutospacing="0" w:after="0" w:afterAutospacing="0"/>
        <w:jc w:val="center"/>
        <w:rPr>
          <w:color w:val="000000"/>
          <w:lang w:val="hr-HR"/>
        </w:rPr>
      </w:pPr>
    </w:p>
    <w:p w14:paraId="3ABBDB4A" w14:textId="19D50FB4"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(1)</w:t>
      </w:r>
      <w:r w:rsidRPr="009C4CF8">
        <w:rPr>
          <w:color w:val="000000"/>
          <w:lang w:val="hr-HR"/>
        </w:rPr>
        <w:tab/>
        <w:t>Ocjenu sposobnosti novaka za vojnu</w:t>
      </w:r>
      <w:r w:rsidR="006A2372" w:rsidRPr="009C4CF8">
        <w:rPr>
          <w:color w:val="000000"/>
          <w:lang w:val="hr-HR"/>
        </w:rPr>
        <w:t xml:space="preserve"> službu </w:t>
      </w:r>
      <w:r w:rsidRPr="009C4CF8">
        <w:rPr>
          <w:color w:val="000000"/>
          <w:lang w:val="hr-HR"/>
        </w:rPr>
        <w:t>nadležni područni odjel za poslove obrane upisuje u vojnu iskaznicu i ostale evidencijske dokumente.</w:t>
      </w:r>
    </w:p>
    <w:p w14:paraId="53D88BA2" w14:textId="77777777" w:rsidR="008F5D55" w:rsidRPr="009C4CF8" w:rsidRDefault="008F5D55" w:rsidP="0009634B">
      <w:pPr>
        <w:pStyle w:val="clanak"/>
        <w:spacing w:before="0" w:beforeAutospacing="0" w:after="0" w:afterAutospacing="0"/>
        <w:jc w:val="both"/>
        <w:rPr>
          <w:lang w:val="hr-HR"/>
        </w:rPr>
      </w:pPr>
    </w:p>
    <w:p w14:paraId="3571B951" w14:textId="47D91607" w:rsidR="008F5D55" w:rsidRDefault="008F5D55" w:rsidP="0009634B">
      <w:pPr>
        <w:pStyle w:val="clanak"/>
        <w:spacing w:before="0" w:beforeAutospacing="0" w:after="0" w:afterAutospacing="0"/>
        <w:jc w:val="both"/>
        <w:rPr>
          <w:lang w:val="hr-HR"/>
        </w:rPr>
      </w:pPr>
      <w:r w:rsidRPr="009C4CF8">
        <w:rPr>
          <w:lang w:val="hr-HR"/>
        </w:rPr>
        <w:tab/>
      </w:r>
      <w:r w:rsidRPr="009C4CF8">
        <w:rPr>
          <w:lang w:val="hr-HR"/>
        </w:rPr>
        <w:tab/>
        <w:t xml:space="preserve">(2) </w:t>
      </w:r>
      <w:r w:rsidRPr="009C4CF8">
        <w:rPr>
          <w:lang w:val="hr-HR"/>
        </w:rPr>
        <w:tab/>
        <w:t>Osobu kojoj je prestala vojna obveza jer je ocijenj</w:t>
      </w:r>
      <w:r w:rsidR="00EB5DA6" w:rsidRPr="009C4CF8">
        <w:rPr>
          <w:lang w:val="hr-HR"/>
        </w:rPr>
        <w:t>ena nesposobnom za vojnu službu</w:t>
      </w:r>
      <w:r w:rsidRPr="009C4CF8">
        <w:rPr>
          <w:lang w:val="hr-HR"/>
        </w:rPr>
        <w:t xml:space="preserve"> može se uputiti na revizijski pregled radi provjere sposobnosti za vojnu službu.</w:t>
      </w:r>
    </w:p>
    <w:p w14:paraId="66DF2EBE" w14:textId="77777777" w:rsidR="008F5D55" w:rsidRPr="009C4CF8" w:rsidRDefault="008F5D55" w:rsidP="0009634B">
      <w:pPr>
        <w:pStyle w:val="clanak"/>
        <w:spacing w:before="0" w:beforeAutospacing="0" w:after="0" w:afterAutospacing="0"/>
        <w:jc w:val="both"/>
        <w:rPr>
          <w:color w:val="000000"/>
          <w:lang w:val="hr-HR"/>
        </w:rPr>
      </w:pPr>
    </w:p>
    <w:p w14:paraId="7E714CB6" w14:textId="3ADDACBA" w:rsidR="0027374E"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t>Osoba iz stavka 2. ovog</w:t>
      </w:r>
      <w:r w:rsidR="001D3ADA" w:rsidRPr="009C4CF8">
        <w:rPr>
          <w:color w:val="000000"/>
          <w:lang w:val="hr-HR"/>
        </w:rPr>
        <w:t>a</w:t>
      </w:r>
      <w:r w:rsidRPr="009C4CF8">
        <w:rPr>
          <w:color w:val="000000"/>
          <w:lang w:val="hr-HR"/>
        </w:rPr>
        <w:t xml:space="preserve"> članka koja </w:t>
      </w:r>
      <w:r w:rsidR="006A2372" w:rsidRPr="009C4CF8">
        <w:rPr>
          <w:color w:val="000000"/>
          <w:lang w:val="hr-HR"/>
        </w:rPr>
        <w:t xml:space="preserve">je </w:t>
      </w:r>
      <w:r w:rsidRPr="009C4CF8">
        <w:rPr>
          <w:color w:val="000000"/>
          <w:lang w:val="hr-HR"/>
        </w:rPr>
        <w:t xml:space="preserve">na revizijskom pregledu ocijenjena sposobnom za vojnu službu, podliježe temeljnom vojnom osposobljavanju do </w:t>
      </w:r>
      <w:r w:rsidR="00AD3285" w:rsidRPr="009C4CF8">
        <w:rPr>
          <w:color w:val="000000"/>
          <w:lang w:val="hr-HR"/>
        </w:rPr>
        <w:t>isteka</w:t>
      </w:r>
      <w:r w:rsidRPr="009C4CF8">
        <w:rPr>
          <w:color w:val="000000"/>
          <w:lang w:val="hr-HR"/>
        </w:rPr>
        <w:t xml:space="preserve"> 30 godina života, odnosno obvezi služenja u pričuvnom sastavu ako je starija od 30 godina života.</w:t>
      </w:r>
    </w:p>
    <w:p w14:paraId="33415385"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21.i</w:t>
      </w:r>
    </w:p>
    <w:p w14:paraId="6C2DD9CC" w14:textId="77777777" w:rsidR="008F5D55" w:rsidRPr="009C4CF8" w:rsidRDefault="008F5D55" w:rsidP="0009634B">
      <w:pPr>
        <w:pStyle w:val="clanak"/>
        <w:spacing w:before="0" w:beforeAutospacing="0" w:after="0" w:afterAutospacing="0"/>
        <w:jc w:val="center"/>
        <w:rPr>
          <w:color w:val="000000"/>
          <w:lang w:val="hr-HR"/>
        </w:rPr>
      </w:pPr>
    </w:p>
    <w:p w14:paraId="36096810" w14:textId="77777777" w:rsidR="008F5D55"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r>
      <w:r w:rsidRPr="009C4CF8">
        <w:rPr>
          <w:b/>
          <w:color w:val="FF0000"/>
          <w:lang w:val="hr-HR"/>
        </w:rPr>
        <w:t xml:space="preserve"> </w:t>
      </w:r>
      <w:r w:rsidRPr="009C4CF8">
        <w:rPr>
          <w:lang w:val="hr-HR"/>
        </w:rPr>
        <w:t xml:space="preserve">(1) </w:t>
      </w:r>
      <w:r w:rsidRPr="009C4CF8">
        <w:rPr>
          <w:lang w:val="hr-HR"/>
        </w:rPr>
        <w:tab/>
        <w:t>Na temeljno vojno osposobljavanje ne upućuje se novak:</w:t>
      </w:r>
    </w:p>
    <w:p w14:paraId="21E9F885" w14:textId="77777777" w:rsidR="008F5D55" w:rsidRPr="009C4CF8" w:rsidRDefault="008F5D55" w:rsidP="0009634B">
      <w:pPr>
        <w:pStyle w:val="clanak"/>
        <w:tabs>
          <w:tab w:val="left" w:pos="6420"/>
        </w:tabs>
        <w:spacing w:before="0" w:beforeAutospacing="0" w:after="0" w:afterAutospacing="0"/>
        <w:jc w:val="both"/>
        <w:rPr>
          <w:lang w:val="hr-HR"/>
        </w:rPr>
      </w:pPr>
      <w:r w:rsidRPr="009C4CF8">
        <w:rPr>
          <w:lang w:val="hr-HR"/>
        </w:rPr>
        <w:tab/>
      </w:r>
    </w:p>
    <w:p w14:paraId="1AF147AE" w14:textId="3557A3BF" w:rsidR="00A01105" w:rsidRPr="009C4CF8" w:rsidRDefault="006F5CB6"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koji je pravomoćno osuđen na kaznu maloljetničkog zatvora ili na kaznu zatvora koja nije zamijenjena uvjetnom osudom ili radom za opće dobro</w:t>
      </w:r>
    </w:p>
    <w:p w14:paraId="33444C15" w14:textId="3A0A92F4" w:rsidR="008F5D55" w:rsidRPr="009C4CF8" w:rsidRDefault="006F5CB6"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kojem je izrečena mjera obveznog psihijatrijskog liječenja ili obveznog liječenja od ovisnosti i prisilnog smještaja u zdravstvenoj ustanovi</w:t>
      </w:r>
    </w:p>
    <w:p w14:paraId="5E2790E7" w14:textId="1DBA9D51" w:rsidR="008F5D55" w:rsidRPr="009C4CF8" w:rsidRDefault="006F5CB6" w:rsidP="0009634B">
      <w:pPr>
        <w:pStyle w:val="clanak"/>
        <w:spacing w:before="0" w:beforeAutospacing="0" w:after="0" w:afterAutospacing="0"/>
        <w:jc w:val="both"/>
        <w:rPr>
          <w:lang w:val="hr-HR"/>
        </w:rPr>
      </w:pPr>
      <w:r w:rsidRPr="009C4CF8">
        <w:rPr>
          <w:lang w:val="hr-HR"/>
        </w:rPr>
        <w:lastRenderedPageBreak/>
        <w:tab/>
      </w:r>
      <w:r w:rsidRPr="009C4CF8">
        <w:rPr>
          <w:lang w:val="hr-HR"/>
        </w:rPr>
        <w:tab/>
        <w:t xml:space="preserve">- </w:t>
      </w:r>
      <w:r w:rsidR="008F5D55" w:rsidRPr="009C4CF8">
        <w:rPr>
          <w:lang w:val="hr-HR"/>
        </w:rPr>
        <w:t>protiv kojeg je pokrenut kazneni postupak zbog kaznenog djela za koje se goni po službenoj dužnosti.</w:t>
      </w:r>
    </w:p>
    <w:p w14:paraId="2EEECE80" w14:textId="77777777" w:rsidR="008F5D55" w:rsidRPr="009C4CF8" w:rsidRDefault="008F5D55" w:rsidP="0009634B">
      <w:pPr>
        <w:pStyle w:val="clanak"/>
        <w:spacing w:before="0" w:beforeAutospacing="0" w:after="0" w:afterAutospacing="0"/>
        <w:jc w:val="both"/>
        <w:rPr>
          <w:lang w:val="hr-HR"/>
        </w:rPr>
      </w:pPr>
    </w:p>
    <w:p w14:paraId="1A74E383" w14:textId="6FA2D241" w:rsidR="008F5D55"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r>
      <w:r w:rsidR="00E344CA">
        <w:rPr>
          <w:lang w:val="hr-HR"/>
        </w:rPr>
        <w:t xml:space="preserve"> </w:t>
      </w:r>
      <w:r w:rsidRPr="009C4CF8">
        <w:rPr>
          <w:lang w:val="hr-HR"/>
        </w:rPr>
        <w:t>(2)</w:t>
      </w:r>
      <w:r w:rsidRPr="009C4CF8">
        <w:rPr>
          <w:lang w:val="hr-HR"/>
        </w:rPr>
        <w:tab/>
        <w:t xml:space="preserve"> Novak iz stavka 1. ovog</w:t>
      </w:r>
      <w:r w:rsidR="001D3ADA" w:rsidRPr="009C4CF8">
        <w:rPr>
          <w:lang w:val="hr-HR"/>
        </w:rPr>
        <w:t>a članka</w:t>
      </w:r>
      <w:r w:rsidRPr="009C4CF8">
        <w:rPr>
          <w:lang w:val="hr-HR"/>
        </w:rPr>
        <w:t xml:space="preserve"> upućuje se na temeljno vojno osposobljavanje nakon izdržane kazne zatvora, uvjetnog otpusta, obustave sigurnosne mjere, odnosno nakon pravomoćno okončanog kaznenog postupka, a </w:t>
      </w:r>
      <w:r w:rsidR="00C074CC" w:rsidRPr="009C4CF8">
        <w:rPr>
          <w:lang w:val="hr-HR"/>
        </w:rPr>
        <w:t>najkasnije do isteka</w:t>
      </w:r>
      <w:r w:rsidRPr="009C4CF8">
        <w:rPr>
          <w:lang w:val="hr-HR"/>
        </w:rPr>
        <w:t xml:space="preserve"> 30 godina života.</w:t>
      </w:r>
    </w:p>
    <w:p w14:paraId="1148D85B" w14:textId="77777777" w:rsidR="008F5D55" w:rsidRPr="009C4CF8" w:rsidRDefault="008F5D55" w:rsidP="0009634B">
      <w:pPr>
        <w:pStyle w:val="clanak"/>
        <w:spacing w:before="0" w:beforeAutospacing="0" w:after="0" w:afterAutospacing="0"/>
        <w:jc w:val="both"/>
        <w:rPr>
          <w:lang w:val="hr-HR"/>
        </w:rPr>
      </w:pPr>
    </w:p>
    <w:p w14:paraId="32A0E4A4"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21.j</w:t>
      </w:r>
    </w:p>
    <w:p w14:paraId="6170294A" w14:textId="77777777" w:rsidR="008F5D55" w:rsidRPr="009C4CF8" w:rsidRDefault="008F5D55" w:rsidP="0009634B">
      <w:pPr>
        <w:pStyle w:val="clanak"/>
        <w:spacing w:before="0" w:beforeAutospacing="0" w:after="0" w:afterAutospacing="0"/>
        <w:jc w:val="center"/>
        <w:rPr>
          <w:color w:val="000000"/>
          <w:lang w:val="hr-HR"/>
        </w:rPr>
      </w:pPr>
    </w:p>
    <w:p w14:paraId="26ECE130" w14:textId="77777777" w:rsidR="008F5D55" w:rsidRPr="009C4CF8" w:rsidRDefault="008F5D55" w:rsidP="0009634B">
      <w:pPr>
        <w:pStyle w:val="clanak"/>
        <w:spacing w:before="0" w:beforeAutospacing="0" w:after="0" w:afterAutospacing="0"/>
        <w:jc w:val="both"/>
        <w:rPr>
          <w:color w:val="000000"/>
          <w:lang w:val="hr-HR"/>
        </w:rPr>
      </w:pPr>
      <w:r w:rsidRPr="009C4CF8">
        <w:rPr>
          <w:b/>
          <w:color w:val="000000"/>
          <w:lang w:val="hr-HR"/>
        </w:rPr>
        <w:t xml:space="preserve"> </w:t>
      </w:r>
      <w:r w:rsidRPr="009C4CF8">
        <w:rPr>
          <w:b/>
          <w:color w:val="000000"/>
          <w:lang w:val="hr-HR"/>
        </w:rPr>
        <w:tab/>
      </w:r>
      <w:r w:rsidRPr="009C4CF8">
        <w:rPr>
          <w:b/>
          <w:color w:val="000000"/>
          <w:lang w:val="hr-HR"/>
        </w:rPr>
        <w:tab/>
      </w:r>
      <w:r w:rsidRPr="009C4CF8">
        <w:rPr>
          <w:color w:val="000000"/>
          <w:lang w:val="hr-HR"/>
        </w:rPr>
        <w:t xml:space="preserve">(1) </w:t>
      </w:r>
      <w:r w:rsidRPr="009C4CF8">
        <w:rPr>
          <w:color w:val="000000"/>
          <w:lang w:val="hr-HR"/>
        </w:rPr>
        <w:tab/>
        <w:t>Obveze temeljnog vojnog osposobljavanja oslobađa se novak:</w:t>
      </w:r>
    </w:p>
    <w:p w14:paraId="6887B817" w14:textId="77777777" w:rsidR="008F5D55" w:rsidRPr="009C4CF8" w:rsidRDefault="008F5D55" w:rsidP="0009634B">
      <w:pPr>
        <w:pStyle w:val="clanak"/>
        <w:spacing w:before="0" w:beforeAutospacing="0" w:after="0" w:afterAutospacing="0"/>
        <w:jc w:val="both"/>
        <w:rPr>
          <w:color w:val="000000"/>
          <w:lang w:val="hr-HR"/>
        </w:rPr>
      </w:pPr>
    </w:p>
    <w:p w14:paraId="39AE3966" w14:textId="5468FC47"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344CA">
        <w:rPr>
          <w:color w:val="000000"/>
          <w:lang w:val="hr-HR"/>
        </w:rPr>
        <w:t xml:space="preserve"> </w:t>
      </w:r>
      <w:r w:rsidRPr="009C4CF8">
        <w:rPr>
          <w:color w:val="000000"/>
          <w:lang w:val="hr-HR"/>
        </w:rPr>
        <w:t xml:space="preserve">- </w:t>
      </w:r>
      <w:r w:rsidR="008F5D55" w:rsidRPr="009C4CF8">
        <w:rPr>
          <w:color w:val="000000"/>
          <w:lang w:val="hr-HR"/>
        </w:rPr>
        <w:t>koji je ocijenjen nesposobnim za vojnu službu</w:t>
      </w:r>
    </w:p>
    <w:p w14:paraId="6BDCDF3C" w14:textId="5AA30296"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344CA">
        <w:rPr>
          <w:color w:val="000000"/>
          <w:lang w:val="hr-HR"/>
        </w:rPr>
        <w:t xml:space="preserve"> </w:t>
      </w:r>
      <w:r w:rsidRPr="009C4CF8">
        <w:rPr>
          <w:color w:val="000000"/>
          <w:lang w:val="hr-HR"/>
        </w:rPr>
        <w:t xml:space="preserve">- </w:t>
      </w:r>
      <w:r w:rsidR="008F5D55" w:rsidRPr="009C4CF8">
        <w:rPr>
          <w:color w:val="000000"/>
          <w:lang w:val="hr-HR"/>
        </w:rPr>
        <w:t>koji se na temelju ugovora s Ministarstvom obrane najmanje dvije godine obrazovao za kadeta u Republici Hrvatskoj i inozemstvu, kojim stječe vojna znanja i vještine</w:t>
      </w:r>
    </w:p>
    <w:p w14:paraId="136CF131" w14:textId="3AA729AE"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344CA">
        <w:rPr>
          <w:color w:val="000000"/>
          <w:lang w:val="hr-HR"/>
        </w:rPr>
        <w:t xml:space="preserve"> </w:t>
      </w:r>
      <w:r w:rsidRPr="009C4CF8">
        <w:rPr>
          <w:color w:val="000000"/>
          <w:lang w:val="hr-HR"/>
        </w:rPr>
        <w:t xml:space="preserve">- </w:t>
      </w:r>
      <w:r w:rsidR="008F5D55" w:rsidRPr="009C4CF8">
        <w:rPr>
          <w:color w:val="000000"/>
          <w:lang w:val="hr-HR"/>
        </w:rPr>
        <w:t>koji je stekao hrvatsko državljanstvo naturalizacijom ili prirođenj</w:t>
      </w:r>
      <w:r w:rsidR="000F169C" w:rsidRPr="009C4CF8">
        <w:rPr>
          <w:color w:val="000000"/>
          <w:lang w:val="hr-HR"/>
        </w:rPr>
        <w:t xml:space="preserve">em, ako je u državi čiji je </w:t>
      </w:r>
      <w:r w:rsidR="00C074CC" w:rsidRPr="009C4CF8">
        <w:rPr>
          <w:color w:val="000000"/>
          <w:lang w:val="hr-HR"/>
        </w:rPr>
        <w:t>državljanin</w:t>
      </w:r>
      <w:r w:rsidR="008F5D55" w:rsidRPr="009C4CF8">
        <w:rPr>
          <w:color w:val="000000"/>
          <w:lang w:val="hr-HR"/>
        </w:rPr>
        <w:t xml:space="preserve"> </w:t>
      </w:r>
      <w:r w:rsidR="000F169C" w:rsidRPr="009C4CF8">
        <w:rPr>
          <w:color w:val="000000"/>
          <w:lang w:val="hr-HR"/>
        </w:rPr>
        <w:t xml:space="preserve">bio </w:t>
      </w:r>
      <w:r w:rsidR="008F5D55" w:rsidRPr="009C4CF8">
        <w:rPr>
          <w:color w:val="000000"/>
          <w:lang w:val="hr-HR"/>
        </w:rPr>
        <w:t>regulirao obvezu vojnog osposobljavanja</w:t>
      </w:r>
    </w:p>
    <w:p w14:paraId="556DA9F5" w14:textId="39F6D559"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344CA">
        <w:rPr>
          <w:color w:val="000000"/>
          <w:lang w:val="hr-HR"/>
        </w:rPr>
        <w:t xml:space="preserve"> </w:t>
      </w:r>
      <w:r w:rsidRPr="009C4CF8">
        <w:rPr>
          <w:color w:val="000000"/>
          <w:lang w:val="hr-HR"/>
        </w:rPr>
        <w:t xml:space="preserve">- </w:t>
      </w:r>
      <w:r w:rsidR="008F5D55" w:rsidRPr="009C4CF8">
        <w:rPr>
          <w:color w:val="000000"/>
          <w:lang w:val="hr-HR"/>
        </w:rPr>
        <w:t>koji osim hrvatskog ima i strano državljanstvo, a regulirao je obvezu vojnog osposobljavanja u inozemstvu</w:t>
      </w:r>
    </w:p>
    <w:p w14:paraId="6B1E0EF1" w14:textId="4D6388B4"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344CA">
        <w:rPr>
          <w:color w:val="000000"/>
          <w:lang w:val="hr-HR"/>
        </w:rPr>
        <w:t xml:space="preserve"> </w:t>
      </w:r>
      <w:r w:rsidRPr="009C4CF8">
        <w:rPr>
          <w:color w:val="000000"/>
          <w:lang w:val="hr-HR"/>
        </w:rPr>
        <w:t xml:space="preserve">- </w:t>
      </w:r>
      <w:r w:rsidR="008F5D55" w:rsidRPr="009C4CF8">
        <w:rPr>
          <w:color w:val="000000"/>
          <w:lang w:val="hr-HR"/>
        </w:rPr>
        <w:t xml:space="preserve">policijski službenik i policijski vježbenik Ministarstva unutarnjih poslova te učenik Programa srednjoškolskog obrazovanja kroz 3. i 4. razred za zanimanje policajac, polaznik Programa srednjoškolskog obrazovanja odraslih za zanimanje policajac i student </w:t>
      </w:r>
      <w:r w:rsidR="00F023BC" w:rsidRPr="009C4CF8">
        <w:rPr>
          <w:color w:val="000000"/>
          <w:lang w:val="hr-HR"/>
        </w:rPr>
        <w:t>stručnog prijediplomskog ili stručnog diplomskog studija</w:t>
      </w:r>
      <w:r w:rsidR="008F5D55" w:rsidRPr="009C4CF8">
        <w:rPr>
          <w:color w:val="000000"/>
          <w:lang w:val="hr-HR"/>
        </w:rPr>
        <w:t xml:space="preserve"> na Veleučilištu kriminalistike i javne sigurnosti, nakon završenog oblika obrazovanja u Ministarstv</w:t>
      </w:r>
      <w:r w:rsidR="00C074CC" w:rsidRPr="009C4CF8">
        <w:rPr>
          <w:color w:val="000000"/>
          <w:lang w:val="hr-HR"/>
        </w:rPr>
        <w:t>u unutarnjih poslova, koji su podnijeli</w:t>
      </w:r>
      <w:r w:rsidR="008F5D55" w:rsidRPr="009C4CF8">
        <w:rPr>
          <w:color w:val="000000"/>
          <w:lang w:val="hr-HR"/>
        </w:rPr>
        <w:t xml:space="preserve"> zahtjev za oslobađanje od obveze temeljnog vojnog osposobljavanja </w:t>
      </w:r>
    </w:p>
    <w:p w14:paraId="42264E78" w14:textId="3AB6E4DE" w:rsidR="0051530A" w:rsidRPr="009C4CF8" w:rsidRDefault="0051530A"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službenik pravosudne policije, učenik Programa srednjoškolskog obrazovanja kroz 3. i 4</w:t>
      </w:r>
      <w:r w:rsidR="00632DFE" w:rsidRPr="009C4CF8">
        <w:rPr>
          <w:color w:val="000000"/>
          <w:lang w:val="hr-HR"/>
        </w:rPr>
        <w:t>.</w:t>
      </w:r>
      <w:r w:rsidRPr="009C4CF8">
        <w:rPr>
          <w:color w:val="000000"/>
          <w:lang w:val="hr-HR"/>
        </w:rPr>
        <w:t xml:space="preserve"> razred za zanimanje pravosudni policajac, polaznik  temeljnog tečaja za službenike pravosudne policije za potrebe ministarstva </w:t>
      </w:r>
      <w:r w:rsidR="00F111EE" w:rsidRPr="009C4CF8">
        <w:rPr>
          <w:color w:val="000000"/>
          <w:lang w:val="hr-HR"/>
        </w:rPr>
        <w:t xml:space="preserve">nadležnog za poslove pravosuđa, </w:t>
      </w:r>
      <w:r w:rsidRPr="009C4CF8">
        <w:rPr>
          <w:color w:val="000000"/>
          <w:lang w:val="hr-HR"/>
        </w:rPr>
        <w:t>nakon završenog oblika obrazovanja u ministarstvu nadležnom za pravosuđe ili Ministarstvu unutarnjih poslova, koji su podnijeli zahtjev za oslobađanje od obveze temeljnog vojnog osposobljavanja</w:t>
      </w:r>
    </w:p>
    <w:p w14:paraId="7B3025D0" w14:textId="5EBEE9EB" w:rsidR="008F5D55" w:rsidRPr="009C4CF8" w:rsidRDefault="006F5CB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zaređeni svećenik, đakon i redovnik koji se zavjetovao te osoba istoga statusa vjerskih zajed</w:t>
      </w:r>
      <w:r w:rsidR="00C074CC" w:rsidRPr="009C4CF8">
        <w:rPr>
          <w:color w:val="000000"/>
          <w:lang w:val="hr-HR"/>
        </w:rPr>
        <w:t>nica u Republici Hrvatskoj, koji su podnijeli</w:t>
      </w:r>
      <w:r w:rsidR="008F5D55" w:rsidRPr="009C4CF8">
        <w:rPr>
          <w:color w:val="000000"/>
          <w:lang w:val="hr-HR"/>
        </w:rPr>
        <w:t xml:space="preserve"> zahtjev za oslobađanje od obveze temeljnog vojnog osposobljavanja.</w:t>
      </w:r>
    </w:p>
    <w:p w14:paraId="01279CEB" w14:textId="77777777" w:rsidR="008F5D55" w:rsidRPr="009C4CF8" w:rsidRDefault="008F5D55" w:rsidP="0009634B">
      <w:pPr>
        <w:pStyle w:val="clanak"/>
        <w:spacing w:before="0" w:beforeAutospacing="0" w:after="0" w:afterAutospacing="0"/>
        <w:jc w:val="both"/>
        <w:rPr>
          <w:color w:val="000000"/>
          <w:lang w:val="hr-HR"/>
        </w:rPr>
      </w:pPr>
    </w:p>
    <w:p w14:paraId="67BB9CB0" w14:textId="02258BB9"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 xml:space="preserve">Osobe iz stavka 1. podstavaka </w:t>
      </w:r>
      <w:r w:rsidR="0093284B" w:rsidRPr="009C4CF8">
        <w:rPr>
          <w:color w:val="000000"/>
          <w:lang w:val="hr-HR"/>
        </w:rPr>
        <w:t xml:space="preserve">2. do </w:t>
      </w:r>
      <w:r w:rsidR="0051530A" w:rsidRPr="009C4CF8">
        <w:rPr>
          <w:color w:val="000000"/>
          <w:lang w:val="hr-HR"/>
        </w:rPr>
        <w:t>7</w:t>
      </w:r>
      <w:r w:rsidRPr="009C4CF8">
        <w:rPr>
          <w:color w:val="000000"/>
          <w:lang w:val="hr-HR"/>
        </w:rPr>
        <w:t>. ovog</w:t>
      </w:r>
      <w:r w:rsidR="001D3ADA" w:rsidRPr="009C4CF8">
        <w:rPr>
          <w:color w:val="000000"/>
          <w:lang w:val="hr-HR"/>
        </w:rPr>
        <w:t>a</w:t>
      </w:r>
      <w:r w:rsidRPr="009C4CF8">
        <w:rPr>
          <w:color w:val="000000"/>
          <w:lang w:val="hr-HR"/>
        </w:rPr>
        <w:t xml:space="preserve"> članka zahtjev za oslobađanje od obveze temeljnog vojnog osposobljavanja podnose nadležnom područnom odjelu za poslove obrane osobno preporučenom pošiljkom odnosno elektroničkim putem.</w:t>
      </w:r>
    </w:p>
    <w:p w14:paraId="23770A6B" w14:textId="77777777" w:rsidR="008F5D55" w:rsidRPr="009C4CF8" w:rsidRDefault="008F5D55" w:rsidP="0009634B">
      <w:pPr>
        <w:pStyle w:val="clanak"/>
        <w:spacing w:before="0" w:beforeAutospacing="0" w:after="0" w:afterAutospacing="0"/>
        <w:jc w:val="both"/>
        <w:rPr>
          <w:color w:val="000000"/>
          <w:lang w:val="hr-HR"/>
        </w:rPr>
      </w:pPr>
    </w:p>
    <w:p w14:paraId="28D78131" w14:textId="2CEAA9B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 xml:space="preserve"> Uz zahtjev za oslobađanje obveze temeljnog vojnog osposobljavanja</w:t>
      </w:r>
      <w:r w:rsidR="000F169C" w:rsidRPr="009C4CF8">
        <w:rPr>
          <w:color w:val="000000"/>
          <w:lang w:val="hr-HR"/>
        </w:rPr>
        <w:t xml:space="preserve"> osobe iz stavka 1. ovog</w:t>
      </w:r>
      <w:r w:rsidR="001D3ADA" w:rsidRPr="009C4CF8">
        <w:rPr>
          <w:color w:val="000000"/>
          <w:lang w:val="hr-HR"/>
        </w:rPr>
        <w:t>a</w:t>
      </w:r>
      <w:r w:rsidR="000F169C" w:rsidRPr="009C4CF8">
        <w:rPr>
          <w:color w:val="000000"/>
          <w:lang w:val="hr-HR"/>
        </w:rPr>
        <w:t xml:space="preserve"> članka</w:t>
      </w:r>
      <w:r w:rsidRPr="009C4CF8">
        <w:rPr>
          <w:color w:val="000000"/>
          <w:lang w:val="hr-HR"/>
        </w:rPr>
        <w:t xml:space="preserve"> obvezne su priložiti dokaz o činjenicama na kojima temelje svoj zahtjev.</w:t>
      </w:r>
    </w:p>
    <w:p w14:paraId="6E83F1DD" w14:textId="77777777" w:rsidR="008F5D55" w:rsidRPr="009C4CF8" w:rsidRDefault="008F5D55" w:rsidP="0009634B">
      <w:pPr>
        <w:pStyle w:val="clanak"/>
        <w:spacing w:before="0" w:beforeAutospacing="0" w:after="0" w:afterAutospacing="0"/>
        <w:jc w:val="both"/>
        <w:rPr>
          <w:color w:val="000000"/>
          <w:lang w:val="hr-HR"/>
        </w:rPr>
      </w:pPr>
    </w:p>
    <w:p w14:paraId="54A3C3A9" w14:textId="77777777" w:rsidR="00067303" w:rsidRPr="009C4CF8" w:rsidRDefault="008F5D55" w:rsidP="00067303">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Nadležni područni odjel za poslove obrane o zahtjevu iz stavka 2. ovog</w:t>
      </w:r>
      <w:r w:rsidR="001D3ADA" w:rsidRPr="009C4CF8">
        <w:rPr>
          <w:color w:val="000000"/>
          <w:lang w:val="hr-HR"/>
        </w:rPr>
        <w:t>a</w:t>
      </w:r>
      <w:r w:rsidRPr="009C4CF8">
        <w:rPr>
          <w:color w:val="000000"/>
          <w:lang w:val="hr-HR"/>
        </w:rPr>
        <w:t xml:space="preserve"> članka odlučuje odlukom.</w:t>
      </w:r>
    </w:p>
    <w:p w14:paraId="7C9A530A" w14:textId="77777777" w:rsidR="00067303" w:rsidRPr="009C4CF8" w:rsidRDefault="00067303" w:rsidP="00067303">
      <w:pPr>
        <w:pStyle w:val="clanak"/>
        <w:spacing w:before="0" w:beforeAutospacing="0" w:after="0" w:afterAutospacing="0"/>
        <w:jc w:val="both"/>
        <w:rPr>
          <w:color w:val="000000"/>
          <w:lang w:val="hr-HR"/>
        </w:rPr>
      </w:pPr>
    </w:p>
    <w:p w14:paraId="1AD356D7" w14:textId="783F7E38" w:rsidR="00067303" w:rsidRPr="009C4CF8" w:rsidRDefault="00067303"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(5)</w:t>
      </w:r>
      <w:r w:rsidRPr="009C4CF8">
        <w:rPr>
          <w:color w:val="000000"/>
          <w:lang w:val="hr-HR"/>
        </w:rPr>
        <w:tab/>
      </w:r>
      <w:r w:rsidRPr="009C4CF8">
        <w:rPr>
          <w:color w:val="231F20"/>
          <w:lang w:val="hr-HR"/>
        </w:rPr>
        <w:t>Odluka iz stavka 4. ovoga članka mora biti obrazložena i sadržavati sve elemente rješenja propisane zakonom kojim se uređuje opći upravni postupak.</w:t>
      </w:r>
    </w:p>
    <w:p w14:paraId="511049C6" w14:textId="77777777" w:rsidR="008F5D55" w:rsidRPr="009C4CF8" w:rsidRDefault="008F5D55" w:rsidP="0009634B">
      <w:pPr>
        <w:pStyle w:val="clanak"/>
        <w:spacing w:before="0" w:beforeAutospacing="0" w:after="0" w:afterAutospacing="0"/>
        <w:jc w:val="both"/>
        <w:rPr>
          <w:lang w:val="hr-HR"/>
        </w:rPr>
      </w:pPr>
    </w:p>
    <w:p w14:paraId="78EB16AE" w14:textId="3618C0FA" w:rsidR="008F5D55" w:rsidRPr="009C4CF8" w:rsidRDefault="00067303"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(6</w:t>
      </w:r>
      <w:r w:rsidR="008F5D55" w:rsidRPr="009C4CF8">
        <w:rPr>
          <w:color w:val="000000"/>
          <w:lang w:val="hr-HR"/>
        </w:rPr>
        <w:t>)</w:t>
      </w:r>
      <w:r w:rsidR="008F5D55" w:rsidRPr="009C4CF8">
        <w:rPr>
          <w:color w:val="000000"/>
          <w:lang w:val="hr-HR"/>
        </w:rPr>
        <w:tab/>
        <w:t>Protiv odluke iz stavka 4. ovog</w:t>
      </w:r>
      <w:r w:rsidR="001D3ADA" w:rsidRPr="009C4CF8">
        <w:rPr>
          <w:color w:val="000000"/>
          <w:lang w:val="hr-HR"/>
        </w:rPr>
        <w:t>a</w:t>
      </w:r>
      <w:r w:rsidR="008F5D55" w:rsidRPr="009C4CF8">
        <w:rPr>
          <w:color w:val="000000"/>
          <w:lang w:val="hr-HR"/>
        </w:rPr>
        <w:t xml:space="preserve"> članka nije dopuštena žalba, ali se može pokrenuti upravni spor pred Visokim upravnim sudom Republike Hrvatske. </w:t>
      </w:r>
    </w:p>
    <w:p w14:paraId="6A04A733" w14:textId="77777777" w:rsidR="00C3052E" w:rsidRPr="009C4CF8" w:rsidRDefault="00C3052E" w:rsidP="00067303">
      <w:pPr>
        <w:pStyle w:val="box469223"/>
        <w:shd w:val="clear" w:color="auto" w:fill="FFFFFF"/>
        <w:spacing w:before="0" w:beforeAutospacing="0" w:after="48" w:afterAutospacing="0"/>
        <w:ind w:firstLine="408"/>
        <w:jc w:val="both"/>
        <w:textAlignment w:val="baseline"/>
        <w:rPr>
          <w:color w:val="000000"/>
        </w:rPr>
      </w:pPr>
    </w:p>
    <w:p w14:paraId="729BBF27" w14:textId="6742894F" w:rsidR="00067303" w:rsidRPr="009C4CF8" w:rsidRDefault="00067303" w:rsidP="00774739">
      <w:pPr>
        <w:pStyle w:val="box469223"/>
        <w:shd w:val="clear" w:color="auto" w:fill="FFFFFF"/>
        <w:spacing w:before="0" w:beforeAutospacing="0" w:after="48" w:afterAutospacing="0"/>
        <w:ind w:firstLine="1418"/>
        <w:jc w:val="both"/>
        <w:textAlignment w:val="baseline"/>
        <w:rPr>
          <w:color w:val="231F20"/>
        </w:rPr>
      </w:pPr>
      <w:r w:rsidRPr="009C4CF8">
        <w:rPr>
          <w:color w:val="000000"/>
        </w:rPr>
        <w:t xml:space="preserve"> (7</w:t>
      </w:r>
      <w:r w:rsidR="00774739">
        <w:rPr>
          <w:color w:val="000000"/>
        </w:rPr>
        <w:t>)</w:t>
      </w:r>
      <w:r w:rsidR="00774739">
        <w:rPr>
          <w:color w:val="000000"/>
        </w:rPr>
        <w:tab/>
      </w:r>
      <w:r w:rsidRPr="009C4CF8">
        <w:rPr>
          <w:color w:val="231F20"/>
        </w:rPr>
        <w:t>Visoki upravni sud Republike Hrvatske mora donijeti odluku o tužbi u roku od 90 dana od dana njezina zaprimanja.</w:t>
      </w:r>
    </w:p>
    <w:p w14:paraId="7BF609A1" w14:textId="6EB00AD0" w:rsidR="008F5D55" w:rsidRPr="009C4CF8" w:rsidRDefault="008F5D55" w:rsidP="00067303">
      <w:pPr>
        <w:pStyle w:val="clanak"/>
        <w:spacing w:before="0" w:beforeAutospacing="0" w:after="0" w:afterAutospacing="0"/>
        <w:jc w:val="both"/>
        <w:rPr>
          <w:color w:val="000000"/>
          <w:lang w:val="hr-HR"/>
        </w:rPr>
      </w:pPr>
    </w:p>
    <w:p w14:paraId="28DC69F7"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21.k</w:t>
      </w:r>
    </w:p>
    <w:p w14:paraId="2AD9E19A" w14:textId="77777777" w:rsidR="008F5D55" w:rsidRPr="009C4CF8" w:rsidRDefault="008F5D55" w:rsidP="0009634B">
      <w:pPr>
        <w:pStyle w:val="clanak"/>
        <w:spacing w:before="0" w:beforeAutospacing="0" w:after="0" w:afterAutospacing="0"/>
        <w:jc w:val="center"/>
        <w:rPr>
          <w:color w:val="000000"/>
          <w:lang w:val="hr-HR"/>
        </w:rPr>
      </w:pPr>
    </w:p>
    <w:p w14:paraId="03B0A59E"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(1)</w:t>
      </w:r>
      <w:r w:rsidRPr="009C4CF8">
        <w:rPr>
          <w:color w:val="000000"/>
          <w:lang w:val="hr-HR"/>
        </w:rPr>
        <w:tab/>
        <w:t xml:space="preserve"> Novak koji je upisan na visoko učilište u smislu zakona kojim se uređuje visoko obrazovanje i znanstvena djelatnost, odmah nakon upisa, a najkasnije do 31. listopada tekuće godine, obvezan je dostaviti nadležnom područnom odjelu za poslove obrane potvrdu o upisu u svaku akademsku godinu radi odgode upućivanja na temeljno vojno osposobljavanje, a najkasnije do 30. rujna kalendarske godine u kojoj novak navršava 29 godina života.</w:t>
      </w:r>
    </w:p>
    <w:p w14:paraId="2ACE5B9E" w14:textId="77777777" w:rsidR="008F5D55" w:rsidRPr="009C4CF8" w:rsidRDefault="008F5D55" w:rsidP="0009634B">
      <w:pPr>
        <w:pStyle w:val="clanak"/>
        <w:spacing w:before="0" w:beforeAutospacing="0" w:after="0" w:afterAutospacing="0"/>
        <w:jc w:val="both"/>
        <w:rPr>
          <w:color w:val="000000"/>
          <w:lang w:val="hr-HR"/>
        </w:rPr>
      </w:pPr>
    </w:p>
    <w:p w14:paraId="499D7F3C" w14:textId="70F4CAE2" w:rsidR="008F5D55" w:rsidRPr="009C4CF8" w:rsidRDefault="00081257"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Novaku se</w:t>
      </w:r>
      <w:r w:rsidR="008F5D55" w:rsidRPr="009C4CF8">
        <w:rPr>
          <w:color w:val="000000"/>
          <w:lang w:val="hr-HR"/>
        </w:rPr>
        <w:t xml:space="preserve"> radi sudjelovanja na svjetskim i europskim prvenstvima, međunarodnim natj</w:t>
      </w:r>
      <w:r w:rsidRPr="009C4CF8">
        <w:rPr>
          <w:color w:val="000000"/>
          <w:lang w:val="hr-HR"/>
        </w:rPr>
        <w:t>ecanjima i državnim prvenstvima</w:t>
      </w:r>
      <w:r w:rsidR="008F5D55" w:rsidRPr="009C4CF8">
        <w:rPr>
          <w:color w:val="000000"/>
          <w:lang w:val="hr-HR"/>
        </w:rPr>
        <w:t xml:space="preserve"> može na osobni zahtjev i na zahtjev Hrvatskog olimpijskog odbora, odnosno nacionalnog sportskog saveza, odgoditi temeljno vojno osposobljavanje najdulje do jedne godine, a najkasnije do 30. rujna kalendarske godine u kojoj novak navršava 29 godina života.</w:t>
      </w:r>
    </w:p>
    <w:p w14:paraId="3A26FB89" w14:textId="77777777" w:rsidR="008F5D55" w:rsidRPr="009C4CF8" w:rsidRDefault="008F5D55" w:rsidP="0009634B">
      <w:pPr>
        <w:pStyle w:val="clanak"/>
        <w:spacing w:before="0" w:beforeAutospacing="0" w:after="0" w:afterAutospacing="0"/>
        <w:jc w:val="both"/>
        <w:rPr>
          <w:color w:val="000000"/>
          <w:lang w:val="hr-HR"/>
        </w:rPr>
      </w:pPr>
    </w:p>
    <w:p w14:paraId="048C8F57" w14:textId="5D20D2FB" w:rsidR="008F5D55"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(3)</w:t>
      </w:r>
      <w:r w:rsidRPr="009C4CF8">
        <w:rPr>
          <w:color w:val="000000"/>
          <w:lang w:val="hr-HR"/>
        </w:rPr>
        <w:tab/>
        <w:t xml:space="preserve">O zahtjevu za odgodu temeljnog vojnog osposobljavanja odlučuje </w:t>
      </w:r>
      <w:r w:rsidRPr="009C4CF8">
        <w:rPr>
          <w:lang w:val="hr-HR"/>
        </w:rPr>
        <w:t>nadležni područni odjel za poslove obrane</w:t>
      </w:r>
      <w:r w:rsidR="00C074CC" w:rsidRPr="009C4CF8">
        <w:rPr>
          <w:lang w:val="hr-HR"/>
        </w:rPr>
        <w:t xml:space="preserve"> odlukom</w:t>
      </w:r>
      <w:r w:rsidRPr="009C4CF8">
        <w:rPr>
          <w:lang w:val="hr-HR"/>
        </w:rPr>
        <w:t>.</w:t>
      </w:r>
    </w:p>
    <w:p w14:paraId="42BFA67C" w14:textId="77777777" w:rsidR="00C3052E" w:rsidRPr="009C4CF8" w:rsidRDefault="00C3052E" w:rsidP="0009634B">
      <w:pPr>
        <w:pStyle w:val="clanak"/>
        <w:spacing w:before="0" w:beforeAutospacing="0" w:after="0" w:afterAutospacing="0"/>
        <w:jc w:val="both"/>
        <w:rPr>
          <w:lang w:val="hr-HR"/>
        </w:rPr>
      </w:pPr>
    </w:p>
    <w:p w14:paraId="4D62B252" w14:textId="2BDC2619" w:rsidR="00C3052E" w:rsidRPr="009C4CF8" w:rsidRDefault="00C3052E"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(4)</w:t>
      </w:r>
      <w:r w:rsidRPr="009C4CF8">
        <w:rPr>
          <w:color w:val="000000"/>
          <w:lang w:val="hr-HR"/>
        </w:rPr>
        <w:tab/>
      </w:r>
      <w:r w:rsidRPr="009C4CF8">
        <w:rPr>
          <w:color w:val="231F20"/>
          <w:lang w:val="hr-HR"/>
        </w:rPr>
        <w:t>Odluka iz stavka 3. ovoga članka mora biti obrazložena i sadržavati sve elemente rješenja propisane zakonom kojim se uređuje opći upravni postupak.</w:t>
      </w:r>
    </w:p>
    <w:p w14:paraId="1F63A48B" w14:textId="77777777" w:rsidR="008F5D55" w:rsidRPr="009C4CF8" w:rsidRDefault="008F5D55" w:rsidP="0009634B">
      <w:pPr>
        <w:pStyle w:val="clanak"/>
        <w:spacing w:before="0" w:beforeAutospacing="0" w:after="0" w:afterAutospacing="0"/>
        <w:jc w:val="both"/>
        <w:rPr>
          <w:lang w:val="hr-HR"/>
        </w:rPr>
      </w:pPr>
    </w:p>
    <w:p w14:paraId="4CAC3B37" w14:textId="6EED3FBB" w:rsidR="008F5D55" w:rsidRPr="009C4CF8" w:rsidRDefault="00C3052E"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(5</w:t>
      </w:r>
      <w:r w:rsidR="008F5D55" w:rsidRPr="009C4CF8">
        <w:rPr>
          <w:color w:val="000000"/>
          <w:lang w:val="hr-HR"/>
        </w:rPr>
        <w:t>)</w:t>
      </w:r>
      <w:r w:rsidR="008F5D55" w:rsidRPr="009C4CF8">
        <w:rPr>
          <w:color w:val="000000"/>
          <w:lang w:val="hr-HR"/>
        </w:rPr>
        <w:tab/>
        <w:t>Protiv odluke iz stavka 3. ovog</w:t>
      </w:r>
      <w:r w:rsidR="00081257" w:rsidRPr="009C4CF8">
        <w:rPr>
          <w:color w:val="000000"/>
          <w:lang w:val="hr-HR"/>
        </w:rPr>
        <w:t>a</w:t>
      </w:r>
      <w:r w:rsidR="008F5D55" w:rsidRPr="009C4CF8">
        <w:rPr>
          <w:color w:val="000000"/>
          <w:lang w:val="hr-HR"/>
        </w:rPr>
        <w:t xml:space="preserve"> članka nije dopuštena žalba, ali se može pokrenuti upravni spor pred Visokim upravnim sudom Republike Hrvatske. </w:t>
      </w:r>
    </w:p>
    <w:p w14:paraId="06689B34" w14:textId="77777777" w:rsidR="008F5D55" w:rsidRPr="009C4CF8" w:rsidRDefault="008F5D55" w:rsidP="0009634B">
      <w:pPr>
        <w:pStyle w:val="clanak"/>
        <w:spacing w:before="0" w:beforeAutospacing="0" w:after="0" w:afterAutospacing="0"/>
        <w:jc w:val="both"/>
        <w:rPr>
          <w:strike/>
          <w:color w:val="000000"/>
          <w:lang w:val="hr-HR"/>
        </w:rPr>
      </w:pPr>
    </w:p>
    <w:p w14:paraId="123C51B5" w14:textId="4E310BF1" w:rsidR="00C3052E" w:rsidRPr="009C4CF8" w:rsidRDefault="00C3052E" w:rsidP="00774739">
      <w:pPr>
        <w:pStyle w:val="box469223"/>
        <w:shd w:val="clear" w:color="auto" w:fill="FFFFFF"/>
        <w:spacing w:before="0" w:beforeAutospacing="0" w:after="48" w:afterAutospacing="0"/>
        <w:ind w:firstLine="1418"/>
        <w:jc w:val="both"/>
        <w:textAlignment w:val="baseline"/>
        <w:rPr>
          <w:color w:val="231F20"/>
        </w:rPr>
      </w:pPr>
      <w:r w:rsidRPr="009C4CF8">
        <w:rPr>
          <w:color w:val="000000"/>
        </w:rPr>
        <w:t>(6</w:t>
      </w:r>
      <w:r w:rsidR="00774739">
        <w:rPr>
          <w:color w:val="000000"/>
        </w:rPr>
        <w:t>)</w:t>
      </w:r>
      <w:r w:rsidR="00774739">
        <w:rPr>
          <w:color w:val="000000"/>
        </w:rPr>
        <w:tab/>
      </w:r>
      <w:r w:rsidRPr="009C4CF8">
        <w:rPr>
          <w:color w:val="231F20"/>
        </w:rPr>
        <w:t>Visoki upravni sud Republike Hrvatske mora donijeti odluku o tužbi u roku od 90 dana od dana njezina zaprimanja.</w:t>
      </w:r>
    </w:p>
    <w:p w14:paraId="7B12C019" w14:textId="571315E8" w:rsidR="00C66E3A" w:rsidRPr="009C4CF8" w:rsidRDefault="00C66E3A" w:rsidP="00C3052E">
      <w:pPr>
        <w:pStyle w:val="clanak"/>
        <w:spacing w:before="0" w:beforeAutospacing="0" w:after="0" w:afterAutospacing="0"/>
        <w:jc w:val="both"/>
        <w:rPr>
          <w:color w:val="000000"/>
          <w:lang w:val="hr-HR"/>
        </w:rPr>
      </w:pPr>
    </w:p>
    <w:p w14:paraId="17B724EF"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21.l</w:t>
      </w:r>
    </w:p>
    <w:p w14:paraId="68109261" w14:textId="77777777" w:rsidR="008F5D55" w:rsidRPr="009C4CF8" w:rsidRDefault="008F5D55" w:rsidP="0009634B">
      <w:pPr>
        <w:pStyle w:val="clanak"/>
        <w:spacing w:before="0" w:beforeAutospacing="0" w:after="0" w:afterAutospacing="0"/>
        <w:jc w:val="center"/>
        <w:rPr>
          <w:color w:val="000000"/>
          <w:lang w:val="hr-HR"/>
        </w:rPr>
      </w:pPr>
    </w:p>
    <w:p w14:paraId="5ECC7DDC" w14:textId="77777777" w:rsidR="008F5D55" w:rsidRDefault="008F5D55" w:rsidP="0009634B">
      <w:pPr>
        <w:pStyle w:val="clanak"/>
        <w:spacing w:before="0" w:beforeAutospacing="0" w:after="0" w:afterAutospacing="0"/>
        <w:jc w:val="both"/>
        <w:rPr>
          <w:color w:val="000000"/>
          <w:lang w:val="hr-HR"/>
        </w:rPr>
      </w:pPr>
      <w:r w:rsidRPr="009C4CF8">
        <w:rPr>
          <w:color w:val="000000"/>
          <w:lang w:val="hr-HR"/>
        </w:rPr>
        <w:lastRenderedPageBreak/>
        <w:t xml:space="preserve"> </w:t>
      </w:r>
      <w:r w:rsidRPr="009C4CF8">
        <w:rPr>
          <w:color w:val="000000"/>
          <w:lang w:val="hr-HR"/>
        </w:rPr>
        <w:tab/>
      </w:r>
      <w:r w:rsidRPr="009C4CF8">
        <w:rPr>
          <w:color w:val="000000"/>
          <w:lang w:val="hr-HR"/>
        </w:rPr>
        <w:tab/>
        <w:t>(1)</w:t>
      </w:r>
      <w:r w:rsidRPr="009C4CF8">
        <w:rPr>
          <w:color w:val="000000"/>
          <w:lang w:val="hr-HR"/>
        </w:rPr>
        <w:tab/>
        <w:t xml:space="preserve"> Temeljno vojno osposobljavanje može se odgoditi novaku na osobni zahtjev najdulje do 30. lipnja kalendarske godine u kojoj navršava 29 godina života.</w:t>
      </w:r>
    </w:p>
    <w:p w14:paraId="66054CF7" w14:textId="77777777" w:rsidR="008F5D55" w:rsidRPr="009C4CF8" w:rsidRDefault="008F5D55" w:rsidP="0009634B">
      <w:pPr>
        <w:pStyle w:val="clanak"/>
        <w:spacing w:before="0" w:beforeAutospacing="0" w:after="0" w:afterAutospacing="0"/>
        <w:jc w:val="both"/>
        <w:rPr>
          <w:color w:val="000000"/>
          <w:lang w:val="hr-HR"/>
        </w:rPr>
      </w:pPr>
    </w:p>
    <w:p w14:paraId="74669D15"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Temeljno vojno osposobljavanje može se odgoditi novaku:</w:t>
      </w:r>
    </w:p>
    <w:p w14:paraId="1FA52A6A" w14:textId="77777777" w:rsidR="008F5D55" w:rsidRPr="009C4CF8" w:rsidRDefault="008F5D55" w:rsidP="0009634B">
      <w:pPr>
        <w:pStyle w:val="clanak"/>
        <w:spacing w:before="0" w:beforeAutospacing="0" w:after="0" w:afterAutospacing="0"/>
        <w:jc w:val="both"/>
        <w:rPr>
          <w:color w:val="000000"/>
          <w:lang w:val="hr-HR"/>
        </w:rPr>
      </w:pPr>
    </w:p>
    <w:p w14:paraId="1E58DAAF" w14:textId="2D8B282A" w:rsidR="008F5D55" w:rsidRPr="009C4CF8" w:rsidRDefault="00F52421"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u njegovu kućanstvu nema drugog člana koji privređuje, najdulje godinu dana</w:t>
      </w:r>
    </w:p>
    <w:p w14:paraId="51CA2B90" w14:textId="04412BBF" w:rsidR="008F5D55" w:rsidRPr="009C4CF8" w:rsidRDefault="00F52421"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se zaposlio u svojstvu vježbenika ili se prvi put zaposlio, do završetka vježbeničkog staža odnosno isteka probnog rada</w:t>
      </w:r>
    </w:p>
    <w:p w14:paraId="53F611CC" w14:textId="161ED9F8" w:rsidR="008F5D55" w:rsidRPr="009C4CF8" w:rsidRDefault="00F52421"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0F169C" w:rsidRPr="009C4CF8">
        <w:rPr>
          <w:color w:val="000000"/>
          <w:lang w:val="hr-HR"/>
        </w:rPr>
        <w:t>ako su u njegovu</w:t>
      </w:r>
      <w:r w:rsidR="008F5D55" w:rsidRPr="009C4CF8">
        <w:rPr>
          <w:color w:val="000000"/>
          <w:lang w:val="hr-HR"/>
        </w:rPr>
        <w:t xml:space="preserve"> kućanstvu samo članovi kojima je za svakodnevne životne potrebe prijeko potrebna pomoć i njega druge osobe, najdulje do 30. lipnja kalendarske godine u kojoj navršava 29 godina života</w:t>
      </w:r>
    </w:p>
    <w:p w14:paraId="22159AD3" w14:textId="06B5DEB8" w:rsidR="008F5D55" w:rsidRPr="009C4CF8" w:rsidRDefault="00F52421"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0F169C" w:rsidRPr="009C4CF8">
        <w:rPr>
          <w:color w:val="000000"/>
          <w:lang w:val="hr-HR"/>
        </w:rPr>
        <w:t>ako se iz njegova</w:t>
      </w:r>
      <w:r w:rsidR="008F5D55" w:rsidRPr="009C4CF8">
        <w:rPr>
          <w:color w:val="000000"/>
          <w:lang w:val="hr-HR"/>
        </w:rPr>
        <w:t xml:space="preserve"> kućanstva u isto vrijeme na temeljno vojno osposobljavanje upućuju dva čl</w:t>
      </w:r>
      <w:r w:rsidR="007F142D" w:rsidRPr="009C4CF8">
        <w:rPr>
          <w:color w:val="000000"/>
          <w:lang w:val="hr-HR"/>
        </w:rPr>
        <w:t xml:space="preserve">ana ili više njih, odnosno ako je jedan od njih </w:t>
      </w:r>
      <w:r w:rsidR="008F5D55" w:rsidRPr="009C4CF8">
        <w:rPr>
          <w:color w:val="000000"/>
          <w:lang w:val="hr-HR"/>
        </w:rPr>
        <w:t>na temeljnom vojnom osposobljavanju, dok se drugi član kućanstva ne vrati s temeljnog vojnog osposobljavanja</w:t>
      </w:r>
    </w:p>
    <w:p w14:paraId="45FBD90D" w14:textId="0D810B43" w:rsidR="00307412" w:rsidRPr="009C4CF8" w:rsidRDefault="00F52421"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ima određen datum za sklapanje braka, najdulje tri mjeseca</w:t>
      </w:r>
    </w:p>
    <w:p w14:paraId="2BE261EF" w14:textId="7F34F07C" w:rsidR="008F5D55" w:rsidRPr="009C4CF8" w:rsidRDefault="00F52421"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očekuje rođenje djeteta do odlaska na temeljno vojno osposobljavanje odnosno za vrijeme temeljnog vojnog osposobljavanja, najdulje godinu dana</w:t>
      </w:r>
    </w:p>
    <w:p w14:paraId="26D3E56B" w14:textId="0D9D5D70" w:rsidR="008F5D55" w:rsidRPr="009C4CF8" w:rsidRDefault="00F52421"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je prije odlaska ili u vrijeme odlaska na temeljno vojno osposobljavanje nastupila smrt u njegovoj užoj obitelji, do idućeg roka za upućivanje</w:t>
      </w:r>
    </w:p>
    <w:p w14:paraId="08838C4F" w14:textId="56C2F2FC" w:rsidR="00400C14" w:rsidRPr="009C4CF8" w:rsidRDefault="00F52421"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 xml:space="preserve">- </w:t>
      </w:r>
      <w:r w:rsidR="008F5D55" w:rsidRPr="009C4CF8">
        <w:rPr>
          <w:lang w:val="hr-HR"/>
        </w:rPr>
        <w:t>ako je otvorio obrt ili samostalnu djelatnost, najdulje godinu dana od dana registracije obrta ili djelatnosti.</w:t>
      </w:r>
    </w:p>
    <w:p w14:paraId="0A033F4C" w14:textId="77777777" w:rsidR="0051530A" w:rsidRPr="009C4CF8" w:rsidRDefault="0051530A" w:rsidP="0009634B">
      <w:pPr>
        <w:pStyle w:val="clanak"/>
        <w:spacing w:before="0" w:beforeAutospacing="0" w:after="0" w:afterAutospacing="0"/>
        <w:jc w:val="both"/>
        <w:rPr>
          <w:lang w:val="hr-HR"/>
        </w:rPr>
      </w:pPr>
    </w:p>
    <w:p w14:paraId="7EA90F42" w14:textId="4D59D312" w:rsidR="007F142D" w:rsidRPr="009C4CF8" w:rsidRDefault="008F5D55" w:rsidP="007F142D">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(3) </w:t>
      </w:r>
      <w:r w:rsidRPr="009C4CF8">
        <w:rPr>
          <w:color w:val="000000"/>
          <w:lang w:val="hr-HR"/>
        </w:rPr>
        <w:tab/>
        <w:t>Zahtjev za odgodu t</w:t>
      </w:r>
      <w:r w:rsidR="007F142D" w:rsidRPr="009C4CF8">
        <w:rPr>
          <w:color w:val="000000"/>
          <w:lang w:val="hr-HR"/>
        </w:rPr>
        <w:t>emeljnog vojnog osposobljavanja</w:t>
      </w:r>
      <w:r w:rsidRPr="009C4CF8">
        <w:rPr>
          <w:color w:val="000000"/>
          <w:lang w:val="hr-HR"/>
        </w:rPr>
        <w:t xml:space="preserve"> podnosi se nadležnom područnom odjelu za poslove obrane u roku od osam dana od dana primitka poziva za temeljno vojno osposobljavanje osobno preporučenom pošiljkom, odnosno elektroničkim putem.</w:t>
      </w:r>
    </w:p>
    <w:p w14:paraId="489F98FA" w14:textId="77777777" w:rsidR="007F142D" w:rsidRPr="009C4CF8" w:rsidRDefault="007F142D" w:rsidP="007F142D">
      <w:pPr>
        <w:pStyle w:val="clanak"/>
        <w:spacing w:before="0" w:beforeAutospacing="0" w:after="0" w:afterAutospacing="0"/>
        <w:jc w:val="both"/>
        <w:rPr>
          <w:color w:val="000000"/>
          <w:lang w:val="hr-HR"/>
        </w:rPr>
      </w:pPr>
    </w:p>
    <w:p w14:paraId="08F0996C" w14:textId="357D2570" w:rsidR="008F5D55" w:rsidRPr="009C4CF8" w:rsidRDefault="007F142D" w:rsidP="007F142D">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8F5D55" w:rsidRPr="009C4CF8">
        <w:rPr>
          <w:color w:val="000000"/>
          <w:lang w:val="hr-HR"/>
        </w:rPr>
        <w:t xml:space="preserve">(4) </w:t>
      </w:r>
      <w:r w:rsidR="008F5D55" w:rsidRPr="009C4CF8">
        <w:rPr>
          <w:color w:val="000000"/>
          <w:lang w:val="hr-HR"/>
        </w:rPr>
        <w:tab/>
        <w:t>Uz zahtjev za odgodu t</w:t>
      </w:r>
      <w:r w:rsidRPr="009C4CF8">
        <w:rPr>
          <w:color w:val="000000"/>
          <w:lang w:val="hr-HR"/>
        </w:rPr>
        <w:t>emeljnog vojnog osposobljavanja</w:t>
      </w:r>
      <w:r w:rsidR="008F5D55" w:rsidRPr="009C4CF8">
        <w:rPr>
          <w:color w:val="000000"/>
          <w:lang w:val="hr-HR"/>
        </w:rPr>
        <w:t xml:space="preserve"> novak je dužan priložiti:</w:t>
      </w:r>
    </w:p>
    <w:p w14:paraId="113A8533" w14:textId="4A764CD5"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D658DE" w:rsidRPr="009C4CF8">
        <w:rPr>
          <w:color w:val="000000"/>
          <w:lang w:val="hr-HR"/>
        </w:rPr>
        <w:t xml:space="preserve"> </w:t>
      </w:r>
      <w:r w:rsidR="008F5D55" w:rsidRPr="009C4CF8">
        <w:rPr>
          <w:color w:val="000000"/>
          <w:lang w:val="hr-HR"/>
        </w:rPr>
        <w:t>dokaz o nezaposlenosti ostalih članova obitelji</w:t>
      </w:r>
    </w:p>
    <w:p w14:paraId="0D14BB84" w14:textId="21CCD78F" w:rsidR="008F5D55" w:rsidRPr="009C4CF8" w:rsidRDefault="00D658DE"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ugovor o radu, odnosno rješenje o radnom odnosu, odnosno potvrdu nadležnog tijela o prijavi zdravstvenog i mirovinskog osiguranja, ako odgodu traži zbog zaposlenja u svojstvu vježbenika</w:t>
      </w:r>
    </w:p>
    <w:p w14:paraId="6F6A5D17" w14:textId="7EF41554"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potvrdu ovlaštenog tijela za socijalnu skrb, ako su u njegovom kućanstvu samo članovi kojima je za svakodnevne životne potrebe prijeko potrebna pomoć i njega druge osobe</w:t>
      </w:r>
    </w:p>
    <w:p w14:paraId="5E8226A7" w14:textId="376E76F3"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D658DE" w:rsidRPr="009C4CF8">
        <w:rPr>
          <w:color w:val="000000"/>
          <w:lang w:val="hr-HR"/>
        </w:rPr>
        <w:t xml:space="preserve"> </w:t>
      </w:r>
      <w:r w:rsidR="008F5D55" w:rsidRPr="009C4CF8">
        <w:rPr>
          <w:color w:val="000000"/>
          <w:lang w:val="hr-HR"/>
        </w:rPr>
        <w:t>potvrdu matičnog ili vjerskog ureda o određenom datumu za sklapanje braka</w:t>
      </w:r>
    </w:p>
    <w:p w14:paraId="4211B2B4" w14:textId="23D60D83"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D658DE" w:rsidRPr="009C4CF8">
        <w:rPr>
          <w:color w:val="000000"/>
          <w:lang w:val="hr-HR"/>
        </w:rPr>
        <w:t xml:space="preserve"> </w:t>
      </w:r>
      <w:r w:rsidR="008F5D55" w:rsidRPr="009C4CF8">
        <w:rPr>
          <w:color w:val="000000"/>
          <w:lang w:val="hr-HR"/>
        </w:rPr>
        <w:t>izvadak iz matice umrlih</w:t>
      </w:r>
    </w:p>
    <w:p w14:paraId="3C017BA8" w14:textId="65D12E22"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D658DE" w:rsidRPr="009C4CF8">
        <w:rPr>
          <w:color w:val="000000"/>
          <w:lang w:val="hr-HR"/>
        </w:rPr>
        <w:t xml:space="preserve"> </w:t>
      </w:r>
      <w:r w:rsidR="008F5D55" w:rsidRPr="009C4CF8">
        <w:rPr>
          <w:color w:val="000000"/>
          <w:lang w:val="hr-HR"/>
        </w:rPr>
        <w:t>potvrdu o registraciji obrta ili djelatnosti</w:t>
      </w:r>
    </w:p>
    <w:p w14:paraId="1FF1B4D3" w14:textId="24E3BC80"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D658DE" w:rsidRPr="009C4CF8">
        <w:rPr>
          <w:color w:val="000000"/>
          <w:lang w:val="hr-HR"/>
        </w:rPr>
        <w:t xml:space="preserve"> </w:t>
      </w:r>
      <w:r w:rsidR="008F5D55" w:rsidRPr="009C4CF8">
        <w:rPr>
          <w:color w:val="000000"/>
          <w:lang w:val="hr-HR"/>
        </w:rPr>
        <w:t>dokaz o trudnoći bračne ili izvanbračne supruge</w:t>
      </w:r>
      <w:r w:rsidR="00C074CC" w:rsidRPr="009C4CF8">
        <w:rPr>
          <w:color w:val="000000"/>
          <w:lang w:val="hr-HR"/>
        </w:rPr>
        <w:t>.</w:t>
      </w:r>
    </w:p>
    <w:p w14:paraId="16B2BF7F" w14:textId="77777777" w:rsidR="008F5D55" w:rsidRPr="009C4CF8" w:rsidRDefault="008F5D55" w:rsidP="0009634B">
      <w:pPr>
        <w:pStyle w:val="clanak"/>
        <w:spacing w:before="0" w:beforeAutospacing="0" w:after="0" w:afterAutospacing="0"/>
        <w:jc w:val="both"/>
        <w:rPr>
          <w:color w:val="000000"/>
          <w:lang w:val="hr-HR"/>
        </w:rPr>
      </w:pPr>
    </w:p>
    <w:p w14:paraId="6269317E"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lastRenderedPageBreak/>
        <w:tab/>
      </w:r>
      <w:r w:rsidRPr="009C4CF8">
        <w:rPr>
          <w:color w:val="000000"/>
          <w:lang w:val="hr-HR"/>
        </w:rPr>
        <w:tab/>
        <w:t xml:space="preserve">(5) </w:t>
      </w:r>
      <w:r w:rsidRPr="009C4CF8">
        <w:rPr>
          <w:color w:val="000000"/>
          <w:lang w:val="hr-HR"/>
        </w:rPr>
        <w:tab/>
        <w:t>Uz zahtjev za odgodu temeljnog vojnog osposobljavanja u slučaju da su u isto vrijeme na temeljno vojno osposobljavanje pozvana dva člana istog kućanstva ili više njih, odnosno ako se jedan od njih već nalazi na temeljnom vojnom osposobljavanju, ne prilažu se dokazi, već to utvrđuje područni odjel za poslove obrane po službenoj dužnosti uvidom u evidenciju o vojnim obveznicima na temeljnom vojnom osposobljavanju.</w:t>
      </w:r>
    </w:p>
    <w:p w14:paraId="789C9E1D" w14:textId="77777777" w:rsidR="008F5D55" w:rsidRPr="009C4CF8" w:rsidRDefault="008F5D55" w:rsidP="0009634B">
      <w:pPr>
        <w:pStyle w:val="clanak"/>
        <w:spacing w:before="0" w:beforeAutospacing="0" w:after="0" w:afterAutospacing="0"/>
        <w:jc w:val="both"/>
        <w:rPr>
          <w:color w:val="000000"/>
          <w:lang w:val="hr-HR"/>
        </w:rPr>
      </w:pPr>
    </w:p>
    <w:p w14:paraId="2B6ABB98"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(6) </w:t>
      </w:r>
      <w:r w:rsidRPr="009C4CF8">
        <w:rPr>
          <w:color w:val="000000"/>
          <w:lang w:val="hr-HR"/>
        </w:rPr>
        <w:tab/>
        <w:t>Odluka o zahtjevu za odgodu temeljnog vojnog osposobljavanja sadrži dan, mjesec i godinu do kada se odgađa temeljno vojno osposobljavanje.</w:t>
      </w:r>
    </w:p>
    <w:p w14:paraId="179FCBD3" w14:textId="77777777" w:rsidR="0027374E" w:rsidRDefault="0027374E" w:rsidP="0009634B">
      <w:pPr>
        <w:pStyle w:val="clanak"/>
        <w:spacing w:before="0" w:beforeAutospacing="0" w:after="0" w:afterAutospacing="0"/>
        <w:jc w:val="center"/>
        <w:rPr>
          <w:color w:val="000000"/>
          <w:lang w:val="hr-HR"/>
        </w:rPr>
      </w:pPr>
    </w:p>
    <w:p w14:paraId="23EE58BC"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21.lj</w:t>
      </w:r>
    </w:p>
    <w:p w14:paraId="09CEDEAB" w14:textId="77777777" w:rsidR="008F5D55" w:rsidRPr="009C4CF8" w:rsidRDefault="008F5D55" w:rsidP="0009634B">
      <w:pPr>
        <w:pStyle w:val="clanak"/>
        <w:spacing w:before="0" w:beforeAutospacing="0" w:after="0" w:afterAutospacing="0"/>
        <w:jc w:val="center"/>
        <w:rPr>
          <w:color w:val="000000"/>
          <w:lang w:val="hr-HR"/>
        </w:rPr>
      </w:pPr>
    </w:p>
    <w:p w14:paraId="60410CB4" w14:textId="77777777" w:rsidR="008F5D55" w:rsidRPr="009C4CF8" w:rsidRDefault="008F5D55" w:rsidP="0009634B">
      <w:pPr>
        <w:pStyle w:val="clanak"/>
        <w:spacing w:before="0" w:beforeAutospacing="0" w:after="0" w:afterAutospacing="0"/>
        <w:jc w:val="both"/>
        <w:rPr>
          <w:lang w:val="hr-HR"/>
        </w:rPr>
      </w:pPr>
      <w:r w:rsidRPr="009C4CF8">
        <w:rPr>
          <w:color w:val="000000"/>
          <w:lang w:val="hr-HR"/>
        </w:rPr>
        <w:t xml:space="preserve"> </w:t>
      </w:r>
      <w:r w:rsidRPr="009C4CF8">
        <w:rPr>
          <w:color w:val="000000"/>
          <w:lang w:val="hr-HR"/>
        </w:rPr>
        <w:tab/>
      </w:r>
      <w:r w:rsidRPr="009C4CF8">
        <w:rPr>
          <w:color w:val="000000"/>
          <w:lang w:val="hr-HR"/>
        </w:rPr>
        <w:tab/>
        <w:t xml:space="preserve"> (1)</w:t>
      </w:r>
      <w:r w:rsidRPr="009C4CF8">
        <w:rPr>
          <w:color w:val="000000"/>
          <w:lang w:val="hr-HR"/>
        </w:rPr>
        <w:tab/>
        <w:t xml:space="preserve"> Novak može boraviti u inozemstvu do 30. lipnja kalendarske godine u kojoj navršava 29 godina života, a nakon toga se u roku od 30 dana mora javiti </w:t>
      </w:r>
      <w:r w:rsidRPr="009C4CF8">
        <w:rPr>
          <w:lang w:val="hr-HR"/>
        </w:rPr>
        <w:t>nadležnom područnom odjelu za poslove obrane.</w:t>
      </w:r>
    </w:p>
    <w:p w14:paraId="3A913347" w14:textId="77777777" w:rsidR="008F5D55" w:rsidRPr="009C4CF8" w:rsidRDefault="008F5D55" w:rsidP="0009634B">
      <w:pPr>
        <w:pStyle w:val="clanak"/>
        <w:spacing w:before="0" w:beforeAutospacing="0" w:after="0" w:afterAutospacing="0"/>
        <w:jc w:val="both"/>
        <w:rPr>
          <w:lang w:val="hr-HR"/>
        </w:rPr>
      </w:pPr>
    </w:p>
    <w:p w14:paraId="6F68F51F" w14:textId="395CC75F"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(2)</w:t>
      </w:r>
      <w:r w:rsidRPr="009C4CF8">
        <w:rPr>
          <w:color w:val="000000"/>
          <w:lang w:val="hr-HR"/>
        </w:rPr>
        <w:tab/>
        <w:t xml:space="preserve"> Novaka iz stavka 1. ovog</w:t>
      </w:r>
      <w:r w:rsidR="00440554" w:rsidRPr="009C4CF8">
        <w:rPr>
          <w:color w:val="000000"/>
          <w:lang w:val="hr-HR"/>
        </w:rPr>
        <w:t>a</w:t>
      </w:r>
      <w:r w:rsidRPr="009C4CF8">
        <w:rPr>
          <w:color w:val="000000"/>
          <w:lang w:val="hr-HR"/>
        </w:rPr>
        <w:t xml:space="preserve"> članka područni odjel za poslove obrane upućuje</w:t>
      </w:r>
      <w:r w:rsidR="00CF0C51">
        <w:rPr>
          <w:color w:val="000000"/>
          <w:lang w:val="hr-HR"/>
        </w:rPr>
        <w:t xml:space="preserve"> </w:t>
      </w:r>
      <w:r w:rsidR="00A71D31">
        <w:rPr>
          <w:color w:val="000000"/>
          <w:lang w:val="hr-HR"/>
        </w:rPr>
        <w:t xml:space="preserve">na </w:t>
      </w:r>
      <w:r w:rsidR="00A71D31" w:rsidRPr="00CF0C51">
        <w:rPr>
          <w:lang w:val="hr-HR"/>
        </w:rPr>
        <w:t>zdravstveni pregled i psihologijsko ispitivanje.</w:t>
      </w:r>
    </w:p>
    <w:p w14:paraId="2FAF8FDA" w14:textId="49F8CCBE" w:rsidR="00385CCB" w:rsidRPr="009C4CF8" w:rsidRDefault="00385CCB" w:rsidP="0009634B">
      <w:pPr>
        <w:pStyle w:val="clanak"/>
        <w:spacing w:before="0" w:beforeAutospacing="0" w:after="0" w:afterAutospacing="0"/>
        <w:jc w:val="both"/>
        <w:rPr>
          <w:color w:val="000000"/>
          <w:lang w:val="hr-HR"/>
        </w:rPr>
      </w:pPr>
    </w:p>
    <w:p w14:paraId="2F2FF505" w14:textId="58566410" w:rsidR="0051530A" w:rsidRPr="009C4CF8" w:rsidRDefault="008F5D55" w:rsidP="0027393C">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(3) </w:t>
      </w:r>
      <w:r w:rsidRPr="009C4CF8">
        <w:rPr>
          <w:color w:val="000000"/>
          <w:lang w:val="hr-HR"/>
        </w:rPr>
        <w:tab/>
        <w:t xml:space="preserve">Novaka koji </w:t>
      </w:r>
      <w:r w:rsidR="007F142D" w:rsidRPr="009C4CF8">
        <w:rPr>
          <w:color w:val="000000"/>
          <w:lang w:val="hr-HR"/>
        </w:rPr>
        <w:t xml:space="preserve">je </w:t>
      </w:r>
      <w:r w:rsidRPr="009C4CF8">
        <w:rPr>
          <w:color w:val="000000"/>
          <w:lang w:val="hr-HR"/>
        </w:rPr>
        <w:t>ocijenjen sposobnim za vojnu službu, područni odjel za poslove obrane upućuje na temeljno vojno osposobljavanje do isteka</w:t>
      </w:r>
      <w:r w:rsidR="0027393C" w:rsidRPr="009C4CF8">
        <w:rPr>
          <w:color w:val="000000"/>
          <w:lang w:val="hr-HR"/>
        </w:rPr>
        <w:t xml:space="preserve"> 30 godina života</w:t>
      </w:r>
    </w:p>
    <w:p w14:paraId="0549954E" w14:textId="77777777" w:rsidR="0027393C" w:rsidRPr="009C4CF8" w:rsidRDefault="0027393C" w:rsidP="0027393C">
      <w:pPr>
        <w:pStyle w:val="clanak"/>
        <w:spacing w:before="0" w:beforeAutospacing="0" w:after="0" w:afterAutospacing="0"/>
        <w:jc w:val="both"/>
        <w:rPr>
          <w:color w:val="000000"/>
          <w:lang w:val="hr-HR"/>
        </w:rPr>
      </w:pPr>
    </w:p>
    <w:p w14:paraId="7D668976"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21.m</w:t>
      </w:r>
    </w:p>
    <w:p w14:paraId="61B46D8D" w14:textId="77777777" w:rsidR="008F5D55" w:rsidRPr="009C4CF8" w:rsidRDefault="008F5D55" w:rsidP="0009634B">
      <w:pPr>
        <w:pStyle w:val="clanak"/>
        <w:spacing w:before="0" w:beforeAutospacing="0" w:after="0" w:afterAutospacing="0"/>
        <w:jc w:val="center"/>
        <w:rPr>
          <w:color w:val="000000"/>
          <w:lang w:val="hr-HR"/>
        </w:rPr>
      </w:pPr>
    </w:p>
    <w:p w14:paraId="3FB4FC85" w14:textId="73AD23C7" w:rsidR="008F5D55"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Novaka se upućuje na temeljno vojno osposobljavanje u skladu s</w:t>
      </w:r>
      <w:r w:rsidR="00AE36ED" w:rsidRPr="009C4CF8">
        <w:rPr>
          <w:color w:val="000000"/>
          <w:lang w:val="hr-HR"/>
        </w:rPr>
        <w:t xml:space="preserve"> odlukom ministra obrane i planom</w:t>
      </w:r>
      <w:r w:rsidRPr="009C4CF8">
        <w:rPr>
          <w:color w:val="000000"/>
          <w:lang w:val="hr-HR"/>
        </w:rPr>
        <w:t xml:space="preserve"> upućivanja novaka u Oružane sna</w:t>
      </w:r>
      <w:r w:rsidR="00427E28" w:rsidRPr="009C4CF8">
        <w:rPr>
          <w:color w:val="000000"/>
          <w:lang w:val="hr-HR"/>
        </w:rPr>
        <w:t>ge koji donosi ministar obrane.</w:t>
      </w:r>
    </w:p>
    <w:p w14:paraId="30EA01A4" w14:textId="77777777" w:rsidR="00E344CA" w:rsidRPr="009C4CF8" w:rsidRDefault="00E344CA" w:rsidP="0009634B">
      <w:pPr>
        <w:pStyle w:val="clanak"/>
        <w:spacing w:before="0" w:beforeAutospacing="0" w:after="0" w:afterAutospacing="0"/>
        <w:jc w:val="both"/>
        <w:rPr>
          <w:color w:val="000000"/>
          <w:lang w:val="hr-HR"/>
        </w:rPr>
      </w:pPr>
    </w:p>
    <w:p w14:paraId="4F6E3BB5" w14:textId="52F568F7" w:rsidR="00400C14" w:rsidRPr="009C4CF8" w:rsidRDefault="008F5D55" w:rsidP="0009634B">
      <w:pPr>
        <w:pStyle w:val="clanak"/>
        <w:spacing w:before="0" w:beforeAutospacing="0" w:after="0" w:afterAutospacing="0"/>
        <w:jc w:val="both"/>
        <w:rPr>
          <w:b/>
          <w:color w:val="000000"/>
          <w:lang w:val="hr-HR"/>
        </w:rPr>
      </w:pPr>
      <w:r w:rsidRPr="009C4CF8">
        <w:rPr>
          <w:color w:val="000000"/>
          <w:lang w:val="hr-HR"/>
        </w:rPr>
        <w:t xml:space="preserve"> </w:t>
      </w:r>
      <w:r w:rsidRPr="009C4CF8">
        <w:rPr>
          <w:color w:val="000000"/>
          <w:lang w:val="hr-HR"/>
        </w:rPr>
        <w:tab/>
      </w:r>
      <w:r w:rsidRPr="009C4CF8">
        <w:rPr>
          <w:color w:val="000000"/>
          <w:lang w:val="hr-HR"/>
        </w:rPr>
        <w:tab/>
        <w:t>(2)</w:t>
      </w:r>
      <w:r w:rsidRPr="009C4CF8">
        <w:rPr>
          <w:color w:val="000000"/>
          <w:lang w:val="hr-HR"/>
        </w:rPr>
        <w:tab/>
        <w:t>Temeljno vojno osposobljavanje traje dva mjeseca</w:t>
      </w:r>
      <w:r w:rsidRPr="009C4CF8">
        <w:rPr>
          <w:b/>
          <w:color w:val="000000"/>
          <w:lang w:val="hr-HR"/>
        </w:rPr>
        <w:t>.</w:t>
      </w:r>
      <w:r w:rsidR="00400C14" w:rsidRPr="009C4CF8">
        <w:rPr>
          <w:b/>
          <w:color w:val="000000"/>
          <w:lang w:val="hr-HR"/>
        </w:rPr>
        <w:t xml:space="preserve"> </w:t>
      </w:r>
    </w:p>
    <w:p w14:paraId="6CE290DD" w14:textId="77777777" w:rsidR="00356BD1" w:rsidRPr="009C4CF8" w:rsidRDefault="00356BD1" w:rsidP="0009634B">
      <w:pPr>
        <w:pStyle w:val="clanak"/>
        <w:spacing w:before="0" w:beforeAutospacing="0" w:after="0" w:afterAutospacing="0"/>
        <w:jc w:val="center"/>
        <w:rPr>
          <w:color w:val="000000"/>
          <w:lang w:val="hr-HR"/>
        </w:rPr>
      </w:pPr>
    </w:p>
    <w:p w14:paraId="516D4539"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21.n</w:t>
      </w:r>
    </w:p>
    <w:p w14:paraId="68058461" w14:textId="77777777" w:rsidR="008F5D55" w:rsidRPr="009C4CF8" w:rsidRDefault="008F5D55" w:rsidP="0009634B">
      <w:pPr>
        <w:pStyle w:val="clanak"/>
        <w:spacing w:before="0" w:beforeAutospacing="0" w:after="0" w:afterAutospacing="0"/>
        <w:jc w:val="center"/>
        <w:rPr>
          <w:color w:val="000000"/>
          <w:lang w:val="hr-HR"/>
        </w:rPr>
      </w:pPr>
    </w:p>
    <w:p w14:paraId="36B473ED" w14:textId="0ECEB78E"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 </w:t>
      </w:r>
      <w:r w:rsidRPr="009C4CF8">
        <w:rPr>
          <w:color w:val="000000"/>
          <w:lang w:val="hr-HR"/>
        </w:rPr>
        <w:tab/>
        <w:t xml:space="preserve">Novaka se upućuje na temeljno vojno osposobljavanje u kalendarskoj godini u kojoj </w:t>
      </w:r>
      <w:r w:rsidR="007F142D" w:rsidRPr="009C4CF8">
        <w:rPr>
          <w:color w:val="000000"/>
          <w:lang w:val="hr-HR"/>
        </w:rPr>
        <w:t>navršava 19 godina života u skladu s brojem</w:t>
      </w:r>
      <w:r w:rsidRPr="009C4CF8">
        <w:rPr>
          <w:color w:val="000000"/>
          <w:lang w:val="hr-HR"/>
        </w:rPr>
        <w:t xml:space="preserve"> novaka </w:t>
      </w:r>
      <w:r w:rsidRPr="009C4CF8">
        <w:rPr>
          <w:lang w:val="hr-HR"/>
        </w:rPr>
        <w:t>koji odlukom određuje ministar obrane</w:t>
      </w:r>
      <w:r w:rsidRPr="009C4CF8">
        <w:rPr>
          <w:color w:val="000000"/>
          <w:lang w:val="hr-HR"/>
        </w:rPr>
        <w:t xml:space="preserve"> na temelju propisanih kriterija.</w:t>
      </w:r>
    </w:p>
    <w:p w14:paraId="43D01A26" w14:textId="77777777" w:rsidR="008F5D55" w:rsidRPr="009C4CF8" w:rsidRDefault="008F5D55" w:rsidP="0009634B">
      <w:pPr>
        <w:pStyle w:val="clanak"/>
        <w:spacing w:before="0" w:beforeAutospacing="0" w:after="0" w:afterAutospacing="0"/>
        <w:jc w:val="both"/>
        <w:rPr>
          <w:color w:val="000000"/>
          <w:lang w:val="hr-HR"/>
        </w:rPr>
      </w:pPr>
    </w:p>
    <w:p w14:paraId="2187EF7C" w14:textId="1BC5F42A" w:rsidR="008F5D55" w:rsidRPr="009C4CF8" w:rsidRDefault="008F5D55" w:rsidP="0009634B">
      <w:pPr>
        <w:pStyle w:val="clanak"/>
        <w:spacing w:before="0" w:beforeAutospacing="0" w:after="0" w:afterAutospacing="0"/>
        <w:jc w:val="both"/>
        <w:rPr>
          <w:color w:val="000000"/>
          <w:lang w:val="hr-HR"/>
        </w:rPr>
      </w:pPr>
      <w:r w:rsidRPr="009C4CF8">
        <w:rPr>
          <w:color w:val="FF0000"/>
          <w:lang w:val="hr-HR"/>
        </w:rPr>
        <w:tab/>
      </w:r>
      <w:r w:rsidRPr="009C4CF8">
        <w:rPr>
          <w:color w:val="FF0000"/>
          <w:lang w:val="hr-HR"/>
        </w:rPr>
        <w:tab/>
      </w:r>
      <w:r w:rsidRPr="009C4CF8">
        <w:rPr>
          <w:color w:val="000000"/>
          <w:lang w:val="hr-HR"/>
        </w:rPr>
        <w:t>(2)</w:t>
      </w:r>
      <w:r w:rsidRPr="009C4CF8">
        <w:rPr>
          <w:color w:val="000000"/>
          <w:lang w:val="hr-HR"/>
        </w:rPr>
        <w:tab/>
        <w:t>Kriteriji iz stavka 1. ovog</w:t>
      </w:r>
      <w:r w:rsidR="00440554" w:rsidRPr="009C4CF8">
        <w:rPr>
          <w:color w:val="000000"/>
          <w:lang w:val="hr-HR"/>
        </w:rPr>
        <w:t>a</w:t>
      </w:r>
      <w:r w:rsidRPr="009C4CF8">
        <w:rPr>
          <w:color w:val="000000"/>
          <w:lang w:val="hr-HR"/>
        </w:rPr>
        <w:t xml:space="preserve"> članka propisuju se pravilnikom iz članka 21.g stavka 5. ovog</w:t>
      </w:r>
      <w:r w:rsidR="00440554" w:rsidRPr="009C4CF8">
        <w:rPr>
          <w:color w:val="000000"/>
          <w:lang w:val="hr-HR"/>
        </w:rPr>
        <w:t>a</w:t>
      </w:r>
      <w:r w:rsidRPr="009C4CF8">
        <w:rPr>
          <w:color w:val="000000"/>
          <w:lang w:val="hr-HR"/>
        </w:rPr>
        <w:t xml:space="preserve"> Zakona.</w:t>
      </w:r>
    </w:p>
    <w:p w14:paraId="76FB2D0E" w14:textId="77777777" w:rsidR="008F5D55" w:rsidRPr="009C4CF8" w:rsidRDefault="008F5D55" w:rsidP="0009634B">
      <w:pPr>
        <w:pStyle w:val="clanak"/>
        <w:spacing w:before="0" w:beforeAutospacing="0" w:after="0" w:afterAutospacing="0"/>
        <w:jc w:val="both"/>
        <w:rPr>
          <w:color w:val="000000"/>
          <w:lang w:val="hr-HR"/>
        </w:rPr>
      </w:pPr>
    </w:p>
    <w:p w14:paraId="1CFC5717" w14:textId="720ED28A" w:rsidR="008F5D55" w:rsidRPr="009C4CF8" w:rsidRDefault="008F5D55" w:rsidP="0009634B">
      <w:pPr>
        <w:pStyle w:val="clanak"/>
        <w:spacing w:before="0" w:beforeAutospacing="0" w:after="0" w:afterAutospacing="0"/>
        <w:jc w:val="both"/>
        <w:rPr>
          <w:lang w:val="hr-HR"/>
        </w:rPr>
      </w:pPr>
      <w:r w:rsidRPr="009C4CF8">
        <w:rPr>
          <w:color w:val="FF0000"/>
          <w:lang w:val="hr-HR"/>
        </w:rPr>
        <w:tab/>
      </w:r>
      <w:r w:rsidRPr="009C4CF8">
        <w:rPr>
          <w:color w:val="FF0000"/>
          <w:lang w:val="hr-HR"/>
        </w:rPr>
        <w:tab/>
      </w:r>
      <w:r w:rsidRPr="009C4CF8">
        <w:rPr>
          <w:lang w:val="hr-HR"/>
        </w:rPr>
        <w:t>(3)</w:t>
      </w:r>
      <w:r w:rsidRPr="009C4CF8">
        <w:rPr>
          <w:lang w:val="hr-HR"/>
        </w:rPr>
        <w:tab/>
        <w:t>Iznimno od stavka 1. ovog</w:t>
      </w:r>
      <w:r w:rsidR="00440554" w:rsidRPr="009C4CF8">
        <w:rPr>
          <w:lang w:val="hr-HR"/>
        </w:rPr>
        <w:t>a</w:t>
      </w:r>
      <w:r w:rsidRPr="009C4CF8">
        <w:rPr>
          <w:lang w:val="hr-HR"/>
        </w:rPr>
        <w:t xml:space="preserve"> članka, na temeljno vojno osposobljavanje upućuju se i novaci stariji od 19 godina, a najkasnije </w:t>
      </w:r>
      <w:r w:rsidR="00F25F24" w:rsidRPr="009C4CF8">
        <w:rPr>
          <w:lang w:val="hr-HR"/>
        </w:rPr>
        <w:t>do isteka 30</w:t>
      </w:r>
      <w:r w:rsidR="00183585" w:rsidRPr="009C4CF8">
        <w:rPr>
          <w:lang w:val="hr-HR"/>
        </w:rPr>
        <w:t xml:space="preserve"> godina</w:t>
      </w:r>
      <w:r w:rsidRPr="009C4CF8">
        <w:rPr>
          <w:lang w:val="hr-HR"/>
        </w:rPr>
        <w:t xml:space="preserve"> života, u skladu s brojem novaka </w:t>
      </w:r>
      <w:r w:rsidR="008651F7" w:rsidRPr="009C4CF8">
        <w:rPr>
          <w:lang w:val="hr-HR"/>
        </w:rPr>
        <w:t xml:space="preserve">i kriterijima </w:t>
      </w:r>
      <w:r w:rsidRPr="009C4CF8">
        <w:rPr>
          <w:lang w:val="hr-HR"/>
        </w:rPr>
        <w:t>iz stav</w:t>
      </w:r>
      <w:r w:rsidR="00E339A4" w:rsidRPr="009C4CF8">
        <w:rPr>
          <w:lang w:val="hr-HR"/>
        </w:rPr>
        <w:t>a</w:t>
      </w:r>
      <w:r w:rsidRPr="009C4CF8">
        <w:rPr>
          <w:lang w:val="hr-HR"/>
        </w:rPr>
        <w:t>ka 1. i 2. ovoga članka.</w:t>
      </w:r>
    </w:p>
    <w:p w14:paraId="17A5E181" w14:textId="77777777" w:rsidR="008F5D55" w:rsidRPr="009C4CF8" w:rsidRDefault="008F5D55" w:rsidP="0009634B">
      <w:pPr>
        <w:pStyle w:val="clanak"/>
        <w:spacing w:before="0" w:beforeAutospacing="0" w:after="0" w:afterAutospacing="0"/>
        <w:jc w:val="both"/>
        <w:rPr>
          <w:color w:val="000000"/>
          <w:lang w:val="hr-HR"/>
        </w:rPr>
      </w:pPr>
    </w:p>
    <w:p w14:paraId="51C8C4AA" w14:textId="45A0F1F2" w:rsidR="008F5D55"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(4)</w:t>
      </w:r>
      <w:r w:rsidRPr="009C4CF8">
        <w:rPr>
          <w:color w:val="000000"/>
          <w:lang w:val="hr-HR"/>
        </w:rPr>
        <w:tab/>
        <w:t>Na temeljno vojno osposobljavanje mogu se uputiti i novaci koji se dragovoljno prijave na temeljno vojno osposobljavanje u skladu s brojem novaka i kriterijima iz stavka 1. ovog</w:t>
      </w:r>
      <w:r w:rsidR="00440554" w:rsidRPr="009C4CF8">
        <w:rPr>
          <w:color w:val="000000"/>
          <w:lang w:val="hr-HR"/>
        </w:rPr>
        <w:t>a</w:t>
      </w:r>
      <w:r w:rsidRPr="009C4CF8">
        <w:rPr>
          <w:color w:val="000000"/>
          <w:lang w:val="hr-HR"/>
        </w:rPr>
        <w:t xml:space="preserve"> članka, o čemu odluku donosi </w:t>
      </w:r>
      <w:r w:rsidRPr="009C4CF8">
        <w:rPr>
          <w:lang w:val="hr-HR"/>
        </w:rPr>
        <w:t>ustrojstvena jedinica Ministarstva obrane nadležna za vojnu obvezu.</w:t>
      </w:r>
      <w:r w:rsidRPr="009C4CF8">
        <w:rPr>
          <w:strike/>
          <w:lang w:val="hr-HR"/>
        </w:rPr>
        <w:t xml:space="preserve"> </w:t>
      </w:r>
    </w:p>
    <w:p w14:paraId="1E2D8D72"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p>
    <w:p w14:paraId="5498002A" w14:textId="64D987AE"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(5) </w:t>
      </w:r>
      <w:r w:rsidRPr="009C4CF8">
        <w:rPr>
          <w:color w:val="000000"/>
          <w:lang w:val="hr-HR"/>
        </w:rPr>
        <w:tab/>
        <w:t>Novak se na temeljno vojno osposobljavanje javlja u Oružane snage u vrijeme naznačeno u pozivu za temeljno vojno osposobljavanje.</w:t>
      </w:r>
    </w:p>
    <w:p w14:paraId="664B3C79" w14:textId="77777777" w:rsidR="008F5D55" w:rsidRPr="009C4CF8" w:rsidRDefault="008F5D55" w:rsidP="0009634B">
      <w:pPr>
        <w:pStyle w:val="clanak"/>
        <w:spacing w:before="0" w:beforeAutospacing="0" w:after="0" w:afterAutospacing="0"/>
        <w:jc w:val="both"/>
        <w:rPr>
          <w:color w:val="000000"/>
          <w:lang w:val="hr-HR"/>
        </w:rPr>
      </w:pPr>
    </w:p>
    <w:p w14:paraId="6F5BD967"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(6)</w:t>
      </w:r>
      <w:r w:rsidRPr="009C4CF8">
        <w:rPr>
          <w:b/>
          <w:color w:val="000000"/>
          <w:lang w:val="hr-HR"/>
        </w:rPr>
        <w:tab/>
      </w:r>
      <w:r w:rsidRPr="009C4CF8">
        <w:rPr>
          <w:color w:val="000000"/>
          <w:lang w:val="hr-HR"/>
        </w:rPr>
        <w:t>Područni odjel za poslove obrane novaku povlači poziv za temeljno vojno osposobljavanje:</w:t>
      </w:r>
    </w:p>
    <w:p w14:paraId="31B03064" w14:textId="77777777" w:rsidR="008F5D55" w:rsidRPr="009C4CF8" w:rsidRDefault="008F5D55" w:rsidP="0009634B">
      <w:pPr>
        <w:pStyle w:val="clanak"/>
        <w:spacing w:before="0" w:beforeAutospacing="0" w:after="0" w:afterAutospacing="0"/>
        <w:jc w:val="both"/>
        <w:rPr>
          <w:color w:val="000000"/>
          <w:lang w:val="hr-HR"/>
        </w:rPr>
      </w:pPr>
    </w:p>
    <w:p w14:paraId="4F3D3C6D" w14:textId="7926F7AF"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mu se odgodi temeljno vojno osposobljavanje u skladu s odredbama ovog</w:t>
      </w:r>
      <w:r w:rsidR="003E7CFF" w:rsidRPr="009C4CF8">
        <w:rPr>
          <w:color w:val="000000"/>
          <w:lang w:val="hr-HR"/>
        </w:rPr>
        <w:t>a</w:t>
      </w:r>
      <w:r w:rsidR="008F5D55" w:rsidRPr="009C4CF8">
        <w:rPr>
          <w:color w:val="000000"/>
          <w:lang w:val="hr-HR"/>
        </w:rPr>
        <w:t xml:space="preserve"> Zakona</w:t>
      </w:r>
      <w:r w:rsidR="008F5D55" w:rsidRPr="009C4CF8">
        <w:rPr>
          <w:color w:val="000000"/>
          <w:lang w:val="hr-HR"/>
        </w:rPr>
        <w:tab/>
      </w:r>
      <w:r w:rsidR="008F5D55" w:rsidRPr="009C4CF8">
        <w:rPr>
          <w:color w:val="000000"/>
          <w:lang w:val="hr-HR"/>
        </w:rPr>
        <w:tab/>
      </w:r>
    </w:p>
    <w:p w14:paraId="7B44021A" w14:textId="23B20FF0"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je nesposoban za vojnu službu</w:t>
      </w:r>
    </w:p>
    <w:p w14:paraId="7B119DD9" w14:textId="44F19816"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dostavi dokaz da je u tekućoj godini upisan na visoko učilište</w:t>
      </w:r>
    </w:p>
    <w:p w14:paraId="6DE17827" w14:textId="6153BFEC" w:rsidR="008F5D55" w:rsidRPr="009C4CF8" w:rsidRDefault="00E339A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mu je u međuvremenu odobrena civilna služba.</w:t>
      </w:r>
    </w:p>
    <w:p w14:paraId="7A991D55" w14:textId="77777777" w:rsidR="0027374E" w:rsidRDefault="0027374E" w:rsidP="0009634B">
      <w:pPr>
        <w:pStyle w:val="clanak"/>
        <w:spacing w:before="0" w:beforeAutospacing="0" w:after="0" w:afterAutospacing="0"/>
        <w:jc w:val="center"/>
        <w:rPr>
          <w:color w:val="000000"/>
          <w:lang w:val="hr-HR"/>
        </w:rPr>
      </w:pPr>
    </w:p>
    <w:p w14:paraId="7F32CECF"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21.nj</w:t>
      </w:r>
    </w:p>
    <w:p w14:paraId="5B34D867" w14:textId="77777777" w:rsidR="008F5D55" w:rsidRPr="009C4CF8" w:rsidRDefault="008F5D55" w:rsidP="0009634B">
      <w:pPr>
        <w:pStyle w:val="clanak"/>
        <w:spacing w:before="0" w:beforeAutospacing="0" w:after="0" w:afterAutospacing="0"/>
        <w:jc w:val="center"/>
        <w:rPr>
          <w:color w:val="000000"/>
          <w:lang w:val="hr-HR"/>
        </w:rPr>
      </w:pPr>
    </w:p>
    <w:p w14:paraId="155ED557" w14:textId="77777777" w:rsidR="008F5D55" w:rsidRPr="009C4CF8" w:rsidRDefault="008F5D55" w:rsidP="0009634B">
      <w:pPr>
        <w:pStyle w:val="clanak"/>
        <w:spacing w:before="0" w:beforeAutospacing="0" w:after="0" w:afterAutospacing="0"/>
        <w:jc w:val="both"/>
        <w:rPr>
          <w:lang w:val="hr-HR"/>
        </w:rPr>
      </w:pPr>
      <w:r w:rsidRPr="009C4CF8">
        <w:rPr>
          <w:b/>
          <w:color w:val="FF0000"/>
          <w:lang w:val="hr-HR"/>
        </w:rPr>
        <w:tab/>
      </w:r>
      <w:r w:rsidRPr="009C4CF8">
        <w:rPr>
          <w:b/>
          <w:color w:val="FF0000"/>
          <w:lang w:val="hr-HR"/>
        </w:rPr>
        <w:tab/>
      </w:r>
      <w:r w:rsidRPr="009C4CF8">
        <w:rPr>
          <w:lang w:val="hr-HR"/>
        </w:rPr>
        <w:t xml:space="preserve">(1) </w:t>
      </w:r>
      <w:r w:rsidRPr="009C4CF8">
        <w:rPr>
          <w:lang w:val="hr-HR"/>
        </w:rPr>
        <w:tab/>
        <w:t>Temeljno vojno osposobljavanje prekida se:</w:t>
      </w:r>
    </w:p>
    <w:p w14:paraId="722B2FFD" w14:textId="77777777" w:rsidR="008F5D55" w:rsidRPr="009C4CF8" w:rsidRDefault="008F5D55" w:rsidP="0009634B">
      <w:pPr>
        <w:pStyle w:val="clanak"/>
        <w:spacing w:before="0" w:beforeAutospacing="0" w:after="0" w:afterAutospacing="0"/>
        <w:jc w:val="both"/>
        <w:rPr>
          <w:lang w:val="hr-HR"/>
        </w:rPr>
      </w:pPr>
    </w:p>
    <w:p w14:paraId="7DDCDE63" w14:textId="371D2B7E" w:rsidR="008F5D55" w:rsidRPr="009C4CF8" w:rsidRDefault="00E339A4"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CF5940" w:rsidRPr="009C4CF8">
        <w:rPr>
          <w:lang w:val="hr-HR"/>
        </w:rPr>
        <w:t xml:space="preserve"> </w:t>
      </w:r>
      <w:r w:rsidR="008F5D55" w:rsidRPr="009C4CF8">
        <w:rPr>
          <w:lang w:val="hr-HR"/>
        </w:rPr>
        <w:t>ročniku koji je ocijenjen nesposobnim za vojnu službu</w:t>
      </w:r>
    </w:p>
    <w:p w14:paraId="1D4C884F" w14:textId="751A6314" w:rsidR="008F5D55" w:rsidRPr="009C4CF8" w:rsidRDefault="00E339A4"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CF5940" w:rsidRPr="009C4CF8">
        <w:rPr>
          <w:lang w:val="hr-HR"/>
        </w:rPr>
        <w:t xml:space="preserve"> </w:t>
      </w:r>
      <w:r w:rsidR="00F25F24" w:rsidRPr="009C4CF8">
        <w:rPr>
          <w:lang w:val="hr-HR"/>
        </w:rPr>
        <w:t>ročniku protiv kojeg</w:t>
      </w:r>
      <w:r w:rsidR="008F5D55" w:rsidRPr="009C4CF8">
        <w:rPr>
          <w:lang w:val="hr-HR"/>
        </w:rPr>
        <w:t xml:space="preserve"> je pokrenut kazneni postupak za </w:t>
      </w:r>
      <w:r w:rsidR="00F25F24" w:rsidRPr="009C4CF8">
        <w:rPr>
          <w:lang w:val="hr-HR"/>
        </w:rPr>
        <w:t>kazneno djelo koje</w:t>
      </w:r>
      <w:r w:rsidR="008F5D55" w:rsidRPr="009C4CF8">
        <w:rPr>
          <w:lang w:val="hr-HR"/>
        </w:rPr>
        <w:t xml:space="preserve"> se goni po službenoj dužnosti</w:t>
      </w:r>
    </w:p>
    <w:p w14:paraId="1C15FA6B" w14:textId="1057DC19" w:rsidR="008F5D55" w:rsidRPr="009C4CF8" w:rsidRDefault="00E339A4" w:rsidP="0009634B">
      <w:pPr>
        <w:pStyle w:val="clanak"/>
        <w:spacing w:before="0" w:beforeAutospacing="0" w:after="0" w:afterAutospacing="0"/>
        <w:jc w:val="both"/>
        <w:rPr>
          <w:b/>
          <w:color w:val="FF0000"/>
          <w:lang w:val="hr-HR"/>
        </w:rPr>
      </w:pPr>
      <w:r w:rsidRPr="009C4CF8">
        <w:rPr>
          <w:lang w:val="hr-HR"/>
        </w:rPr>
        <w:tab/>
      </w:r>
      <w:r w:rsidRPr="009C4CF8">
        <w:rPr>
          <w:lang w:val="hr-HR"/>
        </w:rPr>
        <w:tab/>
        <w:t xml:space="preserve">- </w:t>
      </w:r>
      <w:r w:rsidR="00CF5940" w:rsidRPr="009C4CF8">
        <w:rPr>
          <w:lang w:val="hr-HR"/>
        </w:rPr>
        <w:t xml:space="preserve"> </w:t>
      </w:r>
      <w:r w:rsidR="008F5D55" w:rsidRPr="009C4CF8">
        <w:rPr>
          <w:lang w:val="hr-HR"/>
        </w:rPr>
        <w:t>ročniku zbog samovoljnog napuštanja postrojbe</w:t>
      </w:r>
      <w:r w:rsidR="008F5D55" w:rsidRPr="009C4CF8">
        <w:rPr>
          <w:b/>
          <w:color w:val="FF0000"/>
          <w:lang w:val="hr-HR"/>
        </w:rPr>
        <w:t>.</w:t>
      </w:r>
    </w:p>
    <w:p w14:paraId="1234ABCC" w14:textId="77777777" w:rsidR="008F5D55" w:rsidRPr="009C4CF8" w:rsidRDefault="008F5D55" w:rsidP="0009634B">
      <w:pPr>
        <w:pStyle w:val="clanak"/>
        <w:spacing w:before="0" w:beforeAutospacing="0" w:after="0" w:afterAutospacing="0"/>
        <w:jc w:val="both"/>
        <w:rPr>
          <w:lang w:val="hr-HR"/>
        </w:rPr>
      </w:pPr>
    </w:p>
    <w:p w14:paraId="50BE8FB6" w14:textId="71DF2FA2" w:rsidR="00A01105"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t xml:space="preserve">(2) </w:t>
      </w:r>
      <w:r w:rsidRPr="009C4CF8">
        <w:rPr>
          <w:lang w:val="hr-HR"/>
        </w:rPr>
        <w:tab/>
        <w:t>Odluku o prekidu temeljnog vojnog osposobljavanja</w:t>
      </w:r>
      <w:r w:rsidR="00E339A4" w:rsidRPr="009C4CF8">
        <w:rPr>
          <w:lang w:val="hr-HR"/>
        </w:rPr>
        <w:t>,</w:t>
      </w:r>
      <w:r w:rsidRPr="009C4CF8">
        <w:rPr>
          <w:lang w:val="hr-HR"/>
        </w:rPr>
        <w:t xml:space="preserve"> koja nije upravna stvar</w:t>
      </w:r>
      <w:r w:rsidR="00E339A4" w:rsidRPr="009C4CF8">
        <w:rPr>
          <w:lang w:val="hr-HR"/>
        </w:rPr>
        <w:t>,</w:t>
      </w:r>
      <w:r w:rsidRPr="009C4CF8">
        <w:rPr>
          <w:lang w:val="hr-HR"/>
        </w:rPr>
        <w:t xml:space="preserve"> donosi zapovjednik samostalne bojne, njemu ravne ili više razine.</w:t>
      </w:r>
    </w:p>
    <w:p w14:paraId="29AF94C9" w14:textId="77777777" w:rsidR="008F5D55" w:rsidRPr="009C4CF8" w:rsidRDefault="008F5D55" w:rsidP="0009634B">
      <w:pPr>
        <w:pStyle w:val="clanak"/>
        <w:spacing w:before="0" w:beforeAutospacing="0" w:after="0" w:afterAutospacing="0"/>
        <w:jc w:val="both"/>
        <w:rPr>
          <w:lang w:val="hr-HR"/>
        </w:rPr>
      </w:pPr>
    </w:p>
    <w:p w14:paraId="4FEBAB06" w14:textId="4A6EBA56" w:rsidR="008F5D55"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t xml:space="preserve">(3) </w:t>
      </w:r>
      <w:r w:rsidRPr="009C4CF8">
        <w:rPr>
          <w:lang w:val="hr-HR"/>
        </w:rPr>
        <w:tab/>
        <w:t>Odluka iz stavka 2. ovog</w:t>
      </w:r>
      <w:r w:rsidR="00440554" w:rsidRPr="009C4CF8">
        <w:rPr>
          <w:lang w:val="hr-HR"/>
        </w:rPr>
        <w:t>a</w:t>
      </w:r>
      <w:r w:rsidRPr="009C4CF8">
        <w:rPr>
          <w:lang w:val="hr-HR"/>
        </w:rPr>
        <w:t xml:space="preserve"> članka upisuje se u vojnu iskaznicu i druge evidencijske dokumente.</w:t>
      </w:r>
    </w:p>
    <w:p w14:paraId="1F0CF460" w14:textId="77777777" w:rsidR="008F5D55" w:rsidRPr="009C4CF8" w:rsidRDefault="008F5D55" w:rsidP="0009634B">
      <w:pPr>
        <w:pStyle w:val="clanak"/>
        <w:spacing w:before="0" w:beforeAutospacing="0" w:after="0" w:afterAutospacing="0"/>
        <w:jc w:val="both"/>
        <w:rPr>
          <w:lang w:val="hr-HR"/>
        </w:rPr>
      </w:pPr>
    </w:p>
    <w:p w14:paraId="4F07CFA1" w14:textId="6E7A2238" w:rsidR="008F5D55"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t xml:space="preserve">(4) </w:t>
      </w:r>
      <w:r w:rsidRPr="009C4CF8">
        <w:rPr>
          <w:lang w:val="hr-HR"/>
        </w:rPr>
        <w:tab/>
        <w:t>Odluka o prekidu te</w:t>
      </w:r>
      <w:r w:rsidR="00440554" w:rsidRPr="009C4CF8">
        <w:rPr>
          <w:lang w:val="hr-HR"/>
        </w:rPr>
        <w:t xml:space="preserve">meljnog vojnog osposobljavanja </w:t>
      </w:r>
      <w:r w:rsidRPr="009C4CF8">
        <w:rPr>
          <w:lang w:val="hr-HR"/>
        </w:rPr>
        <w:t>sadrži datum početka i datum prekida temeljnog vojnog osposobljavanja.</w:t>
      </w:r>
    </w:p>
    <w:p w14:paraId="774235A4" w14:textId="77777777" w:rsidR="008F5D55" w:rsidRPr="009C4CF8" w:rsidRDefault="008F5D55" w:rsidP="0009634B">
      <w:pPr>
        <w:pStyle w:val="clanak"/>
        <w:spacing w:before="0" w:beforeAutospacing="0" w:after="0" w:afterAutospacing="0"/>
        <w:jc w:val="both"/>
        <w:rPr>
          <w:lang w:val="hr-HR"/>
        </w:rPr>
      </w:pPr>
    </w:p>
    <w:p w14:paraId="4210D71A" w14:textId="77777777" w:rsidR="008F5D55"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t>(5)</w:t>
      </w:r>
      <w:r w:rsidRPr="009C4CF8">
        <w:rPr>
          <w:lang w:val="hr-HR"/>
        </w:rPr>
        <w:tab/>
        <w:t>Odluka o prekidu temeljnog vojnog osposobljavanja donosi se na temelju:</w:t>
      </w:r>
    </w:p>
    <w:p w14:paraId="1B18EA79" w14:textId="3694EF73" w:rsidR="008F5D55" w:rsidRPr="009C4CF8" w:rsidRDefault="00E339A4"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CF5940" w:rsidRPr="009C4CF8">
        <w:rPr>
          <w:lang w:val="hr-HR"/>
        </w:rPr>
        <w:t xml:space="preserve"> </w:t>
      </w:r>
      <w:r w:rsidR="008F5D55" w:rsidRPr="009C4CF8">
        <w:rPr>
          <w:lang w:val="hr-HR"/>
        </w:rPr>
        <w:t xml:space="preserve">odluke kojom je ročnik ocijenjen nesposobnim za vojnu službu </w:t>
      </w:r>
    </w:p>
    <w:p w14:paraId="25E7D842" w14:textId="0AB2EE77" w:rsidR="008F5D55" w:rsidRPr="009C4CF8" w:rsidRDefault="00E339A4" w:rsidP="0009634B">
      <w:pPr>
        <w:pStyle w:val="clanak"/>
        <w:spacing w:before="0" w:beforeAutospacing="0" w:after="0" w:afterAutospacing="0"/>
        <w:jc w:val="both"/>
        <w:rPr>
          <w:strike/>
          <w:lang w:val="hr-HR"/>
        </w:rPr>
      </w:pPr>
      <w:r w:rsidRPr="009C4CF8">
        <w:rPr>
          <w:lang w:val="hr-HR"/>
        </w:rPr>
        <w:tab/>
      </w:r>
      <w:r w:rsidRPr="009C4CF8">
        <w:rPr>
          <w:lang w:val="hr-HR"/>
        </w:rPr>
        <w:tab/>
        <w:t xml:space="preserve">- </w:t>
      </w:r>
      <w:r w:rsidR="00CF5940" w:rsidRPr="009C4CF8">
        <w:rPr>
          <w:lang w:val="hr-HR"/>
        </w:rPr>
        <w:t xml:space="preserve"> </w:t>
      </w:r>
      <w:r w:rsidR="008F5D55" w:rsidRPr="009C4CF8">
        <w:rPr>
          <w:lang w:val="hr-HR"/>
        </w:rPr>
        <w:t xml:space="preserve">uvjerenja nadležnog suda da je protiv ročnika pokrenut kazneni postupak za </w:t>
      </w:r>
      <w:r w:rsidR="00F25F24" w:rsidRPr="009C4CF8">
        <w:rPr>
          <w:lang w:val="hr-HR"/>
        </w:rPr>
        <w:t xml:space="preserve">kazneno djelo </w:t>
      </w:r>
      <w:r w:rsidR="008F5D55" w:rsidRPr="009C4CF8">
        <w:rPr>
          <w:lang w:val="hr-HR"/>
        </w:rPr>
        <w:t>koje se goni po službenoj dužnosti</w:t>
      </w:r>
    </w:p>
    <w:p w14:paraId="4A602D93" w14:textId="60F0B767" w:rsidR="008F5D55" w:rsidRPr="009C4CF8" w:rsidRDefault="00E339A4"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izvješća vojne policije o nemogućnosti dovođenja ročnika koji zbog samovoljnog napuštanja postrojbe odnosno neopravdanog izostanka izbiva iz postrojbe dulje od pet dana jer je nedostupan.</w:t>
      </w:r>
    </w:p>
    <w:p w14:paraId="66C132D2" w14:textId="77777777" w:rsidR="008F5D55" w:rsidRPr="009C4CF8" w:rsidRDefault="008F5D55" w:rsidP="0009634B">
      <w:pPr>
        <w:pStyle w:val="clanak"/>
        <w:spacing w:before="0" w:beforeAutospacing="0" w:after="0" w:afterAutospacing="0"/>
        <w:jc w:val="center"/>
        <w:rPr>
          <w:color w:val="000000"/>
          <w:lang w:val="hr-HR"/>
        </w:rPr>
      </w:pPr>
    </w:p>
    <w:p w14:paraId="1CC79B00"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lastRenderedPageBreak/>
        <w:t>Članak 21.o</w:t>
      </w:r>
    </w:p>
    <w:p w14:paraId="30921A61" w14:textId="77777777" w:rsidR="008F5D55" w:rsidRPr="009C4CF8" w:rsidRDefault="008F5D55" w:rsidP="0009634B">
      <w:pPr>
        <w:pStyle w:val="clanak"/>
        <w:spacing w:before="0" w:beforeAutospacing="0" w:after="0" w:afterAutospacing="0"/>
        <w:jc w:val="center"/>
        <w:rPr>
          <w:color w:val="000000"/>
          <w:lang w:val="hr-HR"/>
        </w:rPr>
      </w:pPr>
    </w:p>
    <w:p w14:paraId="700ACABC" w14:textId="22B6004A"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w:t>
      </w:r>
      <w:r w:rsidRPr="009C4CF8">
        <w:rPr>
          <w:color w:val="000000"/>
          <w:lang w:val="hr-HR"/>
        </w:rPr>
        <w:tab/>
        <w:t xml:space="preserve"> Ročniku se može na njegov zahtjev prekinuti temeljno vojno osposobljavanje zbog smrti ili teške bolesti u obitelji, odnosno zbog katastr</w:t>
      </w:r>
      <w:r w:rsidR="007F142D" w:rsidRPr="009C4CF8">
        <w:rPr>
          <w:color w:val="000000"/>
          <w:lang w:val="hr-HR"/>
        </w:rPr>
        <w:t xml:space="preserve">ofa ili velikih nesreća, ako je </w:t>
      </w:r>
      <w:r w:rsidRPr="009C4CF8">
        <w:rPr>
          <w:color w:val="000000"/>
          <w:lang w:val="hr-HR"/>
        </w:rPr>
        <w:t xml:space="preserve">njegova obitelj </w:t>
      </w:r>
      <w:r w:rsidR="007F142D" w:rsidRPr="009C4CF8">
        <w:rPr>
          <w:color w:val="000000"/>
          <w:lang w:val="hr-HR"/>
        </w:rPr>
        <w:t>zbog njegove odsutnosti</w:t>
      </w:r>
      <w:r w:rsidRPr="009C4CF8">
        <w:rPr>
          <w:color w:val="000000"/>
          <w:lang w:val="hr-HR"/>
        </w:rPr>
        <w:t xml:space="preserve"> dovedena u težak položaj, dok postoje razlozi, a najdulje jednu godinu.</w:t>
      </w:r>
    </w:p>
    <w:p w14:paraId="691083C8" w14:textId="77777777" w:rsidR="008F5D55" w:rsidRPr="009C4CF8" w:rsidRDefault="008F5D55" w:rsidP="0009634B">
      <w:pPr>
        <w:pStyle w:val="clanak"/>
        <w:spacing w:before="0" w:beforeAutospacing="0" w:after="0" w:afterAutospacing="0"/>
        <w:jc w:val="both"/>
        <w:rPr>
          <w:color w:val="000000"/>
          <w:lang w:val="hr-HR"/>
        </w:rPr>
      </w:pPr>
    </w:p>
    <w:p w14:paraId="399C88AB" w14:textId="2D1A12B0"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 xml:space="preserve"> Ročniku se može na osobni zahtjev i na zaht</w:t>
      </w:r>
      <w:r w:rsidR="0027300C" w:rsidRPr="009C4CF8">
        <w:rPr>
          <w:color w:val="000000"/>
          <w:lang w:val="hr-HR"/>
        </w:rPr>
        <w:t>jev ovlaštenog tijela</w:t>
      </w:r>
      <w:r w:rsidR="005E30F6" w:rsidRPr="009C4CF8">
        <w:rPr>
          <w:color w:val="000000"/>
          <w:lang w:val="hr-HR"/>
        </w:rPr>
        <w:t xml:space="preserve"> odlukom </w:t>
      </w:r>
      <w:r w:rsidRPr="009C4CF8">
        <w:rPr>
          <w:color w:val="000000"/>
          <w:lang w:val="hr-HR"/>
        </w:rPr>
        <w:t>prekinuti temeljno voj</w:t>
      </w:r>
      <w:r w:rsidR="0027300C" w:rsidRPr="009C4CF8">
        <w:rPr>
          <w:color w:val="000000"/>
          <w:lang w:val="hr-HR"/>
        </w:rPr>
        <w:t>no osposobljavanje radi njegova</w:t>
      </w:r>
      <w:r w:rsidRPr="009C4CF8">
        <w:rPr>
          <w:color w:val="000000"/>
          <w:lang w:val="hr-HR"/>
        </w:rPr>
        <w:t xml:space="preserve"> sudjelovanja na svjetskom ili europskom sportskom natjecanju, odnosno na olimpijskim igrama.</w:t>
      </w:r>
    </w:p>
    <w:p w14:paraId="4533C902" w14:textId="77777777" w:rsidR="008F5D55" w:rsidRPr="009C4CF8" w:rsidRDefault="008F5D55" w:rsidP="0009634B">
      <w:pPr>
        <w:pStyle w:val="clanak"/>
        <w:spacing w:before="0" w:beforeAutospacing="0" w:after="0" w:afterAutospacing="0"/>
        <w:jc w:val="both"/>
        <w:rPr>
          <w:color w:val="000000"/>
          <w:lang w:val="hr-HR"/>
        </w:rPr>
      </w:pPr>
    </w:p>
    <w:p w14:paraId="6EB3371A"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(3)</w:t>
      </w:r>
      <w:r w:rsidRPr="009C4CF8">
        <w:rPr>
          <w:color w:val="000000"/>
          <w:lang w:val="hr-HR"/>
        </w:rPr>
        <w:tab/>
        <w:t>Uz zahtjev za prekid temeljnog vojnog osposobljavanja ročnik prilaže:</w:t>
      </w:r>
    </w:p>
    <w:p w14:paraId="6C55D76E" w14:textId="77777777" w:rsidR="008F5D55" w:rsidRPr="009C4CF8" w:rsidRDefault="008F5D55" w:rsidP="0009634B">
      <w:pPr>
        <w:pStyle w:val="clanak"/>
        <w:spacing w:before="0" w:beforeAutospacing="0" w:after="0" w:afterAutospacing="0"/>
        <w:jc w:val="both"/>
        <w:rPr>
          <w:color w:val="000000"/>
          <w:lang w:val="hr-HR"/>
        </w:rPr>
      </w:pPr>
    </w:p>
    <w:p w14:paraId="343681E2" w14:textId="7DC293F5" w:rsidR="008F5D55" w:rsidRPr="009C4CF8" w:rsidRDefault="001C181A"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FE4AC0" w:rsidRPr="009C4CF8">
        <w:rPr>
          <w:color w:val="000000"/>
          <w:lang w:val="hr-HR"/>
        </w:rPr>
        <w:t xml:space="preserve"> </w:t>
      </w:r>
      <w:r w:rsidRPr="009C4CF8">
        <w:rPr>
          <w:color w:val="000000"/>
          <w:lang w:val="hr-HR"/>
        </w:rPr>
        <w:t xml:space="preserve"> </w:t>
      </w:r>
      <w:r w:rsidR="008F5D55" w:rsidRPr="009C4CF8">
        <w:rPr>
          <w:color w:val="000000"/>
          <w:lang w:val="hr-HR"/>
        </w:rPr>
        <w:t>potvrdu zdravstvene ustanove o teškoj bolesti u obitelji, odnosno izvadak iz matice umrlih o smrti člana obitelji i mišljenje ovlaštenog tijela za socijalnu skrb da je zbog toga njegova obitelj dovedena u težak položaj, ako prekid temeljnog vojnog osposobljavanja traži zbog teškog položaja obitelji</w:t>
      </w:r>
    </w:p>
    <w:p w14:paraId="2A219CBC" w14:textId="5B06A36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1C181A" w:rsidRPr="009C4CF8">
        <w:rPr>
          <w:color w:val="000000"/>
          <w:lang w:val="hr-HR"/>
        </w:rPr>
        <w:t xml:space="preserve"> - </w:t>
      </w:r>
      <w:r w:rsidRPr="009C4CF8">
        <w:rPr>
          <w:color w:val="000000"/>
          <w:lang w:val="hr-HR"/>
        </w:rPr>
        <w:t xml:space="preserve">mišljenje ovlaštenog tijela za socijalnu skrb da je njegova obitelj zbog katastrofa ili velikih nesreća dovedena u težak položaj, ako prekid temeljnog vojnog osposobljavanja </w:t>
      </w:r>
      <w:r w:rsidR="00FE4AC0" w:rsidRPr="009C4CF8">
        <w:rPr>
          <w:color w:val="000000"/>
          <w:lang w:val="hr-HR"/>
        </w:rPr>
        <w:t>traži zbog posljedica katastrofa ili velikih nesreća</w:t>
      </w:r>
    </w:p>
    <w:p w14:paraId="6686A5C5" w14:textId="28B706BA"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1C181A" w:rsidRPr="009C4CF8">
        <w:rPr>
          <w:color w:val="000000"/>
          <w:lang w:val="hr-HR"/>
        </w:rPr>
        <w:t xml:space="preserve"> - </w:t>
      </w:r>
      <w:r w:rsidR="00FE4AC0" w:rsidRPr="009C4CF8">
        <w:rPr>
          <w:color w:val="000000"/>
          <w:lang w:val="hr-HR"/>
        </w:rPr>
        <w:t xml:space="preserve"> </w:t>
      </w:r>
      <w:r w:rsidRPr="009C4CF8">
        <w:rPr>
          <w:color w:val="000000"/>
          <w:lang w:val="hr-HR"/>
        </w:rPr>
        <w:t>mišljenje ovlaštenog tijela za socijalnu skrb da je njegova obitelj dovedena u težak položaj, ako prekid temeljnog vojnog osposobljavanja traži zbog drugih nesreća u njegovoj obitelji.</w:t>
      </w:r>
    </w:p>
    <w:p w14:paraId="56926FB9"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p>
    <w:p w14:paraId="4AD50165"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 xml:space="preserve"> Odluka o prekidu temeljnog vojnog osposobljavanja ročniku donosi se na temelju potvrde ovlaštenog tijela ako je riječ o sportašu koji je ispunio norme za sudjelovanje na svjetskom ili europskom natjecanju, odnosno olimpijskim igrama te se trajanje prekida temeljnog vojnog osposobljavanja određuje prema vremenu utvrđenom za pripreme za natjecanje i natjecanje.</w:t>
      </w:r>
    </w:p>
    <w:p w14:paraId="7C24D4CD" w14:textId="348B0F46" w:rsidR="00385CCB" w:rsidRPr="009C4CF8" w:rsidRDefault="00385CCB" w:rsidP="0009634B">
      <w:pPr>
        <w:pStyle w:val="clanak"/>
        <w:spacing w:before="0" w:beforeAutospacing="0" w:after="0" w:afterAutospacing="0"/>
        <w:jc w:val="center"/>
        <w:rPr>
          <w:color w:val="000000"/>
          <w:lang w:val="hr-HR"/>
        </w:rPr>
      </w:pPr>
    </w:p>
    <w:p w14:paraId="5E2D0263"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21.p</w:t>
      </w:r>
    </w:p>
    <w:p w14:paraId="7FC173D7" w14:textId="77777777" w:rsidR="008F5D55" w:rsidRPr="009C4CF8" w:rsidRDefault="008F5D55" w:rsidP="0009634B">
      <w:pPr>
        <w:pStyle w:val="clanak"/>
        <w:spacing w:before="0" w:beforeAutospacing="0" w:after="0" w:afterAutospacing="0"/>
        <w:jc w:val="center"/>
        <w:rPr>
          <w:color w:val="000000"/>
          <w:lang w:val="hr-HR"/>
        </w:rPr>
      </w:pPr>
    </w:p>
    <w:p w14:paraId="1F5B22F8" w14:textId="160421DB"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 xml:space="preserve">(1) </w:t>
      </w:r>
      <w:r w:rsidRPr="009C4CF8">
        <w:rPr>
          <w:color w:val="000000"/>
          <w:lang w:val="hr-HR"/>
        </w:rPr>
        <w:tab/>
        <w:t>Ročnika kod kojeg je nastala promjena zdravstvenog stanja koja utječe na njegovu sposobnost za vojnu službu nadležni liječnik upućuje na ocjenu sposobnosti za vojnu službu.</w:t>
      </w:r>
    </w:p>
    <w:p w14:paraId="63384CB1" w14:textId="77777777" w:rsidR="0051530A" w:rsidRPr="009C4CF8" w:rsidRDefault="0051530A" w:rsidP="0009634B">
      <w:pPr>
        <w:pStyle w:val="clanak"/>
        <w:spacing w:before="0" w:beforeAutospacing="0" w:after="0" w:afterAutospacing="0"/>
        <w:jc w:val="both"/>
        <w:rPr>
          <w:color w:val="000000"/>
          <w:lang w:val="hr-HR"/>
        </w:rPr>
      </w:pPr>
    </w:p>
    <w:p w14:paraId="60F05004" w14:textId="7E3A89E2" w:rsidR="00776C0B" w:rsidRPr="009C4CF8" w:rsidRDefault="008F5D55" w:rsidP="0051530A">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Na temelju ocjene o zdravstvenoj nesposobnosti ročnika, zapovjednik samostalne bojne, njemu ravne ili više razine donosi odluku o prekidu temeljnog vojnog osposobljavanja te u vojnu iskaznicu upisuje temelj i datum prekida temeljnog vojnog osposobljavan</w:t>
      </w:r>
      <w:r w:rsidR="0051530A" w:rsidRPr="009C4CF8">
        <w:rPr>
          <w:color w:val="000000"/>
          <w:lang w:val="hr-HR"/>
        </w:rPr>
        <w:t>ja i otpusta iz Oružanih snaga.</w:t>
      </w:r>
    </w:p>
    <w:p w14:paraId="5890520F" w14:textId="77777777" w:rsidR="008F5D55" w:rsidRPr="009C4CF8" w:rsidRDefault="008F5D55" w:rsidP="0009634B">
      <w:pPr>
        <w:pStyle w:val="clanak"/>
        <w:spacing w:before="0" w:beforeAutospacing="0" w:after="0" w:afterAutospacing="0"/>
        <w:jc w:val="center"/>
        <w:rPr>
          <w:color w:val="000000"/>
          <w:lang w:val="hr-HR"/>
        </w:rPr>
      </w:pPr>
    </w:p>
    <w:p w14:paraId="33A8F100"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21.r</w:t>
      </w:r>
    </w:p>
    <w:p w14:paraId="733267E3" w14:textId="77777777" w:rsidR="008F5D55" w:rsidRPr="009C4CF8" w:rsidRDefault="008F5D55" w:rsidP="0009634B">
      <w:pPr>
        <w:pStyle w:val="clanak"/>
        <w:spacing w:before="0" w:beforeAutospacing="0" w:after="0" w:afterAutospacing="0"/>
        <w:jc w:val="center"/>
        <w:rPr>
          <w:color w:val="000000"/>
          <w:lang w:val="hr-HR"/>
        </w:rPr>
      </w:pPr>
    </w:p>
    <w:p w14:paraId="6FC855F7" w14:textId="327E9E6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 </w:t>
      </w:r>
      <w:r w:rsidRPr="009C4CF8">
        <w:rPr>
          <w:color w:val="000000"/>
          <w:lang w:val="hr-HR"/>
        </w:rPr>
        <w:tab/>
        <w:t>Ročnika koji je imao prekid temeljnog vojnog osposobljavanja u skladu s odredbama ovog</w:t>
      </w:r>
      <w:r w:rsidR="00440554" w:rsidRPr="009C4CF8">
        <w:rPr>
          <w:color w:val="000000"/>
          <w:lang w:val="hr-HR"/>
        </w:rPr>
        <w:t>a</w:t>
      </w:r>
      <w:r w:rsidRPr="009C4CF8">
        <w:rPr>
          <w:color w:val="000000"/>
          <w:lang w:val="hr-HR"/>
        </w:rPr>
        <w:t xml:space="preserve"> Zakona nadležno zapovjedništvo ili postrojba u kojoj se nalazio na dan odsluženja odnosno prekida temeljnog </w:t>
      </w:r>
      <w:r w:rsidR="00C66E3A" w:rsidRPr="009C4CF8">
        <w:rPr>
          <w:color w:val="000000"/>
          <w:lang w:val="hr-HR"/>
        </w:rPr>
        <w:t xml:space="preserve">vojnog osposobljavanja </w:t>
      </w:r>
      <w:r w:rsidR="00FE4AC0" w:rsidRPr="009C4CF8">
        <w:rPr>
          <w:color w:val="000000"/>
          <w:lang w:val="hr-HR"/>
        </w:rPr>
        <w:t xml:space="preserve">upućuje </w:t>
      </w:r>
      <w:r w:rsidRPr="009C4CF8">
        <w:rPr>
          <w:color w:val="000000"/>
          <w:lang w:val="hr-HR"/>
        </w:rPr>
        <w:t>na dovršenje nakon prestanka razloga zbog kojih mu je prekinuto temeljno vojno osposobljavanje, a najkasnije do kraja kalendarske godine u kojoj navršava 30 godina života.</w:t>
      </w:r>
    </w:p>
    <w:p w14:paraId="7396D126" w14:textId="77777777" w:rsidR="008F5D55" w:rsidRPr="009C4CF8" w:rsidRDefault="008F5D55" w:rsidP="0009634B">
      <w:pPr>
        <w:pStyle w:val="clanak"/>
        <w:spacing w:before="0" w:beforeAutospacing="0" w:after="0" w:afterAutospacing="0"/>
        <w:jc w:val="both"/>
        <w:rPr>
          <w:color w:val="000000"/>
          <w:lang w:val="hr-HR"/>
        </w:rPr>
      </w:pPr>
    </w:p>
    <w:p w14:paraId="7BE298B6" w14:textId="06DAF29F"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(2)</w:t>
      </w:r>
      <w:r w:rsidRPr="009C4CF8">
        <w:rPr>
          <w:color w:val="000000"/>
          <w:lang w:val="hr-HR"/>
        </w:rPr>
        <w:tab/>
        <w:t xml:space="preserve"> Iznimno od stavka 1. ovog</w:t>
      </w:r>
      <w:r w:rsidR="00440554" w:rsidRPr="009C4CF8">
        <w:rPr>
          <w:color w:val="000000"/>
          <w:lang w:val="hr-HR"/>
        </w:rPr>
        <w:t xml:space="preserve">a </w:t>
      </w:r>
      <w:r w:rsidRPr="009C4CF8">
        <w:rPr>
          <w:color w:val="000000"/>
          <w:lang w:val="hr-HR"/>
        </w:rPr>
        <w:t xml:space="preserve">članka, ročnik se neće uputiti na </w:t>
      </w:r>
      <w:r w:rsidRPr="009C4CF8">
        <w:rPr>
          <w:lang w:val="hr-HR"/>
        </w:rPr>
        <w:t xml:space="preserve">dovršenje </w:t>
      </w:r>
      <w:r w:rsidRPr="009C4CF8">
        <w:rPr>
          <w:color w:val="000000"/>
          <w:lang w:val="hr-HR"/>
        </w:rPr>
        <w:t>temeljnog vojnog osposobljavanja ako mu je do kraja temeljnog vojnog osposobljavanja ostalo manje od 10 dana.</w:t>
      </w:r>
    </w:p>
    <w:p w14:paraId="3F096C56" w14:textId="77777777" w:rsidR="008F5D55" w:rsidRPr="009C4CF8" w:rsidRDefault="008F5D55" w:rsidP="0009634B">
      <w:pPr>
        <w:pStyle w:val="clanak"/>
        <w:spacing w:before="0" w:beforeAutospacing="0" w:after="0" w:afterAutospacing="0"/>
        <w:jc w:val="both"/>
        <w:rPr>
          <w:color w:val="000000"/>
          <w:lang w:val="hr-HR"/>
        </w:rPr>
      </w:pPr>
    </w:p>
    <w:p w14:paraId="678E0092" w14:textId="783BFFBA"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(3)</w:t>
      </w:r>
      <w:r w:rsidRPr="009C4CF8">
        <w:rPr>
          <w:color w:val="000000"/>
          <w:lang w:val="hr-HR"/>
        </w:rPr>
        <w:tab/>
        <w:t xml:space="preserve"> Ročnik koji je imao prekid temeljnog vojnog osposobljavanja zbog r</w:t>
      </w:r>
      <w:r w:rsidR="00C66E3A" w:rsidRPr="009C4CF8">
        <w:rPr>
          <w:color w:val="000000"/>
          <w:lang w:val="hr-HR"/>
        </w:rPr>
        <w:t xml:space="preserve">azloga navedenih u ovom Zakonu te </w:t>
      </w:r>
      <w:r w:rsidRPr="009C4CF8">
        <w:rPr>
          <w:color w:val="000000"/>
          <w:lang w:val="hr-HR"/>
        </w:rPr>
        <w:t>nije regulirao obvezu temeljnog vojnog osposobljavanja u smislu stavaka 1. i 2. ovog</w:t>
      </w:r>
      <w:r w:rsidR="00440554" w:rsidRPr="009C4CF8">
        <w:rPr>
          <w:color w:val="000000"/>
          <w:lang w:val="hr-HR"/>
        </w:rPr>
        <w:t>a</w:t>
      </w:r>
      <w:r w:rsidRPr="009C4CF8">
        <w:rPr>
          <w:color w:val="000000"/>
          <w:lang w:val="hr-HR"/>
        </w:rPr>
        <w:t xml:space="preserve"> članka, ponovno postaje novak i podliježe obvezama koje su propisane za novake.</w:t>
      </w:r>
    </w:p>
    <w:p w14:paraId="4DB8DF5E" w14:textId="77777777" w:rsidR="008F5D55" w:rsidRPr="009C4CF8" w:rsidRDefault="008F5D55" w:rsidP="0009634B">
      <w:pPr>
        <w:pStyle w:val="clanak"/>
        <w:spacing w:before="0" w:beforeAutospacing="0" w:after="0" w:afterAutospacing="0"/>
        <w:jc w:val="both"/>
        <w:rPr>
          <w:color w:val="000000"/>
          <w:lang w:val="hr-HR"/>
        </w:rPr>
      </w:pPr>
    </w:p>
    <w:p w14:paraId="485DFC6E"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21.s</w:t>
      </w:r>
    </w:p>
    <w:p w14:paraId="58A9D549" w14:textId="77777777" w:rsidR="008F5D55" w:rsidRPr="009C4CF8" w:rsidRDefault="008F5D55" w:rsidP="0009634B">
      <w:pPr>
        <w:pStyle w:val="clanak"/>
        <w:spacing w:before="0" w:beforeAutospacing="0" w:after="0" w:afterAutospacing="0"/>
        <w:jc w:val="center"/>
        <w:rPr>
          <w:b/>
          <w:color w:val="FF0000"/>
          <w:lang w:val="hr-HR"/>
        </w:rPr>
      </w:pPr>
    </w:p>
    <w:p w14:paraId="06683CBF" w14:textId="77777777" w:rsidR="008F5D55" w:rsidRPr="009C4CF8" w:rsidRDefault="008F5D55" w:rsidP="0009634B">
      <w:pPr>
        <w:pStyle w:val="clanak"/>
        <w:spacing w:before="0" w:beforeAutospacing="0" w:after="0" w:afterAutospacing="0"/>
        <w:jc w:val="both"/>
        <w:rPr>
          <w:lang w:val="hr-HR"/>
        </w:rPr>
      </w:pPr>
      <w:r w:rsidRPr="009C4CF8">
        <w:rPr>
          <w:b/>
          <w:color w:val="FF0000"/>
          <w:lang w:val="hr-HR"/>
        </w:rPr>
        <w:tab/>
      </w:r>
      <w:r w:rsidRPr="009C4CF8">
        <w:rPr>
          <w:b/>
          <w:color w:val="FF0000"/>
          <w:lang w:val="hr-HR"/>
        </w:rPr>
        <w:tab/>
      </w:r>
      <w:r w:rsidRPr="009C4CF8">
        <w:rPr>
          <w:lang w:val="hr-HR"/>
        </w:rPr>
        <w:t>U temeljno vojno osposobljavanje ne računa se vrijeme:</w:t>
      </w:r>
    </w:p>
    <w:p w14:paraId="67EF1C17" w14:textId="77777777" w:rsidR="008F5D55" w:rsidRPr="009C4CF8" w:rsidRDefault="008F5D55" w:rsidP="0009634B">
      <w:pPr>
        <w:pStyle w:val="clanak"/>
        <w:spacing w:before="0" w:beforeAutospacing="0" w:after="0" w:afterAutospacing="0"/>
        <w:jc w:val="both"/>
        <w:rPr>
          <w:lang w:val="hr-HR"/>
        </w:rPr>
      </w:pPr>
    </w:p>
    <w:p w14:paraId="5B157ABE" w14:textId="7F88A97D" w:rsidR="008F5D55" w:rsidRPr="009C4CF8" w:rsidRDefault="00C226EC"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 xml:space="preserve">koje ročnik provede na liječenju i bolovanju zbog ozljede ili druge nesposobnosti izazvane u namjeri izbjegavanja vojne obveze </w:t>
      </w:r>
    </w:p>
    <w:p w14:paraId="6212A370" w14:textId="38DB1C6B" w:rsidR="008F5D55" w:rsidRPr="009C4CF8" w:rsidRDefault="00935D88"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C226EC" w:rsidRPr="009C4CF8">
        <w:rPr>
          <w:lang w:val="hr-HR"/>
        </w:rPr>
        <w:t xml:space="preserve"> </w:t>
      </w:r>
      <w:r w:rsidR="008F5D55" w:rsidRPr="009C4CF8">
        <w:rPr>
          <w:lang w:val="hr-HR"/>
        </w:rPr>
        <w:t>kada ročnik samovoljno i neopravdano izostane iz postrojbe najmanje 24 sata</w:t>
      </w:r>
    </w:p>
    <w:p w14:paraId="0014E66B" w14:textId="48DE0006" w:rsidR="008F5D55" w:rsidRPr="009C4CF8" w:rsidRDefault="00935D88"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C226EC" w:rsidRPr="009C4CF8">
        <w:rPr>
          <w:lang w:val="hr-HR"/>
        </w:rPr>
        <w:t xml:space="preserve"> </w:t>
      </w:r>
      <w:r w:rsidR="008F5D55" w:rsidRPr="009C4CF8">
        <w:rPr>
          <w:lang w:val="hr-HR"/>
        </w:rPr>
        <w:t>koje ročnik provede u istražnom zatvoru.</w:t>
      </w:r>
    </w:p>
    <w:p w14:paraId="3CD84B79" w14:textId="77777777" w:rsidR="008F5D55" w:rsidRPr="009C4CF8" w:rsidRDefault="008F5D55" w:rsidP="0009634B">
      <w:pPr>
        <w:pStyle w:val="clanak"/>
        <w:spacing w:before="0" w:beforeAutospacing="0" w:after="0" w:afterAutospacing="0"/>
        <w:jc w:val="center"/>
        <w:rPr>
          <w:color w:val="000000"/>
          <w:lang w:val="hr-HR"/>
        </w:rPr>
      </w:pPr>
    </w:p>
    <w:p w14:paraId="50D42811"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21.t</w:t>
      </w:r>
    </w:p>
    <w:p w14:paraId="7611E3BF" w14:textId="77777777" w:rsidR="008F5D55" w:rsidRPr="009C4CF8" w:rsidRDefault="008F5D55" w:rsidP="0009634B">
      <w:pPr>
        <w:pStyle w:val="clanak"/>
        <w:spacing w:before="0" w:beforeAutospacing="0" w:after="0" w:afterAutospacing="0"/>
        <w:jc w:val="center"/>
        <w:rPr>
          <w:color w:val="000000"/>
          <w:lang w:val="hr-HR"/>
        </w:rPr>
      </w:pPr>
    </w:p>
    <w:p w14:paraId="275B12D8"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Ročnika koji je odslužio temeljno vojno osposobljavanje ili kojemu je prekinuto temeljno vojno osposobljavanje iz Oružanih snaga otpušta zapovjedništvo ili postrojba u kojoj se nalazio na dan odsluženja odnosno prekida temeljnog vojnog osposobljavanja.</w:t>
      </w:r>
    </w:p>
    <w:p w14:paraId="6BEEB711" w14:textId="77777777" w:rsidR="008F5D55" w:rsidRPr="009C4CF8" w:rsidRDefault="008F5D55" w:rsidP="0009634B">
      <w:pPr>
        <w:pStyle w:val="clanak"/>
        <w:spacing w:before="0" w:beforeAutospacing="0" w:after="0" w:afterAutospacing="0"/>
        <w:jc w:val="both"/>
        <w:rPr>
          <w:color w:val="000000"/>
          <w:lang w:val="hr-HR"/>
        </w:rPr>
      </w:pPr>
    </w:p>
    <w:p w14:paraId="670D97CB" w14:textId="36C791FA" w:rsidR="00FE4AC0"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Pri otpustu iz Oružanih snaga ročniku se uručuje vojna iskaznica u koju je upisan temelj i datum otpusta s temeljnog vojnog osposobljavanja.</w:t>
      </w:r>
    </w:p>
    <w:p w14:paraId="52E08B8F" w14:textId="77777777" w:rsidR="00EE2F40" w:rsidRPr="009C4CF8" w:rsidRDefault="00EE2F40" w:rsidP="0009634B">
      <w:pPr>
        <w:pStyle w:val="clanak"/>
        <w:spacing w:before="0" w:beforeAutospacing="0" w:after="0" w:afterAutospacing="0"/>
        <w:jc w:val="both"/>
        <w:rPr>
          <w:color w:val="000000"/>
          <w:lang w:val="hr-HR"/>
        </w:rPr>
      </w:pPr>
    </w:p>
    <w:p w14:paraId="660AC0BA"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21.u</w:t>
      </w:r>
    </w:p>
    <w:p w14:paraId="459088D8" w14:textId="77777777" w:rsidR="008F5D55" w:rsidRPr="009C4CF8" w:rsidRDefault="008F5D55" w:rsidP="0009634B">
      <w:pPr>
        <w:pStyle w:val="clanak"/>
        <w:spacing w:before="0" w:beforeAutospacing="0" w:after="0" w:afterAutospacing="0"/>
        <w:jc w:val="center"/>
        <w:rPr>
          <w:color w:val="000000"/>
          <w:lang w:val="hr-HR"/>
        </w:rPr>
      </w:pPr>
    </w:p>
    <w:p w14:paraId="0B56CD03" w14:textId="2C04A4D9" w:rsidR="00EE2F40" w:rsidRPr="009C4CF8" w:rsidRDefault="008F5D55" w:rsidP="0009634B">
      <w:pPr>
        <w:pStyle w:val="box457323"/>
        <w:spacing w:before="0" w:beforeAutospacing="0" w:after="0" w:afterAutospacing="0"/>
        <w:jc w:val="both"/>
        <w:textAlignment w:val="baseline"/>
        <w:rPr>
          <w:color w:val="231F20"/>
        </w:rPr>
      </w:pPr>
      <w:r w:rsidRPr="009C4CF8">
        <w:rPr>
          <w:color w:val="000000"/>
        </w:rPr>
        <w:tab/>
      </w:r>
      <w:r w:rsidRPr="009C4CF8">
        <w:rPr>
          <w:color w:val="000000"/>
        </w:rPr>
        <w:tab/>
        <w:t xml:space="preserve">(1) </w:t>
      </w:r>
      <w:r w:rsidRPr="009C4CF8">
        <w:rPr>
          <w:color w:val="000000"/>
        </w:rPr>
        <w:tab/>
      </w:r>
      <w:r w:rsidRPr="009C4CF8">
        <w:rPr>
          <w:color w:val="231F20"/>
        </w:rPr>
        <w:t xml:space="preserve">Na temeljno vojno osposobljavanje mogu se uputiti žene državljani Republike Hrvatske koje se prijave dragovoljno </w:t>
      </w:r>
      <w:r w:rsidR="001F4C26" w:rsidRPr="009C4CF8">
        <w:rPr>
          <w:color w:val="231F20"/>
        </w:rPr>
        <w:t>u nadležni područni odjel za poslove obrane</w:t>
      </w:r>
      <w:r w:rsidRPr="009C4CF8">
        <w:rPr>
          <w:color w:val="231F20"/>
        </w:rPr>
        <w:t xml:space="preserve"> najkasnije do 30. lipnja kalendarske godine u kojoj navršavaju 30 godina života.</w:t>
      </w:r>
    </w:p>
    <w:p w14:paraId="35CD2C6C" w14:textId="77777777"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lastRenderedPageBreak/>
        <w:tab/>
      </w:r>
      <w:r w:rsidRPr="009C4CF8">
        <w:rPr>
          <w:color w:val="231F20"/>
        </w:rPr>
        <w:tab/>
        <w:t>(2)</w:t>
      </w:r>
      <w:r w:rsidRPr="009C4CF8">
        <w:rPr>
          <w:color w:val="231F20"/>
        </w:rPr>
        <w:tab/>
        <w:t xml:space="preserve"> Na temeljno vojno osposobljavanje mogu se uputiti i državljani Republike Hrvatske stariji od 30 godina, ako su kandidati za ugovorne pričuvnike, za vojne specijaliste ili za kasni prijam u djelatnu vojnu službu.</w:t>
      </w:r>
    </w:p>
    <w:p w14:paraId="1B2DFA96" w14:textId="77777777" w:rsidR="008F5D55" w:rsidRPr="009C4CF8" w:rsidRDefault="008F5D55" w:rsidP="0009634B">
      <w:pPr>
        <w:pStyle w:val="box457323"/>
        <w:spacing w:before="0" w:beforeAutospacing="0" w:after="0" w:afterAutospacing="0"/>
        <w:jc w:val="both"/>
        <w:textAlignment w:val="baseline"/>
        <w:rPr>
          <w:color w:val="231F20"/>
        </w:rPr>
      </w:pPr>
    </w:p>
    <w:p w14:paraId="4DF30DAE" w14:textId="755CFAFD"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(3) </w:t>
      </w:r>
      <w:r w:rsidRPr="009C4CF8">
        <w:rPr>
          <w:color w:val="231F20"/>
        </w:rPr>
        <w:tab/>
        <w:t xml:space="preserve">Postupak prijave i evidencije kandidata i upućivanje kandidata na temeljno vojno osposobljavanje te prava i obveze osoba na temeljnom vojnom osposobljavanju </w:t>
      </w:r>
      <w:r w:rsidR="00B60D4A" w:rsidRPr="009C4CF8">
        <w:rPr>
          <w:color w:val="231F20"/>
        </w:rPr>
        <w:t xml:space="preserve">propisuje </w:t>
      </w:r>
      <w:r w:rsidRPr="009C4CF8">
        <w:rPr>
          <w:color w:val="231F20"/>
        </w:rPr>
        <w:t xml:space="preserve">pravilnikom </w:t>
      </w:r>
      <w:r w:rsidR="00B60D4A" w:rsidRPr="009C4CF8">
        <w:rPr>
          <w:color w:val="231F20"/>
        </w:rPr>
        <w:t>ministar obrane</w:t>
      </w:r>
      <w:r w:rsidR="005E30F6" w:rsidRPr="009C4CF8">
        <w:rPr>
          <w:color w:val="231F20"/>
        </w:rPr>
        <w:t>.</w:t>
      </w:r>
    </w:p>
    <w:p w14:paraId="15304243" w14:textId="20E9AE8E" w:rsidR="004C37AE" w:rsidRPr="009C4CF8" w:rsidRDefault="004C37AE" w:rsidP="004C37AE">
      <w:pPr>
        <w:pStyle w:val="clanak"/>
        <w:spacing w:before="0" w:beforeAutospacing="0" w:after="0" w:afterAutospacing="0"/>
        <w:rPr>
          <w:color w:val="000000"/>
          <w:lang w:val="hr-HR"/>
        </w:rPr>
      </w:pPr>
    </w:p>
    <w:p w14:paraId="16F75096"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21.v</w:t>
      </w:r>
    </w:p>
    <w:p w14:paraId="28DB508E" w14:textId="77777777" w:rsidR="008F5D55" w:rsidRPr="009C4CF8" w:rsidRDefault="008F5D55" w:rsidP="0009634B">
      <w:pPr>
        <w:pStyle w:val="box457323"/>
        <w:spacing w:before="0" w:beforeAutospacing="0" w:after="0" w:afterAutospacing="0"/>
        <w:jc w:val="both"/>
        <w:textAlignment w:val="baseline"/>
        <w:rPr>
          <w:color w:val="231F20"/>
        </w:rPr>
      </w:pPr>
    </w:p>
    <w:p w14:paraId="311E10B3" w14:textId="4177E90D" w:rsidR="008F5D55" w:rsidRDefault="008F5D55" w:rsidP="0009634B">
      <w:pPr>
        <w:pStyle w:val="clanak"/>
        <w:spacing w:before="0" w:beforeAutospacing="0" w:after="0" w:afterAutospacing="0"/>
        <w:jc w:val="both"/>
        <w:rPr>
          <w:color w:val="231F20"/>
          <w:lang w:val="hr-HR"/>
        </w:rPr>
      </w:pPr>
      <w:r w:rsidRPr="009C4CF8">
        <w:rPr>
          <w:color w:val="000000"/>
          <w:lang w:val="hr-HR"/>
        </w:rPr>
        <w:tab/>
      </w:r>
      <w:r w:rsidRPr="009C4CF8">
        <w:rPr>
          <w:color w:val="000000"/>
          <w:lang w:val="hr-HR"/>
        </w:rPr>
        <w:tab/>
        <w:t>Odredbe ovog</w:t>
      </w:r>
      <w:r w:rsidR="00440554" w:rsidRPr="009C4CF8">
        <w:rPr>
          <w:color w:val="000000"/>
          <w:lang w:val="hr-HR"/>
        </w:rPr>
        <w:t>a</w:t>
      </w:r>
      <w:r w:rsidRPr="009C4CF8">
        <w:rPr>
          <w:color w:val="000000"/>
          <w:lang w:val="hr-HR"/>
        </w:rPr>
        <w:t xml:space="preserve"> Zakona koje uređuju temeljno vojno osposobljavanje i obvezu civilne službe ne smatraju se </w:t>
      </w:r>
      <w:r w:rsidRPr="009C4CF8">
        <w:rPr>
          <w:color w:val="231F20"/>
          <w:lang w:val="hr-HR"/>
        </w:rPr>
        <w:t>diskriminacijom u smislu zakona kojim se ure</w:t>
      </w:r>
      <w:r w:rsidR="00270A50" w:rsidRPr="009C4CF8">
        <w:rPr>
          <w:color w:val="231F20"/>
          <w:lang w:val="hr-HR"/>
        </w:rPr>
        <w:t>đuje suzbijanje diskriminacije.</w:t>
      </w:r>
    </w:p>
    <w:p w14:paraId="30347862" w14:textId="68BDD8BE" w:rsidR="004C37AE" w:rsidRDefault="004C37AE" w:rsidP="0009634B">
      <w:pPr>
        <w:pStyle w:val="clanak"/>
        <w:spacing w:before="0" w:beforeAutospacing="0" w:after="0" w:afterAutospacing="0"/>
        <w:jc w:val="both"/>
        <w:rPr>
          <w:color w:val="231F20"/>
          <w:lang w:val="hr-HR"/>
        </w:rPr>
      </w:pPr>
    </w:p>
    <w:p w14:paraId="5630E576" w14:textId="603429BA" w:rsidR="004C37AE" w:rsidRDefault="004C37AE" w:rsidP="0009634B">
      <w:pPr>
        <w:pStyle w:val="clanak"/>
        <w:spacing w:before="0" w:beforeAutospacing="0" w:after="0" w:afterAutospacing="0"/>
        <w:jc w:val="both"/>
        <w:rPr>
          <w:color w:val="231F20"/>
          <w:lang w:val="hr-HR"/>
        </w:rPr>
      </w:pPr>
    </w:p>
    <w:p w14:paraId="4C31A334" w14:textId="77777777" w:rsidR="00774739" w:rsidRPr="009C4CF8" w:rsidRDefault="00774739" w:rsidP="0009634B">
      <w:pPr>
        <w:pStyle w:val="clanak"/>
        <w:spacing w:before="0" w:beforeAutospacing="0" w:after="0" w:afterAutospacing="0"/>
        <w:jc w:val="both"/>
        <w:rPr>
          <w:color w:val="231F20"/>
          <w:lang w:val="hr-HR"/>
        </w:rPr>
      </w:pPr>
    </w:p>
    <w:p w14:paraId="69736C3B"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21.z</w:t>
      </w:r>
    </w:p>
    <w:p w14:paraId="0C0C0A89" w14:textId="77777777" w:rsidR="008F5D55" w:rsidRPr="009C4CF8" w:rsidRDefault="008F5D55" w:rsidP="0009634B">
      <w:pPr>
        <w:pStyle w:val="box457323"/>
        <w:spacing w:before="0" w:beforeAutospacing="0" w:after="0" w:afterAutospacing="0"/>
        <w:jc w:val="center"/>
        <w:textAlignment w:val="baseline"/>
        <w:rPr>
          <w:rFonts w:eastAsiaTheme="minorHAnsi"/>
          <w:b/>
          <w:lang w:eastAsia="en-US"/>
        </w:rPr>
      </w:pPr>
    </w:p>
    <w:p w14:paraId="44FCE590" w14:textId="3BA78EBC"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(1)</w:t>
      </w:r>
      <w:r w:rsidRPr="009C4CF8">
        <w:rPr>
          <w:color w:val="231F20"/>
        </w:rPr>
        <w:tab/>
        <w:t>Tijela državne uprave i druga državna tijela te upravna tijela jedinica lokalne i područne (regionalne</w:t>
      </w:r>
      <w:r w:rsidR="00C66E3A" w:rsidRPr="009C4CF8">
        <w:rPr>
          <w:color w:val="231F20"/>
        </w:rPr>
        <w:t>) samouprave obvezna su pri zapošljavanju</w:t>
      </w:r>
      <w:r w:rsidRPr="009C4CF8">
        <w:rPr>
          <w:color w:val="231F20"/>
        </w:rPr>
        <w:t xml:space="preserve"> na neodređeno vrijeme na temelju javnog natječaja i oglasa dati prednost nezaposlenoj osobi koja je završila </w:t>
      </w:r>
      <w:r w:rsidRPr="009C4CF8">
        <w:rPr>
          <w:color w:val="000000"/>
        </w:rPr>
        <w:t>temeljno vojno osposobljavanje</w:t>
      </w:r>
      <w:r w:rsidRPr="009C4CF8">
        <w:rPr>
          <w:color w:val="231F20"/>
        </w:rPr>
        <w:t xml:space="preserve"> ili dragovoljno vojno osposobljavanje i razvrstanom pričuvniku koji se poziva na službu u Oružane snage radi osposobljavanja i vježbi, pod jednakim uvjetima.</w:t>
      </w:r>
    </w:p>
    <w:p w14:paraId="34FF9D34" w14:textId="77777777" w:rsidR="008F5D55" w:rsidRPr="009C4CF8" w:rsidRDefault="008F5D55" w:rsidP="0009634B">
      <w:pPr>
        <w:pStyle w:val="box457323"/>
        <w:spacing w:before="0" w:beforeAutospacing="0" w:after="0" w:afterAutospacing="0"/>
        <w:jc w:val="both"/>
        <w:textAlignment w:val="baseline"/>
        <w:rPr>
          <w:color w:val="231F20"/>
        </w:rPr>
      </w:pPr>
    </w:p>
    <w:p w14:paraId="4D3EB034" w14:textId="0CD8FB31" w:rsidR="008F5D55" w:rsidRPr="009C4CF8" w:rsidRDefault="008F5D55" w:rsidP="0009634B">
      <w:pPr>
        <w:pStyle w:val="box457323"/>
        <w:spacing w:before="0" w:beforeAutospacing="0" w:after="0" w:afterAutospacing="0"/>
        <w:jc w:val="both"/>
        <w:textAlignment w:val="baseline"/>
        <w:rPr>
          <w:color w:val="000000"/>
          <w:bdr w:val="none" w:sz="0" w:space="0" w:color="auto" w:frame="1"/>
        </w:rPr>
      </w:pPr>
      <w:r w:rsidRPr="009C4CF8">
        <w:rPr>
          <w:color w:val="000000"/>
          <w:bdr w:val="none" w:sz="0" w:space="0" w:color="auto" w:frame="1"/>
        </w:rPr>
        <w:tab/>
      </w:r>
      <w:r w:rsidRPr="009C4CF8">
        <w:rPr>
          <w:color w:val="000000"/>
          <w:bdr w:val="none" w:sz="0" w:space="0" w:color="auto" w:frame="1"/>
        </w:rPr>
        <w:tab/>
        <w:t>(2)</w:t>
      </w:r>
      <w:r w:rsidRPr="009C4CF8">
        <w:rPr>
          <w:color w:val="000000"/>
          <w:bdr w:val="none" w:sz="0" w:space="0" w:color="auto" w:frame="1"/>
        </w:rPr>
        <w:tab/>
        <w:t>Prednost pri zapošljavanju iz stavka 1. ovog</w:t>
      </w:r>
      <w:r w:rsidR="00303BD1" w:rsidRPr="009C4CF8">
        <w:rPr>
          <w:color w:val="000000"/>
          <w:bdr w:val="none" w:sz="0" w:space="0" w:color="auto" w:frame="1"/>
        </w:rPr>
        <w:t>a</w:t>
      </w:r>
      <w:r w:rsidRPr="009C4CF8">
        <w:rPr>
          <w:color w:val="000000"/>
          <w:bdr w:val="none" w:sz="0" w:space="0" w:color="auto" w:frame="1"/>
        </w:rPr>
        <w:t xml:space="preserve"> članka može se ostvariti jednokratno, a ne mogu ga ostvarivati osobe kojima je radni odnos prestao otkazom zbog skrivljenog ponašanja radnika, otkazom radnika ili sporazumom.</w:t>
      </w:r>
    </w:p>
    <w:p w14:paraId="78FA8C56" w14:textId="77777777" w:rsidR="008F5D55" w:rsidRPr="009C4CF8" w:rsidRDefault="008F5D55" w:rsidP="0009634B">
      <w:pPr>
        <w:pStyle w:val="box457323"/>
        <w:spacing w:before="0" w:beforeAutospacing="0" w:after="0" w:afterAutospacing="0"/>
        <w:jc w:val="both"/>
        <w:textAlignment w:val="baseline"/>
        <w:rPr>
          <w:color w:val="000000"/>
          <w:bdr w:val="none" w:sz="0" w:space="0" w:color="auto" w:frame="1"/>
        </w:rPr>
      </w:pPr>
    </w:p>
    <w:p w14:paraId="3EE6AA17" w14:textId="7B2937CD"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(3)</w:t>
      </w:r>
      <w:r w:rsidRPr="009C4CF8">
        <w:rPr>
          <w:color w:val="231F20"/>
        </w:rPr>
        <w:tab/>
        <w:t>Provedbu stavaka 1. i 2. ovog</w:t>
      </w:r>
      <w:r w:rsidR="00303BD1" w:rsidRPr="009C4CF8">
        <w:rPr>
          <w:color w:val="231F20"/>
        </w:rPr>
        <w:t>a</w:t>
      </w:r>
      <w:r w:rsidRPr="009C4CF8">
        <w:rPr>
          <w:color w:val="231F20"/>
        </w:rPr>
        <w:t xml:space="preserve"> članka nadzire upravna inspekcija.</w:t>
      </w:r>
    </w:p>
    <w:p w14:paraId="32180F18" w14:textId="77777777" w:rsidR="008F5D55" w:rsidRPr="009C4CF8" w:rsidRDefault="008F5D55" w:rsidP="0009634B">
      <w:pPr>
        <w:pStyle w:val="box457323"/>
        <w:spacing w:before="0" w:beforeAutospacing="0" w:after="0" w:afterAutospacing="0"/>
        <w:jc w:val="both"/>
        <w:textAlignment w:val="baseline"/>
        <w:rPr>
          <w:color w:val="231F20"/>
        </w:rPr>
      </w:pPr>
    </w:p>
    <w:p w14:paraId="6007E448" w14:textId="77777777"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(4)</w:t>
      </w:r>
      <w:r w:rsidRPr="009C4CF8">
        <w:rPr>
          <w:color w:val="231F20"/>
        </w:rPr>
        <w:tab/>
        <w:t>Osoba koja smatra da joj je povrijeđeno pravo prednosti pri zapošljavanju može u roku od 30 dana od dana izjavljivanja žalbe na rješenje o prijmu u službu izabranog kandidata podnijeti predstavku upravnoj inspekciji radi provedbe inspekcijskog nadzora i upravna inspekcija obvezna je u roku od osam dana od dana primitka predstavke obavijestiti donositelja rješenja o prijmu u službu o pokretanju postupka inspekcijskog nadzora radi ostvarenja prava prednosti pri zapošljavanju.</w:t>
      </w:r>
    </w:p>
    <w:p w14:paraId="29CD92D2" w14:textId="77777777" w:rsidR="008F5D55" w:rsidRPr="009C4CF8" w:rsidRDefault="008F5D55" w:rsidP="0009634B">
      <w:pPr>
        <w:pStyle w:val="box457323"/>
        <w:spacing w:before="0" w:beforeAutospacing="0" w:after="0" w:afterAutospacing="0"/>
        <w:jc w:val="both"/>
        <w:textAlignment w:val="baseline"/>
        <w:rPr>
          <w:color w:val="231F20"/>
        </w:rPr>
      </w:pPr>
    </w:p>
    <w:p w14:paraId="167AC54A" w14:textId="774EABBB" w:rsidR="00737D2A"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(5)</w:t>
      </w:r>
      <w:r w:rsidRPr="009C4CF8">
        <w:rPr>
          <w:color w:val="231F20"/>
        </w:rPr>
        <w:tab/>
        <w:t>Upravna inspekcija po provedbi inspekcijskog nadzora ovlaštena je u slučaju postojanja povrede prava prednosti pri zapošljavanju iz stavaka 1. i 2. ovog</w:t>
      </w:r>
      <w:r w:rsidR="00303BD1" w:rsidRPr="009C4CF8">
        <w:rPr>
          <w:color w:val="231F20"/>
        </w:rPr>
        <w:t>a</w:t>
      </w:r>
      <w:r w:rsidRPr="009C4CF8">
        <w:rPr>
          <w:color w:val="231F20"/>
        </w:rPr>
        <w:t xml:space="preserve"> članka donijeti rješenje kojim će ukinuti rješenje o prijmu u službu. </w:t>
      </w:r>
    </w:p>
    <w:p w14:paraId="403D2256" w14:textId="77777777" w:rsidR="00737D2A" w:rsidRPr="009C4CF8" w:rsidRDefault="00737D2A" w:rsidP="0009634B">
      <w:pPr>
        <w:pStyle w:val="box457323"/>
        <w:spacing w:before="0" w:beforeAutospacing="0" w:after="0" w:afterAutospacing="0"/>
        <w:jc w:val="both"/>
        <w:textAlignment w:val="baseline"/>
        <w:rPr>
          <w:color w:val="231F20"/>
        </w:rPr>
      </w:pPr>
    </w:p>
    <w:p w14:paraId="48DCE52D" w14:textId="28056093" w:rsidR="00A01105" w:rsidRPr="009C4CF8" w:rsidRDefault="00737D2A"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(6)</w:t>
      </w:r>
      <w:r w:rsidRPr="009C4CF8">
        <w:rPr>
          <w:color w:val="231F20"/>
        </w:rPr>
        <w:tab/>
        <w:t xml:space="preserve">Protiv </w:t>
      </w:r>
      <w:r w:rsidR="008F5D55" w:rsidRPr="009C4CF8">
        <w:rPr>
          <w:color w:val="231F20"/>
        </w:rPr>
        <w:t xml:space="preserve">rješenja </w:t>
      </w:r>
      <w:r w:rsidR="00E815B4" w:rsidRPr="009C4CF8">
        <w:rPr>
          <w:color w:val="231F20"/>
        </w:rPr>
        <w:t>iz stavka 5</w:t>
      </w:r>
      <w:r w:rsidRPr="009C4CF8">
        <w:rPr>
          <w:color w:val="231F20"/>
        </w:rPr>
        <w:t>. ovog</w:t>
      </w:r>
      <w:r w:rsidR="00303BD1" w:rsidRPr="009C4CF8">
        <w:rPr>
          <w:color w:val="231F20"/>
        </w:rPr>
        <w:t>a</w:t>
      </w:r>
      <w:r w:rsidRPr="009C4CF8">
        <w:rPr>
          <w:color w:val="231F20"/>
        </w:rPr>
        <w:t xml:space="preserve"> članka </w:t>
      </w:r>
      <w:r w:rsidR="008F5D55" w:rsidRPr="009C4CF8">
        <w:rPr>
          <w:color w:val="231F20"/>
        </w:rPr>
        <w:t>može se pokrenuti upravni spor pred nadležnim upravnim sudom.</w:t>
      </w:r>
    </w:p>
    <w:p w14:paraId="5D50C810" w14:textId="77777777" w:rsidR="00A01105" w:rsidRPr="009C4CF8" w:rsidRDefault="00A01105" w:rsidP="0009634B">
      <w:pPr>
        <w:pStyle w:val="box457323"/>
        <w:spacing w:before="0" w:beforeAutospacing="0" w:after="0" w:afterAutospacing="0"/>
        <w:jc w:val="both"/>
        <w:textAlignment w:val="baseline"/>
        <w:rPr>
          <w:color w:val="231F20"/>
        </w:rPr>
      </w:pPr>
    </w:p>
    <w:p w14:paraId="26C89A8A" w14:textId="78DD6849" w:rsidR="00776C0B" w:rsidRDefault="00737D2A" w:rsidP="00427E28">
      <w:pPr>
        <w:pStyle w:val="box457323"/>
        <w:spacing w:before="0" w:beforeAutospacing="0" w:after="0" w:afterAutospacing="0"/>
        <w:jc w:val="both"/>
        <w:textAlignment w:val="baseline"/>
        <w:rPr>
          <w:color w:val="231F20"/>
        </w:rPr>
      </w:pPr>
      <w:r w:rsidRPr="009C4CF8">
        <w:rPr>
          <w:color w:val="231F20"/>
        </w:rPr>
        <w:lastRenderedPageBreak/>
        <w:tab/>
      </w:r>
      <w:r w:rsidRPr="009C4CF8">
        <w:rPr>
          <w:color w:val="231F20"/>
        </w:rPr>
        <w:tab/>
        <w:t>(7</w:t>
      </w:r>
      <w:r w:rsidR="008F5D55" w:rsidRPr="009C4CF8">
        <w:rPr>
          <w:color w:val="231F20"/>
        </w:rPr>
        <w:t>)</w:t>
      </w:r>
      <w:r w:rsidR="008F5D55" w:rsidRPr="009C4CF8">
        <w:rPr>
          <w:color w:val="231F20"/>
        </w:rPr>
        <w:tab/>
        <w:t>Ako upravna inspekcija utvrdi da u postupku prijma nije izvrš</w:t>
      </w:r>
      <w:r w:rsidR="00C66E3A" w:rsidRPr="009C4CF8">
        <w:rPr>
          <w:color w:val="231F20"/>
        </w:rPr>
        <w:t xml:space="preserve">ena </w:t>
      </w:r>
      <w:r w:rsidR="00C1703D" w:rsidRPr="009C4CF8">
        <w:rPr>
          <w:color w:val="231F20"/>
        </w:rPr>
        <w:t>povreda prava, izv</w:t>
      </w:r>
      <w:r w:rsidR="00C66E3A" w:rsidRPr="009C4CF8">
        <w:rPr>
          <w:color w:val="231F20"/>
        </w:rPr>
        <w:t>ješćuje</w:t>
      </w:r>
      <w:r w:rsidR="008F5D55" w:rsidRPr="009C4CF8">
        <w:rPr>
          <w:color w:val="231F20"/>
        </w:rPr>
        <w:t xml:space="preserve"> podnositelja predstavke iz stavka 4. ovog</w:t>
      </w:r>
      <w:r w:rsidR="00303BD1" w:rsidRPr="009C4CF8">
        <w:rPr>
          <w:color w:val="231F20"/>
        </w:rPr>
        <w:t>a</w:t>
      </w:r>
      <w:r w:rsidR="008F5D55" w:rsidRPr="009C4CF8">
        <w:rPr>
          <w:color w:val="231F20"/>
        </w:rPr>
        <w:t xml:space="preserve"> članka i čelnika tijela o rezultatima provedenog inspekcijskog nadzora.“.</w:t>
      </w:r>
    </w:p>
    <w:p w14:paraId="399C150E" w14:textId="77777777" w:rsidR="00A01105" w:rsidRPr="009C4CF8" w:rsidRDefault="00A01105" w:rsidP="00427E28">
      <w:pPr>
        <w:pStyle w:val="box457323"/>
        <w:spacing w:before="0" w:beforeAutospacing="0" w:after="0" w:afterAutospacing="0"/>
        <w:jc w:val="both"/>
        <w:textAlignment w:val="baseline"/>
        <w:rPr>
          <w:color w:val="231F20"/>
        </w:rPr>
      </w:pPr>
    </w:p>
    <w:p w14:paraId="0206E097" w14:textId="77777777" w:rsidR="008F5D55" w:rsidRPr="009C4CF8" w:rsidRDefault="008F5D55" w:rsidP="0009634B">
      <w:pPr>
        <w:pStyle w:val="t-9-8"/>
        <w:spacing w:before="0" w:beforeAutospacing="0" w:after="0" w:afterAutospacing="0"/>
        <w:jc w:val="center"/>
        <w:rPr>
          <w:b/>
          <w:color w:val="000000"/>
        </w:rPr>
      </w:pPr>
      <w:r w:rsidRPr="009C4CF8">
        <w:rPr>
          <w:b/>
          <w:color w:val="000000"/>
        </w:rPr>
        <w:t>Članak 9.</w:t>
      </w:r>
    </w:p>
    <w:p w14:paraId="5CE2A771" w14:textId="77777777" w:rsidR="008F5D55" w:rsidRPr="009C4CF8" w:rsidRDefault="008F5D55" w:rsidP="0009634B">
      <w:pPr>
        <w:pStyle w:val="t-9-8"/>
        <w:tabs>
          <w:tab w:val="left" w:pos="7360"/>
        </w:tabs>
        <w:spacing w:before="0" w:beforeAutospacing="0" w:after="0" w:afterAutospacing="0"/>
        <w:rPr>
          <w:b/>
          <w:color w:val="000000"/>
        </w:rPr>
      </w:pPr>
      <w:r w:rsidRPr="009C4CF8">
        <w:rPr>
          <w:b/>
          <w:color w:val="000000"/>
        </w:rPr>
        <w:tab/>
      </w:r>
    </w:p>
    <w:p w14:paraId="51441866" w14:textId="3C68EE60" w:rsidR="00EE2F40" w:rsidRDefault="00270A50" w:rsidP="0009634B">
      <w:pPr>
        <w:pStyle w:val="t-9-8"/>
        <w:spacing w:before="0" w:beforeAutospacing="0" w:after="0" w:afterAutospacing="0"/>
        <w:rPr>
          <w:color w:val="000000"/>
        </w:rPr>
      </w:pPr>
      <w:r w:rsidRPr="009C4CF8">
        <w:rPr>
          <w:color w:val="000000"/>
        </w:rPr>
        <w:tab/>
      </w:r>
      <w:r w:rsidRPr="009C4CF8">
        <w:rPr>
          <w:color w:val="000000"/>
        </w:rPr>
        <w:tab/>
        <w:t>Članak 22. briše se.</w:t>
      </w:r>
    </w:p>
    <w:p w14:paraId="208DB33E" w14:textId="77777777" w:rsidR="00EE2F40" w:rsidRDefault="00EE2F40" w:rsidP="0009634B">
      <w:pPr>
        <w:pStyle w:val="t-9-8"/>
        <w:spacing w:before="0" w:beforeAutospacing="0" w:after="0" w:afterAutospacing="0"/>
        <w:rPr>
          <w:color w:val="000000"/>
        </w:rPr>
      </w:pPr>
    </w:p>
    <w:p w14:paraId="2DB8BEAF" w14:textId="77777777" w:rsidR="008F5D55" w:rsidRPr="009C4CF8" w:rsidRDefault="008F5D55" w:rsidP="0009634B">
      <w:pPr>
        <w:pStyle w:val="clanak"/>
        <w:tabs>
          <w:tab w:val="center" w:pos="4819"/>
          <w:tab w:val="left" w:pos="6950"/>
        </w:tabs>
        <w:spacing w:before="0" w:beforeAutospacing="0" w:after="0" w:afterAutospacing="0"/>
        <w:jc w:val="center"/>
        <w:rPr>
          <w:b/>
          <w:color w:val="000000"/>
          <w:lang w:val="hr-HR"/>
        </w:rPr>
      </w:pPr>
      <w:r w:rsidRPr="009C4CF8">
        <w:rPr>
          <w:b/>
          <w:color w:val="000000"/>
          <w:lang w:val="hr-HR"/>
        </w:rPr>
        <w:t>Članak 10.</w:t>
      </w:r>
    </w:p>
    <w:p w14:paraId="23780410" w14:textId="77777777" w:rsidR="008F5D55" w:rsidRPr="009C4CF8" w:rsidRDefault="008F5D55" w:rsidP="0009634B">
      <w:pPr>
        <w:pStyle w:val="clanak"/>
        <w:tabs>
          <w:tab w:val="center" w:pos="4819"/>
          <w:tab w:val="left" w:pos="6950"/>
        </w:tabs>
        <w:spacing w:before="0" w:beforeAutospacing="0" w:after="0" w:afterAutospacing="0"/>
        <w:jc w:val="center"/>
        <w:rPr>
          <w:b/>
          <w:color w:val="FF0000"/>
          <w:lang w:val="hr-HR"/>
        </w:rPr>
      </w:pPr>
    </w:p>
    <w:p w14:paraId="4E408E09" w14:textId="77777777" w:rsidR="008F5D55" w:rsidRPr="009C4CF8" w:rsidRDefault="008F5D55" w:rsidP="0009634B">
      <w:pPr>
        <w:pStyle w:val="clanak"/>
        <w:spacing w:before="0" w:beforeAutospacing="0" w:after="0" w:afterAutospacing="0"/>
        <w:rPr>
          <w:lang w:val="hr-HR"/>
        </w:rPr>
      </w:pPr>
      <w:r w:rsidRPr="009C4CF8">
        <w:rPr>
          <w:color w:val="FF0000"/>
          <w:lang w:val="hr-HR"/>
        </w:rPr>
        <w:tab/>
      </w:r>
      <w:r w:rsidRPr="009C4CF8">
        <w:rPr>
          <w:color w:val="FF0000"/>
          <w:lang w:val="hr-HR"/>
        </w:rPr>
        <w:tab/>
      </w:r>
      <w:r w:rsidRPr="009C4CF8">
        <w:rPr>
          <w:lang w:val="hr-HR"/>
        </w:rPr>
        <w:t>Članak 23. mijenja se i glasi:</w:t>
      </w:r>
    </w:p>
    <w:p w14:paraId="1D95E044" w14:textId="77777777" w:rsidR="008F5D55" w:rsidRPr="009C4CF8" w:rsidRDefault="008F5D55" w:rsidP="0009634B">
      <w:pPr>
        <w:pStyle w:val="t-9-8"/>
        <w:spacing w:before="0" w:beforeAutospacing="0" w:after="0" w:afterAutospacing="0"/>
        <w:jc w:val="both"/>
      </w:pPr>
    </w:p>
    <w:p w14:paraId="2931BBE9" w14:textId="22198D03" w:rsidR="0051530A" w:rsidRPr="009C4CF8" w:rsidRDefault="008F5D55" w:rsidP="0051530A">
      <w:pPr>
        <w:pStyle w:val="t-9-8"/>
        <w:spacing w:before="0" w:beforeAutospacing="0" w:after="0" w:afterAutospacing="0"/>
        <w:jc w:val="both"/>
      </w:pPr>
      <w:r w:rsidRPr="009C4CF8">
        <w:tab/>
      </w:r>
      <w:r w:rsidRPr="009C4CF8">
        <w:tab/>
        <w:t>„Hrvatski sabor može donijeti odluku o nepozivanju novaka na temeljno vojno osp</w:t>
      </w:r>
      <w:r w:rsidR="0051530A" w:rsidRPr="009C4CF8">
        <w:t>osobljavanje.“.</w:t>
      </w:r>
    </w:p>
    <w:p w14:paraId="60F6B5A6" w14:textId="77777777" w:rsidR="00776C0B" w:rsidRPr="009C4CF8" w:rsidRDefault="00776C0B" w:rsidP="0009634B">
      <w:pPr>
        <w:pStyle w:val="clanak"/>
        <w:spacing w:before="0" w:beforeAutospacing="0" w:after="0" w:afterAutospacing="0"/>
        <w:jc w:val="center"/>
        <w:rPr>
          <w:b/>
          <w:color w:val="000000"/>
          <w:lang w:val="hr-HR"/>
        </w:rPr>
      </w:pPr>
    </w:p>
    <w:p w14:paraId="24350A18"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11.</w:t>
      </w:r>
    </w:p>
    <w:p w14:paraId="21D0FE4E" w14:textId="77777777" w:rsidR="008F5D55" w:rsidRPr="009C4CF8" w:rsidRDefault="008F5D55" w:rsidP="0009634B">
      <w:pPr>
        <w:pStyle w:val="clanak"/>
        <w:spacing w:before="0" w:beforeAutospacing="0" w:after="0" w:afterAutospacing="0"/>
        <w:rPr>
          <w:color w:val="000000"/>
          <w:highlight w:val="yellow"/>
          <w:lang w:val="hr-HR"/>
        </w:rPr>
      </w:pPr>
    </w:p>
    <w:p w14:paraId="69B8CA07"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Članak 24. mijenja se i glasi: </w:t>
      </w:r>
    </w:p>
    <w:p w14:paraId="712B6A9F" w14:textId="77777777" w:rsidR="008F5D55" w:rsidRPr="009C4CF8" w:rsidRDefault="008F5D55" w:rsidP="0009634B">
      <w:pPr>
        <w:pStyle w:val="clanak"/>
        <w:spacing w:before="0" w:beforeAutospacing="0" w:after="0" w:afterAutospacing="0"/>
        <w:jc w:val="both"/>
        <w:rPr>
          <w:color w:val="000000"/>
          <w:lang w:val="hr-HR"/>
        </w:rPr>
      </w:pPr>
    </w:p>
    <w:p w14:paraId="29A64E2C"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„(1)</w:t>
      </w:r>
      <w:r w:rsidRPr="009C4CF8">
        <w:rPr>
          <w:color w:val="000000"/>
          <w:lang w:val="hr-HR"/>
        </w:rPr>
        <w:tab/>
        <w:t xml:space="preserve">Osobama koje zbog svojih vjerskih ili moralnih nazora nisu pripravne sudjelovati u obavljanju vojničkih dužnosti u Oružanim snagama dopušten je prigovor savjesti i obveznici su civilne službe. </w:t>
      </w:r>
    </w:p>
    <w:p w14:paraId="6C11C3ED" w14:textId="77777777" w:rsidR="008F5D55" w:rsidRPr="009C4CF8" w:rsidRDefault="008F5D55" w:rsidP="0009634B">
      <w:pPr>
        <w:pStyle w:val="clanak"/>
        <w:spacing w:before="0" w:beforeAutospacing="0" w:after="0" w:afterAutospacing="0"/>
        <w:jc w:val="both"/>
        <w:rPr>
          <w:color w:val="000000"/>
          <w:lang w:val="hr-HR"/>
        </w:rPr>
      </w:pPr>
    </w:p>
    <w:p w14:paraId="0096420E" w14:textId="6B5CFA3F"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(2)</w:t>
      </w:r>
      <w:r w:rsidRPr="009C4CF8">
        <w:rPr>
          <w:color w:val="000000"/>
          <w:lang w:val="hr-HR"/>
        </w:rPr>
        <w:tab/>
        <w:t>Osobe iz stavka 1. ovog</w:t>
      </w:r>
      <w:r w:rsidR="00303BD1" w:rsidRPr="009C4CF8">
        <w:rPr>
          <w:color w:val="000000"/>
          <w:lang w:val="hr-HR"/>
        </w:rPr>
        <w:t>a</w:t>
      </w:r>
      <w:r w:rsidRPr="009C4CF8">
        <w:rPr>
          <w:color w:val="000000"/>
          <w:lang w:val="hr-HR"/>
        </w:rPr>
        <w:t xml:space="preserve"> članka civilnu službu obavljaju tri mjeseca u tijelu državne uprave nadležnom za civilnu zaštitu. </w:t>
      </w:r>
    </w:p>
    <w:p w14:paraId="1F70B661" w14:textId="77777777" w:rsidR="008F5D55" w:rsidRPr="009C4CF8" w:rsidRDefault="008F5D55" w:rsidP="0009634B">
      <w:pPr>
        <w:pStyle w:val="clanak"/>
        <w:spacing w:before="0" w:beforeAutospacing="0" w:after="0" w:afterAutospacing="0"/>
        <w:jc w:val="both"/>
        <w:rPr>
          <w:color w:val="000000"/>
          <w:lang w:val="hr-HR"/>
        </w:rPr>
      </w:pPr>
    </w:p>
    <w:p w14:paraId="42116FEC" w14:textId="3956CBBB"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(3)</w:t>
      </w:r>
      <w:r w:rsidRPr="009C4CF8">
        <w:rPr>
          <w:color w:val="000000"/>
          <w:lang w:val="hr-HR"/>
        </w:rPr>
        <w:tab/>
        <w:t>Obavljanje civilne službe iz stavka 2. ovog</w:t>
      </w:r>
      <w:r w:rsidR="00303BD1" w:rsidRPr="009C4CF8">
        <w:rPr>
          <w:color w:val="000000"/>
          <w:lang w:val="hr-HR"/>
        </w:rPr>
        <w:t>a</w:t>
      </w:r>
      <w:r w:rsidRPr="009C4CF8">
        <w:rPr>
          <w:color w:val="000000"/>
          <w:lang w:val="hr-HR"/>
        </w:rPr>
        <w:t xml:space="preserve"> članka počinje danom dolaska no</w:t>
      </w:r>
      <w:r w:rsidR="00A17298" w:rsidRPr="009C4CF8">
        <w:rPr>
          <w:color w:val="000000"/>
          <w:lang w:val="hr-HR"/>
        </w:rPr>
        <w:t>vaka u tijelo iz stavka 2. ovog</w:t>
      </w:r>
      <w:r w:rsidR="00303BD1" w:rsidRPr="009C4CF8">
        <w:rPr>
          <w:color w:val="000000"/>
          <w:lang w:val="hr-HR"/>
        </w:rPr>
        <w:t>a</w:t>
      </w:r>
      <w:r w:rsidRPr="009C4CF8">
        <w:rPr>
          <w:color w:val="000000"/>
          <w:lang w:val="hr-HR"/>
        </w:rPr>
        <w:t xml:space="preserve"> članka i od dana dolaska u tijelo novak postaje civilni ročnik. </w:t>
      </w:r>
    </w:p>
    <w:p w14:paraId="31FF770E" w14:textId="3A7487D8" w:rsidR="008F5D55" w:rsidRPr="009C4CF8" w:rsidRDefault="008F5D55" w:rsidP="0009634B">
      <w:pPr>
        <w:pStyle w:val="clanak"/>
        <w:jc w:val="both"/>
        <w:rPr>
          <w:color w:val="000000"/>
          <w:lang w:val="hr-HR"/>
        </w:rPr>
      </w:pPr>
      <w:r w:rsidRPr="009C4CF8">
        <w:rPr>
          <w:color w:val="000000"/>
          <w:lang w:val="hr-HR"/>
        </w:rPr>
        <w:tab/>
      </w:r>
      <w:r w:rsidRPr="009C4CF8">
        <w:rPr>
          <w:color w:val="000000"/>
          <w:lang w:val="hr-HR"/>
        </w:rPr>
        <w:tab/>
        <w:t xml:space="preserve"> (4)</w:t>
      </w:r>
      <w:r w:rsidRPr="009C4CF8">
        <w:rPr>
          <w:color w:val="000000"/>
          <w:lang w:val="hr-HR"/>
        </w:rPr>
        <w:tab/>
        <w:t>Iznimno od stavka 2. ovog</w:t>
      </w:r>
      <w:r w:rsidR="00303BD1" w:rsidRPr="009C4CF8">
        <w:rPr>
          <w:color w:val="000000"/>
          <w:lang w:val="hr-HR"/>
        </w:rPr>
        <w:t>a</w:t>
      </w:r>
      <w:r w:rsidRPr="009C4CF8">
        <w:rPr>
          <w:color w:val="000000"/>
          <w:lang w:val="hr-HR"/>
        </w:rPr>
        <w:t xml:space="preserve"> članka</w:t>
      </w:r>
      <w:r w:rsidR="00303BD1" w:rsidRPr="009C4CF8">
        <w:rPr>
          <w:color w:val="000000"/>
          <w:lang w:val="hr-HR"/>
        </w:rPr>
        <w:t>,</w:t>
      </w:r>
      <w:r w:rsidRPr="009C4CF8">
        <w:rPr>
          <w:color w:val="000000"/>
          <w:lang w:val="hr-HR"/>
        </w:rPr>
        <w:t xml:space="preserve"> obveznici civilne službe mogu obavljati civilnu službu u jedinicama lokalne i područne (regionalne) samouprave</w:t>
      </w:r>
      <w:r w:rsidR="00C66E3A" w:rsidRPr="009C4CF8">
        <w:rPr>
          <w:color w:val="000000"/>
          <w:lang w:val="hr-HR"/>
        </w:rPr>
        <w:t xml:space="preserve"> obavljajući poslove iz njihova</w:t>
      </w:r>
      <w:r w:rsidRPr="009C4CF8">
        <w:rPr>
          <w:color w:val="000000"/>
          <w:lang w:val="hr-HR"/>
        </w:rPr>
        <w:t xml:space="preserve"> samoupravno</w:t>
      </w:r>
      <w:r w:rsidR="00303BD1" w:rsidRPr="009C4CF8">
        <w:rPr>
          <w:color w:val="000000"/>
          <w:lang w:val="hr-HR"/>
        </w:rPr>
        <w:t>g djelokruga koji su u funkciji</w:t>
      </w:r>
      <w:r w:rsidRPr="009C4CF8">
        <w:rPr>
          <w:color w:val="000000"/>
          <w:lang w:val="hr-HR"/>
        </w:rPr>
        <w:t xml:space="preserve"> protupožarne i civilne zaštite, zaštite i unaprjeđenja prirodnog okoliša, komunalnog gospodarstva i održavanja javnih cesta.</w:t>
      </w:r>
    </w:p>
    <w:p w14:paraId="30872CCD" w14:textId="238C4E66" w:rsidR="008F5D55" w:rsidRPr="009C4CF8" w:rsidRDefault="008F5D55" w:rsidP="0009634B">
      <w:pPr>
        <w:pStyle w:val="t-98-2"/>
        <w:shd w:val="clear" w:color="auto" w:fill="FFFFFF"/>
        <w:spacing w:before="0" w:beforeAutospacing="0" w:after="0" w:afterAutospacing="0"/>
        <w:jc w:val="both"/>
        <w:textAlignment w:val="baseline"/>
        <w:rPr>
          <w:color w:val="000000"/>
          <w:lang w:val="hr-HR"/>
        </w:rPr>
      </w:pPr>
      <w:r w:rsidRPr="009C4CF8">
        <w:rPr>
          <w:color w:val="000000"/>
          <w:lang w:val="hr-HR"/>
        </w:rPr>
        <w:tab/>
      </w:r>
      <w:r w:rsidRPr="009C4CF8">
        <w:rPr>
          <w:color w:val="000000"/>
          <w:lang w:val="hr-HR"/>
        </w:rPr>
        <w:tab/>
        <w:t xml:space="preserve"> (5)</w:t>
      </w:r>
      <w:r w:rsidRPr="009C4CF8">
        <w:rPr>
          <w:color w:val="000000"/>
          <w:lang w:val="hr-HR"/>
        </w:rPr>
        <w:tab/>
        <w:t>Civilna služba iz stavka 4. ovog</w:t>
      </w:r>
      <w:r w:rsidR="00303BD1" w:rsidRPr="009C4CF8">
        <w:rPr>
          <w:color w:val="000000"/>
          <w:lang w:val="hr-HR"/>
        </w:rPr>
        <w:t>a</w:t>
      </w:r>
      <w:r w:rsidRPr="009C4CF8">
        <w:rPr>
          <w:color w:val="000000"/>
          <w:lang w:val="hr-HR"/>
        </w:rPr>
        <w:t xml:space="preserve"> članka traje</w:t>
      </w:r>
      <w:r w:rsidRPr="009C4CF8">
        <w:rPr>
          <w:i/>
          <w:color w:val="000000"/>
          <w:lang w:val="hr-HR"/>
        </w:rPr>
        <w:t xml:space="preserve"> </w:t>
      </w:r>
      <w:r w:rsidRPr="009C4CF8">
        <w:rPr>
          <w:color w:val="000000"/>
          <w:lang w:val="hr-HR"/>
        </w:rPr>
        <w:t>četiri</w:t>
      </w:r>
      <w:r w:rsidRPr="009C4CF8">
        <w:rPr>
          <w:i/>
          <w:color w:val="000000"/>
          <w:lang w:val="hr-HR"/>
        </w:rPr>
        <w:t xml:space="preserve"> </w:t>
      </w:r>
      <w:r w:rsidRPr="009C4CF8">
        <w:rPr>
          <w:color w:val="000000"/>
          <w:lang w:val="hr-HR"/>
        </w:rPr>
        <w:t xml:space="preserve">mjeseca. </w:t>
      </w:r>
    </w:p>
    <w:p w14:paraId="4CCE90B5" w14:textId="77777777" w:rsidR="008F5D55" w:rsidRPr="009C4CF8" w:rsidRDefault="008F5D55" w:rsidP="0009634B">
      <w:pPr>
        <w:pStyle w:val="t-98-2"/>
        <w:shd w:val="clear" w:color="auto" w:fill="FFFFFF"/>
        <w:spacing w:before="0" w:beforeAutospacing="0" w:after="0" w:afterAutospacing="0"/>
        <w:jc w:val="both"/>
        <w:textAlignment w:val="baseline"/>
        <w:rPr>
          <w:color w:val="000000"/>
          <w:lang w:val="hr-HR"/>
        </w:rPr>
      </w:pPr>
    </w:p>
    <w:p w14:paraId="2B926099" w14:textId="710A5082" w:rsidR="008F5D55" w:rsidRPr="009C4CF8" w:rsidRDefault="008F5D55" w:rsidP="0009634B">
      <w:pPr>
        <w:pStyle w:val="t-98-2"/>
        <w:shd w:val="clear" w:color="auto" w:fill="FFFFFF"/>
        <w:spacing w:before="0" w:beforeAutospacing="0" w:after="0" w:afterAutospacing="0"/>
        <w:jc w:val="both"/>
        <w:textAlignment w:val="baseline"/>
        <w:rPr>
          <w:color w:val="000000"/>
          <w:bdr w:val="none" w:sz="0" w:space="0" w:color="auto" w:frame="1"/>
          <w:lang w:val="hr-HR"/>
        </w:rPr>
      </w:pPr>
      <w:r w:rsidRPr="009C4CF8">
        <w:rPr>
          <w:color w:val="000000"/>
          <w:lang w:val="hr-HR"/>
        </w:rPr>
        <w:tab/>
      </w:r>
      <w:r w:rsidRPr="009C4CF8">
        <w:rPr>
          <w:color w:val="000000"/>
          <w:lang w:val="hr-HR"/>
        </w:rPr>
        <w:tab/>
        <w:t xml:space="preserve"> (6)</w:t>
      </w:r>
      <w:r w:rsidRPr="009C4CF8">
        <w:rPr>
          <w:color w:val="000000"/>
          <w:lang w:val="hr-HR"/>
        </w:rPr>
        <w:tab/>
        <w:t>Osam sati provedenih u obavljanju civilne s</w:t>
      </w:r>
      <w:r w:rsidR="00A17298" w:rsidRPr="009C4CF8">
        <w:rPr>
          <w:color w:val="000000"/>
          <w:lang w:val="hr-HR"/>
        </w:rPr>
        <w:t>lužbe iz stavka 4. ovog</w:t>
      </w:r>
      <w:r w:rsidR="00E815B4" w:rsidRPr="009C4CF8">
        <w:rPr>
          <w:color w:val="000000"/>
          <w:lang w:val="hr-HR"/>
        </w:rPr>
        <w:t>a</w:t>
      </w:r>
      <w:r w:rsidR="00A17298" w:rsidRPr="009C4CF8">
        <w:rPr>
          <w:color w:val="000000"/>
          <w:lang w:val="hr-HR"/>
        </w:rPr>
        <w:t xml:space="preserve"> članka </w:t>
      </w:r>
      <w:r w:rsidRPr="009C4CF8">
        <w:rPr>
          <w:color w:val="000000"/>
          <w:lang w:val="hr-HR"/>
        </w:rPr>
        <w:t>računa se kao je</w:t>
      </w:r>
      <w:r w:rsidR="00C66E3A" w:rsidRPr="009C4CF8">
        <w:rPr>
          <w:color w:val="000000"/>
          <w:lang w:val="hr-HR"/>
        </w:rPr>
        <w:t xml:space="preserve">dan dan u civilnoj službi te </w:t>
      </w:r>
      <w:r w:rsidRPr="009C4CF8">
        <w:rPr>
          <w:color w:val="000000"/>
          <w:lang w:val="hr-HR"/>
        </w:rPr>
        <w:t>c</w:t>
      </w:r>
      <w:r w:rsidRPr="009C4CF8">
        <w:rPr>
          <w:color w:val="000000"/>
          <w:bdr w:val="none" w:sz="0" w:space="0" w:color="auto" w:frame="1"/>
          <w:lang w:val="hr-HR"/>
        </w:rPr>
        <w:t>ivi</w:t>
      </w:r>
      <w:r w:rsidR="00C66E3A" w:rsidRPr="009C4CF8">
        <w:rPr>
          <w:color w:val="000000"/>
          <w:bdr w:val="none" w:sz="0" w:space="0" w:color="auto" w:frame="1"/>
          <w:lang w:val="hr-HR"/>
        </w:rPr>
        <w:t>lni obveznik u pravilu obavlja</w:t>
      </w:r>
      <w:r w:rsidRPr="009C4CF8">
        <w:rPr>
          <w:color w:val="000000"/>
          <w:bdr w:val="none" w:sz="0" w:space="0" w:color="auto" w:frame="1"/>
          <w:lang w:val="hr-HR"/>
        </w:rPr>
        <w:t xml:space="preserve"> civilnu službu u mjestu u kojem boravi, a ako to nije moguće</w:t>
      </w:r>
      <w:r w:rsidR="00C66E3A" w:rsidRPr="009C4CF8">
        <w:rPr>
          <w:color w:val="000000"/>
          <w:bdr w:val="none" w:sz="0" w:space="0" w:color="auto" w:frame="1"/>
          <w:lang w:val="hr-HR"/>
        </w:rPr>
        <w:t>,</w:t>
      </w:r>
      <w:r w:rsidRPr="009C4CF8">
        <w:rPr>
          <w:color w:val="000000"/>
          <w:bdr w:val="none" w:sz="0" w:space="0" w:color="auto" w:frame="1"/>
          <w:lang w:val="hr-HR"/>
        </w:rPr>
        <w:t xml:space="preserve"> u m</w:t>
      </w:r>
      <w:r w:rsidR="00C66E3A" w:rsidRPr="009C4CF8">
        <w:rPr>
          <w:color w:val="000000"/>
          <w:bdr w:val="none" w:sz="0" w:space="0" w:color="auto" w:frame="1"/>
          <w:lang w:val="hr-HR"/>
        </w:rPr>
        <w:t>jestu koje je što bliže njegovu</w:t>
      </w:r>
      <w:r w:rsidRPr="009C4CF8">
        <w:rPr>
          <w:color w:val="000000"/>
          <w:bdr w:val="none" w:sz="0" w:space="0" w:color="auto" w:frame="1"/>
          <w:lang w:val="hr-HR"/>
        </w:rPr>
        <w:t xml:space="preserve"> prebivalištu ili boravištu.</w:t>
      </w:r>
    </w:p>
    <w:p w14:paraId="29909630" w14:textId="77777777" w:rsidR="008F5D55" w:rsidRPr="009C4CF8" w:rsidRDefault="008F5D55" w:rsidP="0009634B">
      <w:pPr>
        <w:pStyle w:val="t-98-2"/>
        <w:shd w:val="clear" w:color="auto" w:fill="FFFFFF"/>
        <w:spacing w:before="0" w:beforeAutospacing="0" w:after="0" w:afterAutospacing="0"/>
        <w:jc w:val="both"/>
        <w:textAlignment w:val="baseline"/>
        <w:rPr>
          <w:color w:val="000000"/>
          <w:bdr w:val="none" w:sz="0" w:space="0" w:color="auto" w:frame="1"/>
          <w:lang w:val="hr-HR"/>
        </w:rPr>
      </w:pPr>
    </w:p>
    <w:p w14:paraId="2ADE89A7" w14:textId="504CF0B8" w:rsidR="008F5D55" w:rsidRPr="009C4CF8" w:rsidRDefault="008F5D55" w:rsidP="0009634B">
      <w:pPr>
        <w:pStyle w:val="t-98-2"/>
        <w:shd w:val="clear" w:color="auto" w:fill="FFFFFF"/>
        <w:spacing w:before="0" w:beforeAutospacing="0" w:after="0" w:afterAutospacing="0"/>
        <w:jc w:val="both"/>
        <w:textAlignment w:val="baseline"/>
        <w:rPr>
          <w:color w:val="000000"/>
          <w:bdr w:val="none" w:sz="0" w:space="0" w:color="auto" w:frame="1"/>
          <w:lang w:val="hr-HR"/>
        </w:rPr>
      </w:pPr>
      <w:r w:rsidRPr="009C4CF8">
        <w:rPr>
          <w:color w:val="000000"/>
          <w:bdr w:val="none" w:sz="0" w:space="0" w:color="auto" w:frame="1"/>
          <w:lang w:val="hr-HR"/>
        </w:rPr>
        <w:tab/>
      </w:r>
      <w:r w:rsidRPr="009C4CF8">
        <w:rPr>
          <w:color w:val="000000"/>
          <w:bdr w:val="none" w:sz="0" w:space="0" w:color="auto" w:frame="1"/>
          <w:lang w:val="hr-HR"/>
        </w:rPr>
        <w:tab/>
        <w:t xml:space="preserve"> (7)</w:t>
      </w:r>
      <w:r w:rsidRPr="009C4CF8">
        <w:rPr>
          <w:color w:val="000000"/>
          <w:bdr w:val="none" w:sz="0" w:space="0" w:color="auto" w:frame="1"/>
          <w:lang w:val="hr-HR"/>
        </w:rPr>
        <w:tab/>
        <w:t>Upućivanje osoba iz stavaka 2. i 4. ovog</w:t>
      </w:r>
      <w:r w:rsidR="00303BD1" w:rsidRPr="009C4CF8">
        <w:rPr>
          <w:color w:val="000000"/>
          <w:bdr w:val="none" w:sz="0" w:space="0" w:color="auto" w:frame="1"/>
          <w:lang w:val="hr-HR"/>
        </w:rPr>
        <w:t>a</w:t>
      </w:r>
      <w:r w:rsidRPr="009C4CF8">
        <w:rPr>
          <w:color w:val="000000"/>
          <w:bdr w:val="none" w:sz="0" w:space="0" w:color="auto" w:frame="1"/>
          <w:lang w:val="hr-HR"/>
        </w:rPr>
        <w:t xml:space="preserve"> članka u civilnu službu određuje se u skladu s kriterijima iz članka 21.n stavka 2. ovog</w:t>
      </w:r>
      <w:r w:rsidR="00303BD1" w:rsidRPr="009C4CF8">
        <w:rPr>
          <w:color w:val="000000"/>
          <w:bdr w:val="none" w:sz="0" w:space="0" w:color="auto" w:frame="1"/>
          <w:lang w:val="hr-HR"/>
        </w:rPr>
        <w:t>a</w:t>
      </w:r>
      <w:r w:rsidRPr="009C4CF8">
        <w:rPr>
          <w:color w:val="000000"/>
          <w:bdr w:val="none" w:sz="0" w:space="0" w:color="auto" w:frame="1"/>
          <w:lang w:val="hr-HR"/>
        </w:rPr>
        <w:t xml:space="preserve"> Zakona te na temelju </w:t>
      </w:r>
      <w:r w:rsidRPr="009C4CF8">
        <w:rPr>
          <w:color w:val="000000"/>
          <w:bdr w:val="none" w:sz="0" w:space="0" w:color="auto" w:frame="1"/>
          <w:lang w:val="hr-HR"/>
        </w:rPr>
        <w:lastRenderedPageBreak/>
        <w:t>programa srednjeg obrazovanja koji su završili ili pohađaju i stečenih vještina i kompetencija u području zaštite i spašavanja, protupožarne zaštite i pružanja prve pomoći.</w:t>
      </w:r>
    </w:p>
    <w:p w14:paraId="365399D2" w14:textId="77777777" w:rsidR="008F5D55" w:rsidRPr="009C4CF8" w:rsidRDefault="008F5D55" w:rsidP="0009634B">
      <w:pPr>
        <w:pStyle w:val="t-98-2"/>
        <w:shd w:val="clear" w:color="auto" w:fill="FFFFFF"/>
        <w:spacing w:before="0" w:beforeAutospacing="0" w:after="0" w:afterAutospacing="0"/>
        <w:jc w:val="both"/>
        <w:textAlignment w:val="baseline"/>
        <w:rPr>
          <w:color w:val="000000"/>
          <w:bdr w:val="none" w:sz="0" w:space="0" w:color="auto" w:frame="1"/>
          <w:lang w:val="hr-HR"/>
        </w:rPr>
      </w:pPr>
    </w:p>
    <w:p w14:paraId="11C7F301" w14:textId="7EFE72CD" w:rsidR="008F5D55" w:rsidRPr="009C4CF8" w:rsidRDefault="008F5D55" w:rsidP="0009634B">
      <w:pPr>
        <w:pStyle w:val="clanak"/>
        <w:spacing w:before="0" w:beforeAutospacing="0" w:after="0" w:afterAutospacing="0"/>
        <w:jc w:val="both"/>
        <w:rPr>
          <w:color w:val="000000"/>
          <w:lang w:val="hr-HR"/>
        </w:rPr>
      </w:pPr>
      <w:r w:rsidRPr="009C4CF8">
        <w:rPr>
          <w:color w:val="000000"/>
          <w:bdr w:val="none" w:sz="0" w:space="0" w:color="auto" w:frame="1"/>
          <w:lang w:val="hr-HR"/>
        </w:rPr>
        <w:tab/>
      </w:r>
      <w:r w:rsidRPr="009C4CF8">
        <w:rPr>
          <w:color w:val="000000"/>
          <w:bdr w:val="none" w:sz="0" w:space="0" w:color="auto" w:frame="1"/>
          <w:lang w:val="hr-HR"/>
        </w:rPr>
        <w:tab/>
        <w:t xml:space="preserve"> </w:t>
      </w:r>
      <w:r w:rsidRPr="009C4CF8">
        <w:rPr>
          <w:color w:val="000000"/>
          <w:lang w:val="hr-HR"/>
        </w:rPr>
        <w:t>(8)</w:t>
      </w:r>
      <w:r w:rsidRPr="009C4CF8">
        <w:rPr>
          <w:color w:val="000000"/>
          <w:lang w:val="hr-HR"/>
        </w:rPr>
        <w:tab/>
        <w:t>Način obavljanja civilne službe u tijelu državne uprave</w:t>
      </w:r>
      <w:r w:rsidR="00C66E3A" w:rsidRPr="009C4CF8">
        <w:rPr>
          <w:color w:val="000000"/>
          <w:lang w:val="hr-HR"/>
        </w:rPr>
        <w:t xml:space="preserve"> nadležnom za civilnu zaštitu i</w:t>
      </w:r>
      <w:r w:rsidRPr="009C4CF8">
        <w:rPr>
          <w:color w:val="000000"/>
          <w:lang w:val="hr-HR"/>
        </w:rPr>
        <w:t xml:space="preserve"> druga pitanja od značaja za obavljanje civilne službe iz stavka 2. ovog</w:t>
      </w:r>
      <w:r w:rsidR="00E815B4" w:rsidRPr="009C4CF8">
        <w:rPr>
          <w:color w:val="000000"/>
          <w:lang w:val="hr-HR"/>
        </w:rPr>
        <w:t>a</w:t>
      </w:r>
      <w:r w:rsidRPr="009C4CF8">
        <w:rPr>
          <w:color w:val="000000"/>
          <w:lang w:val="hr-HR"/>
        </w:rPr>
        <w:t xml:space="preserve"> članka uredbom propisuje Vlada. </w:t>
      </w:r>
    </w:p>
    <w:p w14:paraId="65032FA3" w14:textId="77777777" w:rsidR="002A60D0" w:rsidRPr="009C4CF8" w:rsidRDefault="002A60D0" w:rsidP="0009634B">
      <w:pPr>
        <w:pStyle w:val="clanak"/>
        <w:spacing w:before="0" w:beforeAutospacing="0" w:after="0" w:afterAutospacing="0"/>
        <w:jc w:val="both"/>
        <w:rPr>
          <w:color w:val="000000"/>
          <w:lang w:val="hr-HR"/>
        </w:rPr>
      </w:pPr>
    </w:p>
    <w:p w14:paraId="3EC22782" w14:textId="32BBA22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(9) </w:t>
      </w:r>
      <w:r w:rsidRPr="009C4CF8">
        <w:rPr>
          <w:color w:val="000000"/>
          <w:lang w:val="hr-HR"/>
        </w:rPr>
        <w:tab/>
        <w:t>Poslove iz stavka 4. ovog</w:t>
      </w:r>
      <w:r w:rsidR="00303BD1" w:rsidRPr="009C4CF8">
        <w:rPr>
          <w:color w:val="000000"/>
          <w:lang w:val="hr-HR"/>
        </w:rPr>
        <w:t>a</w:t>
      </w:r>
      <w:r w:rsidRPr="009C4CF8">
        <w:rPr>
          <w:color w:val="000000"/>
          <w:lang w:val="hr-HR"/>
        </w:rPr>
        <w:t xml:space="preserve"> članka koje obavljaju obveznici civilne slu</w:t>
      </w:r>
      <w:r w:rsidR="00C66E3A" w:rsidRPr="009C4CF8">
        <w:rPr>
          <w:color w:val="000000"/>
          <w:lang w:val="hr-HR"/>
        </w:rPr>
        <w:t>žbe, način obavljanja poslova i</w:t>
      </w:r>
      <w:r w:rsidRPr="009C4CF8">
        <w:rPr>
          <w:color w:val="000000"/>
          <w:lang w:val="hr-HR"/>
        </w:rPr>
        <w:t xml:space="preserve"> druga pitanja od značaja za obavljanje civilne službe i način financiranja uredbom propisuje Vlada.</w:t>
      </w:r>
    </w:p>
    <w:p w14:paraId="39727E45" w14:textId="77777777" w:rsidR="008F5D55" w:rsidRPr="009C4CF8" w:rsidRDefault="008F5D55" w:rsidP="0009634B">
      <w:pPr>
        <w:pStyle w:val="clanak"/>
        <w:spacing w:before="0" w:beforeAutospacing="0" w:after="0" w:afterAutospacing="0"/>
        <w:jc w:val="both"/>
        <w:rPr>
          <w:color w:val="000000"/>
          <w:lang w:val="hr-HR"/>
        </w:rPr>
      </w:pPr>
    </w:p>
    <w:p w14:paraId="7862E0F3" w14:textId="63488DCE" w:rsidR="008F5D55"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(10)</w:t>
      </w:r>
      <w:r w:rsidRPr="009C4CF8">
        <w:rPr>
          <w:color w:val="000000"/>
          <w:lang w:val="hr-HR"/>
        </w:rPr>
        <w:tab/>
        <w:t>Pravila obavljanja civilne sl</w:t>
      </w:r>
      <w:r w:rsidR="00C66E3A" w:rsidRPr="009C4CF8">
        <w:rPr>
          <w:color w:val="000000"/>
          <w:lang w:val="hr-HR"/>
        </w:rPr>
        <w:t>užbe iz stavka 2. ovog</w:t>
      </w:r>
      <w:r w:rsidR="00303BD1" w:rsidRPr="009C4CF8">
        <w:rPr>
          <w:color w:val="000000"/>
          <w:lang w:val="hr-HR"/>
        </w:rPr>
        <w:t>a</w:t>
      </w:r>
      <w:r w:rsidR="00C66E3A" w:rsidRPr="009C4CF8">
        <w:rPr>
          <w:color w:val="000000"/>
          <w:lang w:val="hr-HR"/>
        </w:rPr>
        <w:t xml:space="preserve"> članka i</w:t>
      </w:r>
      <w:r w:rsidRPr="009C4CF8">
        <w:rPr>
          <w:color w:val="000000"/>
          <w:lang w:val="hr-HR"/>
        </w:rPr>
        <w:t xml:space="preserve"> program osposobljavanja civilnih ročnika za stjecanje ključnih vještina i razine spremnosti obveznika civilne službe pravilnikom propisuje ministar nadležan za civilnu zaštitu.“.</w:t>
      </w:r>
    </w:p>
    <w:p w14:paraId="02872BAC" w14:textId="77777777" w:rsidR="006B1720" w:rsidRPr="009C4CF8" w:rsidRDefault="006B1720" w:rsidP="0009634B">
      <w:pPr>
        <w:pStyle w:val="clanak"/>
        <w:spacing w:before="0" w:beforeAutospacing="0" w:after="0" w:afterAutospacing="0"/>
        <w:jc w:val="both"/>
        <w:rPr>
          <w:color w:val="000000"/>
          <w:lang w:val="hr-HR"/>
        </w:rPr>
      </w:pPr>
    </w:p>
    <w:p w14:paraId="6B814995"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12.</w:t>
      </w:r>
    </w:p>
    <w:p w14:paraId="59F0CEFD" w14:textId="77777777" w:rsidR="008F5D55" w:rsidRPr="009C4CF8" w:rsidRDefault="008F5D55" w:rsidP="0009634B">
      <w:pPr>
        <w:pStyle w:val="clanak"/>
        <w:spacing w:before="0" w:beforeAutospacing="0" w:after="0" w:afterAutospacing="0"/>
        <w:jc w:val="center"/>
        <w:rPr>
          <w:b/>
          <w:color w:val="000000"/>
          <w:lang w:val="hr-HR"/>
        </w:rPr>
      </w:pPr>
    </w:p>
    <w:p w14:paraId="0641B57A" w14:textId="59A7A44C"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Iza članka 2</w:t>
      </w:r>
      <w:r w:rsidR="00EA40AE" w:rsidRPr="009C4CF8">
        <w:rPr>
          <w:color w:val="000000"/>
        </w:rPr>
        <w:t>4. dodaju se članci 24.a</w:t>
      </w:r>
      <w:r w:rsidR="00971E69">
        <w:rPr>
          <w:color w:val="000000"/>
        </w:rPr>
        <w:t xml:space="preserve"> do </w:t>
      </w:r>
      <w:r w:rsidR="00EA40AE" w:rsidRPr="009C4CF8">
        <w:rPr>
          <w:color w:val="000000"/>
        </w:rPr>
        <w:t xml:space="preserve">24.r </w:t>
      </w:r>
      <w:r w:rsidRPr="009C4CF8">
        <w:rPr>
          <w:color w:val="000000"/>
        </w:rPr>
        <w:t xml:space="preserve">koji glase: </w:t>
      </w:r>
    </w:p>
    <w:p w14:paraId="21DBBC93" w14:textId="77777777" w:rsidR="008F5D55" w:rsidRPr="009C4CF8" w:rsidRDefault="008F5D55" w:rsidP="0009634B">
      <w:pPr>
        <w:pStyle w:val="t-9-8"/>
        <w:spacing w:before="0" w:beforeAutospacing="0" w:after="0" w:afterAutospacing="0"/>
        <w:jc w:val="both"/>
        <w:rPr>
          <w:color w:val="000000"/>
        </w:rPr>
      </w:pPr>
    </w:p>
    <w:p w14:paraId="05DE102C"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24.a</w:t>
      </w:r>
    </w:p>
    <w:p w14:paraId="331F2760" w14:textId="77777777" w:rsidR="008F5D55" w:rsidRPr="009C4CF8" w:rsidRDefault="008F5D55" w:rsidP="0009634B">
      <w:pPr>
        <w:pStyle w:val="clanak"/>
        <w:spacing w:before="0" w:beforeAutospacing="0" w:after="0" w:afterAutospacing="0"/>
        <w:jc w:val="center"/>
        <w:rPr>
          <w:color w:val="000000"/>
          <w:lang w:val="hr-HR"/>
        </w:rPr>
      </w:pPr>
    </w:p>
    <w:p w14:paraId="4D365AFA"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(1)</w:t>
      </w:r>
      <w:r w:rsidRPr="009C4CF8">
        <w:rPr>
          <w:color w:val="000000"/>
          <w:lang w:val="hr-HR"/>
        </w:rPr>
        <w:tab/>
      </w:r>
      <w:r w:rsidRPr="009C4CF8">
        <w:rPr>
          <w:lang w:val="hr-HR"/>
        </w:rPr>
        <w:t>Nadležni područni odjel za poslove obrane</w:t>
      </w:r>
      <w:r w:rsidRPr="009C4CF8">
        <w:rPr>
          <w:color w:val="000000"/>
          <w:lang w:val="hr-HR"/>
        </w:rPr>
        <w:t xml:space="preserve"> dužan je novaka pri uvođenju u vojnu evidenciju upoznati s pravom da na temelju prigovora savjesti može podnijeti zahtjev za civilnu službu.</w:t>
      </w:r>
    </w:p>
    <w:p w14:paraId="394CFF23" w14:textId="77777777" w:rsidR="008F5D55" w:rsidRPr="009C4CF8" w:rsidRDefault="008F5D55" w:rsidP="0009634B">
      <w:pPr>
        <w:pStyle w:val="clanak"/>
        <w:spacing w:before="0" w:beforeAutospacing="0" w:after="0" w:afterAutospacing="0"/>
        <w:jc w:val="both"/>
        <w:rPr>
          <w:color w:val="000000"/>
          <w:lang w:val="hr-HR"/>
        </w:rPr>
      </w:pPr>
    </w:p>
    <w:p w14:paraId="59E4C525" w14:textId="63908CC4"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Zahtjev za civilnu službu nadležnom područnom odjelu za poslove obrane može podnijeti novak</w:t>
      </w:r>
      <w:r w:rsidR="00CF0C51">
        <w:rPr>
          <w:color w:val="000000"/>
          <w:lang w:val="hr-HR"/>
        </w:rPr>
        <w:t xml:space="preserve"> </w:t>
      </w:r>
      <w:r w:rsidR="004412FB" w:rsidRPr="00CF0C51">
        <w:rPr>
          <w:color w:val="000000"/>
          <w:lang w:val="hr-HR"/>
        </w:rPr>
        <w:t>nakon ocjene sposobnosti za vojnu službu</w:t>
      </w:r>
      <w:r w:rsidR="004412FB">
        <w:rPr>
          <w:color w:val="000000"/>
          <w:lang w:val="hr-HR"/>
        </w:rPr>
        <w:t xml:space="preserve">, </w:t>
      </w:r>
      <w:r w:rsidRPr="009C4CF8">
        <w:rPr>
          <w:color w:val="000000"/>
          <w:lang w:val="hr-HR"/>
        </w:rPr>
        <w:t>ročnik i pričuvnik.</w:t>
      </w:r>
    </w:p>
    <w:p w14:paraId="386BF7B4" w14:textId="77777777" w:rsidR="008F5D55" w:rsidRPr="009C4CF8" w:rsidRDefault="008F5D55" w:rsidP="0009634B">
      <w:pPr>
        <w:pStyle w:val="clanak"/>
        <w:spacing w:before="0" w:beforeAutospacing="0" w:after="0" w:afterAutospacing="0"/>
        <w:jc w:val="both"/>
        <w:rPr>
          <w:color w:val="000000"/>
          <w:lang w:val="hr-HR"/>
        </w:rPr>
      </w:pPr>
    </w:p>
    <w:p w14:paraId="42601A95" w14:textId="3232BD04" w:rsidR="0051530A" w:rsidRPr="009C4CF8" w:rsidRDefault="0051530A"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Uz zahtjev iz stavka 2. ovoga članka novak i ročnik obvezni su priložiti svjedodžbu o završenom srednjoškolskom obrazovanju, odnosno potvrdu srednje škole koju pohađa, ako još nije završio srednjoškolsko obrazovanje te, ako posjeduje vještine i kompetencije iz članka 24. stavka 7. ovoga Zako</w:t>
      </w:r>
      <w:r w:rsidR="00FC252D" w:rsidRPr="009C4CF8">
        <w:rPr>
          <w:color w:val="000000"/>
          <w:lang w:val="hr-HR"/>
        </w:rPr>
        <w:t xml:space="preserve">na, </w:t>
      </w:r>
      <w:r w:rsidRPr="009C4CF8">
        <w:rPr>
          <w:color w:val="000000"/>
          <w:lang w:val="hr-HR"/>
        </w:rPr>
        <w:t>dokaze kojima to dokazuje.</w:t>
      </w:r>
    </w:p>
    <w:p w14:paraId="5F8A025E" w14:textId="77777777" w:rsidR="00FC252D" w:rsidRPr="009C4CF8" w:rsidRDefault="00FC252D" w:rsidP="0009634B">
      <w:pPr>
        <w:pStyle w:val="clanak"/>
        <w:spacing w:before="0" w:beforeAutospacing="0" w:after="0" w:afterAutospacing="0"/>
        <w:jc w:val="both"/>
        <w:rPr>
          <w:color w:val="000000"/>
          <w:lang w:val="hr-HR"/>
        </w:rPr>
      </w:pPr>
    </w:p>
    <w:p w14:paraId="4C89A7AA" w14:textId="20ECE0C4" w:rsidR="00FC252D" w:rsidRPr="009C4CF8" w:rsidRDefault="00FC252D"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(4) </w:t>
      </w:r>
      <w:r w:rsidR="008502B2" w:rsidRPr="009C4CF8">
        <w:rPr>
          <w:color w:val="000000"/>
          <w:lang w:val="hr-HR"/>
        </w:rPr>
        <w:tab/>
      </w:r>
      <w:r w:rsidRPr="009C4CF8">
        <w:rPr>
          <w:color w:val="000000"/>
          <w:lang w:val="hr-HR"/>
        </w:rPr>
        <w:t>Zahtjev iz stavka 2. ovoga članka, nadležni područni odjel za poslove obrane, uz ocjenu sposobnosti iz članka 21.g stavka 4. ovoga Zakona i dokument</w:t>
      </w:r>
      <w:r w:rsidR="008502B2" w:rsidRPr="009C4CF8">
        <w:rPr>
          <w:color w:val="000000"/>
          <w:lang w:val="hr-HR"/>
        </w:rPr>
        <w:t>aciju iz stavka 3. ovoga članka</w:t>
      </w:r>
      <w:r w:rsidRPr="009C4CF8">
        <w:rPr>
          <w:color w:val="000000"/>
          <w:lang w:val="hr-HR"/>
        </w:rPr>
        <w:t xml:space="preserve"> dostavlja tijelu državne uprave nadležnom za civilnu zaštitu.</w:t>
      </w:r>
    </w:p>
    <w:p w14:paraId="7BE89B3E" w14:textId="77777777" w:rsidR="0051530A" w:rsidRPr="009C4CF8" w:rsidRDefault="0051530A" w:rsidP="00A8139E">
      <w:pPr>
        <w:pStyle w:val="clanak"/>
        <w:spacing w:before="0" w:beforeAutospacing="0" w:after="0" w:afterAutospacing="0"/>
        <w:jc w:val="center"/>
        <w:rPr>
          <w:color w:val="000000"/>
          <w:lang w:val="hr-HR"/>
        </w:rPr>
      </w:pPr>
    </w:p>
    <w:p w14:paraId="64B33EDB"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24.b</w:t>
      </w:r>
    </w:p>
    <w:p w14:paraId="4B7F537D" w14:textId="77777777" w:rsidR="008F5D55" w:rsidRPr="009C4CF8" w:rsidRDefault="008F5D55" w:rsidP="0009634B">
      <w:pPr>
        <w:pStyle w:val="clanak"/>
        <w:spacing w:before="0" w:beforeAutospacing="0" w:after="0" w:afterAutospacing="0"/>
        <w:rPr>
          <w:color w:val="000000"/>
          <w:lang w:val="hr-HR"/>
        </w:rPr>
      </w:pPr>
    </w:p>
    <w:p w14:paraId="5CC681EA" w14:textId="77777777" w:rsidR="00A8139E" w:rsidRPr="009C4CF8" w:rsidRDefault="008F5D55" w:rsidP="00A8139E">
      <w:pPr>
        <w:spacing w:line="240" w:lineRule="auto"/>
        <w:rPr>
          <w:lang w:eastAsia="hr-HR"/>
        </w:rPr>
      </w:pPr>
      <w:r w:rsidRPr="009C4CF8">
        <w:rPr>
          <w:color w:val="0070C0"/>
          <w:lang w:eastAsia="hr-HR"/>
        </w:rPr>
        <w:lastRenderedPageBreak/>
        <w:tab/>
      </w:r>
      <w:r w:rsidRPr="009C4CF8">
        <w:rPr>
          <w:color w:val="0070C0"/>
          <w:lang w:eastAsia="hr-HR"/>
        </w:rPr>
        <w:tab/>
      </w:r>
      <w:r w:rsidRPr="009C4CF8">
        <w:rPr>
          <w:lang w:eastAsia="hr-HR"/>
        </w:rPr>
        <w:t>(1)</w:t>
      </w:r>
      <w:r w:rsidRPr="009C4CF8">
        <w:rPr>
          <w:lang w:eastAsia="hr-HR"/>
        </w:rPr>
        <w:tab/>
        <w:t>Osoba iz članka 24.a stavka 2. ovog</w:t>
      </w:r>
      <w:r w:rsidR="00303BD1" w:rsidRPr="009C4CF8">
        <w:rPr>
          <w:lang w:eastAsia="hr-HR"/>
        </w:rPr>
        <w:t>a</w:t>
      </w:r>
      <w:r w:rsidRPr="009C4CF8">
        <w:rPr>
          <w:lang w:eastAsia="hr-HR"/>
        </w:rPr>
        <w:t xml:space="preserve"> Zakona dužna je u zahtjevu za civilnu službu učiniti uvjerljivim vjerske ili moralne razloge zbog kojih traži civilnu službu.</w:t>
      </w:r>
    </w:p>
    <w:p w14:paraId="3CABBE88" w14:textId="77777777" w:rsidR="00A8139E" w:rsidRPr="009C4CF8" w:rsidRDefault="00A8139E" w:rsidP="00A8139E">
      <w:pPr>
        <w:spacing w:line="240" w:lineRule="auto"/>
        <w:rPr>
          <w:lang w:eastAsia="hr-HR"/>
        </w:rPr>
      </w:pPr>
    </w:p>
    <w:p w14:paraId="747E65EF" w14:textId="29874AE9" w:rsidR="00A8139E" w:rsidRPr="009C4CF8" w:rsidRDefault="00A8139E" w:rsidP="00A8139E">
      <w:pPr>
        <w:spacing w:line="240" w:lineRule="auto"/>
        <w:rPr>
          <w:lang w:eastAsia="hr-HR"/>
        </w:rPr>
      </w:pPr>
      <w:r w:rsidRPr="009C4CF8">
        <w:rPr>
          <w:lang w:eastAsia="hr-HR"/>
        </w:rPr>
        <w:tab/>
      </w:r>
      <w:r w:rsidRPr="009C4CF8">
        <w:rPr>
          <w:lang w:eastAsia="hr-HR"/>
        </w:rPr>
        <w:tab/>
        <w:t>(2)</w:t>
      </w:r>
      <w:r w:rsidRPr="009C4CF8">
        <w:rPr>
          <w:lang w:eastAsia="hr-HR"/>
        </w:rPr>
        <w:tab/>
      </w:r>
      <w:r w:rsidR="00DF2DCF" w:rsidRPr="009C4CF8">
        <w:rPr>
          <w:lang w:eastAsia="hr-HR"/>
        </w:rPr>
        <w:t>Prioritet</w:t>
      </w:r>
      <w:r w:rsidRPr="009C4CF8">
        <w:rPr>
          <w:lang w:eastAsia="hr-HR"/>
        </w:rPr>
        <w:t xml:space="preserve"> pri upućivanju na obavljanje civilne službe u tijelo državne uprave nadležno za civilnu zaštitu može se dati osobama iz članka 24. stavka 1. ovoga Zakona koje su u skladu s kri</w:t>
      </w:r>
      <w:r w:rsidR="002A60D0" w:rsidRPr="009C4CF8">
        <w:rPr>
          <w:lang w:eastAsia="hr-HR"/>
        </w:rPr>
        <w:t>terijima iz članka 21.n stavka 2</w:t>
      </w:r>
      <w:r w:rsidRPr="009C4CF8">
        <w:rPr>
          <w:lang w:eastAsia="hr-HR"/>
        </w:rPr>
        <w:t>. ovoga Zakona ocijenjene boljim ocjenama i osobama koje su na temelju programa srednjeg obrazovanja koje su</w:t>
      </w:r>
      <w:r w:rsidR="008502B2" w:rsidRPr="009C4CF8">
        <w:rPr>
          <w:lang w:eastAsia="hr-HR"/>
        </w:rPr>
        <w:t xml:space="preserve"> završile odnosno koje pohađaju</w:t>
      </w:r>
      <w:r w:rsidRPr="009C4CF8">
        <w:rPr>
          <w:lang w:eastAsia="hr-HR"/>
        </w:rPr>
        <w:t xml:space="preserve"> stekle znanja od interesa za sustav civilne zaštite ili posjeduju vještine i kompetencije iz članka 24. stavka 7. ovoga Zakona</w:t>
      </w:r>
    </w:p>
    <w:p w14:paraId="5C6AD836" w14:textId="77777777" w:rsidR="008F5D55" w:rsidRPr="009C4CF8" w:rsidRDefault="008F5D55" w:rsidP="0009634B">
      <w:pPr>
        <w:pStyle w:val="clanak"/>
        <w:spacing w:before="0" w:beforeAutospacing="0" w:after="0" w:afterAutospacing="0"/>
        <w:jc w:val="both"/>
        <w:rPr>
          <w:lang w:val="hr-HR"/>
        </w:rPr>
      </w:pPr>
    </w:p>
    <w:p w14:paraId="09F56EDB" w14:textId="02E4FCBA" w:rsidR="008F5D55" w:rsidRPr="009C4CF8" w:rsidRDefault="00A8139E" w:rsidP="0009634B">
      <w:pPr>
        <w:pStyle w:val="clanak"/>
        <w:spacing w:before="0" w:beforeAutospacing="0" w:after="0" w:afterAutospacing="0"/>
        <w:jc w:val="both"/>
        <w:rPr>
          <w:lang w:val="hr-HR"/>
        </w:rPr>
      </w:pPr>
      <w:r w:rsidRPr="009C4CF8">
        <w:rPr>
          <w:lang w:val="hr-HR"/>
        </w:rPr>
        <w:tab/>
      </w:r>
      <w:r w:rsidRPr="009C4CF8">
        <w:rPr>
          <w:lang w:val="hr-HR"/>
        </w:rPr>
        <w:tab/>
        <w:t>(3</w:t>
      </w:r>
      <w:r w:rsidR="008F5D55" w:rsidRPr="009C4CF8">
        <w:rPr>
          <w:lang w:val="hr-HR"/>
        </w:rPr>
        <w:t>)</w:t>
      </w:r>
      <w:r w:rsidR="008F5D55" w:rsidRPr="009C4CF8">
        <w:rPr>
          <w:lang w:val="hr-HR"/>
        </w:rPr>
        <w:tab/>
        <w:t>O zahtjevu iz stavka 1. ovog</w:t>
      </w:r>
      <w:r w:rsidR="00303BD1" w:rsidRPr="009C4CF8">
        <w:rPr>
          <w:lang w:val="hr-HR"/>
        </w:rPr>
        <w:t>a</w:t>
      </w:r>
      <w:r w:rsidR="008F5D55" w:rsidRPr="009C4CF8">
        <w:rPr>
          <w:lang w:val="hr-HR"/>
        </w:rPr>
        <w:t xml:space="preserve"> članka tijelo državne uprave nadležno za civilnu zaštitu donosi rješenje na prijedlog povjerenstva za civilnu službu u roku od 30 dana od dana podnošenja urednog zahtjeva. </w:t>
      </w:r>
    </w:p>
    <w:p w14:paraId="27AA75DE" w14:textId="77777777" w:rsidR="008F5D55" w:rsidRPr="009C4CF8" w:rsidRDefault="008F5D55" w:rsidP="0009634B">
      <w:pPr>
        <w:pStyle w:val="clanak"/>
        <w:spacing w:before="0" w:beforeAutospacing="0" w:after="0" w:afterAutospacing="0"/>
        <w:jc w:val="both"/>
        <w:rPr>
          <w:lang w:val="hr-HR"/>
        </w:rPr>
      </w:pPr>
    </w:p>
    <w:p w14:paraId="517882DD" w14:textId="29F96FD3" w:rsidR="008F5D55" w:rsidRPr="009C4CF8" w:rsidRDefault="00A8139E" w:rsidP="0009634B">
      <w:pPr>
        <w:pStyle w:val="clanak"/>
        <w:spacing w:before="0" w:beforeAutospacing="0" w:after="0" w:afterAutospacing="0"/>
        <w:jc w:val="both"/>
        <w:rPr>
          <w:lang w:val="hr-HR"/>
        </w:rPr>
      </w:pPr>
      <w:r w:rsidRPr="009C4CF8">
        <w:rPr>
          <w:lang w:val="hr-HR"/>
        </w:rPr>
        <w:tab/>
      </w:r>
      <w:r w:rsidRPr="009C4CF8">
        <w:rPr>
          <w:lang w:val="hr-HR"/>
        </w:rPr>
        <w:tab/>
        <w:t>(4</w:t>
      </w:r>
      <w:r w:rsidR="008F5D55" w:rsidRPr="009C4CF8">
        <w:rPr>
          <w:lang w:val="hr-HR"/>
        </w:rPr>
        <w:t>)</w:t>
      </w:r>
      <w:r w:rsidR="008F5D55" w:rsidRPr="009C4CF8">
        <w:rPr>
          <w:lang w:val="hr-HR"/>
        </w:rPr>
        <w:tab/>
        <w:t>Povjerenst</w:t>
      </w:r>
      <w:r w:rsidRPr="009C4CF8">
        <w:rPr>
          <w:lang w:val="hr-HR"/>
        </w:rPr>
        <w:t>vo iz stavka 3</w:t>
      </w:r>
      <w:r w:rsidR="008F5D55" w:rsidRPr="009C4CF8">
        <w:rPr>
          <w:lang w:val="hr-HR"/>
        </w:rPr>
        <w:t>. ovog</w:t>
      </w:r>
      <w:r w:rsidR="00303BD1" w:rsidRPr="009C4CF8">
        <w:rPr>
          <w:lang w:val="hr-HR"/>
        </w:rPr>
        <w:t>a</w:t>
      </w:r>
      <w:r w:rsidR="008F5D55" w:rsidRPr="009C4CF8">
        <w:rPr>
          <w:lang w:val="hr-HR"/>
        </w:rPr>
        <w:t xml:space="preserve"> članka imenuje ministar nadležan za civilnu zaštitu iz reda državnih službenika tijela državne uprave nadležnog za civilnu zaštitu.</w:t>
      </w:r>
    </w:p>
    <w:p w14:paraId="1741417D" w14:textId="77777777" w:rsidR="008F5D55" w:rsidRPr="009C4CF8" w:rsidRDefault="008F5D55" w:rsidP="0009634B">
      <w:pPr>
        <w:pStyle w:val="clanak"/>
        <w:spacing w:before="0" w:beforeAutospacing="0" w:after="0" w:afterAutospacing="0"/>
        <w:jc w:val="both"/>
        <w:rPr>
          <w:lang w:val="hr-HR"/>
        </w:rPr>
      </w:pPr>
    </w:p>
    <w:p w14:paraId="3D7A0CC9" w14:textId="18776100" w:rsidR="008F5D55" w:rsidRPr="009C4CF8" w:rsidRDefault="00A8139E" w:rsidP="0009634B">
      <w:pPr>
        <w:pStyle w:val="clanak"/>
        <w:spacing w:before="0" w:beforeAutospacing="0" w:after="0" w:afterAutospacing="0"/>
        <w:jc w:val="both"/>
        <w:rPr>
          <w:lang w:val="hr-HR"/>
        </w:rPr>
      </w:pPr>
      <w:r w:rsidRPr="009C4CF8">
        <w:rPr>
          <w:lang w:val="hr-HR"/>
        </w:rPr>
        <w:tab/>
      </w:r>
      <w:r w:rsidRPr="009C4CF8">
        <w:rPr>
          <w:lang w:val="hr-HR"/>
        </w:rPr>
        <w:tab/>
        <w:t>(5</w:t>
      </w:r>
      <w:r w:rsidR="00C66E3A" w:rsidRPr="009C4CF8">
        <w:rPr>
          <w:lang w:val="hr-HR"/>
        </w:rPr>
        <w:t>)      Pri odlučivanju</w:t>
      </w:r>
      <w:r w:rsidR="008F5D55" w:rsidRPr="009C4CF8">
        <w:rPr>
          <w:lang w:val="hr-HR"/>
        </w:rPr>
        <w:t xml:space="preserve"> o zahtjevu iz stavka 1. ovog</w:t>
      </w:r>
      <w:r w:rsidR="00303BD1" w:rsidRPr="009C4CF8">
        <w:rPr>
          <w:lang w:val="hr-HR"/>
        </w:rPr>
        <w:t>a</w:t>
      </w:r>
      <w:r w:rsidR="008F5D55" w:rsidRPr="009C4CF8">
        <w:rPr>
          <w:lang w:val="hr-HR"/>
        </w:rPr>
        <w:t xml:space="preserve"> članka tijelo državne uprave nadležno za civilnu zaštitu zatražit će mišljenje nadležnog područnog odjela za poslove obrane, koje ga je dužno dostaviti u roku od 10 dana</w:t>
      </w:r>
      <w:r w:rsidR="00FC1B99" w:rsidRPr="009C4CF8">
        <w:rPr>
          <w:lang w:val="hr-HR"/>
        </w:rPr>
        <w:t>.</w:t>
      </w:r>
    </w:p>
    <w:p w14:paraId="0E495397" w14:textId="77777777" w:rsidR="008F5D55" w:rsidRPr="009C4CF8" w:rsidRDefault="008F5D55" w:rsidP="0009634B">
      <w:pPr>
        <w:spacing w:line="240" w:lineRule="auto"/>
        <w:rPr>
          <w:lang w:eastAsia="hr-HR"/>
        </w:rPr>
      </w:pPr>
    </w:p>
    <w:p w14:paraId="2E186FCB" w14:textId="0D505B86" w:rsidR="008F5D55" w:rsidRPr="009C4CF8" w:rsidRDefault="00A8139E" w:rsidP="0009634B">
      <w:pPr>
        <w:spacing w:line="240" w:lineRule="auto"/>
        <w:rPr>
          <w:lang w:eastAsia="hr-HR"/>
        </w:rPr>
      </w:pPr>
      <w:r w:rsidRPr="009C4CF8">
        <w:rPr>
          <w:lang w:eastAsia="hr-HR"/>
        </w:rPr>
        <w:tab/>
      </w:r>
      <w:r w:rsidRPr="009C4CF8">
        <w:rPr>
          <w:lang w:eastAsia="hr-HR"/>
        </w:rPr>
        <w:tab/>
        <w:t>(6)</w:t>
      </w:r>
      <w:r w:rsidRPr="009C4CF8">
        <w:rPr>
          <w:lang w:eastAsia="hr-HR"/>
        </w:rPr>
        <w:tab/>
        <w:t>Protiv rješenja iz stavka 3</w:t>
      </w:r>
      <w:r w:rsidR="008F5D55" w:rsidRPr="009C4CF8">
        <w:rPr>
          <w:lang w:eastAsia="hr-HR"/>
        </w:rPr>
        <w:t>. ovog</w:t>
      </w:r>
      <w:r w:rsidR="00303BD1" w:rsidRPr="009C4CF8">
        <w:rPr>
          <w:lang w:eastAsia="hr-HR"/>
        </w:rPr>
        <w:t>a</w:t>
      </w:r>
      <w:r w:rsidR="008F5D55" w:rsidRPr="009C4CF8">
        <w:rPr>
          <w:lang w:eastAsia="hr-HR"/>
        </w:rPr>
        <w:t xml:space="preserve"> članka nije dopuštena žalba, ali se može pokrenuti upravni spor pred Visokim upravnim sudom Republike Hrvatske.</w:t>
      </w:r>
    </w:p>
    <w:p w14:paraId="7A859177" w14:textId="77777777" w:rsidR="008F5D55" w:rsidRPr="009C4CF8" w:rsidRDefault="008F5D55" w:rsidP="0009634B">
      <w:pPr>
        <w:spacing w:line="240" w:lineRule="auto"/>
        <w:rPr>
          <w:lang w:eastAsia="hr-HR"/>
        </w:rPr>
      </w:pPr>
    </w:p>
    <w:p w14:paraId="13D895FB" w14:textId="2292AE12" w:rsidR="00971E69" w:rsidRPr="009C4CF8" w:rsidRDefault="00771A02" w:rsidP="00774739">
      <w:pPr>
        <w:pStyle w:val="box469223"/>
        <w:shd w:val="clear" w:color="auto" w:fill="FFFFFF"/>
        <w:spacing w:before="0" w:beforeAutospacing="0" w:after="48" w:afterAutospacing="0"/>
        <w:ind w:firstLine="1418"/>
        <w:jc w:val="both"/>
        <w:textAlignment w:val="baseline"/>
        <w:rPr>
          <w:color w:val="231F20"/>
        </w:rPr>
      </w:pPr>
      <w:r w:rsidRPr="009C4CF8">
        <w:t xml:space="preserve"> </w:t>
      </w:r>
      <w:r w:rsidR="00A8139E" w:rsidRPr="009C4CF8">
        <w:t>(7</w:t>
      </w:r>
      <w:r w:rsidRPr="009C4CF8">
        <w:t xml:space="preserve">) </w:t>
      </w:r>
      <w:r w:rsidR="00774739">
        <w:tab/>
        <w:t>V</w:t>
      </w:r>
      <w:r w:rsidRPr="009C4CF8">
        <w:rPr>
          <w:color w:val="231F20"/>
        </w:rPr>
        <w:t>isoki upravni sud Republike Hrvatske mora donijeti odluku o tužbi u roku od 90 dana od dana njezina zaprimanja.</w:t>
      </w:r>
    </w:p>
    <w:p w14:paraId="526BF60A" w14:textId="7673397B" w:rsidR="00B457C8" w:rsidRPr="009C4CF8" w:rsidRDefault="00B457C8" w:rsidP="00B457C8">
      <w:pPr>
        <w:spacing w:line="240" w:lineRule="auto"/>
        <w:rPr>
          <w:color w:val="000000"/>
        </w:rPr>
      </w:pPr>
    </w:p>
    <w:p w14:paraId="2C518337" w14:textId="3DDEFF56" w:rsidR="008F5D55" w:rsidRPr="009C4CF8" w:rsidRDefault="002A60D0" w:rsidP="00774739">
      <w:pPr>
        <w:spacing w:line="240" w:lineRule="auto"/>
        <w:ind w:firstLine="1418"/>
        <w:rPr>
          <w:lang w:eastAsia="hr-HR"/>
        </w:rPr>
      </w:pPr>
      <w:r w:rsidRPr="009C4CF8">
        <w:rPr>
          <w:lang w:eastAsia="hr-HR"/>
        </w:rPr>
        <w:t xml:space="preserve"> </w:t>
      </w:r>
      <w:r w:rsidR="00A8139E" w:rsidRPr="009C4CF8">
        <w:rPr>
          <w:lang w:eastAsia="hr-HR"/>
        </w:rPr>
        <w:t>(8</w:t>
      </w:r>
      <w:r w:rsidR="008F5D55" w:rsidRPr="009C4CF8">
        <w:rPr>
          <w:lang w:eastAsia="hr-HR"/>
        </w:rPr>
        <w:t>)</w:t>
      </w:r>
      <w:r w:rsidR="008F5D55" w:rsidRPr="009C4CF8">
        <w:rPr>
          <w:lang w:eastAsia="hr-HR"/>
        </w:rPr>
        <w:tab/>
        <w:t>Rješenje iz stavka 2. ovog</w:t>
      </w:r>
      <w:r w:rsidR="00303BD1" w:rsidRPr="009C4CF8">
        <w:rPr>
          <w:lang w:eastAsia="hr-HR"/>
        </w:rPr>
        <w:t>a</w:t>
      </w:r>
      <w:r w:rsidR="008F5D55" w:rsidRPr="009C4CF8">
        <w:rPr>
          <w:lang w:eastAsia="hr-HR"/>
        </w:rPr>
        <w:t xml:space="preserve"> </w:t>
      </w:r>
      <w:r w:rsidR="00FC1B99" w:rsidRPr="009C4CF8">
        <w:rPr>
          <w:lang w:eastAsia="hr-HR"/>
        </w:rPr>
        <w:t>članka</w:t>
      </w:r>
      <w:r w:rsidR="008F5D55" w:rsidRPr="009C4CF8">
        <w:rPr>
          <w:lang w:eastAsia="hr-HR"/>
        </w:rPr>
        <w:t xml:space="preserve"> dostavlja se tijelu u kojem će osoba obavljati civilnu službu, nadležnom područnom odjelu za poslove obrane i novaku.</w:t>
      </w:r>
    </w:p>
    <w:p w14:paraId="08C82A5C" w14:textId="77777777" w:rsidR="00270A50" w:rsidRPr="009C4CF8" w:rsidRDefault="00270A50" w:rsidP="0009634B">
      <w:pPr>
        <w:spacing w:line="240" w:lineRule="auto"/>
        <w:rPr>
          <w:lang w:eastAsia="hr-HR"/>
        </w:rPr>
      </w:pPr>
    </w:p>
    <w:p w14:paraId="46AC45DA"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24.c</w:t>
      </w:r>
    </w:p>
    <w:p w14:paraId="5A00A7CB" w14:textId="77777777" w:rsidR="008F5D55" w:rsidRPr="009C4CF8" w:rsidRDefault="008F5D55" w:rsidP="0009634B">
      <w:pPr>
        <w:pStyle w:val="clanak"/>
        <w:spacing w:before="0" w:beforeAutospacing="0" w:after="0" w:afterAutospacing="0"/>
        <w:jc w:val="center"/>
        <w:rPr>
          <w:color w:val="000000"/>
          <w:lang w:val="hr-HR"/>
        </w:rPr>
      </w:pPr>
    </w:p>
    <w:p w14:paraId="6631EA4A"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Dužnosti obavljanja civilne službe oslobađa se novak: </w:t>
      </w:r>
    </w:p>
    <w:p w14:paraId="23F60708" w14:textId="77777777" w:rsidR="008F5D55" w:rsidRPr="009C4CF8" w:rsidRDefault="008F5D55" w:rsidP="0009634B">
      <w:pPr>
        <w:pStyle w:val="clanak"/>
        <w:spacing w:before="0" w:beforeAutospacing="0" w:after="0" w:afterAutospacing="0"/>
        <w:jc w:val="both"/>
        <w:rPr>
          <w:color w:val="000000"/>
          <w:lang w:val="hr-HR"/>
        </w:rPr>
      </w:pPr>
    </w:p>
    <w:p w14:paraId="307871D5" w14:textId="05FE539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w:t>
      </w:r>
      <w:r w:rsidR="008F1DDC" w:rsidRPr="009C4CF8">
        <w:rPr>
          <w:color w:val="000000"/>
          <w:lang w:val="hr-HR"/>
        </w:rPr>
        <w:t xml:space="preserve"> </w:t>
      </w:r>
      <w:r w:rsidR="008502B2" w:rsidRPr="009C4CF8">
        <w:rPr>
          <w:color w:val="000000"/>
          <w:lang w:val="hr-HR"/>
        </w:rPr>
        <w:t xml:space="preserve"> </w:t>
      </w:r>
      <w:r w:rsidRPr="009C4CF8">
        <w:rPr>
          <w:color w:val="000000"/>
          <w:lang w:val="hr-HR"/>
        </w:rPr>
        <w:t>koji je ocijenjen nesposobnim za vojnu službu</w:t>
      </w:r>
    </w:p>
    <w:p w14:paraId="17B3CD80" w14:textId="08D8E46E" w:rsidR="008F5D55" w:rsidRPr="009C4CF8" w:rsidRDefault="008F1DDC"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502B2" w:rsidRPr="009C4CF8">
        <w:rPr>
          <w:color w:val="000000"/>
          <w:lang w:val="hr-HR"/>
        </w:rPr>
        <w:t xml:space="preserve"> </w:t>
      </w:r>
      <w:r w:rsidR="008F5D55" w:rsidRPr="009C4CF8">
        <w:rPr>
          <w:color w:val="000000"/>
          <w:lang w:val="hr-HR"/>
        </w:rPr>
        <w:t>koji je stekao hrvatsko državljanstvo naturalizacijom ili prirođenjem, ako je u državi čiji je bio državljanin regulirao obvezu vojnog osposobljavanja ili civilnu službu</w:t>
      </w:r>
    </w:p>
    <w:p w14:paraId="67DF6829" w14:textId="03C00204" w:rsidR="008F5D55" w:rsidRPr="009C4CF8" w:rsidRDefault="008F1DDC"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502B2" w:rsidRPr="009C4CF8">
        <w:rPr>
          <w:color w:val="000000"/>
          <w:lang w:val="hr-HR"/>
        </w:rPr>
        <w:t xml:space="preserve"> </w:t>
      </w:r>
      <w:r w:rsidR="008F5D55" w:rsidRPr="009C4CF8">
        <w:rPr>
          <w:color w:val="000000"/>
          <w:lang w:val="hr-HR"/>
        </w:rPr>
        <w:t>koji osim hrvatskog ima i strano državljanstvo, a regulirao je obvezu vojnog osposobljavanja ili civilnu službu u inozemstvu.</w:t>
      </w:r>
    </w:p>
    <w:p w14:paraId="00ABE3BC" w14:textId="77777777" w:rsidR="008F5D55" w:rsidRPr="009C4CF8" w:rsidRDefault="008F5D55" w:rsidP="0009634B">
      <w:pPr>
        <w:pStyle w:val="clanak"/>
        <w:spacing w:before="0" w:beforeAutospacing="0" w:after="0" w:afterAutospacing="0"/>
        <w:jc w:val="center"/>
        <w:rPr>
          <w:color w:val="000000"/>
          <w:lang w:val="hr-HR"/>
        </w:rPr>
      </w:pPr>
    </w:p>
    <w:p w14:paraId="5D4C59EB"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lastRenderedPageBreak/>
        <w:t>Članak 24.d</w:t>
      </w:r>
    </w:p>
    <w:p w14:paraId="5522762C" w14:textId="77777777" w:rsidR="008F5D55" w:rsidRPr="009C4CF8" w:rsidRDefault="008F5D55" w:rsidP="0009634B">
      <w:pPr>
        <w:pStyle w:val="clanak"/>
        <w:spacing w:before="0" w:beforeAutospacing="0" w:after="0" w:afterAutospacing="0"/>
        <w:jc w:val="center"/>
        <w:rPr>
          <w:color w:val="000000"/>
          <w:lang w:val="hr-HR"/>
        </w:rPr>
      </w:pPr>
    </w:p>
    <w:p w14:paraId="261C4735"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(1)</w:t>
      </w:r>
      <w:r w:rsidRPr="009C4CF8">
        <w:rPr>
          <w:color w:val="000000"/>
          <w:lang w:val="hr-HR"/>
        </w:rPr>
        <w:tab/>
        <w:t xml:space="preserve">Na obavljanje civilne službe ne upućuje se novak: </w:t>
      </w:r>
    </w:p>
    <w:p w14:paraId="25E49233" w14:textId="77777777" w:rsidR="008F5D55" w:rsidRPr="009C4CF8" w:rsidRDefault="008F5D55" w:rsidP="0009634B">
      <w:pPr>
        <w:pStyle w:val="clanak"/>
        <w:spacing w:before="0" w:beforeAutospacing="0" w:after="0" w:afterAutospacing="0"/>
        <w:jc w:val="both"/>
        <w:rPr>
          <w:color w:val="000000"/>
          <w:lang w:val="hr-HR"/>
        </w:rPr>
      </w:pPr>
    </w:p>
    <w:p w14:paraId="4CC96F1D" w14:textId="2F669C4C" w:rsidR="008F5D55"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r>
      <w:r w:rsidR="008F1DDC" w:rsidRPr="009C4CF8">
        <w:rPr>
          <w:lang w:val="hr-HR"/>
        </w:rPr>
        <w:t xml:space="preserve">-  </w:t>
      </w:r>
      <w:r w:rsidRPr="009C4CF8">
        <w:rPr>
          <w:lang w:val="hr-HR"/>
        </w:rPr>
        <w:t>koji je pravomoćno osuđen na kaznu maloljetničkog zatvora ili kaznu zatvora koja nije zamijenjena uvjetnom osudom ili radom za opće dobro</w:t>
      </w:r>
    </w:p>
    <w:p w14:paraId="66B89B67" w14:textId="11F2EC79" w:rsidR="008F5D55" w:rsidRPr="009C4CF8" w:rsidRDefault="008F1DDC"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kojem je izrečena mjera obveznog psihijatrijskog liječenja ili obveznog liječenja od ovisnosti i prisilnog smještaja u zdravstvenoj ustanovi</w:t>
      </w:r>
    </w:p>
    <w:p w14:paraId="532E9F86" w14:textId="5468826E" w:rsidR="008F5D55" w:rsidRPr="009C4CF8" w:rsidRDefault="008F1DDC"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6B11C1" w:rsidRPr="009C4CF8">
        <w:rPr>
          <w:lang w:val="hr-HR"/>
        </w:rPr>
        <w:t xml:space="preserve"> </w:t>
      </w:r>
      <w:r w:rsidR="008F5D55" w:rsidRPr="009C4CF8">
        <w:rPr>
          <w:lang w:val="hr-HR"/>
        </w:rPr>
        <w:t>protiv kojeg j</w:t>
      </w:r>
      <w:r w:rsidR="006B11C1" w:rsidRPr="009C4CF8">
        <w:rPr>
          <w:lang w:val="hr-HR"/>
        </w:rPr>
        <w:t xml:space="preserve">e pokrenut kazneni postupak za kazneno djelo </w:t>
      </w:r>
      <w:r w:rsidR="008F5D55" w:rsidRPr="009C4CF8">
        <w:rPr>
          <w:lang w:val="hr-HR"/>
        </w:rPr>
        <w:t>koje se goni po službenoj dužnosti.</w:t>
      </w:r>
    </w:p>
    <w:p w14:paraId="3EAAC11B" w14:textId="77777777" w:rsidR="008F5D55" w:rsidRPr="009C4CF8" w:rsidRDefault="008F5D55" w:rsidP="0009634B">
      <w:pPr>
        <w:pStyle w:val="clanak"/>
        <w:spacing w:before="0" w:beforeAutospacing="0" w:after="0" w:afterAutospacing="0"/>
        <w:jc w:val="both"/>
        <w:rPr>
          <w:lang w:val="hr-HR"/>
        </w:rPr>
      </w:pPr>
    </w:p>
    <w:p w14:paraId="37BEF217" w14:textId="781A13D0"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Novak iz stavka 1. ovog</w:t>
      </w:r>
      <w:r w:rsidR="008502B2" w:rsidRPr="009C4CF8">
        <w:rPr>
          <w:color w:val="000000"/>
          <w:lang w:val="hr-HR"/>
        </w:rPr>
        <w:t>a</w:t>
      </w:r>
      <w:r w:rsidRPr="009C4CF8">
        <w:rPr>
          <w:color w:val="000000"/>
          <w:lang w:val="hr-HR"/>
        </w:rPr>
        <w:t xml:space="preserve"> članka upućuje se na obavljanje civilne službe </w:t>
      </w:r>
      <w:r w:rsidRPr="009C4CF8">
        <w:rPr>
          <w:lang w:val="hr-HR"/>
        </w:rPr>
        <w:t xml:space="preserve">nakon izdržane kazne zatvora, uvjetnog otpusta, obustave sigurnosne mjere, odnosno nakon pravomoćno okončanog kaznenog postupka, a najkasnije </w:t>
      </w:r>
      <w:r w:rsidR="006B11C1" w:rsidRPr="009C4CF8">
        <w:rPr>
          <w:lang w:val="hr-HR"/>
        </w:rPr>
        <w:t>do isteka</w:t>
      </w:r>
      <w:r w:rsidRPr="009C4CF8">
        <w:rPr>
          <w:lang w:val="hr-HR"/>
        </w:rPr>
        <w:t xml:space="preserve"> 30 godina života.</w:t>
      </w:r>
      <w:r w:rsidRPr="009C4CF8">
        <w:rPr>
          <w:color w:val="000000"/>
          <w:lang w:val="hr-HR"/>
        </w:rPr>
        <w:t xml:space="preserve"> </w:t>
      </w:r>
    </w:p>
    <w:p w14:paraId="335A288F" w14:textId="77777777" w:rsidR="008F5D55" w:rsidRPr="009C4CF8" w:rsidRDefault="008F5D55" w:rsidP="0009634B">
      <w:pPr>
        <w:pStyle w:val="clanak"/>
        <w:spacing w:before="0" w:beforeAutospacing="0" w:after="0" w:afterAutospacing="0"/>
        <w:jc w:val="center"/>
        <w:rPr>
          <w:color w:val="000000"/>
          <w:lang w:val="hr-HR"/>
        </w:rPr>
      </w:pPr>
    </w:p>
    <w:p w14:paraId="24D2C560"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24.e</w:t>
      </w:r>
    </w:p>
    <w:p w14:paraId="44EABC08" w14:textId="77777777" w:rsidR="008F5D55" w:rsidRPr="009C4CF8" w:rsidRDefault="008F5D55" w:rsidP="0009634B">
      <w:pPr>
        <w:pStyle w:val="clanak"/>
        <w:spacing w:before="0" w:beforeAutospacing="0" w:after="0" w:afterAutospacing="0"/>
        <w:jc w:val="center"/>
        <w:rPr>
          <w:color w:val="000000"/>
          <w:lang w:val="hr-HR"/>
        </w:rPr>
      </w:pPr>
    </w:p>
    <w:p w14:paraId="7C3C55AB" w14:textId="7FF34321"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O postojanju smetnji iz članka 24.d </w:t>
      </w:r>
      <w:r w:rsidR="006B11C1" w:rsidRPr="009C4CF8">
        <w:rPr>
          <w:color w:val="000000"/>
          <w:lang w:val="hr-HR"/>
        </w:rPr>
        <w:t xml:space="preserve">stavka 1. </w:t>
      </w:r>
      <w:r w:rsidRPr="009C4CF8">
        <w:rPr>
          <w:color w:val="000000"/>
          <w:lang w:val="hr-HR"/>
        </w:rPr>
        <w:t>ovog</w:t>
      </w:r>
      <w:r w:rsidR="00303BD1" w:rsidRPr="009C4CF8">
        <w:rPr>
          <w:color w:val="000000"/>
          <w:lang w:val="hr-HR"/>
        </w:rPr>
        <w:t>a</w:t>
      </w:r>
      <w:r w:rsidRPr="009C4CF8">
        <w:rPr>
          <w:color w:val="000000"/>
          <w:lang w:val="hr-HR"/>
        </w:rPr>
        <w:t xml:space="preserve"> Zakona za upuć</w:t>
      </w:r>
      <w:r w:rsidR="006B11C1" w:rsidRPr="009C4CF8">
        <w:rPr>
          <w:color w:val="000000"/>
          <w:lang w:val="hr-HR"/>
        </w:rPr>
        <w:t xml:space="preserve">ivanje novaka na civilnu službu, </w:t>
      </w:r>
      <w:r w:rsidRPr="009C4CF8">
        <w:rPr>
          <w:color w:val="000000"/>
          <w:lang w:val="hr-HR"/>
        </w:rPr>
        <w:t>nadležn</w:t>
      </w:r>
      <w:r w:rsidR="006B11C1" w:rsidRPr="009C4CF8">
        <w:rPr>
          <w:b/>
          <w:color w:val="000000"/>
          <w:lang w:val="hr-HR"/>
        </w:rPr>
        <w:t>a</w:t>
      </w:r>
      <w:r w:rsidR="00626202" w:rsidRPr="009C4CF8">
        <w:rPr>
          <w:b/>
          <w:color w:val="000000"/>
          <w:lang w:val="hr-HR"/>
        </w:rPr>
        <w:t xml:space="preserve"> </w:t>
      </w:r>
      <w:r w:rsidRPr="009C4CF8">
        <w:rPr>
          <w:color w:val="000000"/>
          <w:lang w:val="hr-HR"/>
        </w:rPr>
        <w:t xml:space="preserve">tijela </w:t>
      </w:r>
      <w:r w:rsidR="006B11C1" w:rsidRPr="009C4CF8">
        <w:rPr>
          <w:color w:val="000000"/>
          <w:lang w:val="hr-HR"/>
        </w:rPr>
        <w:t>iz članka 24.d stavka 1. ovog</w:t>
      </w:r>
      <w:r w:rsidR="00303BD1" w:rsidRPr="009C4CF8">
        <w:rPr>
          <w:color w:val="000000"/>
          <w:lang w:val="hr-HR"/>
        </w:rPr>
        <w:t>a</w:t>
      </w:r>
      <w:r w:rsidR="006B11C1" w:rsidRPr="009C4CF8">
        <w:rPr>
          <w:color w:val="000000"/>
          <w:lang w:val="hr-HR"/>
        </w:rPr>
        <w:t xml:space="preserve"> Zakona </w:t>
      </w:r>
      <w:r w:rsidRPr="009C4CF8">
        <w:rPr>
          <w:color w:val="000000"/>
          <w:lang w:val="hr-HR"/>
        </w:rPr>
        <w:t xml:space="preserve">dužna su dostaviti pisanu obavijest </w:t>
      </w:r>
      <w:r w:rsidRPr="009C4CF8">
        <w:rPr>
          <w:lang w:val="hr-HR"/>
        </w:rPr>
        <w:t xml:space="preserve">tijelu </w:t>
      </w:r>
      <w:r w:rsidRPr="009C4CF8">
        <w:rPr>
          <w:color w:val="000000"/>
          <w:lang w:val="hr-HR"/>
        </w:rPr>
        <w:t xml:space="preserve">državne uprave </w:t>
      </w:r>
      <w:r w:rsidRPr="009C4CF8">
        <w:rPr>
          <w:lang w:val="hr-HR"/>
        </w:rPr>
        <w:t>nadležnom za civilnu zaštitu.</w:t>
      </w:r>
      <w:r w:rsidRPr="009C4CF8">
        <w:rPr>
          <w:color w:val="000000"/>
          <w:lang w:val="hr-HR"/>
        </w:rPr>
        <w:t xml:space="preserve"> </w:t>
      </w:r>
    </w:p>
    <w:p w14:paraId="31AF8E5D" w14:textId="77777777" w:rsidR="008F5D55" w:rsidRPr="009C4CF8" w:rsidRDefault="008F5D55" w:rsidP="0009634B">
      <w:pPr>
        <w:pStyle w:val="clanak"/>
        <w:spacing w:before="0" w:beforeAutospacing="0" w:after="0" w:afterAutospacing="0"/>
        <w:jc w:val="both"/>
        <w:rPr>
          <w:strike/>
          <w:color w:val="FF0000"/>
          <w:lang w:val="hr-HR"/>
        </w:rPr>
      </w:pPr>
    </w:p>
    <w:p w14:paraId="36F54866"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24.f</w:t>
      </w:r>
    </w:p>
    <w:p w14:paraId="7AE736E2" w14:textId="77777777" w:rsidR="008F5D55" w:rsidRPr="009C4CF8" w:rsidRDefault="008F5D55" w:rsidP="0009634B">
      <w:pPr>
        <w:pStyle w:val="clanak"/>
        <w:spacing w:before="0" w:beforeAutospacing="0" w:after="0" w:afterAutospacing="0"/>
        <w:jc w:val="center"/>
        <w:rPr>
          <w:color w:val="000000"/>
          <w:highlight w:val="yellow"/>
          <w:lang w:val="hr-HR"/>
        </w:rPr>
      </w:pPr>
    </w:p>
    <w:p w14:paraId="13318765"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Obavljanje civilne službe može se na zahtjev novaka odgoditi najdulje do jedne godine, a najkasnije do 30. lipnja kalendarske godine u kojoj novak navršava 29 godina života:</w:t>
      </w:r>
    </w:p>
    <w:p w14:paraId="22145EA1" w14:textId="7C5E6A50" w:rsidR="00A01105" w:rsidRPr="009C4CF8" w:rsidRDefault="001E4C6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se zaposlio u svojstvu vježbenika ili se prvi put zaposlio, do završetka vježbeničkog staža odnosno isteka probnog rada</w:t>
      </w:r>
    </w:p>
    <w:p w14:paraId="755ED3CD" w14:textId="095E26E7" w:rsidR="008F5D55" w:rsidRPr="009C4CF8" w:rsidRDefault="001E4C6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u njegovu kućanstvu nema drugog člana sposobnog za privređivanje, a prijeko je potrebno obaviti neodgodive poslove koji se bez njegove nazočnosti ne mogu obaviti bez znatne štete za kućanstvo, najdulje godinu dana</w:t>
      </w:r>
    </w:p>
    <w:p w14:paraId="1AF9C460" w14:textId="69C2ABAD" w:rsidR="00427E28" w:rsidRPr="009C4CF8" w:rsidRDefault="001E4C6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 xml:space="preserve">ako </w:t>
      </w:r>
      <w:r w:rsidR="003B0089" w:rsidRPr="009C4CF8">
        <w:rPr>
          <w:color w:val="000000"/>
          <w:lang w:val="hr-HR"/>
        </w:rPr>
        <w:t>su u njegovu</w:t>
      </w:r>
      <w:r w:rsidR="008F5D55" w:rsidRPr="009C4CF8">
        <w:rPr>
          <w:color w:val="000000"/>
          <w:lang w:val="hr-HR"/>
        </w:rPr>
        <w:t xml:space="preserve"> kućanstvu </w:t>
      </w:r>
      <w:r w:rsidR="003B0089" w:rsidRPr="009C4CF8">
        <w:rPr>
          <w:color w:val="000000"/>
          <w:lang w:val="hr-HR"/>
        </w:rPr>
        <w:t>samo članovi</w:t>
      </w:r>
      <w:r w:rsidR="008F5D55" w:rsidRPr="009C4CF8">
        <w:rPr>
          <w:color w:val="000000"/>
          <w:lang w:val="hr-HR"/>
        </w:rPr>
        <w:t xml:space="preserve"> kojima je za svakodnevne životne potrebe prijeko potrebna pomoć i njega druge osobe</w:t>
      </w:r>
      <w:r w:rsidR="008F5D55" w:rsidRPr="009C4CF8">
        <w:t xml:space="preserve"> </w:t>
      </w:r>
      <w:r w:rsidR="008F5D55" w:rsidRPr="009C4CF8">
        <w:rPr>
          <w:color w:val="000000"/>
          <w:lang w:val="hr-HR"/>
        </w:rPr>
        <w:t>najdulje do 30. lipnja kalendarske godine u kojoj navršava 29 godina života</w:t>
      </w:r>
    </w:p>
    <w:p w14:paraId="71BF9169" w14:textId="75D3AF49" w:rsidR="00EE2F40" w:rsidRPr="009C4CF8" w:rsidRDefault="001E4C6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3B0089" w:rsidRPr="009C4CF8">
        <w:rPr>
          <w:color w:val="000000"/>
          <w:lang w:val="hr-HR"/>
        </w:rPr>
        <w:t>ako se iz njegova</w:t>
      </w:r>
      <w:r w:rsidR="008F5D55" w:rsidRPr="009C4CF8">
        <w:rPr>
          <w:color w:val="000000"/>
          <w:lang w:val="hr-HR"/>
        </w:rPr>
        <w:t xml:space="preserve"> kućanstva u isto vrijeme upućuju na temeljno vojno osposobljavanje ili obavljanje civilne službe, dva</w:t>
      </w:r>
      <w:r w:rsidR="003B0089" w:rsidRPr="009C4CF8">
        <w:rPr>
          <w:color w:val="000000"/>
          <w:lang w:val="hr-HR"/>
        </w:rPr>
        <w:t xml:space="preserve"> ili više članova odnosno ako je neki od njih već </w:t>
      </w:r>
      <w:r w:rsidR="008F5D55" w:rsidRPr="009C4CF8">
        <w:rPr>
          <w:color w:val="000000"/>
          <w:lang w:val="hr-HR"/>
        </w:rPr>
        <w:t>na temeljnom vojnom osposobljavanju ili obavljanju civilne službe, dok se jedan od njih ne vrati s temeljnog vojnog osposobljavanja ili obavljanja civilne službe</w:t>
      </w:r>
    </w:p>
    <w:p w14:paraId="02C88A65" w14:textId="5BA29D1C" w:rsidR="008F5D55" w:rsidRPr="009C4CF8" w:rsidRDefault="001E4C6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1D0A57" w:rsidRPr="009C4CF8">
        <w:rPr>
          <w:color w:val="000000"/>
          <w:lang w:val="hr-HR"/>
        </w:rPr>
        <w:t xml:space="preserve"> </w:t>
      </w:r>
      <w:r w:rsidR="008F5D55" w:rsidRPr="009C4CF8">
        <w:rPr>
          <w:color w:val="000000"/>
          <w:lang w:val="hr-HR"/>
        </w:rPr>
        <w:t>ako ima određen datum za sklapanje braka, najdulje tri mjeseca</w:t>
      </w:r>
    </w:p>
    <w:p w14:paraId="6271EFEC" w14:textId="08723575" w:rsidR="008F5D55" w:rsidRPr="009C4CF8" w:rsidRDefault="001E4C66"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1D0A57" w:rsidRPr="009C4CF8">
        <w:rPr>
          <w:color w:val="000000"/>
          <w:lang w:val="hr-HR"/>
        </w:rPr>
        <w:t xml:space="preserve"> </w:t>
      </w:r>
      <w:r w:rsidR="008F5D55" w:rsidRPr="009C4CF8">
        <w:rPr>
          <w:color w:val="000000"/>
          <w:lang w:val="hr-HR"/>
        </w:rPr>
        <w:t>ako očekuje rođenje djeteta do odlaska na civilnu službu, odnosno za vrijeme civilne službe, najdulje godinu dana</w:t>
      </w:r>
    </w:p>
    <w:p w14:paraId="480E2985" w14:textId="20798DC4" w:rsidR="008F5D55" w:rsidRPr="009C4CF8" w:rsidRDefault="001E4C66" w:rsidP="0009634B">
      <w:pPr>
        <w:pStyle w:val="clanak"/>
        <w:spacing w:before="0" w:beforeAutospacing="0" w:after="0" w:afterAutospacing="0"/>
        <w:jc w:val="both"/>
        <w:rPr>
          <w:lang w:val="hr-HR"/>
        </w:rPr>
      </w:pPr>
      <w:r w:rsidRPr="009C4CF8">
        <w:rPr>
          <w:color w:val="000000"/>
          <w:lang w:val="hr-HR"/>
        </w:rPr>
        <w:lastRenderedPageBreak/>
        <w:tab/>
      </w:r>
      <w:r w:rsidRPr="009C4CF8">
        <w:rPr>
          <w:color w:val="000000"/>
          <w:lang w:val="hr-HR"/>
        </w:rPr>
        <w:tab/>
        <w:t xml:space="preserve">- </w:t>
      </w:r>
      <w:r w:rsidR="001D0A57" w:rsidRPr="009C4CF8">
        <w:rPr>
          <w:color w:val="000000"/>
          <w:lang w:val="hr-HR"/>
        </w:rPr>
        <w:t xml:space="preserve"> </w:t>
      </w:r>
      <w:r w:rsidR="008F5D55" w:rsidRPr="009C4CF8">
        <w:rPr>
          <w:lang w:val="hr-HR"/>
        </w:rPr>
        <w:t>ako je otvorio obrt ili samostalnu djelatnost, najdulje godinu dana od dana registracije obrta ili djelatnosti.</w:t>
      </w:r>
    </w:p>
    <w:p w14:paraId="24E5E9BD" w14:textId="77777777" w:rsidR="008F5D55" w:rsidRPr="009C4CF8" w:rsidRDefault="008F5D55" w:rsidP="0009634B">
      <w:pPr>
        <w:pStyle w:val="clanak"/>
        <w:spacing w:before="0" w:beforeAutospacing="0" w:after="0" w:afterAutospacing="0"/>
        <w:jc w:val="both"/>
        <w:rPr>
          <w:color w:val="000000"/>
          <w:lang w:val="hr-HR"/>
        </w:rPr>
      </w:pPr>
    </w:p>
    <w:p w14:paraId="2344BCAC"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24.g</w:t>
      </w:r>
    </w:p>
    <w:p w14:paraId="1F06D120" w14:textId="77777777" w:rsidR="008F5D55" w:rsidRPr="009C4CF8" w:rsidRDefault="008F5D55" w:rsidP="0009634B">
      <w:pPr>
        <w:pStyle w:val="clanak"/>
        <w:spacing w:before="0" w:beforeAutospacing="0" w:after="0" w:afterAutospacing="0"/>
        <w:jc w:val="center"/>
        <w:rPr>
          <w:color w:val="000000"/>
          <w:lang w:val="hr-HR"/>
        </w:rPr>
      </w:pPr>
    </w:p>
    <w:p w14:paraId="63918CC5" w14:textId="1AF7F250"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w:t>
      </w:r>
      <w:r w:rsidRPr="009C4CF8">
        <w:rPr>
          <w:color w:val="000000"/>
          <w:lang w:val="hr-HR"/>
        </w:rPr>
        <w:tab/>
        <w:t>Novaku se na njegov zahtjev i na zahtjev Hrvatskog olimpijskog odbora, odnosn</w:t>
      </w:r>
      <w:r w:rsidR="001D0A57" w:rsidRPr="009C4CF8">
        <w:rPr>
          <w:color w:val="000000"/>
          <w:lang w:val="hr-HR"/>
        </w:rPr>
        <w:t xml:space="preserve">o nacionalnog sportskog saveza </w:t>
      </w:r>
      <w:r w:rsidRPr="009C4CF8">
        <w:rPr>
          <w:color w:val="000000"/>
          <w:lang w:val="hr-HR"/>
        </w:rPr>
        <w:t xml:space="preserve">može odgoditi civilna služba </w:t>
      </w:r>
      <w:r w:rsidR="006B11C1" w:rsidRPr="009C4CF8">
        <w:rPr>
          <w:color w:val="000000"/>
          <w:lang w:val="hr-HR"/>
        </w:rPr>
        <w:t>najdulje</w:t>
      </w:r>
      <w:r w:rsidRPr="009C4CF8">
        <w:rPr>
          <w:color w:val="000000"/>
          <w:lang w:val="hr-HR"/>
        </w:rPr>
        <w:t xml:space="preserve"> do jedne godine, a najkasnije do 30. rujna kalendarske godine u kojoj novak navršava 29 godina života, radi sudjelovanja na svjetskim i europskim prvenstvima, međunarodnim natjecanjima i državnim prvenstvima. </w:t>
      </w:r>
    </w:p>
    <w:p w14:paraId="61D23ABB" w14:textId="77777777" w:rsidR="008F5D55" w:rsidRPr="009C4CF8" w:rsidRDefault="008F5D55" w:rsidP="0009634B">
      <w:pPr>
        <w:pStyle w:val="clanak"/>
        <w:spacing w:before="0" w:beforeAutospacing="0" w:after="0" w:afterAutospacing="0"/>
        <w:jc w:val="both"/>
        <w:rPr>
          <w:color w:val="000000"/>
          <w:lang w:val="hr-HR"/>
        </w:rPr>
      </w:pPr>
    </w:p>
    <w:p w14:paraId="5923F79E" w14:textId="56494D39" w:rsidR="008F5D55" w:rsidRPr="009C4CF8" w:rsidRDefault="008F5D55" w:rsidP="0009634B">
      <w:pPr>
        <w:pStyle w:val="clanak"/>
        <w:spacing w:before="0" w:beforeAutospacing="0" w:after="0" w:afterAutospacing="0"/>
        <w:jc w:val="both"/>
        <w:rPr>
          <w:strike/>
          <w:lang w:val="hr-HR"/>
        </w:rPr>
      </w:pPr>
      <w:r w:rsidRPr="009C4CF8">
        <w:rPr>
          <w:color w:val="000000"/>
          <w:lang w:val="hr-HR"/>
        </w:rPr>
        <w:tab/>
      </w:r>
      <w:r w:rsidRPr="009C4CF8">
        <w:rPr>
          <w:color w:val="000000"/>
          <w:lang w:val="hr-HR"/>
        </w:rPr>
        <w:tab/>
        <w:t>(2)</w:t>
      </w:r>
      <w:r w:rsidRPr="009C4CF8">
        <w:rPr>
          <w:color w:val="000000"/>
          <w:lang w:val="hr-HR"/>
        </w:rPr>
        <w:tab/>
        <w:t xml:space="preserve">O zahtjevu za odgodu obavljanja civilne službe </w:t>
      </w:r>
      <w:r w:rsidR="00E815B4" w:rsidRPr="009C4CF8">
        <w:rPr>
          <w:color w:val="000000"/>
          <w:lang w:val="hr-HR"/>
        </w:rPr>
        <w:t xml:space="preserve">iz stavka 1. ovoga članka </w:t>
      </w:r>
      <w:r w:rsidRPr="009C4CF8">
        <w:rPr>
          <w:color w:val="000000"/>
          <w:lang w:val="hr-HR"/>
        </w:rPr>
        <w:t xml:space="preserve">odlučuje </w:t>
      </w:r>
      <w:r w:rsidRPr="009C4CF8">
        <w:rPr>
          <w:lang w:val="hr-HR"/>
        </w:rPr>
        <w:t xml:space="preserve">tijelo </w:t>
      </w:r>
      <w:r w:rsidRPr="009C4CF8">
        <w:rPr>
          <w:color w:val="000000"/>
          <w:lang w:val="hr-HR"/>
        </w:rPr>
        <w:t xml:space="preserve">državne uprave </w:t>
      </w:r>
      <w:r w:rsidRPr="009C4CF8">
        <w:rPr>
          <w:lang w:val="hr-HR"/>
        </w:rPr>
        <w:t xml:space="preserve">nadležno za civilnu zaštitu. </w:t>
      </w:r>
    </w:p>
    <w:p w14:paraId="53DF4083" w14:textId="77777777" w:rsidR="008F5D55" w:rsidRPr="009C4CF8" w:rsidRDefault="008F5D55" w:rsidP="0009634B">
      <w:pPr>
        <w:pStyle w:val="clanak"/>
        <w:spacing w:before="0" w:beforeAutospacing="0" w:after="0" w:afterAutospacing="0"/>
        <w:jc w:val="both"/>
        <w:rPr>
          <w:strike/>
          <w:color w:val="FF0000"/>
          <w:lang w:val="hr-HR"/>
        </w:rPr>
      </w:pPr>
    </w:p>
    <w:p w14:paraId="36BAD2CF" w14:textId="7160DD39" w:rsidR="008F5D55" w:rsidRPr="009C4CF8" w:rsidRDefault="00774739" w:rsidP="00774739">
      <w:pPr>
        <w:pStyle w:val="clanak"/>
        <w:spacing w:before="0" w:beforeAutospacing="0" w:after="0" w:afterAutospacing="0"/>
        <w:ind w:firstLine="1418"/>
        <w:jc w:val="both"/>
        <w:rPr>
          <w:lang w:val="hr-HR"/>
        </w:rPr>
      </w:pPr>
      <w:r>
        <w:rPr>
          <w:lang w:val="hr-HR"/>
        </w:rPr>
        <w:t xml:space="preserve"> (3)</w:t>
      </w:r>
      <w:r>
        <w:rPr>
          <w:lang w:val="hr-HR"/>
        </w:rPr>
        <w:tab/>
      </w:r>
      <w:r w:rsidR="008F5D55" w:rsidRPr="009C4CF8">
        <w:rPr>
          <w:lang w:val="hr-HR"/>
        </w:rPr>
        <w:t>U slučaju odbijanja zahtjeva za odgodu obavljanja civilne službe</w:t>
      </w:r>
      <w:r w:rsidR="001E4C66" w:rsidRPr="009C4CF8">
        <w:rPr>
          <w:lang w:val="hr-HR"/>
        </w:rPr>
        <w:t>,</w:t>
      </w:r>
      <w:r w:rsidR="008F5D55" w:rsidRPr="009C4CF8">
        <w:rPr>
          <w:lang w:val="hr-HR"/>
        </w:rPr>
        <w:t xml:space="preserve"> tijelo </w:t>
      </w:r>
      <w:r w:rsidR="008F5D55" w:rsidRPr="009C4CF8">
        <w:rPr>
          <w:color w:val="000000"/>
          <w:lang w:val="hr-HR"/>
        </w:rPr>
        <w:t xml:space="preserve">državne uprave </w:t>
      </w:r>
      <w:r w:rsidR="008F5D55" w:rsidRPr="009C4CF8">
        <w:rPr>
          <w:lang w:val="hr-HR"/>
        </w:rPr>
        <w:t>nadležno za civilnu zaštitu donosi rješenje.</w:t>
      </w:r>
    </w:p>
    <w:p w14:paraId="38361449" w14:textId="77777777" w:rsidR="008F5D55" w:rsidRPr="009C4CF8" w:rsidRDefault="008F5D55" w:rsidP="0009634B">
      <w:pPr>
        <w:pStyle w:val="clanak"/>
        <w:spacing w:before="0" w:beforeAutospacing="0" w:after="0" w:afterAutospacing="0"/>
        <w:jc w:val="both"/>
        <w:rPr>
          <w:lang w:val="hr-HR"/>
        </w:rPr>
      </w:pPr>
    </w:p>
    <w:p w14:paraId="0DB4FA22" w14:textId="4E70483E" w:rsidR="008F5D55" w:rsidRPr="009C4CF8" w:rsidRDefault="008F5D55" w:rsidP="00774739">
      <w:pPr>
        <w:spacing w:line="240" w:lineRule="auto"/>
        <w:ind w:firstLine="1418"/>
        <w:rPr>
          <w:lang w:eastAsia="hr-HR"/>
        </w:rPr>
      </w:pPr>
      <w:r w:rsidRPr="009C4CF8">
        <w:t xml:space="preserve"> </w:t>
      </w:r>
      <w:r w:rsidRPr="009C4CF8">
        <w:rPr>
          <w:lang w:eastAsia="hr-HR"/>
        </w:rPr>
        <w:t>(4)</w:t>
      </w:r>
      <w:r w:rsidRPr="009C4CF8">
        <w:rPr>
          <w:lang w:eastAsia="hr-HR"/>
        </w:rPr>
        <w:tab/>
        <w:t>Protiv rješenja iz stavka 3. ovog</w:t>
      </w:r>
      <w:r w:rsidR="00303BD1" w:rsidRPr="009C4CF8">
        <w:rPr>
          <w:lang w:eastAsia="hr-HR"/>
        </w:rPr>
        <w:t>a</w:t>
      </w:r>
      <w:r w:rsidRPr="009C4CF8">
        <w:rPr>
          <w:lang w:eastAsia="hr-HR"/>
        </w:rPr>
        <w:t xml:space="preserve"> članka nije dopuštena žalba, ali se može pokrenuti upravni spor pred Visokim upravnim sudom Republike Hrvatske.</w:t>
      </w:r>
    </w:p>
    <w:p w14:paraId="7C72D771" w14:textId="77777777" w:rsidR="00BD5C2A" w:rsidRPr="009C4CF8" w:rsidRDefault="00BD5C2A" w:rsidP="0009634B">
      <w:pPr>
        <w:spacing w:line="240" w:lineRule="auto"/>
        <w:rPr>
          <w:lang w:eastAsia="hr-HR"/>
        </w:rPr>
      </w:pPr>
    </w:p>
    <w:p w14:paraId="00D16741" w14:textId="5F9D52BD" w:rsidR="00BD5C2A" w:rsidRPr="009C4CF8" w:rsidRDefault="00774739" w:rsidP="00774739">
      <w:pPr>
        <w:pStyle w:val="box469223"/>
        <w:shd w:val="clear" w:color="auto" w:fill="FFFFFF"/>
        <w:spacing w:before="0" w:beforeAutospacing="0" w:after="48" w:afterAutospacing="0"/>
        <w:ind w:firstLine="1418"/>
        <w:jc w:val="both"/>
        <w:textAlignment w:val="baseline"/>
        <w:rPr>
          <w:color w:val="231F20"/>
        </w:rPr>
      </w:pPr>
      <w:r>
        <w:rPr>
          <w:color w:val="000000"/>
        </w:rPr>
        <w:t xml:space="preserve"> (5) </w:t>
      </w:r>
      <w:r>
        <w:rPr>
          <w:color w:val="000000"/>
        </w:rPr>
        <w:tab/>
      </w:r>
      <w:r w:rsidR="00BD5C2A" w:rsidRPr="009C4CF8">
        <w:rPr>
          <w:color w:val="231F20"/>
        </w:rPr>
        <w:t>Visoki upravni sud Republike Hrvatske mora donijeti odluku o tužbi u roku od 90 dana od dana njezina zaprimanja.</w:t>
      </w:r>
    </w:p>
    <w:p w14:paraId="35179FA2" w14:textId="77777777" w:rsidR="001D0A57" w:rsidRPr="009C4CF8" w:rsidRDefault="001D0A57" w:rsidP="00270A50">
      <w:pPr>
        <w:spacing w:line="240" w:lineRule="auto"/>
        <w:rPr>
          <w:color w:val="000000"/>
        </w:rPr>
      </w:pPr>
    </w:p>
    <w:p w14:paraId="45CBC620"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24.h</w:t>
      </w:r>
    </w:p>
    <w:p w14:paraId="357C8933" w14:textId="77777777" w:rsidR="008F5D55" w:rsidRPr="009C4CF8" w:rsidRDefault="008F5D55" w:rsidP="0009634B">
      <w:pPr>
        <w:pStyle w:val="clanak"/>
        <w:spacing w:before="0" w:beforeAutospacing="0" w:after="0" w:afterAutospacing="0"/>
        <w:jc w:val="center"/>
        <w:rPr>
          <w:color w:val="000000"/>
          <w:lang w:val="hr-HR"/>
        </w:rPr>
      </w:pPr>
    </w:p>
    <w:p w14:paraId="05A83FA0" w14:textId="46E2667D" w:rsidR="008F5D55" w:rsidRPr="009C4CF8" w:rsidRDefault="003B0089"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w:t>
      </w:r>
      <w:r w:rsidRPr="009C4CF8">
        <w:rPr>
          <w:color w:val="000000"/>
          <w:lang w:val="hr-HR"/>
        </w:rPr>
        <w:tab/>
        <w:t xml:space="preserve">Novak </w:t>
      </w:r>
      <w:r w:rsidR="008F5D55" w:rsidRPr="009C4CF8">
        <w:rPr>
          <w:color w:val="000000"/>
          <w:lang w:val="hr-HR"/>
        </w:rPr>
        <w:t xml:space="preserve">upisan na visoko učilište </w:t>
      </w:r>
      <w:r w:rsidR="001E4C66" w:rsidRPr="009C4CF8">
        <w:rPr>
          <w:lang w:val="hr-HR"/>
        </w:rPr>
        <w:t>u smislu zakona</w:t>
      </w:r>
      <w:r w:rsidR="006B11C1" w:rsidRPr="009C4CF8">
        <w:rPr>
          <w:lang w:val="hr-HR"/>
        </w:rPr>
        <w:t xml:space="preserve"> </w:t>
      </w:r>
      <w:r w:rsidR="006B11C1" w:rsidRPr="009C4CF8">
        <w:rPr>
          <w:color w:val="000000"/>
          <w:lang w:val="hr-HR"/>
        </w:rPr>
        <w:t>kojim se uređu</w:t>
      </w:r>
      <w:r w:rsidR="00C90483" w:rsidRPr="009C4CF8">
        <w:rPr>
          <w:color w:val="000000"/>
          <w:lang w:val="hr-HR"/>
        </w:rPr>
        <w:t>je visoko obrazovanje i znanst</w:t>
      </w:r>
      <w:r w:rsidR="006B11C1" w:rsidRPr="009C4CF8">
        <w:rPr>
          <w:color w:val="000000"/>
          <w:lang w:val="hr-HR"/>
        </w:rPr>
        <w:t>vena djelatnost</w:t>
      </w:r>
      <w:r w:rsidR="001E4C66" w:rsidRPr="009C4CF8">
        <w:rPr>
          <w:color w:val="000000"/>
          <w:lang w:val="hr-HR"/>
        </w:rPr>
        <w:t xml:space="preserve"> </w:t>
      </w:r>
      <w:r w:rsidR="008F5D55" w:rsidRPr="009C4CF8">
        <w:rPr>
          <w:color w:val="000000"/>
          <w:lang w:val="hr-HR"/>
        </w:rPr>
        <w:t xml:space="preserve">ne upućuje se na obavljanje civilne službe za vrijeme školovanja, najkasnije do 30. lipnja kalendarske godine u kojoj navršava 29 godina života. </w:t>
      </w:r>
    </w:p>
    <w:p w14:paraId="19A2F70C" w14:textId="77777777" w:rsidR="001E4C66" w:rsidRPr="009C4CF8" w:rsidRDefault="001E4C66" w:rsidP="0009634B">
      <w:pPr>
        <w:pStyle w:val="clanak"/>
        <w:spacing w:before="0" w:beforeAutospacing="0" w:after="0" w:afterAutospacing="0"/>
        <w:jc w:val="both"/>
        <w:rPr>
          <w:color w:val="000000"/>
          <w:lang w:val="hr-HR"/>
        </w:rPr>
      </w:pPr>
    </w:p>
    <w:p w14:paraId="229D854A" w14:textId="5522E949" w:rsidR="008F5D55" w:rsidRPr="009C4CF8" w:rsidRDefault="003B0089"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 xml:space="preserve">Novak </w:t>
      </w:r>
      <w:r w:rsidR="008F5D55" w:rsidRPr="009C4CF8">
        <w:rPr>
          <w:color w:val="000000"/>
          <w:lang w:val="hr-HR"/>
        </w:rPr>
        <w:t xml:space="preserve">upisan na visoko učilište dužan je najkasnije do 31. listopada kalendarske godine dostaviti </w:t>
      </w:r>
      <w:r w:rsidR="008F5D55" w:rsidRPr="009C4CF8">
        <w:rPr>
          <w:lang w:val="hr-HR"/>
        </w:rPr>
        <w:t xml:space="preserve">tijelu </w:t>
      </w:r>
      <w:r w:rsidR="008F5D55" w:rsidRPr="009C4CF8">
        <w:rPr>
          <w:color w:val="000000"/>
          <w:lang w:val="hr-HR"/>
        </w:rPr>
        <w:t xml:space="preserve">državne uprave </w:t>
      </w:r>
      <w:r w:rsidR="008F5D55" w:rsidRPr="009C4CF8">
        <w:rPr>
          <w:lang w:val="hr-HR"/>
        </w:rPr>
        <w:t xml:space="preserve">nadležnom za civilnu zaštitu </w:t>
      </w:r>
      <w:r w:rsidR="008F5D55" w:rsidRPr="009C4CF8">
        <w:rPr>
          <w:color w:val="000000"/>
          <w:lang w:val="hr-HR"/>
        </w:rPr>
        <w:t xml:space="preserve">potvrdu o upisu, odnosno o pohađanju visokog učilišta za tekuću akademsku godinu. </w:t>
      </w:r>
    </w:p>
    <w:p w14:paraId="100F2926" w14:textId="77777777" w:rsidR="008F5D55" w:rsidRPr="009C4CF8" w:rsidRDefault="008F5D55" w:rsidP="0009634B">
      <w:pPr>
        <w:pStyle w:val="clanak"/>
        <w:spacing w:before="0" w:beforeAutospacing="0" w:after="0" w:afterAutospacing="0"/>
        <w:jc w:val="both"/>
        <w:rPr>
          <w:color w:val="000000"/>
          <w:lang w:val="hr-HR"/>
        </w:rPr>
      </w:pPr>
    </w:p>
    <w:p w14:paraId="30AA524D" w14:textId="4E57583B" w:rsidR="008F5D55"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 xml:space="preserve">Novaka se na osobni zahtjev upućuje na obavljanje civilne službe u utvrđenom razdoblju tako da mu obavljanje civilne službe istekne do početka nastave u idućoj </w:t>
      </w:r>
      <w:r w:rsidR="0055357E" w:rsidRPr="009C4CF8">
        <w:rPr>
          <w:lang w:val="hr-HR"/>
        </w:rPr>
        <w:t>akademskoj</w:t>
      </w:r>
      <w:r w:rsidRPr="009C4CF8">
        <w:rPr>
          <w:color w:val="000000"/>
          <w:lang w:val="hr-HR"/>
        </w:rPr>
        <w:t xml:space="preserve"> go</w:t>
      </w:r>
      <w:r w:rsidR="00E815B4" w:rsidRPr="009C4CF8">
        <w:rPr>
          <w:color w:val="000000"/>
          <w:lang w:val="hr-HR"/>
        </w:rPr>
        <w:t>dini na visokom učilištu na koji</w:t>
      </w:r>
      <w:r w:rsidRPr="009C4CF8">
        <w:rPr>
          <w:color w:val="000000"/>
          <w:lang w:val="hr-HR"/>
        </w:rPr>
        <w:t xml:space="preserve"> je upisan.</w:t>
      </w:r>
    </w:p>
    <w:p w14:paraId="127E8E2E" w14:textId="77777777" w:rsidR="00307412" w:rsidRPr="009C4CF8" w:rsidRDefault="00307412" w:rsidP="0009634B">
      <w:pPr>
        <w:pStyle w:val="clanak"/>
        <w:spacing w:before="0" w:beforeAutospacing="0" w:after="0" w:afterAutospacing="0"/>
        <w:jc w:val="center"/>
        <w:rPr>
          <w:color w:val="000000"/>
          <w:lang w:val="hr-HR"/>
        </w:rPr>
      </w:pPr>
    </w:p>
    <w:p w14:paraId="2F8649B5" w14:textId="09549AAA"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t>Članak 24.i</w:t>
      </w:r>
    </w:p>
    <w:p w14:paraId="4DC674B4" w14:textId="77777777" w:rsidR="008F5D55" w:rsidRPr="009C4CF8" w:rsidRDefault="008F5D55" w:rsidP="0009634B">
      <w:pPr>
        <w:pStyle w:val="clanak"/>
        <w:spacing w:before="0" w:beforeAutospacing="0" w:after="0" w:afterAutospacing="0"/>
        <w:jc w:val="center"/>
        <w:rPr>
          <w:color w:val="000000"/>
          <w:lang w:val="hr-HR"/>
        </w:rPr>
      </w:pPr>
    </w:p>
    <w:p w14:paraId="29572AF0" w14:textId="2AE17C79" w:rsidR="00E11CAE"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Pr="009C4CF8">
        <w:rPr>
          <w:lang w:val="hr-HR"/>
        </w:rPr>
        <w:t xml:space="preserve">Tijelo </w:t>
      </w:r>
      <w:r w:rsidRPr="009C4CF8">
        <w:rPr>
          <w:color w:val="000000"/>
          <w:lang w:val="hr-HR"/>
        </w:rPr>
        <w:t xml:space="preserve">državne uprave </w:t>
      </w:r>
      <w:r w:rsidRPr="009C4CF8">
        <w:rPr>
          <w:lang w:val="hr-HR"/>
        </w:rPr>
        <w:t>nadležno za civilnu zaštitu</w:t>
      </w:r>
      <w:r w:rsidRPr="009C4CF8">
        <w:rPr>
          <w:color w:val="000000"/>
          <w:lang w:val="hr-HR"/>
        </w:rPr>
        <w:t xml:space="preserve"> novaku će od</w:t>
      </w:r>
      <w:r w:rsidR="00774739">
        <w:rPr>
          <w:color w:val="000000"/>
          <w:lang w:val="hr-HR"/>
        </w:rPr>
        <w:t>biti zahtjev za civilnu službu:</w:t>
      </w:r>
    </w:p>
    <w:p w14:paraId="013D90A7" w14:textId="3C1EE5CB" w:rsidR="008F5D55" w:rsidRPr="009C4CF8" w:rsidRDefault="00E11CAE"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 xml:space="preserve">ako je pravomoćnom presudom utvrđeno da je podnositelj zahtjeva počinio kazneno djelo uporabom oružja </w:t>
      </w:r>
    </w:p>
    <w:p w14:paraId="31E319CE" w14:textId="5DD20147" w:rsidR="008F5D55" w:rsidRPr="009C4CF8" w:rsidRDefault="00E11CAE" w:rsidP="0009634B">
      <w:pPr>
        <w:pStyle w:val="clanak"/>
        <w:spacing w:before="0" w:beforeAutospacing="0" w:after="0" w:afterAutospacing="0"/>
        <w:jc w:val="both"/>
        <w:rPr>
          <w:color w:val="000000"/>
          <w:lang w:val="hr-HR"/>
        </w:rPr>
      </w:pPr>
      <w:r w:rsidRPr="009C4CF8">
        <w:rPr>
          <w:color w:val="000000"/>
          <w:lang w:val="hr-HR"/>
        </w:rPr>
        <w:lastRenderedPageBreak/>
        <w:tab/>
      </w:r>
      <w:r w:rsidRPr="009C4CF8">
        <w:rPr>
          <w:color w:val="000000"/>
          <w:lang w:val="hr-HR"/>
        </w:rPr>
        <w:tab/>
        <w:t xml:space="preserve">- </w:t>
      </w:r>
      <w:r w:rsidR="008F5D55" w:rsidRPr="009C4CF8">
        <w:rPr>
          <w:color w:val="000000"/>
          <w:lang w:val="hr-HR"/>
        </w:rPr>
        <w:t>ako podnositelj zahtjeva posjeduje oružje, osim osoba koje imaju izdan oružni list za držanje oružja kao uspomene</w:t>
      </w:r>
    </w:p>
    <w:p w14:paraId="7061C415" w14:textId="71D25AF3" w:rsidR="008F5D55" w:rsidRPr="009C4CF8" w:rsidRDefault="00E11CAE"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 xml:space="preserve">ako podnositelj zahtjeva nije naveo traži li civilnu službu zbog vjerskih ili moralnih nazora, a </w:t>
      </w:r>
      <w:r w:rsidR="003B0089" w:rsidRPr="009C4CF8">
        <w:rPr>
          <w:color w:val="000000"/>
          <w:lang w:val="hr-HR"/>
        </w:rPr>
        <w:t xml:space="preserve">to nije učinio ni u roku u kojem </w:t>
      </w:r>
      <w:r w:rsidR="008F5D55" w:rsidRPr="009C4CF8">
        <w:rPr>
          <w:color w:val="000000"/>
          <w:lang w:val="hr-HR"/>
        </w:rPr>
        <w:t xml:space="preserve">ga je </w:t>
      </w:r>
      <w:r w:rsidR="008F5D55" w:rsidRPr="009C4CF8">
        <w:rPr>
          <w:lang w:val="hr-HR"/>
        </w:rPr>
        <w:t xml:space="preserve">tijelo </w:t>
      </w:r>
      <w:r w:rsidR="00303436" w:rsidRPr="009C4CF8">
        <w:rPr>
          <w:lang w:val="hr-HR"/>
        </w:rPr>
        <w:t xml:space="preserve">državne uprave </w:t>
      </w:r>
      <w:r w:rsidR="008F5D55" w:rsidRPr="009C4CF8">
        <w:rPr>
          <w:lang w:val="hr-HR"/>
        </w:rPr>
        <w:t>nadležno za civilnu zaštitu</w:t>
      </w:r>
      <w:r w:rsidR="008F5D55" w:rsidRPr="009C4CF8">
        <w:rPr>
          <w:color w:val="000000"/>
          <w:lang w:val="hr-HR"/>
        </w:rPr>
        <w:t xml:space="preserve"> pozvalo da u tom smislu dopuni svoj zahtjev.</w:t>
      </w:r>
    </w:p>
    <w:p w14:paraId="55DF2E17" w14:textId="77777777" w:rsidR="00270A50" w:rsidRPr="009C4CF8" w:rsidRDefault="00270A50" w:rsidP="0009634B">
      <w:pPr>
        <w:pStyle w:val="clanak"/>
        <w:spacing w:before="0" w:beforeAutospacing="0" w:after="0" w:afterAutospacing="0"/>
        <w:jc w:val="both"/>
        <w:rPr>
          <w:color w:val="000000"/>
          <w:lang w:val="hr-HR"/>
        </w:rPr>
      </w:pPr>
    </w:p>
    <w:p w14:paraId="3540DA27" w14:textId="396B5DC2"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t>Članak 24.j</w:t>
      </w:r>
    </w:p>
    <w:p w14:paraId="13FDE0CA" w14:textId="77777777" w:rsidR="008F5D55" w:rsidRPr="009C4CF8" w:rsidRDefault="008F5D55" w:rsidP="0009634B">
      <w:pPr>
        <w:pStyle w:val="clanak"/>
        <w:spacing w:before="0" w:beforeAutospacing="0" w:after="0" w:afterAutospacing="0"/>
        <w:jc w:val="center"/>
        <w:rPr>
          <w:color w:val="000000"/>
          <w:lang w:val="hr-HR"/>
        </w:rPr>
      </w:pPr>
    </w:p>
    <w:p w14:paraId="0DA557F6"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w:t>
      </w:r>
      <w:r w:rsidRPr="009C4CF8">
        <w:rPr>
          <w:color w:val="000000"/>
          <w:lang w:val="hr-HR"/>
        </w:rPr>
        <w:tab/>
        <w:t xml:space="preserve">Novak koji prije upućivanja u civilnu službu pisano izjavi da više ne odbija sudjelovati u obavljanju vojničkih dužnosti u Oružanim snagama, upućuje se na temeljno vojno osposobljavanje. </w:t>
      </w:r>
    </w:p>
    <w:p w14:paraId="1B2C4326" w14:textId="77777777" w:rsidR="008F5D55" w:rsidRPr="009C4CF8" w:rsidRDefault="008F5D55" w:rsidP="0009634B">
      <w:pPr>
        <w:pStyle w:val="clanak"/>
        <w:spacing w:before="0" w:beforeAutospacing="0" w:after="0" w:afterAutospacing="0"/>
        <w:jc w:val="both"/>
        <w:rPr>
          <w:color w:val="000000"/>
          <w:lang w:val="hr-HR"/>
        </w:rPr>
      </w:pPr>
    </w:p>
    <w:p w14:paraId="0C18C6EC" w14:textId="79DC1956" w:rsidR="008F5D55"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t xml:space="preserve"> (2)</w:t>
      </w:r>
      <w:r w:rsidRPr="009C4CF8">
        <w:rPr>
          <w:color w:val="000000"/>
          <w:lang w:val="hr-HR"/>
        </w:rPr>
        <w:tab/>
      </w:r>
      <w:r w:rsidRPr="009C4CF8">
        <w:rPr>
          <w:lang w:val="hr-HR"/>
        </w:rPr>
        <w:t xml:space="preserve">Tijelo </w:t>
      </w:r>
      <w:r w:rsidR="00E11CAE" w:rsidRPr="009C4CF8">
        <w:rPr>
          <w:lang w:val="hr-HR"/>
        </w:rPr>
        <w:t xml:space="preserve">državne uprave </w:t>
      </w:r>
      <w:r w:rsidRPr="009C4CF8">
        <w:rPr>
          <w:lang w:val="hr-HR"/>
        </w:rPr>
        <w:t>nadležno za civilnu zaštitu u tom će slučaju ukinuti rješenje kojim je novaku usvojen zahtjev za civilnu službu, o čemu obavještava nadležni područni odjel za poslove obrane.</w:t>
      </w:r>
    </w:p>
    <w:p w14:paraId="2D941577" w14:textId="77777777" w:rsidR="008F5D55" w:rsidRPr="009C4CF8" w:rsidRDefault="008F5D55" w:rsidP="0009634B">
      <w:pPr>
        <w:pStyle w:val="clanak"/>
        <w:spacing w:before="0" w:beforeAutospacing="0" w:after="0" w:afterAutospacing="0"/>
        <w:jc w:val="both"/>
        <w:rPr>
          <w:color w:val="000000"/>
          <w:lang w:val="hr-HR"/>
        </w:rPr>
      </w:pPr>
    </w:p>
    <w:p w14:paraId="496DA5CD" w14:textId="40C9F58F" w:rsidR="008F5D55" w:rsidRPr="009C4CF8" w:rsidRDefault="00774739" w:rsidP="00774739">
      <w:pPr>
        <w:spacing w:line="240" w:lineRule="auto"/>
        <w:ind w:firstLine="1418"/>
        <w:rPr>
          <w:lang w:eastAsia="hr-HR"/>
        </w:rPr>
      </w:pPr>
      <w:r>
        <w:t xml:space="preserve"> (3)</w:t>
      </w:r>
      <w:r>
        <w:tab/>
      </w:r>
      <w:r w:rsidR="008F5D55" w:rsidRPr="009C4CF8">
        <w:rPr>
          <w:lang w:eastAsia="hr-HR"/>
        </w:rPr>
        <w:t>Protiv rješenja iz stavka 2. ovoga članka nije dopuštena žalba, ali se može pokrenuti upravni spor pred Visokim upravnim sudom Republike Hrvatske.</w:t>
      </w:r>
    </w:p>
    <w:p w14:paraId="2DF81FEE" w14:textId="77777777" w:rsidR="003B0089" w:rsidRPr="009C4CF8" w:rsidRDefault="003B0089" w:rsidP="0009634B">
      <w:pPr>
        <w:spacing w:line="240" w:lineRule="auto"/>
        <w:rPr>
          <w:lang w:eastAsia="hr-HR"/>
        </w:rPr>
      </w:pPr>
    </w:p>
    <w:p w14:paraId="626EC8C2" w14:textId="54DD8245" w:rsidR="00BD5C2A" w:rsidRPr="009C4CF8" w:rsidRDefault="00BD5C2A" w:rsidP="00774739">
      <w:pPr>
        <w:pStyle w:val="box469223"/>
        <w:shd w:val="clear" w:color="auto" w:fill="FFFFFF"/>
        <w:spacing w:before="0" w:beforeAutospacing="0" w:after="48" w:afterAutospacing="0"/>
        <w:ind w:firstLine="1418"/>
        <w:jc w:val="both"/>
        <w:textAlignment w:val="baseline"/>
        <w:rPr>
          <w:color w:val="231F20"/>
        </w:rPr>
      </w:pPr>
      <w:r w:rsidRPr="009C4CF8">
        <w:rPr>
          <w:color w:val="0070C0"/>
        </w:rPr>
        <w:t xml:space="preserve"> </w:t>
      </w:r>
      <w:r w:rsidR="00774739">
        <w:t>(4)</w:t>
      </w:r>
      <w:r w:rsidR="008F5D55" w:rsidRPr="009C4CF8">
        <w:t xml:space="preserve"> </w:t>
      </w:r>
      <w:r w:rsidR="001D0A57" w:rsidRPr="009C4CF8">
        <w:tab/>
      </w:r>
      <w:r w:rsidRPr="009C4CF8">
        <w:rPr>
          <w:color w:val="231F20"/>
        </w:rPr>
        <w:t>Visoki upravni sud Republike Hrvatske mora donijeti odluku o tužbi u roku od 90 dana od dana njezina zaprimanja.</w:t>
      </w:r>
    </w:p>
    <w:p w14:paraId="7AEF4567" w14:textId="3091BF90" w:rsidR="00427E28" w:rsidRPr="009C4CF8" w:rsidRDefault="00427E28" w:rsidP="00BD5C2A">
      <w:pPr>
        <w:spacing w:line="240" w:lineRule="auto"/>
        <w:rPr>
          <w:color w:val="000000"/>
        </w:rPr>
      </w:pPr>
    </w:p>
    <w:p w14:paraId="6A228135" w14:textId="178E0342"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t>Članak 24.k</w:t>
      </w:r>
    </w:p>
    <w:p w14:paraId="48C3C264" w14:textId="77777777" w:rsidR="008F5D55" w:rsidRPr="009C4CF8" w:rsidRDefault="008F5D55" w:rsidP="0009634B">
      <w:pPr>
        <w:pStyle w:val="clanak"/>
        <w:spacing w:before="0" w:beforeAutospacing="0" w:after="0" w:afterAutospacing="0"/>
        <w:jc w:val="center"/>
        <w:rPr>
          <w:color w:val="000000"/>
          <w:lang w:val="hr-HR"/>
        </w:rPr>
      </w:pPr>
    </w:p>
    <w:p w14:paraId="19056500"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w:t>
      </w:r>
      <w:r w:rsidRPr="009C4CF8">
        <w:rPr>
          <w:color w:val="000000"/>
          <w:lang w:val="hr-HR"/>
        </w:rPr>
        <w:tab/>
        <w:t xml:space="preserve">Ako je zahtjev za civilnu službu podnio ročnik tijekom temeljnog vojnog osposobljavanja, odnosno pričuvnik nakon uručenja poziva za vojnu službu, </w:t>
      </w:r>
      <w:r w:rsidRPr="009C4CF8">
        <w:rPr>
          <w:lang w:val="hr-HR"/>
        </w:rPr>
        <w:t xml:space="preserve">tijelo </w:t>
      </w:r>
      <w:r w:rsidRPr="009C4CF8">
        <w:rPr>
          <w:color w:val="000000"/>
          <w:lang w:val="hr-HR"/>
        </w:rPr>
        <w:t xml:space="preserve">državne uprave </w:t>
      </w:r>
      <w:r w:rsidRPr="009C4CF8">
        <w:rPr>
          <w:lang w:val="hr-HR"/>
        </w:rPr>
        <w:t xml:space="preserve">nadležno za civilnu zaštitu </w:t>
      </w:r>
      <w:r w:rsidRPr="009C4CF8">
        <w:rPr>
          <w:color w:val="000000"/>
          <w:lang w:val="hr-HR"/>
        </w:rPr>
        <w:t>dužno je donijeti rješenje u roku od 30 dana od dana podnošenja urednog zahtjeva.</w:t>
      </w:r>
    </w:p>
    <w:p w14:paraId="7F006F56" w14:textId="77777777" w:rsidR="008F5D55" w:rsidRPr="009C4CF8" w:rsidRDefault="008F5D55" w:rsidP="0009634B">
      <w:pPr>
        <w:pStyle w:val="clanak"/>
        <w:spacing w:before="0" w:beforeAutospacing="0" w:after="0" w:afterAutospacing="0"/>
        <w:jc w:val="both"/>
        <w:rPr>
          <w:lang w:val="hr-HR"/>
        </w:rPr>
      </w:pPr>
    </w:p>
    <w:p w14:paraId="4EBC3B3D" w14:textId="00E2E15A" w:rsidR="008F5D55"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t xml:space="preserve"> (2)</w:t>
      </w:r>
      <w:r w:rsidRPr="009C4CF8">
        <w:rPr>
          <w:lang w:val="hr-HR"/>
        </w:rPr>
        <w:tab/>
        <w:t xml:space="preserve">Ako tijelo </w:t>
      </w:r>
      <w:r w:rsidRPr="009C4CF8">
        <w:rPr>
          <w:color w:val="000000"/>
          <w:lang w:val="hr-HR"/>
        </w:rPr>
        <w:t xml:space="preserve">državne uprave </w:t>
      </w:r>
      <w:r w:rsidRPr="009C4CF8">
        <w:rPr>
          <w:lang w:val="hr-HR"/>
        </w:rPr>
        <w:t>nadležno za civilnu zaštitu usvoji zahtjev za civilnu službu, ovlašteni zapovjednik dužan je odmah, a najkasnije u roku od o</w:t>
      </w:r>
      <w:r w:rsidR="001D0A57" w:rsidRPr="009C4CF8">
        <w:rPr>
          <w:lang w:val="hr-HR"/>
        </w:rPr>
        <w:t>sam dana od dana primitka rješenja</w:t>
      </w:r>
      <w:r w:rsidRPr="009C4CF8">
        <w:rPr>
          <w:lang w:val="hr-HR"/>
        </w:rPr>
        <w:t xml:space="preserve"> tijela </w:t>
      </w:r>
      <w:r w:rsidRPr="009C4CF8">
        <w:rPr>
          <w:color w:val="000000"/>
          <w:lang w:val="hr-HR"/>
        </w:rPr>
        <w:t xml:space="preserve">državne uprave </w:t>
      </w:r>
      <w:r w:rsidRPr="009C4CF8">
        <w:rPr>
          <w:lang w:val="hr-HR"/>
        </w:rPr>
        <w:t>nadležnog za civilnu zaštitu otpustiti ročnika iz Oružanih snaga.</w:t>
      </w:r>
    </w:p>
    <w:p w14:paraId="0BC4FFCA" w14:textId="77777777" w:rsidR="00E11CAE" w:rsidRPr="009C4CF8" w:rsidRDefault="00E11CAE" w:rsidP="0009634B">
      <w:pPr>
        <w:pStyle w:val="clanak"/>
        <w:spacing w:before="0" w:beforeAutospacing="0" w:after="0" w:afterAutospacing="0"/>
        <w:jc w:val="both"/>
        <w:rPr>
          <w:lang w:val="hr-HR"/>
        </w:rPr>
      </w:pPr>
    </w:p>
    <w:p w14:paraId="26397CE3" w14:textId="1FC9EA6A" w:rsidR="008F5D55" w:rsidRPr="009C4CF8" w:rsidRDefault="004C37AE" w:rsidP="004C37AE">
      <w:pPr>
        <w:spacing w:line="240" w:lineRule="auto"/>
        <w:ind w:firstLine="1418"/>
        <w:rPr>
          <w:lang w:eastAsia="hr-HR"/>
        </w:rPr>
      </w:pPr>
      <w:r>
        <w:t>(3)</w:t>
      </w:r>
      <w:r>
        <w:tab/>
      </w:r>
      <w:r w:rsidR="008F5D55" w:rsidRPr="009C4CF8">
        <w:rPr>
          <w:lang w:eastAsia="hr-HR"/>
        </w:rPr>
        <w:t>Protiv rješenja iz stavka 1. ovoga članka nije dopuštena žalba, ali se može</w:t>
      </w:r>
      <w:r w:rsidR="0055357E" w:rsidRPr="009C4CF8">
        <w:rPr>
          <w:lang w:eastAsia="hr-HR"/>
        </w:rPr>
        <w:t xml:space="preserve"> </w:t>
      </w:r>
      <w:r w:rsidR="008F5D55" w:rsidRPr="009C4CF8">
        <w:rPr>
          <w:lang w:eastAsia="hr-HR"/>
        </w:rPr>
        <w:t>pokrenuti upravni spor pred Visokim upravnim sudom Republike Hrvatske.</w:t>
      </w:r>
    </w:p>
    <w:p w14:paraId="0678CF42" w14:textId="77777777" w:rsidR="008F5D55" w:rsidRPr="009C4CF8" w:rsidRDefault="008F5D55" w:rsidP="0009634B">
      <w:pPr>
        <w:spacing w:line="240" w:lineRule="auto"/>
        <w:rPr>
          <w:lang w:eastAsia="hr-HR"/>
        </w:rPr>
      </w:pPr>
    </w:p>
    <w:p w14:paraId="4B5DAD4B" w14:textId="71300347" w:rsidR="00A01105" w:rsidRDefault="004C37AE" w:rsidP="004C37AE">
      <w:pPr>
        <w:pStyle w:val="box469223"/>
        <w:shd w:val="clear" w:color="auto" w:fill="FFFFFF"/>
        <w:spacing w:before="0" w:beforeAutospacing="0" w:after="48" w:afterAutospacing="0"/>
        <w:ind w:firstLine="1418"/>
        <w:jc w:val="both"/>
        <w:textAlignment w:val="baseline"/>
        <w:rPr>
          <w:color w:val="231F20"/>
        </w:rPr>
      </w:pPr>
      <w:r>
        <w:t>(4)</w:t>
      </w:r>
      <w:r>
        <w:tab/>
      </w:r>
      <w:r w:rsidR="00BD5C2A" w:rsidRPr="009C4CF8">
        <w:rPr>
          <w:color w:val="231F20"/>
        </w:rPr>
        <w:t>Visoki upravni sud Republike Hrvatske mora donijeti odluku o tužbi u roku od 90 dana od dana njezina zaprimanja.</w:t>
      </w:r>
    </w:p>
    <w:p w14:paraId="484678E7" w14:textId="6341DD60" w:rsidR="00427E28" w:rsidRPr="009C4CF8" w:rsidRDefault="00427E28" w:rsidP="00BD5C2A">
      <w:pPr>
        <w:pStyle w:val="clanak"/>
        <w:spacing w:before="0" w:beforeAutospacing="0" w:after="0" w:afterAutospacing="0"/>
        <w:jc w:val="both"/>
        <w:rPr>
          <w:color w:val="000000"/>
          <w:lang w:val="hr-HR"/>
        </w:rPr>
      </w:pPr>
    </w:p>
    <w:p w14:paraId="0D43A5EE" w14:textId="626E530D"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t>Članak 24.l</w:t>
      </w:r>
    </w:p>
    <w:p w14:paraId="7741462B" w14:textId="77777777" w:rsidR="008F5D55" w:rsidRPr="009C4CF8" w:rsidRDefault="008F5D55" w:rsidP="0009634B">
      <w:pPr>
        <w:pStyle w:val="clanak"/>
        <w:spacing w:before="0" w:beforeAutospacing="0" w:after="0" w:afterAutospacing="0"/>
        <w:jc w:val="center"/>
        <w:rPr>
          <w:color w:val="000000"/>
          <w:lang w:val="hr-HR"/>
        </w:rPr>
      </w:pPr>
    </w:p>
    <w:p w14:paraId="1E2DCDFE"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Obavljanje civilne službe prekida se civilnom ročniku: </w:t>
      </w:r>
    </w:p>
    <w:p w14:paraId="5E44522D" w14:textId="77777777" w:rsidR="008F5D55" w:rsidRPr="009C4CF8" w:rsidRDefault="008F5D55" w:rsidP="0009634B">
      <w:pPr>
        <w:pStyle w:val="clanak"/>
        <w:spacing w:before="0" w:beforeAutospacing="0" w:after="0" w:afterAutospacing="0"/>
        <w:jc w:val="both"/>
        <w:rPr>
          <w:lang w:val="hr-HR"/>
        </w:rPr>
      </w:pPr>
    </w:p>
    <w:p w14:paraId="7E117E6E" w14:textId="59C692C6" w:rsidR="008F5D55" w:rsidRPr="009C4CF8" w:rsidRDefault="00E11CAE"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kojeg je nadležno tijelo tijekom obavljanja civilne službe ocijenilo nesposobnim za vojnu službu</w:t>
      </w:r>
    </w:p>
    <w:p w14:paraId="002C4C5C" w14:textId="31F98A00" w:rsidR="008F5D55" w:rsidRPr="009C4CF8" w:rsidRDefault="00E11CAE"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protiv kojega je pokrenut kazneni postupak za kaznena djela za koja se goni po službenoj dužnosti</w:t>
      </w:r>
    </w:p>
    <w:p w14:paraId="3E7A056B" w14:textId="2AAA2A1E" w:rsidR="008F5D55" w:rsidRPr="009C4CF8" w:rsidRDefault="00E11CAE" w:rsidP="0009634B">
      <w:pPr>
        <w:pStyle w:val="clanak"/>
        <w:spacing w:before="0" w:beforeAutospacing="0" w:after="0" w:afterAutospacing="0"/>
        <w:jc w:val="both"/>
        <w:rPr>
          <w:lang w:val="hr-HR"/>
        </w:rPr>
      </w:pPr>
      <w:r w:rsidRPr="009C4CF8">
        <w:rPr>
          <w:lang w:val="hr-HR"/>
        </w:rPr>
        <w:tab/>
      </w:r>
      <w:r w:rsidRPr="009C4CF8">
        <w:rPr>
          <w:lang w:val="hr-HR"/>
        </w:rPr>
        <w:tab/>
        <w:t xml:space="preserve">-  </w:t>
      </w:r>
      <w:r w:rsidR="008F5D55" w:rsidRPr="009C4CF8">
        <w:rPr>
          <w:lang w:val="hr-HR"/>
        </w:rPr>
        <w:t>koji samovoljno i neopravdano izostane s civilne službe neprekidno dulje od 10</w:t>
      </w:r>
      <w:r w:rsidRPr="009C4CF8">
        <w:rPr>
          <w:lang w:val="hr-HR"/>
        </w:rPr>
        <w:t xml:space="preserve"> dana</w:t>
      </w:r>
      <w:r w:rsidR="008F5D55" w:rsidRPr="009C4CF8">
        <w:rPr>
          <w:lang w:val="hr-HR"/>
        </w:rPr>
        <w:t>, ali ne dulje od 30 dana.</w:t>
      </w:r>
    </w:p>
    <w:p w14:paraId="76CFDB98" w14:textId="77777777" w:rsidR="00455FBC" w:rsidRDefault="00455FBC" w:rsidP="0009634B">
      <w:pPr>
        <w:pStyle w:val="clanak"/>
        <w:spacing w:before="0" w:beforeAutospacing="0" w:after="0" w:afterAutospacing="0"/>
        <w:jc w:val="both"/>
        <w:rPr>
          <w:lang w:val="hr-HR"/>
        </w:rPr>
      </w:pPr>
    </w:p>
    <w:p w14:paraId="036D129D" w14:textId="0E767859"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t>Članak 24.lj</w:t>
      </w:r>
    </w:p>
    <w:p w14:paraId="0A6FD23A" w14:textId="77777777" w:rsidR="008F5D55" w:rsidRPr="009C4CF8" w:rsidRDefault="008F5D55" w:rsidP="0009634B">
      <w:pPr>
        <w:pStyle w:val="clanak"/>
        <w:spacing w:before="0" w:beforeAutospacing="0" w:after="0" w:afterAutospacing="0"/>
        <w:jc w:val="center"/>
        <w:rPr>
          <w:color w:val="000000"/>
          <w:lang w:val="hr-HR"/>
        </w:rPr>
      </w:pPr>
    </w:p>
    <w:p w14:paraId="7EE0AF97" w14:textId="77777777" w:rsidR="008F5D55" w:rsidRPr="009C4CF8" w:rsidRDefault="008F5D55" w:rsidP="0009634B">
      <w:pPr>
        <w:pStyle w:val="clanak"/>
        <w:spacing w:before="0" w:beforeAutospacing="0" w:after="0" w:afterAutospacing="0"/>
        <w:jc w:val="both"/>
        <w:rPr>
          <w:strike/>
          <w:color w:val="FF0000"/>
          <w:lang w:val="hr-HR"/>
        </w:rPr>
      </w:pPr>
      <w:r w:rsidRPr="009C4CF8">
        <w:rPr>
          <w:color w:val="000000"/>
          <w:lang w:val="hr-HR"/>
        </w:rPr>
        <w:tab/>
      </w:r>
      <w:r w:rsidRPr="009C4CF8">
        <w:rPr>
          <w:color w:val="000000"/>
          <w:lang w:val="hr-HR"/>
        </w:rPr>
        <w:tab/>
        <w:t>(1)</w:t>
      </w:r>
      <w:r w:rsidRPr="009C4CF8">
        <w:rPr>
          <w:color w:val="000000"/>
          <w:lang w:val="hr-HR"/>
        </w:rPr>
        <w:tab/>
      </w:r>
      <w:r w:rsidRPr="009C4CF8">
        <w:rPr>
          <w:lang w:val="hr-HR"/>
        </w:rPr>
        <w:t xml:space="preserve">Rješenje o prekidu civilne službe donosi tijelo </w:t>
      </w:r>
      <w:r w:rsidRPr="009C4CF8">
        <w:rPr>
          <w:color w:val="000000"/>
          <w:lang w:val="hr-HR"/>
        </w:rPr>
        <w:t xml:space="preserve">državne uprave </w:t>
      </w:r>
      <w:r w:rsidRPr="009C4CF8">
        <w:rPr>
          <w:lang w:val="hr-HR"/>
        </w:rPr>
        <w:t>nadležno za civilnu zaštitu.</w:t>
      </w:r>
    </w:p>
    <w:p w14:paraId="0CBD40B9" w14:textId="77777777" w:rsidR="008F5D55" w:rsidRPr="009C4CF8" w:rsidRDefault="008F5D55" w:rsidP="0009634B">
      <w:pPr>
        <w:pStyle w:val="clanak"/>
        <w:spacing w:before="0" w:beforeAutospacing="0" w:after="0" w:afterAutospacing="0"/>
        <w:jc w:val="both"/>
        <w:rPr>
          <w:color w:val="000000"/>
          <w:lang w:val="hr-HR"/>
        </w:rPr>
      </w:pPr>
    </w:p>
    <w:p w14:paraId="5368BF44"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Iznimno, obavljanje civilne službe ne prekida se civilnom ročniku koji je pravomoćnom presudom osuđen na kaznu maloljetničkog zatvora ili na kaznu zatvora do dvije godine i kojemu do kraja civilne službe nije ostalo više od 30 dana.</w:t>
      </w:r>
    </w:p>
    <w:p w14:paraId="747E672C" w14:textId="77777777" w:rsidR="008F5D55" w:rsidRPr="009C4CF8" w:rsidRDefault="008F5D55" w:rsidP="0009634B">
      <w:pPr>
        <w:pStyle w:val="clanak"/>
        <w:spacing w:before="0" w:beforeAutospacing="0" w:after="0" w:afterAutospacing="0"/>
        <w:jc w:val="both"/>
        <w:rPr>
          <w:color w:val="000000"/>
          <w:lang w:val="hr-HR"/>
        </w:rPr>
      </w:pPr>
    </w:p>
    <w:p w14:paraId="3048EA29" w14:textId="3C6F3F72" w:rsidR="008F5D55" w:rsidRPr="009C4CF8" w:rsidRDefault="004C37AE" w:rsidP="004C37AE">
      <w:pPr>
        <w:spacing w:line="240" w:lineRule="auto"/>
        <w:ind w:firstLine="1418"/>
        <w:rPr>
          <w:lang w:eastAsia="hr-HR"/>
        </w:rPr>
      </w:pPr>
      <w:r>
        <w:t>(3)</w:t>
      </w:r>
      <w:r>
        <w:tab/>
      </w:r>
      <w:r w:rsidR="008F5D55" w:rsidRPr="009C4CF8">
        <w:rPr>
          <w:lang w:eastAsia="hr-HR"/>
        </w:rPr>
        <w:t>Protiv rješenja iz stavka 1. ovog</w:t>
      </w:r>
      <w:r w:rsidR="00303BD1" w:rsidRPr="009C4CF8">
        <w:rPr>
          <w:lang w:eastAsia="hr-HR"/>
        </w:rPr>
        <w:t>a</w:t>
      </w:r>
      <w:r w:rsidR="008F5D55" w:rsidRPr="009C4CF8">
        <w:rPr>
          <w:lang w:eastAsia="hr-HR"/>
        </w:rPr>
        <w:t xml:space="preserve"> članka nije dopuštena žalba, ali se može pokrenuti upravni spor pred Visokim upravnim sudom Republike Hrvatske.</w:t>
      </w:r>
    </w:p>
    <w:p w14:paraId="784C0560" w14:textId="77777777" w:rsidR="008F5D55" w:rsidRPr="009C4CF8" w:rsidRDefault="008F5D55" w:rsidP="0009634B">
      <w:pPr>
        <w:spacing w:line="240" w:lineRule="auto"/>
        <w:rPr>
          <w:lang w:eastAsia="hr-HR"/>
        </w:rPr>
      </w:pPr>
    </w:p>
    <w:p w14:paraId="665FEF12" w14:textId="7DE15022" w:rsidR="00BD5C2A" w:rsidRPr="009C4CF8" w:rsidRDefault="004C37AE" w:rsidP="004C37AE">
      <w:pPr>
        <w:pStyle w:val="box469223"/>
        <w:shd w:val="clear" w:color="auto" w:fill="FFFFFF"/>
        <w:spacing w:before="0" w:beforeAutospacing="0" w:after="48" w:afterAutospacing="0"/>
        <w:ind w:firstLine="1418"/>
        <w:jc w:val="both"/>
        <w:textAlignment w:val="baseline"/>
        <w:rPr>
          <w:color w:val="000000"/>
        </w:rPr>
      </w:pPr>
      <w:r>
        <w:t>(4)</w:t>
      </w:r>
      <w:r>
        <w:tab/>
      </w:r>
      <w:r w:rsidR="00BD5C2A" w:rsidRPr="009C4CF8">
        <w:rPr>
          <w:color w:val="231F20"/>
        </w:rPr>
        <w:t>Visoki upravni sud Republike Hrvatske mora donijeti odluku o tužbi u roku od 90 dana od dana njezina zaprimanja.</w:t>
      </w:r>
    </w:p>
    <w:p w14:paraId="539E1ADC" w14:textId="0041E1C0" w:rsidR="00B906B8" w:rsidRPr="009C4CF8" w:rsidRDefault="00B906B8" w:rsidP="000D0CC9">
      <w:pPr>
        <w:spacing w:line="240" w:lineRule="auto"/>
        <w:rPr>
          <w:color w:val="000000"/>
        </w:rPr>
      </w:pPr>
    </w:p>
    <w:p w14:paraId="535D91B4" w14:textId="22262B77"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t>Članak 24.m</w:t>
      </w:r>
    </w:p>
    <w:p w14:paraId="47AB8BD8" w14:textId="77777777" w:rsidR="008F5D55" w:rsidRPr="009C4CF8" w:rsidRDefault="008F5D55" w:rsidP="0009634B">
      <w:pPr>
        <w:pStyle w:val="clanak"/>
        <w:spacing w:before="0" w:beforeAutospacing="0" w:after="0" w:afterAutospacing="0"/>
        <w:jc w:val="center"/>
        <w:rPr>
          <w:color w:val="000000"/>
          <w:lang w:val="hr-HR"/>
        </w:rPr>
      </w:pPr>
    </w:p>
    <w:p w14:paraId="1B20B510"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(1)</w:t>
      </w:r>
      <w:r w:rsidRPr="009C4CF8">
        <w:rPr>
          <w:color w:val="000000"/>
          <w:lang w:val="hr-HR"/>
        </w:rPr>
        <w:tab/>
        <w:t xml:space="preserve">Civilnom ročniku koji je ocijenjen privremeno nesposobnim za vojnu službu može se jedanput prekinuti civilna služba. </w:t>
      </w:r>
    </w:p>
    <w:p w14:paraId="50CEE740" w14:textId="77777777" w:rsidR="008F5D55" w:rsidRPr="009C4CF8" w:rsidRDefault="008F5D55" w:rsidP="0009634B">
      <w:pPr>
        <w:pStyle w:val="clanak"/>
        <w:spacing w:before="0" w:beforeAutospacing="0" w:after="0" w:afterAutospacing="0"/>
        <w:jc w:val="both"/>
        <w:rPr>
          <w:color w:val="000000"/>
          <w:lang w:val="hr-HR"/>
        </w:rPr>
      </w:pPr>
    </w:p>
    <w:p w14:paraId="5432220F" w14:textId="3D0847BE"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C</w:t>
      </w:r>
      <w:r w:rsidR="001D0A57" w:rsidRPr="009C4CF8">
        <w:rPr>
          <w:color w:val="000000"/>
          <w:lang w:val="hr-HR"/>
        </w:rPr>
        <w:t>ivilni ročnik</w:t>
      </w:r>
      <w:r w:rsidRPr="009C4CF8">
        <w:rPr>
          <w:color w:val="000000"/>
          <w:lang w:val="hr-HR"/>
        </w:rPr>
        <w:t xml:space="preserve"> kojemu bi i drugi put trebalo prekinuti civilnu službu zbog toga što je ocijenjen privremeno nesposobnim </w:t>
      </w:r>
      <w:r w:rsidR="00DF2DCF" w:rsidRPr="009C4CF8">
        <w:rPr>
          <w:color w:val="000000"/>
          <w:lang w:val="hr-HR"/>
        </w:rPr>
        <w:t xml:space="preserve">za vojnu </w:t>
      </w:r>
      <w:r w:rsidRPr="009C4CF8">
        <w:rPr>
          <w:color w:val="000000"/>
          <w:lang w:val="hr-HR"/>
        </w:rPr>
        <w:t>službu</w:t>
      </w:r>
      <w:r w:rsidR="00303BD1" w:rsidRPr="009C4CF8">
        <w:rPr>
          <w:color w:val="000000"/>
          <w:lang w:val="hr-HR"/>
        </w:rPr>
        <w:t>,</w:t>
      </w:r>
      <w:r w:rsidRPr="009C4CF8">
        <w:rPr>
          <w:color w:val="000000"/>
          <w:lang w:val="hr-HR"/>
        </w:rPr>
        <w:t xml:space="preserve"> prevodi se u </w:t>
      </w:r>
      <w:r w:rsidR="0055357E" w:rsidRPr="009C4CF8">
        <w:rPr>
          <w:color w:val="000000"/>
          <w:lang w:val="hr-HR"/>
        </w:rPr>
        <w:t>pričuvu</w:t>
      </w:r>
      <w:r w:rsidRPr="009C4CF8">
        <w:rPr>
          <w:color w:val="000000"/>
          <w:lang w:val="hr-HR"/>
        </w:rPr>
        <w:t xml:space="preserve"> bez obzira na to koliko je vremena proveo na obavljanju civilne službe.</w:t>
      </w:r>
    </w:p>
    <w:p w14:paraId="60C39447" w14:textId="77777777" w:rsidR="001D0A57" w:rsidRPr="009C4CF8" w:rsidRDefault="001D0A57" w:rsidP="0009634B">
      <w:pPr>
        <w:pStyle w:val="clanak"/>
        <w:spacing w:before="0" w:beforeAutospacing="0" w:after="0" w:afterAutospacing="0"/>
        <w:jc w:val="both"/>
        <w:rPr>
          <w:color w:val="000000"/>
          <w:lang w:val="hr-HR"/>
        </w:rPr>
      </w:pPr>
    </w:p>
    <w:p w14:paraId="22518220" w14:textId="01B51C5E"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Civilni ročnik koj</w:t>
      </w:r>
      <w:r w:rsidR="0055357E" w:rsidRPr="009C4CF8">
        <w:rPr>
          <w:color w:val="000000"/>
          <w:lang w:val="hr-HR"/>
        </w:rPr>
        <w:t>i je imao prekid civilne službe</w:t>
      </w:r>
      <w:r w:rsidRPr="009C4CF8">
        <w:rPr>
          <w:color w:val="000000"/>
          <w:lang w:val="hr-HR"/>
        </w:rPr>
        <w:t xml:space="preserve"> u skladu s odredbama ovog</w:t>
      </w:r>
      <w:r w:rsidR="001D0A57" w:rsidRPr="009C4CF8">
        <w:rPr>
          <w:color w:val="000000"/>
          <w:lang w:val="hr-HR"/>
        </w:rPr>
        <w:t>a</w:t>
      </w:r>
      <w:r w:rsidRPr="009C4CF8">
        <w:rPr>
          <w:color w:val="000000"/>
          <w:lang w:val="hr-HR"/>
        </w:rPr>
        <w:t xml:space="preserve"> Zakona, uputit će se na obavljanje civilne službe nakon prestanka razloga zbog kojih mu je prekinuto obavljanje civilne službe, a najkasnije do 30. lipnja kalendarske godine u kojoj navršava 29 godina života.</w:t>
      </w:r>
    </w:p>
    <w:p w14:paraId="2BF9D5F3" w14:textId="77777777" w:rsidR="008F5D55" w:rsidRPr="009C4CF8" w:rsidRDefault="008F5D55" w:rsidP="0009634B">
      <w:pPr>
        <w:pStyle w:val="clanak"/>
        <w:spacing w:before="0" w:beforeAutospacing="0" w:after="0" w:afterAutospacing="0"/>
        <w:jc w:val="both"/>
        <w:rPr>
          <w:color w:val="000000"/>
          <w:lang w:val="hr-HR"/>
        </w:rPr>
      </w:pPr>
    </w:p>
    <w:p w14:paraId="2A919A54" w14:textId="0B57DD1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Civilnom ročniku može se na osobni zahtjev prekinuti obavljanje civilne službe zbog smrti ili teške bolesti u obitelji, odnosno zbog katast</w:t>
      </w:r>
      <w:r w:rsidR="00F62AAB" w:rsidRPr="009C4CF8">
        <w:rPr>
          <w:color w:val="000000"/>
          <w:lang w:val="hr-HR"/>
        </w:rPr>
        <w:t>rofa ili velikih nesreća</w:t>
      </w:r>
      <w:r w:rsidR="00303BD1" w:rsidRPr="009C4CF8">
        <w:rPr>
          <w:color w:val="000000"/>
          <w:lang w:val="hr-HR"/>
        </w:rPr>
        <w:t>,</w:t>
      </w:r>
      <w:r w:rsidR="00F62AAB" w:rsidRPr="009C4CF8">
        <w:rPr>
          <w:color w:val="000000"/>
          <w:lang w:val="hr-HR"/>
        </w:rPr>
        <w:t xml:space="preserve"> ako je njegova obitelj </w:t>
      </w:r>
      <w:r w:rsidRPr="009C4CF8">
        <w:rPr>
          <w:color w:val="000000"/>
          <w:lang w:val="hr-HR"/>
        </w:rPr>
        <w:t>dovedena u težak položaj zbog njegove odsutnosti</w:t>
      </w:r>
      <w:r w:rsidR="00F62AAB" w:rsidRPr="009C4CF8">
        <w:rPr>
          <w:color w:val="000000"/>
          <w:lang w:val="hr-HR"/>
        </w:rPr>
        <w:t>,</w:t>
      </w:r>
      <w:r w:rsidRPr="009C4CF8">
        <w:rPr>
          <w:color w:val="000000"/>
          <w:lang w:val="hr-HR"/>
        </w:rPr>
        <w:t xml:space="preserve"> dok postoje ti razlozi, a najdulje jednu godinu.</w:t>
      </w:r>
    </w:p>
    <w:p w14:paraId="1FF3B9A8" w14:textId="77777777" w:rsidR="0027374E" w:rsidRPr="009C4CF8" w:rsidRDefault="0027374E" w:rsidP="0009634B">
      <w:pPr>
        <w:pStyle w:val="clanak"/>
        <w:spacing w:before="0" w:beforeAutospacing="0" w:after="0" w:afterAutospacing="0"/>
        <w:jc w:val="center"/>
        <w:rPr>
          <w:color w:val="000000"/>
          <w:lang w:val="hr-HR"/>
        </w:rPr>
      </w:pPr>
    </w:p>
    <w:p w14:paraId="08DCC72D" w14:textId="128A60E2"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lastRenderedPageBreak/>
        <w:t>Članak 24.n</w:t>
      </w:r>
    </w:p>
    <w:p w14:paraId="18D1C7FE" w14:textId="77777777" w:rsidR="008F5D55" w:rsidRPr="009C4CF8" w:rsidRDefault="008F5D55" w:rsidP="0009634B">
      <w:pPr>
        <w:pStyle w:val="clanak"/>
        <w:spacing w:before="0" w:beforeAutospacing="0" w:after="0" w:afterAutospacing="0"/>
        <w:jc w:val="center"/>
        <w:rPr>
          <w:color w:val="000000"/>
          <w:lang w:val="hr-HR"/>
        </w:rPr>
      </w:pPr>
    </w:p>
    <w:p w14:paraId="42F2090E" w14:textId="5F77E295"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(1)</w:t>
      </w:r>
      <w:r w:rsidRPr="009C4CF8">
        <w:rPr>
          <w:color w:val="000000"/>
          <w:lang w:val="hr-HR"/>
        </w:rPr>
        <w:tab/>
        <w:t>Civil</w:t>
      </w:r>
      <w:r w:rsidR="001D0A57" w:rsidRPr="009C4CF8">
        <w:rPr>
          <w:color w:val="000000"/>
          <w:lang w:val="hr-HR"/>
        </w:rPr>
        <w:t>nom ročniku, vrhunskom sportašu</w:t>
      </w:r>
      <w:r w:rsidRPr="009C4CF8">
        <w:rPr>
          <w:color w:val="000000"/>
          <w:lang w:val="hr-HR"/>
        </w:rPr>
        <w:t xml:space="preserve"> može se na njegov zahtjev i na zahtjev Hrvatskog olimpijskog odbora, odnos</w:t>
      </w:r>
      <w:r w:rsidR="00F62AAB" w:rsidRPr="009C4CF8">
        <w:rPr>
          <w:color w:val="000000"/>
          <w:lang w:val="hr-HR"/>
        </w:rPr>
        <w:t>no nacionalnog sportskog saveza</w:t>
      </w:r>
      <w:r w:rsidRPr="009C4CF8">
        <w:rPr>
          <w:color w:val="000000"/>
          <w:lang w:val="hr-HR"/>
        </w:rPr>
        <w:t xml:space="preserve"> prekinuti obavljanje civilne službe radi sudjelovanja na svjetskim i europskim prvenstvima, međunarodnim natj</w:t>
      </w:r>
      <w:r w:rsidR="00F62AAB" w:rsidRPr="009C4CF8">
        <w:rPr>
          <w:color w:val="000000"/>
          <w:lang w:val="hr-HR"/>
        </w:rPr>
        <w:t>ecanjima i državnim prvenstvima</w:t>
      </w:r>
      <w:r w:rsidRPr="009C4CF8">
        <w:rPr>
          <w:color w:val="000000"/>
          <w:lang w:val="hr-HR"/>
        </w:rPr>
        <w:t xml:space="preserve"> do završetka natjecanja odnosno prvenstva. </w:t>
      </w:r>
    </w:p>
    <w:p w14:paraId="5A523740" w14:textId="77777777" w:rsidR="008F5D55" w:rsidRPr="009C4CF8" w:rsidRDefault="008F5D55" w:rsidP="0009634B">
      <w:pPr>
        <w:pStyle w:val="clanak"/>
        <w:spacing w:before="0" w:beforeAutospacing="0" w:after="0" w:afterAutospacing="0"/>
        <w:jc w:val="both"/>
        <w:rPr>
          <w:color w:val="000000"/>
          <w:lang w:val="hr-HR"/>
        </w:rPr>
      </w:pPr>
    </w:p>
    <w:p w14:paraId="1F1E71F0" w14:textId="087DCC3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O razlozima za prekid civilne službe civilni ročnik izvješću</w:t>
      </w:r>
      <w:r w:rsidR="00F62AAB" w:rsidRPr="009C4CF8">
        <w:rPr>
          <w:color w:val="000000"/>
          <w:lang w:val="hr-HR"/>
        </w:rPr>
        <w:t>je ovlaštenu osobu u tijelu u kojem</w:t>
      </w:r>
      <w:r w:rsidRPr="009C4CF8">
        <w:rPr>
          <w:color w:val="000000"/>
          <w:lang w:val="hr-HR"/>
        </w:rPr>
        <w:t xml:space="preserve"> obavlja civilnu službu, a zahtjev za prekid civilne službe podnosi tijelu državne uprave nadležnom za civilnu zaštitu koje o tome donosi odluku. </w:t>
      </w:r>
    </w:p>
    <w:p w14:paraId="6E05B5F0" w14:textId="77777777" w:rsidR="008F5D55" w:rsidRPr="009C4CF8" w:rsidRDefault="008F5D55" w:rsidP="0009634B">
      <w:pPr>
        <w:pStyle w:val="clanak"/>
        <w:spacing w:before="0" w:beforeAutospacing="0" w:after="0" w:afterAutospacing="0"/>
        <w:jc w:val="both"/>
        <w:rPr>
          <w:color w:val="000000"/>
          <w:lang w:val="hr-HR"/>
        </w:rPr>
      </w:pPr>
    </w:p>
    <w:p w14:paraId="6C21A967" w14:textId="48A467F9" w:rsidR="008F5D55" w:rsidRPr="009C4CF8" w:rsidRDefault="008F5D55" w:rsidP="00FF7397">
      <w:pPr>
        <w:pStyle w:val="clanak"/>
        <w:spacing w:before="0" w:beforeAutospacing="0" w:after="0" w:afterAutospacing="0"/>
        <w:ind w:firstLine="1418"/>
        <w:jc w:val="both"/>
        <w:rPr>
          <w:color w:val="000000"/>
          <w:lang w:val="hr-HR"/>
        </w:rPr>
      </w:pPr>
      <w:r w:rsidRPr="009C4CF8">
        <w:rPr>
          <w:color w:val="000000"/>
          <w:lang w:val="hr-HR"/>
        </w:rPr>
        <w:t xml:space="preserve"> </w:t>
      </w:r>
      <w:r w:rsidR="00FF7397">
        <w:rPr>
          <w:color w:val="000000"/>
          <w:lang w:val="hr-HR"/>
        </w:rPr>
        <w:t>(3)</w:t>
      </w:r>
      <w:r w:rsidR="00FF7397">
        <w:rPr>
          <w:color w:val="000000"/>
          <w:lang w:val="hr-HR"/>
        </w:rPr>
        <w:tab/>
      </w:r>
      <w:r w:rsidRPr="009C4CF8">
        <w:rPr>
          <w:color w:val="000000"/>
          <w:lang w:val="hr-HR"/>
        </w:rPr>
        <w:t>U slučaju odbijanja zahtjeva za prekid obavljanja civilne službe</w:t>
      </w:r>
      <w:r w:rsidR="00F62AAB" w:rsidRPr="009C4CF8">
        <w:rPr>
          <w:color w:val="000000"/>
          <w:lang w:val="hr-HR"/>
        </w:rPr>
        <w:t>,</w:t>
      </w:r>
      <w:r w:rsidRPr="009C4CF8">
        <w:rPr>
          <w:color w:val="000000"/>
          <w:lang w:val="hr-HR"/>
        </w:rPr>
        <w:t xml:space="preserve"> tijelo državne uprave nadležno za civilnu zaštitu donosi rješenje.</w:t>
      </w:r>
    </w:p>
    <w:p w14:paraId="626CBFF0" w14:textId="77777777" w:rsidR="008F5D55" w:rsidRPr="009C4CF8" w:rsidRDefault="008F5D55" w:rsidP="0009634B">
      <w:pPr>
        <w:pStyle w:val="clanak"/>
        <w:spacing w:before="0" w:beforeAutospacing="0" w:after="0" w:afterAutospacing="0"/>
        <w:jc w:val="both"/>
        <w:rPr>
          <w:color w:val="000000"/>
          <w:lang w:val="hr-HR"/>
        </w:rPr>
      </w:pPr>
    </w:p>
    <w:p w14:paraId="4FFA96C3" w14:textId="27A842D4" w:rsidR="008F5D55" w:rsidRPr="009C4CF8" w:rsidRDefault="008F5D55" w:rsidP="00FF7397">
      <w:pPr>
        <w:spacing w:line="240" w:lineRule="auto"/>
        <w:ind w:firstLine="1418"/>
        <w:rPr>
          <w:color w:val="000000"/>
          <w:lang w:eastAsia="hr-HR"/>
        </w:rPr>
      </w:pPr>
      <w:r w:rsidRPr="009C4CF8">
        <w:rPr>
          <w:color w:val="000000"/>
          <w:lang w:eastAsia="hr-HR"/>
        </w:rPr>
        <w:t>(4)</w:t>
      </w:r>
      <w:r w:rsidRPr="009C4CF8">
        <w:rPr>
          <w:color w:val="000000"/>
          <w:lang w:eastAsia="hr-HR"/>
        </w:rPr>
        <w:tab/>
        <w:t>Pr</w:t>
      </w:r>
      <w:r w:rsidR="0055357E" w:rsidRPr="009C4CF8">
        <w:rPr>
          <w:color w:val="000000"/>
          <w:lang w:eastAsia="hr-HR"/>
        </w:rPr>
        <w:t>otiv rješenja iz stavka 3. ovog</w:t>
      </w:r>
      <w:r w:rsidR="00303BD1" w:rsidRPr="009C4CF8">
        <w:rPr>
          <w:color w:val="000000"/>
          <w:lang w:eastAsia="hr-HR"/>
        </w:rPr>
        <w:t>a</w:t>
      </w:r>
      <w:r w:rsidRPr="009C4CF8">
        <w:rPr>
          <w:color w:val="000000"/>
          <w:lang w:eastAsia="hr-HR"/>
        </w:rPr>
        <w:t xml:space="preserve"> članka nije dopuštena žalba, ali se može pokrenuti upravni spor pred Visokim upravnim sudom Republike Hrvatske.</w:t>
      </w:r>
    </w:p>
    <w:p w14:paraId="53522FA1" w14:textId="77777777" w:rsidR="0055357E" w:rsidRPr="009C4CF8" w:rsidRDefault="0055357E" w:rsidP="0009634B">
      <w:pPr>
        <w:spacing w:line="240" w:lineRule="auto"/>
        <w:rPr>
          <w:color w:val="000000"/>
          <w:lang w:eastAsia="hr-HR"/>
        </w:rPr>
      </w:pPr>
    </w:p>
    <w:p w14:paraId="3E2FCB1E" w14:textId="28CEDF63" w:rsidR="00F62AAB" w:rsidRPr="009C4CF8" w:rsidRDefault="00337100" w:rsidP="00FF7397">
      <w:pPr>
        <w:pStyle w:val="box469223"/>
        <w:shd w:val="clear" w:color="auto" w:fill="FFFFFF"/>
        <w:tabs>
          <w:tab w:val="left" w:pos="1418"/>
        </w:tabs>
        <w:spacing w:before="0" w:beforeAutospacing="0" w:after="48" w:afterAutospacing="0"/>
        <w:ind w:firstLine="1418"/>
        <w:jc w:val="both"/>
        <w:textAlignment w:val="baseline"/>
        <w:rPr>
          <w:color w:val="231F20"/>
        </w:rPr>
      </w:pPr>
      <w:r w:rsidRPr="009C4CF8">
        <w:rPr>
          <w:color w:val="000000"/>
        </w:rPr>
        <w:t xml:space="preserve"> </w:t>
      </w:r>
      <w:r w:rsidR="00FF7397">
        <w:rPr>
          <w:color w:val="000000"/>
        </w:rPr>
        <w:t>(5)</w:t>
      </w:r>
      <w:r w:rsidR="00FF7397">
        <w:rPr>
          <w:color w:val="000000"/>
        </w:rPr>
        <w:tab/>
      </w:r>
      <w:r w:rsidRPr="009C4CF8">
        <w:rPr>
          <w:color w:val="231F20"/>
        </w:rPr>
        <w:t>Visoki upravni sud Republike Hrvatske mora donijeti odluku o tužbi u roku od 90 dana od dana njezina zaprimanja.</w:t>
      </w:r>
    </w:p>
    <w:p w14:paraId="3714F981" w14:textId="77777777" w:rsidR="00F62AAB" w:rsidRPr="009C4CF8" w:rsidRDefault="00F62AAB" w:rsidP="0009634B">
      <w:pPr>
        <w:pStyle w:val="clanak"/>
        <w:spacing w:before="0" w:beforeAutospacing="0" w:after="0" w:afterAutospacing="0"/>
        <w:jc w:val="both"/>
        <w:rPr>
          <w:color w:val="000000"/>
          <w:lang w:val="hr-HR"/>
        </w:rPr>
      </w:pPr>
    </w:p>
    <w:p w14:paraId="456C119C"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(6)</w:t>
      </w:r>
      <w:r w:rsidRPr="009C4CF8">
        <w:rPr>
          <w:color w:val="000000"/>
          <w:lang w:val="hr-HR"/>
        </w:rPr>
        <w:tab/>
        <w:t>Odluku o upućivanju na civilnu službu civilnog ročnika kojem je prekinuto obavljanje civilne službe donosi tijelo državne uprave nadležno za civilnu zaštitu.</w:t>
      </w:r>
    </w:p>
    <w:p w14:paraId="5DEC5D52" w14:textId="77777777" w:rsidR="008F5D55" w:rsidRPr="009C4CF8" w:rsidRDefault="008F5D55" w:rsidP="0009634B">
      <w:pPr>
        <w:pStyle w:val="clanak"/>
        <w:spacing w:before="0" w:beforeAutospacing="0" w:after="0" w:afterAutospacing="0"/>
        <w:jc w:val="both"/>
        <w:rPr>
          <w:color w:val="000000"/>
          <w:lang w:val="hr-HR"/>
        </w:rPr>
      </w:pPr>
    </w:p>
    <w:p w14:paraId="51324899" w14:textId="63B1F55A"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(7)</w:t>
      </w:r>
      <w:r w:rsidRPr="009C4CF8">
        <w:rPr>
          <w:color w:val="000000"/>
          <w:lang w:val="hr-HR"/>
        </w:rPr>
        <w:tab/>
        <w:t>Odlu</w:t>
      </w:r>
      <w:r w:rsidR="00E87569" w:rsidRPr="009C4CF8">
        <w:rPr>
          <w:color w:val="000000"/>
          <w:lang w:val="hr-HR"/>
        </w:rPr>
        <w:t>kom iz stavka 6. ovog</w:t>
      </w:r>
      <w:r w:rsidR="00303BD1" w:rsidRPr="009C4CF8">
        <w:rPr>
          <w:color w:val="000000"/>
          <w:lang w:val="hr-HR"/>
        </w:rPr>
        <w:t>a</w:t>
      </w:r>
      <w:r w:rsidR="00E87569" w:rsidRPr="009C4CF8">
        <w:rPr>
          <w:color w:val="000000"/>
          <w:lang w:val="hr-HR"/>
        </w:rPr>
        <w:t xml:space="preserve"> članka </w:t>
      </w:r>
      <w:r w:rsidRPr="009C4CF8">
        <w:rPr>
          <w:color w:val="000000"/>
          <w:lang w:val="hr-HR"/>
        </w:rPr>
        <w:t xml:space="preserve">određuje </w:t>
      </w:r>
      <w:r w:rsidR="00E87569" w:rsidRPr="009C4CF8">
        <w:rPr>
          <w:color w:val="000000"/>
          <w:lang w:val="hr-HR"/>
        </w:rPr>
        <w:t xml:space="preserve">se </w:t>
      </w:r>
      <w:r w:rsidRPr="009C4CF8">
        <w:rPr>
          <w:color w:val="000000"/>
          <w:lang w:val="hr-HR"/>
        </w:rPr>
        <w:t>vrijeme pristupanja daljnjem oba</w:t>
      </w:r>
      <w:r w:rsidR="00F62AAB" w:rsidRPr="009C4CF8">
        <w:rPr>
          <w:color w:val="000000"/>
          <w:lang w:val="hr-HR"/>
        </w:rPr>
        <w:t>vljanju civilne službe, trajanje</w:t>
      </w:r>
      <w:r w:rsidRPr="009C4CF8">
        <w:rPr>
          <w:color w:val="000000"/>
          <w:lang w:val="hr-HR"/>
        </w:rPr>
        <w:t xml:space="preserve"> civilne službe i tijelo u kojem će obavljati civilnu službu.</w:t>
      </w:r>
    </w:p>
    <w:p w14:paraId="1C212ECA" w14:textId="77777777" w:rsidR="00307412" w:rsidRPr="009C4CF8" w:rsidRDefault="00307412" w:rsidP="0009634B">
      <w:pPr>
        <w:pStyle w:val="clanak"/>
        <w:spacing w:before="0" w:beforeAutospacing="0" w:after="0" w:afterAutospacing="0"/>
        <w:jc w:val="both"/>
        <w:rPr>
          <w:color w:val="000000"/>
          <w:lang w:val="hr-HR"/>
        </w:rPr>
      </w:pPr>
    </w:p>
    <w:p w14:paraId="1117FD96" w14:textId="7A1D6771" w:rsidR="008F5D55" w:rsidRPr="009C4CF8" w:rsidRDefault="00E87569"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(8)</w:t>
      </w:r>
      <w:r w:rsidRPr="009C4CF8">
        <w:rPr>
          <w:color w:val="000000"/>
          <w:lang w:val="hr-HR"/>
        </w:rPr>
        <w:tab/>
        <w:t>Civilnog ročnika kojemu</w:t>
      </w:r>
      <w:r w:rsidR="008F5D55" w:rsidRPr="009C4CF8">
        <w:rPr>
          <w:color w:val="000000"/>
          <w:lang w:val="hr-HR"/>
        </w:rPr>
        <w:t xml:space="preserve"> je prek</w:t>
      </w:r>
      <w:r w:rsidR="00F62AAB" w:rsidRPr="009C4CF8">
        <w:rPr>
          <w:color w:val="000000"/>
          <w:lang w:val="hr-HR"/>
        </w:rPr>
        <w:t>inuto obavljanje civilne službe</w:t>
      </w:r>
      <w:r w:rsidR="008F5D55" w:rsidRPr="009C4CF8">
        <w:rPr>
          <w:color w:val="000000"/>
          <w:lang w:val="hr-HR"/>
        </w:rPr>
        <w:t xml:space="preserve"> tijelo državne uprave nadležno za civilnu zaštitu ne upućuje na obavljanje civilne službe ako mu je do kraja obavljanja civilne službe ostalo manje od 30 dana te se </w:t>
      </w:r>
      <w:r w:rsidR="0055357E" w:rsidRPr="009C4CF8">
        <w:rPr>
          <w:color w:val="000000"/>
          <w:lang w:val="hr-HR"/>
        </w:rPr>
        <w:t>prevodi u pričuvu</w:t>
      </w:r>
      <w:r w:rsidR="008F5D55" w:rsidRPr="009C4CF8">
        <w:rPr>
          <w:color w:val="000000"/>
          <w:lang w:val="hr-HR"/>
        </w:rPr>
        <w:t xml:space="preserve"> s danom prekida civilne službe.</w:t>
      </w:r>
    </w:p>
    <w:p w14:paraId="60681B76" w14:textId="77777777" w:rsidR="008F5D55" w:rsidRPr="009C4CF8" w:rsidRDefault="008F5D55" w:rsidP="0009634B">
      <w:pPr>
        <w:pStyle w:val="clanak"/>
        <w:spacing w:before="0" w:beforeAutospacing="0" w:after="0" w:afterAutospacing="0"/>
        <w:jc w:val="center"/>
        <w:rPr>
          <w:color w:val="000000"/>
          <w:lang w:val="hr-HR"/>
        </w:rPr>
      </w:pPr>
    </w:p>
    <w:p w14:paraId="14F27202" w14:textId="591FBE10"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24</w:t>
      </w:r>
      <w:r w:rsidR="00EA40AE" w:rsidRPr="009C4CF8">
        <w:rPr>
          <w:color w:val="000000"/>
          <w:lang w:val="hr-HR"/>
        </w:rPr>
        <w:t>.nj</w:t>
      </w:r>
    </w:p>
    <w:p w14:paraId="340C7F09" w14:textId="77777777" w:rsidR="008F5D55" w:rsidRPr="009C4CF8" w:rsidRDefault="008F5D55" w:rsidP="0009634B">
      <w:pPr>
        <w:pStyle w:val="clanak"/>
        <w:spacing w:before="0" w:beforeAutospacing="0" w:after="0" w:afterAutospacing="0"/>
        <w:jc w:val="center"/>
        <w:rPr>
          <w:color w:val="000000"/>
          <w:lang w:val="hr-HR"/>
        </w:rPr>
      </w:pPr>
    </w:p>
    <w:p w14:paraId="5E723A9C"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(1)</w:t>
      </w:r>
      <w:r w:rsidRPr="009C4CF8">
        <w:rPr>
          <w:color w:val="000000"/>
          <w:lang w:val="hr-HR"/>
        </w:rPr>
        <w:tab/>
        <w:t>U vrijeme obavljanja civilne službe ne ubraja se svaki dan samovoljnog i neopravdanog izostanka s civilne službe, svaki dan u kojem civilni ročnik neopravdano odbija obavljati poslove u tijelu u koje je upućen na obavljanje civilne službe.</w:t>
      </w:r>
    </w:p>
    <w:p w14:paraId="5F3F514E" w14:textId="77777777" w:rsidR="008F5D55" w:rsidRPr="009C4CF8" w:rsidRDefault="008F5D55" w:rsidP="0009634B">
      <w:pPr>
        <w:pStyle w:val="clanak"/>
        <w:spacing w:before="0" w:beforeAutospacing="0" w:after="0" w:afterAutospacing="0"/>
        <w:jc w:val="both"/>
        <w:rPr>
          <w:color w:val="000000"/>
          <w:lang w:val="hr-HR"/>
        </w:rPr>
      </w:pPr>
    </w:p>
    <w:p w14:paraId="105BCFBC" w14:textId="21B0FE12"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Ako oso</w:t>
      </w:r>
      <w:r w:rsidR="00F62AAB" w:rsidRPr="009C4CF8">
        <w:rPr>
          <w:color w:val="000000"/>
          <w:lang w:val="hr-HR"/>
        </w:rPr>
        <w:t xml:space="preserve">ba bez opravdanog razloga ni </w:t>
      </w:r>
      <w:r w:rsidRPr="009C4CF8">
        <w:rPr>
          <w:color w:val="000000"/>
          <w:lang w:val="hr-HR"/>
        </w:rPr>
        <w:t>osam dana od kada je to</w:t>
      </w:r>
      <w:r w:rsidR="001D0A57" w:rsidRPr="009C4CF8">
        <w:rPr>
          <w:lang w:val="hr-HR"/>
        </w:rPr>
        <w:t xml:space="preserve"> morala</w:t>
      </w:r>
      <w:r w:rsidRPr="009C4CF8">
        <w:rPr>
          <w:lang w:val="hr-HR"/>
        </w:rPr>
        <w:t xml:space="preserve"> </w:t>
      </w:r>
      <w:r w:rsidRPr="009C4CF8">
        <w:rPr>
          <w:color w:val="000000"/>
          <w:lang w:val="hr-HR"/>
        </w:rPr>
        <w:t xml:space="preserve">učiniti ne počne obavljati civilnu službu ili ako neopravdano izostane s civilne </w:t>
      </w:r>
      <w:r w:rsidRPr="009C4CF8">
        <w:rPr>
          <w:color w:val="000000"/>
          <w:lang w:val="hr-HR"/>
        </w:rPr>
        <w:lastRenderedPageBreak/>
        <w:t>službe dulje od o</w:t>
      </w:r>
      <w:r w:rsidR="00F62AAB" w:rsidRPr="009C4CF8">
        <w:rPr>
          <w:color w:val="000000"/>
          <w:lang w:val="hr-HR"/>
        </w:rPr>
        <w:t xml:space="preserve">sam dana neprekidno, smatra </w:t>
      </w:r>
      <w:r w:rsidRPr="009C4CF8">
        <w:rPr>
          <w:color w:val="000000"/>
          <w:lang w:val="hr-HR"/>
        </w:rPr>
        <w:t xml:space="preserve">se da je </w:t>
      </w:r>
      <w:r w:rsidR="001069C4" w:rsidRPr="009C4CF8">
        <w:rPr>
          <w:lang w:val="hr-HR"/>
        </w:rPr>
        <w:t>odustala</w:t>
      </w:r>
      <w:r w:rsidRPr="009C4CF8">
        <w:rPr>
          <w:color w:val="000000"/>
          <w:lang w:val="hr-HR"/>
        </w:rPr>
        <w:t xml:space="preserve"> od zahtjeva za civilnu službu. </w:t>
      </w:r>
    </w:p>
    <w:p w14:paraId="153C4BDE" w14:textId="77777777" w:rsidR="001D0A57" w:rsidRPr="009C4CF8" w:rsidRDefault="001D0A57" w:rsidP="0009634B">
      <w:pPr>
        <w:pStyle w:val="clanak"/>
        <w:spacing w:before="0" w:beforeAutospacing="0" w:after="0" w:afterAutospacing="0"/>
        <w:jc w:val="both"/>
        <w:rPr>
          <w:color w:val="000000"/>
          <w:lang w:val="hr-HR"/>
        </w:rPr>
      </w:pPr>
    </w:p>
    <w:p w14:paraId="32B55C9F" w14:textId="06C4AEDB" w:rsidR="00850A94"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 xml:space="preserve">Tijelo državne uprave nadležno za civilnu zaštitu donijet će rješenje o prestanku civilne službe i obavijestiti o tome nadležni područni odjel za poslove obrane, koji će u prvom sljedećem uputnom roku </w:t>
      </w:r>
      <w:r w:rsidR="00E87569" w:rsidRPr="009C4CF8">
        <w:rPr>
          <w:lang w:val="hr-HR"/>
        </w:rPr>
        <w:t>osobu iz stavka 2. ovog</w:t>
      </w:r>
      <w:r w:rsidR="00303BD1" w:rsidRPr="009C4CF8">
        <w:rPr>
          <w:lang w:val="hr-HR"/>
        </w:rPr>
        <w:t>a</w:t>
      </w:r>
      <w:r w:rsidR="00E87569" w:rsidRPr="009C4CF8">
        <w:rPr>
          <w:lang w:val="hr-HR"/>
        </w:rPr>
        <w:t xml:space="preserve"> članka uputiti </w:t>
      </w:r>
      <w:r w:rsidRPr="009C4CF8">
        <w:rPr>
          <w:color w:val="000000"/>
          <w:lang w:val="hr-HR"/>
        </w:rPr>
        <w:t xml:space="preserve">na </w:t>
      </w:r>
      <w:r w:rsidR="00E815B4" w:rsidRPr="009C4CF8">
        <w:rPr>
          <w:color w:val="000000"/>
          <w:lang w:val="hr-HR"/>
        </w:rPr>
        <w:t>temeljno vojno osposobljavanje</w:t>
      </w:r>
      <w:r w:rsidRPr="009C4CF8">
        <w:rPr>
          <w:color w:val="000000"/>
          <w:lang w:val="hr-HR"/>
        </w:rPr>
        <w:t xml:space="preserve">. </w:t>
      </w:r>
    </w:p>
    <w:p w14:paraId="1CE05244" w14:textId="77777777" w:rsidR="008F5D55" w:rsidRPr="009C4CF8" w:rsidRDefault="008F5D55" w:rsidP="0009634B">
      <w:pPr>
        <w:pStyle w:val="clanak"/>
        <w:spacing w:before="0" w:beforeAutospacing="0" w:after="0" w:afterAutospacing="0"/>
        <w:jc w:val="both"/>
        <w:rPr>
          <w:color w:val="000000"/>
          <w:lang w:val="hr-HR"/>
        </w:rPr>
      </w:pPr>
    </w:p>
    <w:p w14:paraId="64C0B84B" w14:textId="64BD74F6"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Protiv rješenja iz stavka 3. ovog</w:t>
      </w:r>
      <w:r w:rsidR="00303BD1" w:rsidRPr="009C4CF8">
        <w:rPr>
          <w:color w:val="000000"/>
          <w:lang w:val="hr-HR"/>
        </w:rPr>
        <w:t>a</w:t>
      </w:r>
      <w:r w:rsidRPr="009C4CF8">
        <w:rPr>
          <w:color w:val="000000"/>
          <w:lang w:val="hr-HR"/>
        </w:rPr>
        <w:t xml:space="preserve"> članka nije dopuštena žalba, ali se može pokrenuti upravni spor pred Visokim upravnim sudom Republike Hrvatske. </w:t>
      </w:r>
    </w:p>
    <w:p w14:paraId="31FB40DD" w14:textId="77777777" w:rsidR="00A01105" w:rsidRPr="009C4CF8" w:rsidRDefault="00A01105" w:rsidP="0009634B">
      <w:pPr>
        <w:pStyle w:val="clanak"/>
        <w:spacing w:before="0" w:beforeAutospacing="0" w:after="0" w:afterAutospacing="0"/>
        <w:jc w:val="both"/>
        <w:rPr>
          <w:color w:val="000000"/>
          <w:lang w:val="hr-HR"/>
        </w:rPr>
      </w:pPr>
    </w:p>
    <w:p w14:paraId="49A6C175" w14:textId="6A9B3F36" w:rsidR="00410712" w:rsidRPr="009C4CF8" w:rsidRDefault="00FF7397" w:rsidP="00FF7397">
      <w:pPr>
        <w:pStyle w:val="box469223"/>
        <w:shd w:val="clear" w:color="auto" w:fill="FFFFFF"/>
        <w:spacing w:before="0" w:beforeAutospacing="0" w:after="48" w:afterAutospacing="0"/>
        <w:ind w:firstLine="1418"/>
        <w:jc w:val="both"/>
        <w:textAlignment w:val="baseline"/>
        <w:rPr>
          <w:color w:val="231F20"/>
        </w:rPr>
      </w:pPr>
      <w:r>
        <w:rPr>
          <w:color w:val="000000"/>
        </w:rPr>
        <w:t>(5)</w:t>
      </w:r>
      <w:r>
        <w:rPr>
          <w:color w:val="000000"/>
        </w:rPr>
        <w:tab/>
      </w:r>
      <w:r w:rsidR="00410712" w:rsidRPr="009C4CF8">
        <w:rPr>
          <w:color w:val="231F20"/>
        </w:rPr>
        <w:t>Visoki upravni sud Republike Hrvatske mora donijeti odluku o tužbi u roku od 90 dana od dana njezina zaprimanja.</w:t>
      </w:r>
    </w:p>
    <w:p w14:paraId="529912C1" w14:textId="66A100C0" w:rsidR="00427E28" w:rsidRPr="009C4CF8" w:rsidRDefault="00427E28" w:rsidP="00410712">
      <w:pPr>
        <w:pStyle w:val="clanak"/>
        <w:spacing w:before="0" w:beforeAutospacing="0" w:after="0" w:afterAutospacing="0"/>
        <w:jc w:val="both"/>
        <w:rPr>
          <w:color w:val="000000"/>
          <w:lang w:val="hr-HR"/>
        </w:rPr>
      </w:pPr>
    </w:p>
    <w:p w14:paraId="13489712" w14:textId="6C752ADF"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t>Članak 24.o</w:t>
      </w:r>
    </w:p>
    <w:p w14:paraId="62D845F5" w14:textId="77777777" w:rsidR="008F5D55" w:rsidRPr="009C4CF8" w:rsidRDefault="008F5D55" w:rsidP="0009634B">
      <w:pPr>
        <w:pStyle w:val="clanak"/>
        <w:spacing w:before="0" w:beforeAutospacing="0" w:after="0" w:afterAutospacing="0"/>
        <w:jc w:val="center"/>
        <w:rPr>
          <w:color w:val="000000"/>
          <w:lang w:val="hr-HR"/>
        </w:rPr>
      </w:pPr>
    </w:p>
    <w:p w14:paraId="1E00BF98" w14:textId="5FC8A35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Civilni ročnik dužan je pravodobno dolaziti u tijelo u kojem obavlja civilnu službu te savjesno obavljati poslove koji su mu povjereni, kao i pridržavati se uputa u radu osobe </w:t>
      </w:r>
      <w:r w:rsidR="000666F9" w:rsidRPr="009C4CF8">
        <w:rPr>
          <w:color w:val="000000"/>
          <w:lang w:val="hr-HR"/>
        </w:rPr>
        <w:t>koja je zadužena</w:t>
      </w:r>
      <w:r w:rsidRPr="009C4CF8">
        <w:rPr>
          <w:color w:val="000000"/>
          <w:lang w:val="hr-HR"/>
        </w:rPr>
        <w:t xml:space="preserve"> za praćenje njegova rada.</w:t>
      </w:r>
    </w:p>
    <w:p w14:paraId="1DC2D9CD" w14:textId="6C237161" w:rsidR="008F5D55" w:rsidRPr="009C4CF8" w:rsidRDefault="00EA40AE" w:rsidP="0009634B">
      <w:pPr>
        <w:pStyle w:val="clanak"/>
        <w:jc w:val="center"/>
        <w:rPr>
          <w:color w:val="000000"/>
          <w:lang w:val="hr-HR"/>
        </w:rPr>
      </w:pPr>
      <w:r w:rsidRPr="009C4CF8">
        <w:rPr>
          <w:color w:val="000000"/>
          <w:lang w:val="hr-HR"/>
        </w:rPr>
        <w:t>Članak 24.p</w:t>
      </w:r>
    </w:p>
    <w:p w14:paraId="0E645589" w14:textId="533CFF9F" w:rsidR="008F5D55" w:rsidRDefault="008F5D55" w:rsidP="0009634B">
      <w:pPr>
        <w:pStyle w:val="clanak"/>
        <w:jc w:val="both"/>
        <w:rPr>
          <w:color w:val="000000"/>
          <w:lang w:val="hr-HR"/>
        </w:rPr>
      </w:pPr>
      <w:r w:rsidRPr="009C4CF8">
        <w:rPr>
          <w:color w:val="000000"/>
          <w:lang w:val="hr-HR"/>
        </w:rPr>
        <w:tab/>
      </w:r>
      <w:r w:rsidRPr="009C4CF8">
        <w:rPr>
          <w:color w:val="000000"/>
          <w:lang w:val="hr-HR"/>
        </w:rPr>
        <w:tab/>
        <w:t>(1)</w:t>
      </w:r>
      <w:r w:rsidRPr="009C4CF8">
        <w:rPr>
          <w:color w:val="000000"/>
          <w:lang w:val="hr-HR"/>
        </w:rPr>
        <w:tab/>
        <w:t>Civilni ročnik koji civilnu službu obavlja u tijelu državne uprave nadležnom za civilnu zaštitu za vrijeme civilne službe ima pravo na neoporezivu novčanu naknadu te na radnu i zaštitnu odjeću, smještaj i prehranu u skladu s uredbom iz članka 24. stavka 8. ovog</w:t>
      </w:r>
      <w:r w:rsidR="00303BD1" w:rsidRPr="009C4CF8">
        <w:rPr>
          <w:color w:val="000000"/>
          <w:lang w:val="hr-HR"/>
        </w:rPr>
        <w:t>a</w:t>
      </w:r>
      <w:r w:rsidRPr="009C4CF8">
        <w:rPr>
          <w:color w:val="000000"/>
          <w:lang w:val="hr-HR"/>
        </w:rPr>
        <w:t xml:space="preserve"> Zakona.</w:t>
      </w:r>
    </w:p>
    <w:p w14:paraId="3A322BD5" w14:textId="66275312" w:rsidR="008F5D55" w:rsidRPr="009C4CF8" w:rsidRDefault="008F5D55" w:rsidP="0009634B">
      <w:pPr>
        <w:pStyle w:val="clanak"/>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 xml:space="preserve">Civilni ročnik koji civilnu službu obavlja u </w:t>
      </w:r>
      <w:r w:rsidR="00BE452E" w:rsidRPr="009C4CF8">
        <w:rPr>
          <w:color w:val="000000"/>
          <w:lang w:val="hr-HR"/>
        </w:rPr>
        <w:t>jedinicama</w:t>
      </w:r>
      <w:r w:rsidRPr="009C4CF8">
        <w:rPr>
          <w:color w:val="000000"/>
          <w:lang w:val="hr-HR"/>
        </w:rPr>
        <w:t xml:space="preserve"> lokalne i područne (regionalne) samouprave ima pravo na neoporezivu novčanu naknadu</w:t>
      </w:r>
      <w:r w:rsidR="00C71494" w:rsidRPr="009C4CF8">
        <w:rPr>
          <w:color w:val="000000"/>
          <w:lang w:val="hr-HR"/>
        </w:rPr>
        <w:t xml:space="preserve"> u skladu s uredbom iz članka 24. stavka 9. ovog</w:t>
      </w:r>
      <w:r w:rsidR="00303BD1" w:rsidRPr="009C4CF8">
        <w:rPr>
          <w:color w:val="000000"/>
          <w:lang w:val="hr-HR"/>
        </w:rPr>
        <w:t>a</w:t>
      </w:r>
      <w:r w:rsidR="00C71494" w:rsidRPr="009C4CF8">
        <w:rPr>
          <w:color w:val="000000"/>
          <w:lang w:val="hr-HR"/>
        </w:rPr>
        <w:t xml:space="preserve"> Zakona.</w:t>
      </w:r>
    </w:p>
    <w:p w14:paraId="31C853A9" w14:textId="77777777" w:rsidR="008F5D55" w:rsidRPr="009C4CF8" w:rsidRDefault="008F5D55" w:rsidP="0009634B">
      <w:pPr>
        <w:pStyle w:val="clanak"/>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Civilni ročnik za vrijeme obavljanja civilne službe ostvaruje pravo na zdravstvenu zaštitu, obvezno zdravstveno osiguranje i prava u slučaju stradanja, oboljenja ili pogoršanja bolesti za vrijeme civilne službe.</w:t>
      </w:r>
    </w:p>
    <w:p w14:paraId="6D3E4698" w14:textId="0DAAD15A" w:rsidR="008F5D55" w:rsidRPr="009C4CF8" w:rsidRDefault="008F5D55" w:rsidP="0009634B">
      <w:pPr>
        <w:pStyle w:val="clanak"/>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Civilni ročnik ima pravo na izvanredni dopust u trajanju od pet dana u slučaju sklapanja braka, rođenja djeteta, smrti člana uže obitelji i u drugim opravdanim slučajevima do pet dana.</w:t>
      </w:r>
    </w:p>
    <w:p w14:paraId="083BFEDE" w14:textId="5E94A13D" w:rsidR="00B906B8" w:rsidRDefault="008F5D55" w:rsidP="00FF7397">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(5)</w:t>
      </w:r>
      <w:r w:rsidRPr="009C4CF8">
        <w:rPr>
          <w:color w:val="000000"/>
          <w:lang w:val="hr-HR"/>
        </w:rPr>
        <w:tab/>
        <w:t>Odluku o provedbi stavka 4. ovog</w:t>
      </w:r>
      <w:r w:rsidR="00303BD1" w:rsidRPr="009C4CF8">
        <w:rPr>
          <w:color w:val="000000"/>
          <w:lang w:val="hr-HR"/>
        </w:rPr>
        <w:t>a</w:t>
      </w:r>
      <w:r w:rsidRPr="009C4CF8">
        <w:rPr>
          <w:color w:val="000000"/>
          <w:lang w:val="hr-HR"/>
        </w:rPr>
        <w:t xml:space="preserve"> članka donosi ovlaštena osoba u tijelu za praćenje rada civilnog ročnika i o tome obavještava tijelo državne uprave nadležno za civilnu zaštitu.</w:t>
      </w:r>
    </w:p>
    <w:p w14:paraId="06FA8186" w14:textId="77777777" w:rsidR="00FF7397" w:rsidRPr="009C4CF8" w:rsidRDefault="00FF7397" w:rsidP="00FF7397">
      <w:pPr>
        <w:pStyle w:val="clanak"/>
        <w:spacing w:before="0" w:beforeAutospacing="0" w:after="0" w:afterAutospacing="0"/>
        <w:jc w:val="both"/>
        <w:rPr>
          <w:color w:val="000000"/>
          <w:lang w:val="hr-HR"/>
        </w:rPr>
      </w:pPr>
    </w:p>
    <w:p w14:paraId="0F66BBDF" w14:textId="1D441210" w:rsidR="008F5D55" w:rsidRPr="009C4CF8" w:rsidRDefault="00EA40AE" w:rsidP="0009634B">
      <w:pPr>
        <w:pStyle w:val="clanak"/>
        <w:spacing w:before="0" w:beforeAutospacing="0" w:after="0" w:afterAutospacing="0"/>
        <w:jc w:val="center"/>
        <w:rPr>
          <w:color w:val="000000"/>
          <w:lang w:val="hr-HR"/>
        </w:rPr>
      </w:pPr>
      <w:r w:rsidRPr="009C4CF8">
        <w:rPr>
          <w:color w:val="000000"/>
          <w:lang w:val="hr-HR"/>
        </w:rPr>
        <w:lastRenderedPageBreak/>
        <w:t>Članak 24.r</w:t>
      </w:r>
    </w:p>
    <w:p w14:paraId="73421A86" w14:textId="77777777" w:rsidR="008F5D55" w:rsidRPr="009C4CF8" w:rsidRDefault="008F5D55" w:rsidP="0009634B">
      <w:pPr>
        <w:pStyle w:val="clanak"/>
        <w:spacing w:before="0" w:beforeAutospacing="0" w:after="0" w:afterAutospacing="0"/>
        <w:jc w:val="center"/>
        <w:rPr>
          <w:color w:val="000000"/>
          <w:lang w:val="hr-HR"/>
        </w:rPr>
      </w:pPr>
    </w:p>
    <w:p w14:paraId="4A006F94" w14:textId="137DF0AC"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004F7456" w:rsidRPr="009C4CF8">
        <w:rPr>
          <w:color w:val="000000"/>
          <w:lang w:val="hr-HR"/>
        </w:rPr>
        <w:tab/>
        <w:t xml:space="preserve"> (1)</w:t>
      </w:r>
      <w:r w:rsidR="004F7456" w:rsidRPr="009C4CF8">
        <w:rPr>
          <w:color w:val="000000"/>
          <w:lang w:val="hr-HR"/>
        </w:rPr>
        <w:tab/>
        <w:t>E</w:t>
      </w:r>
      <w:r w:rsidRPr="009C4CF8">
        <w:rPr>
          <w:color w:val="000000"/>
          <w:lang w:val="hr-HR"/>
        </w:rPr>
        <w:t>videnciju o obveznicima civilne službe</w:t>
      </w:r>
      <w:r w:rsidR="004F7456" w:rsidRPr="009C4CF8">
        <w:rPr>
          <w:color w:val="000000"/>
          <w:lang w:val="hr-HR"/>
        </w:rPr>
        <w:t xml:space="preserve"> vodi Ministarstvo obrane</w:t>
      </w:r>
      <w:r w:rsidRPr="009C4CF8">
        <w:rPr>
          <w:color w:val="000000"/>
          <w:lang w:val="hr-HR"/>
        </w:rPr>
        <w:t>.</w:t>
      </w:r>
      <w:r w:rsidR="004F7456" w:rsidRPr="009C4CF8">
        <w:rPr>
          <w:color w:val="000000"/>
          <w:lang w:val="hr-HR"/>
        </w:rPr>
        <w:t xml:space="preserve"> </w:t>
      </w:r>
      <w:r w:rsidRPr="009C4CF8">
        <w:rPr>
          <w:color w:val="000000"/>
          <w:lang w:val="hr-HR"/>
        </w:rPr>
        <w:t xml:space="preserve"> </w:t>
      </w:r>
    </w:p>
    <w:p w14:paraId="0DC565FF"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p>
    <w:p w14:paraId="68E6AA52"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 (2)</w:t>
      </w:r>
      <w:r w:rsidRPr="009C4CF8">
        <w:rPr>
          <w:color w:val="000000"/>
          <w:lang w:val="hr-HR"/>
        </w:rPr>
        <w:tab/>
        <w:t>Obveznicima civilne službe iskaznicu civilne službe izdaje tijelo državne uprave nadležno za civilnu zaštitu.</w:t>
      </w:r>
    </w:p>
    <w:p w14:paraId="7420FEF3" w14:textId="77777777" w:rsidR="008F5D55" w:rsidRPr="009C4CF8" w:rsidRDefault="008F5D55" w:rsidP="0009634B">
      <w:pPr>
        <w:pStyle w:val="clanak"/>
        <w:spacing w:before="0" w:beforeAutospacing="0" w:after="0" w:afterAutospacing="0"/>
        <w:jc w:val="both"/>
        <w:rPr>
          <w:color w:val="000000"/>
          <w:lang w:val="hr-HR"/>
        </w:rPr>
      </w:pPr>
    </w:p>
    <w:p w14:paraId="30E1B773" w14:textId="1FAE754D"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 xml:space="preserve"> (3)</w:t>
      </w:r>
      <w:r w:rsidRPr="009C4CF8">
        <w:rPr>
          <w:color w:val="000000"/>
          <w:lang w:val="hr-HR"/>
        </w:rPr>
        <w:tab/>
        <w:t>Iskaznica iz stavka 2. ovog</w:t>
      </w:r>
      <w:r w:rsidR="00303BD1" w:rsidRPr="009C4CF8">
        <w:rPr>
          <w:color w:val="000000"/>
          <w:lang w:val="hr-HR"/>
        </w:rPr>
        <w:t>a</w:t>
      </w:r>
      <w:r w:rsidRPr="009C4CF8">
        <w:rPr>
          <w:color w:val="000000"/>
          <w:lang w:val="hr-HR"/>
        </w:rPr>
        <w:t xml:space="preserve"> članka je javna isprava kojom obveznik civilne službe dokazuje obavljanje civilne službe i svoj status dok je u civilnoj službi.“.</w:t>
      </w:r>
    </w:p>
    <w:p w14:paraId="5CF10242" w14:textId="77777777" w:rsidR="0024797A" w:rsidRPr="009C4CF8" w:rsidRDefault="0024797A" w:rsidP="0009634B">
      <w:pPr>
        <w:pStyle w:val="clanak"/>
        <w:spacing w:before="0" w:beforeAutospacing="0" w:after="0" w:afterAutospacing="0"/>
        <w:jc w:val="center"/>
        <w:rPr>
          <w:b/>
          <w:color w:val="000000"/>
          <w:lang w:val="hr-HR"/>
        </w:rPr>
      </w:pPr>
    </w:p>
    <w:p w14:paraId="088FE8DD"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13.</w:t>
      </w:r>
    </w:p>
    <w:p w14:paraId="13E51D83"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p>
    <w:p w14:paraId="57A9D90B"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Članak 25. mijenja se i glasi: </w:t>
      </w:r>
    </w:p>
    <w:p w14:paraId="29F86C84" w14:textId="77777777" w:rsidR="008F5D55" w:rsidRPr="009C4CF8" w:rsidRDefault="008F5D55" w:rsidP="0009634B">
      <w:pPr>
        <w:pStyle w:val="box457323"/>
        <w:spacing w:before="0" w:beforeAutospacing="0" w:after="0" w:afterAutospacing="0"/>
        <w:jc w:val="both"/>
        <w:textAlignment w:val="baseline"/>
        <w:rPr>
          <w:color w:val="231F20"/>
        </w:rPr>
      </w:pPr>
    </w:p>
    <w:p w14:paraId="3A67BE8C" w14:textId="77777777"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 (1) </w:t>
      </w:r>
      <w:r w:rsidRPr="009C4CF8">
        <w:rPr>
          <w:color w:val="231F20"/>
        </w:rPr>
        <w:tab/>
        <w:t>Pričuvni sastav Oružanih snaga dijeli se na ugovornu i mobilizacijsku pričuvu, a mobilizacijska pričuva na nerazvrstanu i razvrstanu pričuvu.</w:t>
      </w:r>
    </w:p>
    <w:p w14:paraId="3905DC59" w14:textId="77777777" w:rsidR="008F5D55" w:rsidRPr="009C4CF8" w:rsidRDefault="008F5D55" w:rsidP="0009634B">
      <w:pPr>
        <w:pStyle w:val="box457323"/>
        <w:spacing w:before="0" w:beforeAutospacing="0" w:after="0" w:afterAutospacing="0"/>
        <w:jc w:val="both"/>
        <w:textAlignment w:val="baseline"/>
        <w:rPr>
          <w:color w:val="231F20"/>
        </w:rPr>
      </w:pPr>
    </w:p>
    <w:p w14:paraId="127D8404" w14:textId="642626AA" w:rsidR="008F5D55" w:rsidRDefault="008F5D55" w:rsidP="0009634B">
      <w:pPr>
        <w:pStyle w:val="box457323"/>
        <w:spacing w:before="0" w:beforeAutospacing="0" w:after="0" w:afterAutospacing="0"/>
        <w:jc w:val="both"/>
        <w:textAlignment w:val="baseline"/>
        <w:rPr>
          <w:color w:val="231F20"/>
        </w:rPr>
      </w:pPr>
      <w:r w:rsidRPr="009C4CF8">
        <w:rPr>
          <w:color w:val="231F20"/>
        </w:rPr>
        <w:tab/>
        <w:t xml:space="preserve">  </w:t>
      </w:r>
      <w:r w:rsidRPr="009C4CF8">
        <w:rPr>
          <w:color w:val="231F20"/>
        </w:rPr>
        <w:tab/>
        <w:t xml:space="preserve">  (2)</w:t>
      </w:r>
      <w:r w:rsidRPr="009C4CF8">
        <w:rPr>
          <w:color w:val="231F20"/>
        </w:rPr>
        <w:tab/>
        <w:t xml:space="preserve"> Razvrstani pričuvnik je vojni obveznik koji je odslužio vojni rok,</w:t>
      </w:r>
      <w:r w:rsidRPr="009C4CF8">
        <w:rPr>
          <w:color w:val="000000"/>
        </w:rPr>
        <w:t xml:space="preserve"> temeljno vojno osposobljavanje</w:t>
      </w:r>
      <w:r w:rsidRPr="009C4CF8">
        <w:rPr>
          <w:color w:val="231F20"/>
        </w:rPr>
        <w:t xml:space="preserve"> ili je bio na dragovoljnom vojnom osposobljavanju ili u djelatnoj vojnoj službi te mu je određena vojnostručna specijalnost.</w:t>
      </w:r>
    </w:p>
    <w:p w14:paraId="7CE9EAC7" w14:textId="77777777" w:rsidR="00185BCF" w:rsidRPr="009C4CF8" w:rsidRDefault="00185BCF" w:rsidP="0009634B">
      <w:pPr>
        <w:pStyle w:val="box457323"/>
        <w:spacing w:before="0" w:beforeAutospacing="0" w:after="0" w:afterAutospacing="0"/>
        <w:jc w:val="both"/>
        <w:textAlignment w:val="baseline"/>
        <w:rPr>
          <w:color w:val="231F20"/>
        </w:rPr>
      </w:pPr>
    </w:p>
    <w:p w14:paraId="743E3D8E" w14:textId="7C1B0FB1"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t xml:space="preserve">  </w:t>
      </w:r>
      <w:r w:rsidRPr="009C4CF8">
        <w:rPr>
          <w:color w:val="231F20"/>
        </w:rPr>
        <w:tab/>
        <w:t xml:space="preserve">  (3) </w:t>
      </w:r>
      <w:r w:rsidRPr="009C4CF8">
        <w:rPr>
          <w:color w:val="231F20"/>
        </w:rPr>
        <w:tab/>
        <w:t>Razvrstanim pričuvnicima, prema potrebama popune Oružanih snaga, određuje se i priopćava ratni raspored u Oružanim snagama te ih se prema utvrđenim planovima poziva na službu u Oružan</w:t>
      </w:r>
      <w:r w:rsidR="00CB286E" w:rsidRPr="009C4CF8">
        <w:rPr>
          <w:color w:val="231F20"/>
        </w:rPr>
        <w:t>e snage radi osposobljavanja.</w:t>
      </w:r>
    </w:p>
    <w:p w14:paraId="12CC61F5" w14:textId="77777777" w:rsidR="008F5D55" w:rsidRPr="009C4CF8" w:rsidRDefault="008F5D55" w:rsidP="0009634B">
      <w:pPr>
        <w:pStyle w:val="box457323"/>
        <w:spacing w:before="0" w:beforeAutospacing="0" w:after="0" w:afterAutospacing="0"/>
        <w:jc w:val="both"/>
        <w:textAlignment w:val="baseline"/>
        <w:rPr>
          <w:color w:val="231F20"/>
        </w:rPr>
      </w:pPr>
    </w:p>
    <w:p w14:paraId="4F0231E0" w14:textId="66456983" w:rsidR="00CB286E" w:rsidRPr="009C4CF8" w:rsidRDefault="00CB286E" w:rsidP="00CB286E">
      <w:pPr>
        <w:pStyle w:val="box457323"/>
        <w:spacing w:before="0" w:beforeAutospacing="0" w:after="0" w:afterAutospacing="0"/>
        <w:jc w:val="both"/>
        <w:textAlignment w:val="baseline"/>
        <w:rPr>
          <w:color w:val="231F20"/>
        </w:rPr>
      </w:pPr>
      <w:r w:rsidRPr="009C4CF8">
        <w:rPr>
          <w:color w:val="231F20"/>
        </w:rPr>
        <w:t xml:space="preserve">   </w:t>
      </w:r>
      <w:r w:rsidRPr="009C4CF8">
        <w:rPr>
          <w:color w:val="231F20"/>
        </w:rPr>
        <w:tab/>
      </w:r>
      <w:r w:rsidRPr="009C4CF8">
        <w:rPr>
          <w:color w:val="231F20"/>
        </w:rPr>
        <w:tab/>
        <w:t xml:space="preserve">  (4)</w:t>
      </w:r>
      <w:r w:rsidRPr="009C4CF8">
        <w:rPr>
          <w:color w:val="231F20"/>
        </w:rPr>
        <w:tab/>
        <w:t>Osposobljavanje u smislu stavka 3. ovoga članka je održavanje vježbi i drugih aktivnosti utvrđenih ovim Zakonom.</w:t>
      </w:r>
    </w:p>
    <w:p w14:paraId="55E136FE" w14:textId="62E48442" w:rsidR="008F5D55" w:rsidRPr="009C4CF8" w:rsidRDefault="008F5D55" w:rsidP="0009634B">
      <w:pPr>
        <w:pStyle w:val="box457323"/>
        <w:spacing w:before="0" w:beforeAutospacing="0" w:after="0" w:afterAutospacing="0"/>
        <w:jc w:val="both"/>
        <w:textAlignment w:val="baseline"/>
        <w:rPr>
          <w:color w:val="231F20"/>
        </w:rPr>
      </w:pPr>
    </w:p>
    <w:p w14:paraId="3C07A14A" w14:textId="73B2C405"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t xml:space="preserve">  </w:t>
      </w:r>
      <w:r w:rsidRPr="009C4CF8">
        <w:rPr>
          <w:color w:val="231F20"/>
        </w:rPr>
        <w:tab/>
        <w:t xml:space="preserve">  (5)</w:t>
      </w:r>
      <w:r w:rsidRPr="009C4CF8">
        <w:rPr>
          <w:color w:val="231F20"/>
        </w:rPr>
        <w:tab/>
        <w:t xml:space="preserve"> Program osposobljavanja za razvrstane pričuvnike iz stavka 3. ovog</w:t>
      </w:r>
      <w:r w:rsidR="00303BD1" w:rsidRPr="009C4CF8">
        <w:rPr>
          <w:color w:val="231F20"/>
        </w:rPr>
        <w:t>a</w:t>
      </w:r>
      <w:r w:rsidRPr="009C4CF8">
        <w:rPr>
          <w:color w:val="231F20"/>
        </w:rPr>
        <w:t xml:space="preserve"> članka donosi načelnik Glavnog stožera uz prethodnu suglasnost ministra obrane.</w:t>
      </w:r>
    </w:p>
    <w:p w14:paraId="0BC366C2" w14:textId="77777777" w:rsidR="008F5D55" w:rsidRPr="009C4CF8" w:rsidRDefault="008F5D55" w:rsidP="0009634B">
      <w:pPr>
        <w:pStyle w:val="box457323"/>
        <w:spacing w:before="0" w:beforeAutospacing="0" w:after="0" w:afterAutospacing="0"/>
        <w:jc w:val="both"/>
        <w:textAlignment w:val="baseline"/>
        <w:rPr>
          <w:color w:val="231F20"/>
        </w:rPr>
      </w:pPr>
    </w:p>
    <w:p w14:paraId="6249CFE8" w14:textId="204CA281"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t xml:space="preserve">   </w:t>
      </w:r>
      <w:r w:rsidRPr="009C4CF8">
        <w:rPr>
          <w:color w:val="231F20"/>
        </w:rPr>
        <w:tab/>
        <w:t xml:space="preserve">  (6)</w:t>
      </w:r>
      <w:r w:rsidRPr="009C4CF8">
        <w:rPr>
          <w:color w:val="231F20"/>
        </w:rPr>
        <w:tab/>
        <w:t xml:space="preserve"> Razvrstane pričuvnike na osposobljavanje </w:t>
      </w:r>
      <w:r w:rsidR="00427E28" w:rsidRPr="009C4CF8">
        <w:rPr>
          <w:color w:val="231F20"/>
        </w:rPr>
        <w:t>iz stavka 3</w:t>
      </w:r>
      <w:r w:rsidRPr="009C4CF8">
        <w:rPr>
          <w:color w:val="231F20"/>
        </w:rPr>
        <w:t>. ovog</w:t>
      </w:r>
      <w:r w:rsidR="00303BD1" w:rsidRPr="009C4CF8">
        <w:rPr>
          <w:color w:val="231F20"/>
        </w:rPr>
        <w:t>a</w:t>
      </w:r>
      <w:r w:rsidRPr="009C4CF8">
        <w:rPr>
          <w:color w:val="231F20"/>
        </w:rPr>
        <w:t xml:space="preserve"> članka </w:t>
      </w:r>
      <w:r w:rsidRPr="009C4CF8">
        <w:t xml:space="preserve">poziva </w:t>
      </w:r>
      <w:r w:rsidR="00CB286E" w:rsidRPr="009C4CF8">
        <w:rPr>
          <w:color w:val="000000"/>
        </w:rPr>
        <w:t xml:space="preserve">nadležni područni odjel za poslove obrane </w:t>
      </w:r>
      <w:r w:rsidRPr="009C4CF8">
        <w:rPr>
          <w:color w:val="231F20"/>
        </w:rPr>
        <w:t>na temelju zahtjeva Oružanih snaga.</w:t>
      </w:r>
    </w:p>
    <w:p w14:paraId="44B9D04C" w14:textId="77777777" w:rsidR="008F5D55" w:rsidRPr="009C4CF8" w:rsidRDefault="008F5D55" w:rsidP="0009634B">
      <w:pPr>
        <w:pStyle w:val="box457323"/>
        <w:spacing w:before="0" w:beforeAutospacing="0" w:after="0" w:afterAutospacing="0"/>
        <w:jc w:val="both"/>
        <w:textAlignment w:val="baseline"/>
        <w:rPr>
          <w:color w:val="231F20"/>
        </w:rPr>
      </w:pPr>
    </w:p>
    <w:p w14:paraId="5F38146A" w14:textId="2087EA46" w:rsidR="008F5D55" w:rsidRDefault="00CB286E" w:rsidP="0009634B">
      <w:pPr>
        <w:pStyle w:val="box457323"/>
        <w:spacing w:before="0" w:beforeAutospacing="0" w:after="0" w:afterAutospacing="0"/>
        <w:jc w:val="both"/>
        <w:textAlignment w:val="baseline"/>
        <w:rPr>
          <w:color w:val="231F20"/>
        </w:rPr>
      </w:pPr>
      <w:r w:rsidRPr="009C4CF8">
        <w:rPr>
          <w:color w:val="231F20"/>
        </w:rPr>
        <w:tab/>
        <w:t xml:space="preserve">   </w:t>
      </w:r>
      <w:r w:rsidRPr="009C4CF8">
        <w:rPr>
          <w:color w:val="231F20"/>
        </w:rPr>
        <w:tab/>
        <w:t xml:space="preserve">  (7) </w:t>
      </w:r>
      <w:r w:rsidRPr="009C4CF8">
        <w:rPr>
          <w:color w:val="231F20"/>
        </w:rPr>
        <w:tab/>
        <w:t>Na osposobljavanje</w:t>
      </w:r>
      <w:r w:rsidR="00427E28" w:rsidRPr="009C4CF8">
        <w:rPr>
          <w:color w:val="231F20"/>
        </w:rPr>
        <w:t xml:space="preserve"> iz stavka 3</w:t>
      </w:r>
      <w:r w:rsidR="008F5D55" w:rsidRPr="009C4CF8">
        <w:rPr>
          <w:color w:val="231F20"/>
        </w:rPr>
        <w:t>. ovog</w:t>
      </w:r>
      <w:r w:rsidR="00DE2AEA" w:rsidRPr="009C4CF8">
        <w:rPr>
          <w:color w:val="231F20"/>
        </w:rPr>
        <w:t>a</w:t>
      </w:r>
      <w:r w:rsidR="008F5D55" w:rsidRPr="009C4CF8">
        <w:rPr>
          <w:color w:val="231F20"/>
        </w:rPr>
        <w:t xml:space="preserve"> članka ne upućuju se trudnice, majke, samohrani roditelji odnosno skrbnici s jednim djetetom ili više djece mlađe od 14 godina te osobe koje </w:t>
      </w:r>
      <w:r w:rsidR="00252BFE" w:rsidRPr="009C4CF8">
        <w:rPr>
          <w:color w:val="231F20"/>
        </w:rPr>
        <w:t xml:space="preserve">se </w:t>
      </w:r>
      <w:r w:rsidR="008F5D55" w:rsidRPr="009C4CF8">
        <w:rPr>
          <w:color w:val="231F20"/>
        </w:rPr>
        <w:t>skrbe o nemoćnim osobama.</w:t>
      </w:r>
    </w:p>
    <w:p w14:paraId="193350F4" w14:textId="77777777" w:rsidR="00FF7397" w:rsidRPr="009C4CF8" w:rsidRDefault="00FF7397" w:rsidP="0009634B">
      <w:pPr>
        <w:pStyle w:val="box457323"/>
        <w:spacing w:before="0" w:beforeAutospacing="0" w:after="0" w:afterAutospacing="0"/>
        <w:jc w:val="both"/>
        <w:textAlignment w:val="baseline"/>
        <w:rPr>
          <w:color w:val="231F20"/>
        </w:rPr>
      </w:pPr>
    </w:p>
    <w:p w14:paraId="057416FB" w14:textId="77777777" w:rsidR="008F5D55" w:rsidRPr="009C4CF8" w:rsidRDefault="008F5D55" w:rsidP="0009634B">
      <w:pPr>
        <w:pStyle w:val="t-9-8"/>
        <w:spacing w:before="0" w:beforeAutospacing="0" w:after="0" w:afterAutospacing="0"/>
        <w:jc w:val="both"/>
        <w:rPr>
          <w:color w:val="231F20"/>
        </w:rPr>
      </w:pPr>
      <w:r w:rsidRPr="009C4CF8">
        <w:rPr>
          <w:color w:val="231F20"/>
        </w:rPr>
        <w:tab/>
        <w:t xml:space="preserve"> </w:t>
      </w:r>
      <w:r w:rsidRPr="009C4CF8">
        <w:rPr>
          <w:color w:val="231F20"/>
        </w:rPr>
        <w:tab/>
        <w:t xml:space="preserve">  (8)</w:t>
      </w:r>
      <w:r w:rsidRPr="009C4CF8">
        <w:rPr>
          <w:color w:val="231F20"/>
        </w:rPr>
        <w:tab/>
        <w:t xml:space="preserve"> Način određivanja ratnog rasporeda i izdavanja</w:t>
      </w:r>
      <w:r w:rsidRPr="009C4CF8">
        <w:t xml:space="preserve"> osobne </w:t>
      </w:r>
      <w:r w:rsidRPr="009C4CF8">
        <w:rPr>
          <w:color w:val="231F20"/>
        </w:rPr>
        <w:t>vojne opreme, način čuvanja, održavanja i vraćanja pravilnikom propisuje ministar obrane.“.</w:t>
      </w:r>
    </w:p>
    <w:p w14:paraId="07EDE869" w14:textId="77777777" w:rsidR="000F3FE3" w:rsidRPr="009C4CF8" w:rsidRDefault="000F3FE3" w:rsidP="0009634B">
      <w:pPr>
        <w:pStyle w:val="t-9-8"/>
        <w:spacing w:before="0" w:beforeAutospacing="0" w:after="0" w:afterAutospacing="0"/>
        <w:jc w:val="both"/>
      </w:pPr>
    </w:p>
    <w:p w14:paraId="58A272BB"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14.</w:t>
      </w:r>
    </w:p>
    <w:p w14:paraId="6B186292" w14:textId="77777777" w:rsidR="008F5D55" w:rsidRPr="009C4CF8" w:rsidRDefault="008F5D55" w:rsidP="0009634B">
      <w:pPr>
        <w:pStyle w:val="clanak"/>
        <w:spacing w:before="0" w:beforeAutospacing="0" w:after="0" w:afterAutospacing="0"/>
        <w:jc w:val="center"/>
        <w:rPr>
          <w:b/>
          <w:color w:val="000000"/>
          <w:lang w:val="hr-HR"/>
        </w:rPr>
      </w:pPr>
    </w:p>
    <w:p w14:paraId="218A77CC" w14:textId="77777777" w:rsidR="008F5D55" w:rsidRPr="009C4CF8" w:rsidRDefault="008F5D55" w:rsidP="0009634B">
      <w:pPr>
        <w:pStyle w:val="ListParagraph"/>
        <w:spacing w:after="160" w:line="240" w:lineRule="auto"/>
        <w:ind w:left="0"/>
      </w:pPr>
      <w:r w:rsidRPr="009C4CF8">
        <w:tab/>
      </w:r>
      <w:r w:rsidRPr="009C4CF8">
        <w:tab/>
        <w:t>Članak 25.a mijenja se i glasi:</w:t>
      </w:r>
    </w:p>
    <w:p w14:paraId="58229138" w14:textId="718B05A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„(1) </w:t>
      </w:r>
      <w:r w:rsidRPr="009C4CF8">
        <w:rPr>
          <w:color w:val="000000"/>
          <w:lang w:val="hr-HR"/>
        </w:rPr>
        <w:tab/>
        <w:t xml:space="preserve">Obvezi služenja u </w:t>
      </w:r>
      <w:r w:rsidR="00252BFE" w:rsidRPr="009C4CF8">
        <w:rPr>
          <w:color w:val="000000"/>
          <w:lang w:val="hr-HR"/>
        </w:rPr>
        <w:t>pričuvnom sastavu podliježe</w:t>
      </w:r>
      <w:r w:rsidRPr="009C4CF8">
        <w:rPr>
          <w:color w:val="000000"/>
          <w:lang w:val="hr-HR"/>
        </w:rPr>
        <w:t>:</w:t>
      </w:r>
    </w:p>
    <w:p w14:paraId="4129EF74" w14:textId="77777777" w:rsidR="008F5D55" w:rsidRPr="009C4CF8" w:rsidRDefault="008F5D55" w:rsidP="0009634B">
      <w:pPr>
        <w:pStyle w:val="clanak"/>
        <w:spacing w:before="0" w:beforeAutospacing="0" w:after="0" w:afterAutospacing="0"/>
        <w:jc w:val="both"/>
        <w:rPr>
          <w:color w:val="000000"/>
          <w:lang w:val="hr-HR"/>
        </w:rPr>
      </w:pPr>
    </w:p>
    <w:p w14:paraId="00D41461" w14:textId="556E1DA8" w:rsidR="008F5D55" w:rsidRPr="009C4CF8" w:rsidRDefault="000666F9"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 </w:t>
      </w:r>
      <w:r w:rsidR="00252BFE" w:rsidRPr="009C4CF8">
        <w:rPr>
          <w:color w:val="000000"/>
          <w:lang w:val="hr-HR"/>
        </w:rPr>
        <w:t>vojni obveznik koji je odslužio</w:t>
      </w:r>
      <w:r w:rsidR="008F5D55" w:rsidRPr="009C4CF8">
        <w:rPr>
          <w:color w:val="000000"/>
          <w:lang w:val="hr-HR"/>
        </w:rPr>
        <w:t xml:space="preserve"> temeljno vojno osposobljavanje</w:t>
      </w:r>
    </w:p>
    <w:p w14:paraId="631E7B8B" w14:textId="1310D21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0666F9" w:rsidRPr="009C4CF8">
        <w:rPr>
          <w:color w:val="000000"/>
          <w:lang w:val="hr-HR"/>
        </w:rPr>
        <w:t xml:space="preserve">  - </w:t>
      </w:r>
      <w:r w:rsidR="00252BFE" w:rsidRPr="009C4CF8">
        <w:rPr>
          <w:color w:val="000000"/>
          <w:lang w:val="hr-HR"/>
        </w:rPr>
        <w:t>vojni obveznik koji je uspješno završio</w:t>
      </w:r>
      <w:r w:rsidRPr="009C4CF8">
        <w:rPr>
          <w:color w:val="000000"/>
          <w:lang w:val="hr-HR"/>
        </w:rPr>
        <w:t xml:space="preserve"> dragovoljno vojno osposobljavanje</w:t>
      </w:r>
    </w:p>
    <w:p w14:paraId="23766714" w14:textId="7D99B165"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0666F9" w:rsidRPr="009C4CF8">
        <w:rPr>
          <w:color w:val="000000"/>
          <w:lang w:val="hr-HR"/>
        </w:rPr>
        <w:t xml:space="preserve">  - </w:t>
      </w:r>
      <w:r w:rsidR="00252BFE" w:rsidRPr="009C4CF8">
        <w:rPr>
          <w:color w:val="000000"/>
          <w:lang w:val="hr-HR"/>
        </w:rPr>
        <w:t>vojni obveznik koji je odslužio</w:t>
      </w:r>
      <w:r w:rsidRPr="009C4CF8">
        <w:rPr>
          <w:color w:val="000000"/>
          <w:lang w:val="hr-HR"/>
        </w:rPr>
        <w:t xml:space="preserve"> vojni rok</w:t>
      </w:r>
    </w:p>
    <w:p w14:paraId="105D3892" w14:textId="15EE68B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0666F9" w:rsidRPr="009C4CF8">
        <w:rPr>
          <w:color w:val="000000"/>
          <w:lang w:val="hr-HR"/>
        </w:rPr>
        <w:t xml:space="preserve">  - </w:t>
      </w:r>
      <w:r w:rsidR="00252BFE" w:rsidRPr="009C4CF8">
        <w:rPr>
          <w:color w:val="000000"/>
          <w:lang w:val="hr-HR"/>
        </w:rPr>
        <w:t>djelatna vojna</w:t>
      </w:r>
      <w:r w:rsidRPr="009C4CF8">
        <w:rPr>
          <w:color w:val="000000"/>
          <w:lang w:val="hr-HR"/>
        </w:rPr>
        <w:t xml:space="preserve"> os</w:t>
      </w:r>
      <w:r w:rsidR="00252BFE" w:rsidRPr="009C4CF8">
        <w:rPr>
          <w:color w:val="000000"/>
          <w:lang w:val="hr-HR"/>
        </w:rPr>
        <w:t>oba</w:t>
      </w:r>
      <w:r w:rsidRPr="009C4CF8">
        <w:rPr>
          <w:color w:val="000000"/>
          <w:lang w:val="hr-HR"/>
        </w:rPr>
        <w:t xml:space="preserve"> po prestanku službe.</w:t>
      </w:r>
    </w:p>
    <w:p w14:paraId="634FE565" w14:textId="77777777" w:rsidR="008F5D55" w:rsidRPr="009C4CF8" w:rsidRDefault="008F5D55" w:rsidP="0009634B">
      <w:pPr>
        <w:pStyle w:val="clanak"/>
        <w:spacing w:before="0" w:beforeAutospacing="0" w:after="0" w:afterAutospacing="0"/>
        <w:jc w:val="both"/>
        <w:rPr>
          <w:color w:val="000000"/>
          <w:lang w:val="hr-HR"/>
        </w:rPr>
      </w:pPr>
    </w:p>
    <w:p w14:paraId="0B2041EA" w14:textId="7B1C3645"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(2) </w:t>
      </w:r>
      <w:r w:rsidRPr="009C4CF8">
        <w:rPr>
          <w:color w:val="000000"/>
          <w:lang w:val="hr-HR"/>
        </w:rPr>
        <w:tab/>
        <w:t>Uz osobe iz stavka 1. ovog</w:t>
      </w:r>
      <w:r w:rsidR="00303BD1" w:rsidRPr="009C4CF8">
        <w:rPr>
          <w:color w:val="000000"/>
          <w:lang w:val="hr-HR"/>
        </w:rPr>
        <w:t>a</w:t>
      </w:r>
      <w:r w:rsidRPr="009C4CF8">
        <w:rPr>
          <w:color w:val="000000"/>
          <w:lang w:val="hr-HR"/>
        </w:rPr>
        <w:t xml:space="preserve"> članka obvezi služen</w:t>
      </w:r>
      <w:r w:rsidR="00252BFE" w:rsidRPr="009C4CF8">
        <w:rPr>
          <w:color w:val="000000"/>
          <w:lang w:val="hr-HR"/>
        </w:rPr>
        <w:t>ja u pričuvnom sastavu podliježe</w:t>
      </w:r>
      <w:r w:rsidRPr="009C4CF8">
        <w:rPr>
          <w:color w:val="000000"/>
          <w:lang w:val="hr-HR"/>
        </w:rPr>
        <w:t>:</w:t>
      </w:r>
    </w:p>
    <w:p w14:paraId="6F8D68E6" w14:textId="77777777" w:rsidR="008F5D55" w:rsidRPr="009C4CF8" w:rsidRDefault="008F5D55" w:rsidP="0009634B">
      <w:pPr>
        <w:pStyle w:val="clanak"/>
        <w:spacing w:before="0" w:beforeAutospacing="0" w:after="0" w:afterAutospacing="0"/>
        <w:jc w:val="both"/>
        <w:rPr>
          <w:color w:val="000000"/>
          <w:lang w:val="hr-HR"/>
        </w:rPr>
      </w:pPr>
    </w:p>
    <w:p w14:paraId="198D967D" w14:textId="7AF019E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0666F9" w:rsidRPr="009C4CF8">
        <w:rPr>
          <w:color w:val="000000"/>
          <w:lang w:val="hr-HR"/>
        </w:rPr>
        <w:t xml:space="preserve">  - </w:t>
      </w:r>
      <w:r w:rsidR="00252BFE" w:rsidRPr="009C4CF8">
        <w:rPr>
          <w:color w:val="000000"/>
          <w:lang w:val="hr-HR"/>
        </w:rPr>
        <w:t>vojni obveznik uveden</w:t>
      </w:r>
      <w:r w:rsidRPr="009C4CF8">
        <w:rPr>
          <w:color w:val="000000"/>
          <w:lang w:val="hr-HR"/>
        </w:rPr>
        <w:t xml:space="preserve"> u vojnu evidenciju i stari</w:t>
      </w:r>
      <w:r w:rsidR="00252BFE" w:rsidRPr="009C4CF8">
        <w:rPr>
          <w:color w:val="000000"/>
          <w:lang w:val="hr-HR"/>
        </w:rPr>
        <w:t xml:space="preserve">ji od 30 godina života koji nije odslužio </w:t>
      </w:r>
      <w:r w:rsidRPr="009C4CF8">
        <w:rPr>
          <w:color w:val="000000"/>
          <w:lang w:val="hr-HR"/>
        </w:rPr>
        <w:t>temeljn</w:t>
      </w:r>
      <w:r w:rsidR="00252BFE" w:rsidRPr="009C4CF8">
        <w:rPr>
          <w:color w:val="000000"/>
          <w:lang w:val="hr-HR"/>
        </w:rPr>
        <w:t>o vojno osposobljavanje ili nije</w:t>
      </w:r>
      <w:r w:rsidRPr="009C4CF8">
        <w:rPr>
          <w:color w:val="000000"/>
          <w:lang w:val="hr-HR"/>
        </w:rPr>
        <w:t xml:space="preserve"> </w:t>
      </w:r>
      <w:r w:rsidR="00252BFE" w:rsidRPr="009C4CF8">
        <w:rPr>
          <w:color w:val="000000"/>
          <w:lang w:val="hr-HR"/>
        </w:rPr>
        <w:t>završio</w:t>
      </w:r>
      <w:r w:rsidRPr="009C4CF8">
        <w:rPr>
          <w:color w:val="000000"/>
          <w:lang w:val="hr-HR"/>
        </w:rPr>
        <w:t xml:space="preserve"> program dragovoljnog vojnog osposobljavanja</w:t>
      </w:r>
    </w:p>
    <w:p w14:paraId="5653AEE0" w14:textId="37FEA57F" w:rsidR="000666F9" w:rsidRPr="009C4CF8" w:rsidRDefault="008F5D55" w:rsidP="0009634B">
      <w:pPr>
        <w:pStyle w:val="clanak"/>
        <w:spacing w:before="0" w:beforeAutospacing="0" w:after="0" w:afterAutospacing="0"/>
        <w:jc w:val="both"/>
        <w:rPr>
          <w:lang w:val="hr-HR"/>
        </w:rPr>
      </w:pPr>
      <w:r w:rsidRPr="009C4CF8">
        <w:rPr>
          <w:color w:val="000000"/>
          <w:lang w:val="hr-HR"/>
        </w:rPr>
        <w:tab/>
      </w:r>
      <w:r w:rsidRPr="009C4CF8">
        <w:rPr>
          <w:color w:val="000000"/>
          <w:lang w:val="hr-HR"/>
        </w:rPr>
        <w:tab/>
      </w:r>
      <w:r w:rsidR="000666F9" w:rsidRPr="009C4CF8">
        <w:rPr>
          <w:color w:val="000000"/>
          <w:lang w:val="hr-HR"/>
        </w:rPr>
        <w:t xml:space="preserve">  - </w:t>
      </w:r>
      <w:r w:rsidR="00252BFE" w:rsidRPr="009C4CF8">
        <w:rPr>
          <w:lang w:val="hr-HR"/>
        </w:rPr>
        <w:t>žena vojna obveznica</w:t>
      </w:r>
      <w:r w:rsidRPr="009C4CF8">
        <w:rPr>
          <w:lang w:val="hr-HR"/>
        </w:rPr>
        <w:t xml:space="preserve"> s</w:t>
      </w:r>
      <w:r w:rsidR="00252BFE" w:rsidRPr="009C4CF8">
        <w:rPr>
          <w:lang w:val="hr-HR"/>
        </w:rPr>
        <w:t xml:space="preserve"> navršenih 19 godina života koja ima</w:t>
      </w:r>
      <w:r w:rsidRPr="009C4CF8">
        <w:rPr>
          <w:lang w:val="hr-HR"/>
        </w:rPr>
        <w:t xml:space="preserve"> odgovarajuće zvanje i stupanj obrazovanja za obavljanje stručnih i tehničkih p</w:t>
      </w:r>
      <w:r w:rsidR="00252BFE" w:rsidRPr="009C4CF8">
        <w:rPr>
          <w:lang w:val="hr-HR"/>
        </w:rPr>
        <w:t>oslova u Oružanim snagama i koja je uvedena</w:t>
      </w:r>
      <w:r w:rsidRPr="009C4CF8">
        <w:rPr>
          <w:lang w:val="hr-HR"/>
        </w:rPr>
        <w:t xml:space="preserve"> u vojnu eviden</w:t>
      </w:r>
      <w:r w:rsidR="00252BFE" w:rsidRPr="009C4CF8">
        <w:rPr>
          <w:lang w:val="hr-HR"/>
        </w:rPr>
        <w:t>ciju kao nerazvrstani pričuvnik</w:t>
      </w:r>
    </w:p>
    <w:p w14:paraId="37F674BE" w14:textId="7FE9E657" w:rsidR="008F5D55" w:rsidRPr="009C4CF8" w:rsidRDefault="000666F9" w:rsidP="0009634B">
      <w:pPr>
        <w:pStyle w:val="clanak"/>
        <w:spacing w:before="0" w:beforeAutospacing="0" w:after="0" w:afterAutospacing="0"/>
        <w:jc w:val="both"/>
        <w:rPr>
          <w:lang w:val="hr-HR"/>
        </w:rPr>
      </w:pPr>
      <w:r w:rsidRPr="009C4CF8">
        <w:rPr>
          <w:lang w:val="hr-HR"/>
        </w:rPr>
        <w:tab/>
      </w:r>
      <w:r w:rsidRPr="009C4CF8">
        <w:rPr>
          <w:lang w:val="hr-HR"/>
        </w:rPr>
        <w:tab/>
        <w:t xml:space="preserve">  - </w:t>
      </w:r>
      <w:r w:rsidR="00252BFE" w:rsidRPr="009C4CF8">
        <w:rPr>
          <w:color w:val="000000"/>
          <w:lang w:val="hr-HR"/>
        </w:rPr>
        <w:t>vojni obveznik koji je na drugi način regulirao</w:t>
      </w:r>
      <w:r w:rsidR="008F5D55" w:rsidRPr="009C4CF8">
        <w:rPr>
          <w:color w:val="000000"/>
          <w:lang w:val="hr-HR"/>
        </w:rPr>
        <w:t xml:space="preserve"> vojno osposobljavanje.</w:t>
      </w:r>
    </w:p>
    <w:p w14:paraId="04E97405" w14:textId="77777777" w:rsidR="008F5D55" w:rsidRPr="009C4CF8" w:rsidRDefault="008F5D55" w:rsidP="0009634B">
      <w:pPr>
        <w:pStyle w:val="clanak"/>
        <w:spacing w:before="0" w:beforeAutospacing="0" w:after="0" w:afterAutospacing="0"/>
        <w:jc w:val="both"/>
        <w:rPr>
          <w:color w:val="000000"/>
          <w:lang w:val="hr-HR"/>
        </w:rPr>
      </w:pPr>
    </w:p>
    <w:p w14:paraId="72AF1B3F" w14:textId="49142CCB" w:rsidR="00850A94"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(3)</w:t>
      </w:r>
      <w:r w:rsidRPr="009C4CF8">
        <w:rPr>
          <w:color w:val="000000"/>
          <w:lang w:val="hr-HR"/>
        </w:rPr>
        <w:tab/>
      </w:r>
      <w:r w:rsidR="004841ED" w:rsidRPr="009C4CF8">
        <w:rPr>
          <w:lang w:val="hr-HR"/>
        </w:rPr>
        <w:t>Nadležni područni odjel za poslove obrane p</w:t>
      </w:r>
      <w:r w:rsidRPr="009C4CF8">
        <w:rPr>
          <w:lang w:val="hr-HR"/>
        </w:rPr>
        <w:t xml:space="preserve">ričuvnike </w:t>
      </w:r>
      <w:r w:rsidR="00E20869" w:rsidRPr="003F0869">
        <w:rPr>
          <w:lang w:val="hr-HR"/>
        </w:rPr>
        <w:t xml:space="preserve">iz stavka 2. ovoga članka </w:t>
      </w:r>
      <w:r w:rsidRPr="003F0869">
        <w:rPr>
          <w:lang w:val="hr-HR"/>
        </w:rPr>
        <w:t>može</w:t>
      </w:r>
      <w:r w:rsidRPr="003F0869">
        <w:rPr>
          <w:color w:val="000000"/>
          <w:lang w:val="hr-HR"/>
        </w:rPr>
        <w:t xml:space="preserve"> pozvati na službu u </w:t>
      </w:r>
      <w:r w:rsidR="001069C4" w:rsidRPr="003F0869">
        <w:rPr>
          <w:color w:val="000000"/>
          <w:lang w:val="hr-HR"/>
        </w:rPr>
        <w:t xml:space="preserve">Oružane snage nakon </w:t>
      </w:r>
      <w:r w:rsidRPr="003F0869">
        <w:rPr>
          <w:color w:val="000000"/>
          <w:lang w:val="hr-HR"/>
        </w:rPr>
        <w:t>ocjene sposobnosti</w:t>
      </w:r>
      <w:r w:rsidRPr="009C4CF8">
        <w:rPr>
          <w:color w:val="000000"/>
          <w:lang w:val="hr-HR"/>
        </w:rPr>
        <w:t xml:space="preserve"> za vojnu službu te odgovara</w:t>
      </w:r>
      <w:r w:rsidR="0024797A" w:rsidRPr="009C4CF8">
        <w:rPr>
          <w:color w:val="000000"/>
          <w:lang w:val="hr-HR"/>
        </w:rPr>
        <w:t>jućeg vojnog osposobljavanja.</w:t>
      </w:r>
    </w:p>
    <w:p w14:paraId="110529AF" w14:textId="77777777" w:rsidR="001C5014" w:rsidRDefault="001C5014" w:rsidP="0009634B">
      <w:pPr>
        <w:pStyle w:val="clanak"/>
        <w:spacing w:before="0" w:beforeAutospacing="0" w:after="0" w:afterAutospacing="0"/>
        <w:jc w:val="both"/>
        <w:rPr>
          <w:color w:val="000000"/>
          <w:lang w:val="hr-HR"/>
        </w:rPr>
      </w:pPr>
    </w:p>
    <w:p w14:paraId="047EF9B5" w14:textId="1EE07CB7" w:rsidR="001C5014" w:rsidRPr="009C4CF8" w:rsidRDefault="001C5014" w:rsidP="001C5014">
      <w:pPr>
        <w:pStyle w:val="clanak"/>
        <w:spacing w:before="0" w:beforeAutospacing="0" w:after="0" w:afterAutospacing="0"/>
        <w:jc w:val="both"/>
        <w:rPr>
          <w:color w:val="000000"/>
          <w:lang w:val="hr-HR"/>
        </w:rPr>
      </w:pPr>
      <w:r>
        <w:rPr>
          <w:color w:val="000000"/>
          <w:lang w:val="hr-HR"/>
        </w:rPr>
        <w:tab/>
      </w:r>
      <w:r>
        <w:rPr>
          <w:color w:val="000000"/>
          <w:lang w:val="hr-HR"/>
        </w:rPr>
        <w:tab/>
        <w:t xml:space="preserve">  (4)</w:t>
      </w:r>
      <w:r>
        <w:rPr>
          <w:color w:val="000000"/>
          <w:lang w:val="hr-HR"/>
        </w:rPr>
        <w:tab/>
      </w:r>
      <w:r w:rsidRPr="009C4CF8">
        <w:rPr>
          <w:color w:val="000000"/>
          <w:lang w:val="hr-HR"/>
        </w:rPr>
        <w:t xml:space="preserve">Pozivanje pričuvnika </w:t>
      </w:r>
      <w:r>
        <w:rPr>
          <w:color w:val="000000"/>
          <w:lang w:val="hr-HR"/>
        </w:rPr>
        <w:t>iz stavka 3</w:t>
      </w:r>
      <w:r w:rsidRPr="009C4CF8">
        <w:rPr>
          <w:color w:val="000000"/>
          <w:lang w:val="hr-HR"/>
        </w:rPr>
        <w:t xml:space="preserve">. ovoga članka </w:t>
      </w:r>
      <w:r>
        <w:rPr>
          <w:color w:val="000000"/>
          <w:lang w:val="hr-HR"/>
        </w:rPr>
        <w:t xml:space="preserve">na službu u </w:t>
      </w:r>
      <w:r w:rsidRPr="009C4CF8">
        <w:rPr>
          <w:color w:val="000000"/>
          <w:lang w:val="hr-HR"/>
        </w:rPr>
        <w:t xml:space="preserve">Oružane snage </w:t>
      </w:r>
      <w:r>
        <w:rPr>
          <w:color w:val="000000"/>
          <w:lang w:val="hr-HR"/>
        </w:rPr>
        <w:t>obavlja se na temelju naredbe minist</w:t>
      </w:r>
      <w:r w:rsidRPr="009C4CF8">
        <w:rPr>
          <w:color w:val="000000"/>
          <w:lang w:val="hr-HR"/>
        </w:rPr>
        <w:t>r</w:t>
      </w:r>
      <w:r>
        <w:rPr>
          <w:color w:val="000000"/>
          <w:lang w:val="hr-HR"/>
        </w:rPr>
        <w:t>a obrane.</w:t>
      </w:r>
    </w:p>
    <w:p w14:paraId="42B537C6" w14:textId="77777777" w:rsidR="00850A94" w:rsidRPr="009C4CF8" w:rsidRDefault="00850A94" w:rsidP="0009634B">
      <w:pPr>
        <w:pStyle w:val="clanak"/>
        <w:spacing w:before="0" w:beforeAutospacing="0" w:after="0" w:afterAutospacing="0"/>
        <w:jc w:val="both"/>
        <w:rPr>
          <w:color w:val="000000"/>
          <w:lang w:val="hr-HR"/>
        </w:rPr>
      </w:pPr>
    </w:p>
    <w:p w14:paraId="6AE326BE" w14:textId="29B03985" w:rsidR="00A01105" w:rsidRDefault="00EF7DA0" w:rsidP="0027374E">
      <w:pPr>
        <w:pStyle w:val="clanak"/>
        <w:spacing w:before="0" w:beforeAutospacing="0" w:after="0" w:afterAutospacing="0"/>
        <w:jc w:val="both"/>
        <w:rPr>
          <w:color w:val="000000"/>
          <w:lang w:val="hr-HR"/>
        </w:rPr>
      </w:pPr>
      <w:r>
        <w:rPr>
          <w:color w:val="000000"/>
          <w:lang w:val="hr-HR"/>
        </w:rPr>
        <w:tab/>
      </w:r>
      <w:r>
        <w:rPr>
          <w:color w:val="000000"/>
          <w:lang w:val="hr-HR"/>
        </w:rPr>
        <w:tab/>
        <w:t xml:space="preserve">  (5</w:t>
      </w:r>
      <w:r w:rsidR="008F5D55" w:rsidRPr="009C4CF8">
        <w:rPr>
          <w:color w:val="000000"/>
          <w:lang w:val="hr-HR"/>
        </w:rPr>
        <w:t xml:space="preserve">) </w:t>
      </w:r>
      <w:r w:rsidR="008F5D55" w:rsidRPr="009C4CF8">
        <w:rPr>
          <w:color w:val="000000"/>
          <w:lang w:val="hr-HR"/>
        </w:rPr>
        <w:tab/>
        <w:t>Obvezi služenja u pričuvnom sastavu podliježu i ugovorni pričuvnici u skladu s pravilnikom iz članka 28. stavka 3. ovog</w:t>
      </w:r>
      <w:r w:rsidR="00303BD1" w:rsidRPr="009C4CF8">
        <w:rPr>
          <w:color w:val="000000"/>
          <w:lang w:val="hr-HR"/>
        </w:rPr>
        <w:t>a</w:t>
      </w:r>
      <w:r w:rsidR="008F5D55" w:rsidRPr="009C4CF8">
        <w:rPr>
          <w:color w:val="000000"/>
          <w:lang w:val="hr-HR"/>
        </w:rPr>
        <w:t xml:space="preserve"> Zakona.“.</w:t>
      </w:r>
    </w:p>
    <w:p w14:paraId="7FF56450" w14:textId="77777777" w:rsidR="00EE2F40" w:rsidRPr="0027374E" w:rsidRDefault="00EE2F40" w:rsidP="0027374E">
      <w:pPr>
        <w:pStyle w:val="clanak"/>
        <w:spacing w:before="0" w:beforeAutospacing="0" w:after="0" w:afterAutospacing="0"/>
        <w:jc w:val="both"/>
        <w:rPr>
          <w:color w:val="000000"/>
          <w:lang w:val="hr-HR"/>
        </w:rPr>
      </w:pPr>
    </w:p>
    <w:p w14:paraId="04D15D29"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15.</w:t>
      </w:r>
    </w:p>
    <w:p w14:paraId="6EEFADF5" w14:textId="77777777" w:rsidR="008F5D55" w:rsidRPr="009C4CF8" w:rsidRDefault="008F5D55" w:rsidP="0009634B">
      <w:pPr>
        <w:pStyle w:val="clanak"/>
        <w:spacing w:before="0" w:beforeAutospacing="0" w:after="0" w:afterAutospacing="0"/>
        <w:jc w:val="center"/>
        <w:rPr>
          <w:b/>
          <w:color w:val="000000"/>
          <w:lang w:val="hr-HR"/>
        </w:rPr>
      </w:pPr>
    </w:p>
    <w:p w14:paraId="7BF17574" w14:textId="77777777" w:rsidR="008F5D55" w:rsidRPr="009C4CF8" w:rsidRDefault="008F5D55" w:rsidP="0009634B">
      <w:pPr>
        <w:pStyle w:val="clanak"/>
        <w:spacing w:before="0" w:beforeAutospacing="0" w:after="0" w:afterAutospacing="0"/>
        <w:rPr>
          <w:color w:val="000000"/>
          <w:lang w:val="hr-HR"/>
        </w:rPr>
      </w:pPr>
      <w:r w:rsidRPr="009C4CF8">
        <w:rPr>
          <w:lang w:val="hr-HR"/>
        </w:rPr>
        <w:tab/>
      </w:r>
      <w:r w:rsidRPr="009C4CF8">
        <w:rPr>
          <w:lang w:val="hr-HR"/>
        </w:rPr>
        <w:tab/>
        <w:t>Članak 25.b mijenja se i glasi:</w:t>
      </w:r>
    </w:p>
    <w:p w14:paraId="7933E13E" w14:textId="77777777" w:rsidR="008F5D55" w:rsidRPr="009C4CF8" w:rsidRDefault="008F5D55" w:rsidP="0009634B">
      <w:pPr>
        <w:pStyle w:val="clanak"/>
        <w:spacing w:before="0" w:beforeAutospacing="0" w:after="0" w:afterAutospacing="0"/>
        <w:jc w:val="center"/>
        <w:rPr>
          <w:b/>
          <w:color w:val="000000"/>
          <w:lang w:val="hr-HR"/>
        </w:rPr>
      </w:pPr>
    </w:p>
    <w:p w14:paraId="29E7E3AB" w14:textId="5467F9AF" w:rsidR="008F5D55" w:rsidRPr="009C4CF8" w:rsidRDefault="00EF7DA0" w:rsidP="00CB286E">
      <w:pPr>
        <w:pStyle w:val="box457323"/>
        <w:spacing w:before="0" w:beforeAutospacing="0" w:after="0" w:afterAutospacing="0"/>
        <w:jc w:val="both"/>
        <w:textAlignment w:val="baseline"/>
        <w:rPr>
          <w:color w:val="000000"/>
        </w:rPr>
      </w:pPr>
      <w:r>
        <w:rPr>
          <w:color w:val="000000"/>
        </w:rPr>
        <w:tab/>
      </w:r>
      <w:r>
        <w:rPr>
          <w:color w:val="000000"/>
        </w:rPr>
        <w:tab/>
        <w:t xml:space="preserve"> „</w:t>
      </w:r>
      <w:r w:rsidR="008F5D55" w:rsidRPr="009C4CF8">
        <w:rPr>
          <w:color w:val="000000"/>
        </w:rPr>
        <w:t>U ratnom stanju i stanju neposredne ugroženosti pričuvn</w:t>
      </w:r>
      <w:r w:rsidR="00F72558" w:rsidRPr="009C4CF8">
        <w:rPr>
          <w:color w:val="000000"/>
        </w:rPr>
        <w:t xml:space="preserve">ike se poziva u Oružane snage </w:t>
      </w:r>
      <w:r w:rsidR="008F5D55" w:rsidRPr="009C4CF8">
        <w:rPr>
          <w:color w:val="000000"/>
        </w:rPr>
        <w:t>radi mobilizacije.</w:t>
      </w:r>
      <w:r w:rsidR="004C37AE">
        <w:rPr>
          <w:color w:val="000000"/>
        </w:rPr>
        <w:t>“.</w:t>
      </w:r>
    </w:p>
    <w:p w14:paraId="2E881568" w14:textId="77777777" w:rsidR="000666F9" w:rsidRPr="009C4CF8" w:rsidRDefault="000666F9" w:rsidP="0009634B">
      <w:pPr>
        <w:pStyle w:val="clanak"/>
        <w:spacing w:before="0" w:beforeAutospacing="0" w:after="0" w:afterAutospacing="0"/>
        <w:jc w:val="both"/>
        <w:rPr>
          <w:color w:val="000000"/>
          <w:lang w:val="hr-HR"/>
        </w:rPr>
      </w:pPr>
    </w:p>
    <w:p w14:paraId="6CEB72E2" w14:textId="25919290" w:rsidR="000A71DD" w:rsidRPr="009C4CF8" w:rsidRDefault="000A71DD" w:rsidP="004C37AE">
      <w:pPr>
        <w:pStyle w:val="clanak"/>
        <w:spacing w:before="0" w:beforeAutospacing="0" w:after="0" w:afterAutospacing="0"/>
        <w:rPr>
          <w:b/>
          <w:color w:val="000000"/>
          <w:lang w:val="hr-HR"/>
        </w:rPr>
      </w:pPr>
    </w:p>
    <w:p w14:paraId="4084C1CE"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16.</w:t>
      </w:r>
    </w:p>
    <w:p w14:paraId="400BC87D" w14:textId="77777777" w:rsidR="008F5D55" w:rsidRPr="009C4CF8" w:rsidRDefault="008F5D55" w:rsidP="0009634B">
      <w:pPr>
        <w:pStyle w:val="clanak"/>
        <w:spacing w:before="0" w:beforeAutospacing="0" w:after="0" w:afterAutospacing="0"/>
        <w:jc w:val="center"/>
        <w:rPr>
          <w:b/>
          <w:color w:val="000000"/>
          <w:lang w:val="hr-HR"/>
        </w:rPr>
      </w:pPr>
    </w:p>
    <w:p w14:paraId="1F173648" w14:textId="410EF58F" w:rsidR="008F5D55" w:rsidRPr="009C4CF8" w:rsidRDefault="008F5D55" w:rsidP="0009634B">
      <w:pPr>
        <w:pStyle w:val="ListParagraph"/>
        <w:spacing w:after="160" w:line="240" w:lineRule="auto"/>
        <w:ind w:left="0"/>
        <w:rPr>
          <w:color w:val="000000"/>
        </w:rPr>
      </w:pPr>
      <w:r w:rsidRPr="009C4CF8">
        <w:t xml:space="preserve">    </w:t>
      </w:r>
      <w:r w:rsidRPr="009C4CF8">
        <w:tab/>
      </w:r>
      <w:r w:rsidRPr="009C4CF8">
        <w:tab/>
        <w:t xml:space="preserve">Iza članka 25.b dodaju se članci </w:t>
      </w:r>
      <w:r w:rsidRPr="009C4CF8">
        <w:rPr>
          <w:color w:val="000000"/>
        </w:rPr>
        <w:t>25.c</w:t>
      </w:r>
      <w:r w:rsidR="00971E69">
        <w:rPr>
          <w:color w:val="000000"/>
        </w:rPr>
        <w:t xml:space="preserve"> do </w:t>
      </w:r>
      <w:r w:rsidRPr="009C4CF8">
        <w:rPr>
          <w:color w:val="000000"/>
        </w:rPr>
        <w:t xml:space="preserve">25.o koji glase: </w:t>
      </w:r>
    </w:p>
    <w:p w14:paraId="588A3DF3"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lastRenderedPageBreak/>
        <w:t>„Članak 25.c</w:t>
      </w:r>
    </w:p>
    <w:p w14:paraId="4A776C4B" w14:textId="77777777" w:rsidR="008F5D55" w:rsidRPr="009C4CF8" w:rsidRDefault="008F5D55" w:rsidP="0009634B">
      <w:pPr>
        <w:pStyle w:val="clanak"/>
        <w:spacing w:before="0" w:beforeAutospacing="0" w:after="0" w:afterAutospacing="0"/>
        <w:jc w:val="center"/>
        <w:rPr>
          <w:b/>
          <w:color w:val="000000"/>
          <w:lang w:val="hr-HR"/>
        </w:rPr>
      </w:pPr>
    </w:p>
    <w:p w14:paraId="62824AFE" w14:textId="56AB4D2F"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 xml:space="preserve">Zapovjedništvo ili postrojba Oružanih snaga podnosi ustrojstvenoj jedinici Ministarstva obrane nadležnoj za vojnu obvezu izvješće o sudjelovanju pričuvnika </w:t>
      </w:r>
      <w:r w:rsidR="00BE107E" w:rsidRPr="009C4CF8">
        <w:rPr>
          <w:color w:val="000000"/>
          <w:lang w:val="hr-HR"/>
        </w:rPr>
        <w:t xml:space="preserve">na osposobljavanju </w:t>
      </w:r>
      <w:r w:rsidRPr="009C4CF8">
        <w:rPr>
          <w:color w:val="000000"/>
          <w:lang w:val="hr-HR"/>
        </w:rPr>
        <w:t>na propisanom obrascu.</w:t>
      </w:r>
    </w:p>
    <w:p w14:paraId="3B83D2A2" w14:textId="77777777" w:rsidR="008F5D55" w:rsidRPr="009C4CF8" w:rsidRDefault="008F5D55" w:rsidP="0009634B">
      <w:pPr>
        <w:pStyle w:val="clanak"/>
        <w:spacing w:before="0" w:beforeAutospacing="0" w:after="0" w:afterAutospacing="0"/>
        <w:jc w:val="both"/>
        <w:rPr>
          <w:color w:val="000000"/>
          <w:lang w:val="hr-HR"/>
        </w:rPr>
      </w:pPr>
    </w:p>
    <w:p w14:paraId="07B3C724" w14:textId="42232794" w:rsidR="00C226EC" w:rsidRPr="009C4CF8" w:rsidRDefault="008F5D55" w:rsidP="000D0CC9">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Zapovjedništvo ili postrojba Oružanih snaga dostavlja izvode iz službenih ocjena razvrstanog pričuvnika nadležnom područnom odjelu za poslove obrane koji izvod ulaže u dosje pričuvnika.</w:t>
      </w:r>
    </w:p>
    <w:p w14:paraId="781235D9" w14:textId="77777777" w:rsidR="00270A50" w:rsidRPr="009C4CF8" w:rsidRDefault="00270A50" w:rsidP="000D0CC9">
      <w:pPr>
        <w:pStyle w:val="clanak"/>
        <w:spacing w:before="0" w:beforeAutospacing="0" w:after="0" w:afterAutospacing="0"/>
        <w:jc w:val="both"/>
        <w:rPr>
          <w:color w:val="000000"/>
          <w:lang w:val="hr-HR"/>
        </w:rPr>
      </w:pPr>
    </w:p>
    <w:p w14:paraId="32923522"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25.d</w:t>
      </w:r>
    </w:p>
    <w:p w14:paraId="2E0D21CF" w14:textId="77777777" w:rsidR="008F5D55" w:rsidRPr="009C4CF8" w:rsidRDefault="008F5D55" w:rsidP="0009634B">
      <w:pPr>
        <w:pStyle w:val="clanak"/>
        <w:spacing w:before="0" w:beforeAutospacing="0" w:after="0" w:afterAutospacing="0"/>
        <w:jc w:val="center"/>
        <w:rPr>
          <w:b/>
          <w:color w:val="000000"/>
          <w:lang w:val="hr-HR"/>
        </w:rPr>
      </w:pPr>
    </w:p>
    <w:p w14:paraId="48D6CE7A"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(1)</w:t>
      </w:r>
      <w:r w:rsidRPr="009C4CF8">
        <w:rPr>
          <w:color w:val="000000"/>
          <w:lang w:val="hr-HR"/>
        </w:rPr>
        <w:tab/>
        <w:t>Razvrstanog pričuvnika kod kojeg je došlo do promjene zdravstvenog stanja nadležni područni odjel za poslove obrane upućuje odmah, a najkasnije u roku od osam dana nadležnoj liječničkoj komisiji na ocjenu sposobnosti za vojnu službu.</w:t>
      </w:r>
    </w:p>
    <w:p w14:paraId="73BBF4B6" w14:textId="77777777" w:rsidR="008F5D55" w:rsidRPr="009C4CF8" w:rsidRDefault="008F5D55" w:rsidP="0009634B">
      <w:pPr>
        <w:pStyle w:val="clanak"/>
        <w:spacing w:before="0" w:beforeAutospacing="0" w:after="0" w:afterAutospacing="0"/>
        <w:jc w:val="both"/>
        <w:rPr>
          <w:color w:val="000000"/>
          <w:lang w:val="hr-HR"/>
        </w:rPr>
      </w:pPr>
    </w:p>
    <w:p w14:paraId="0CA7D485" w14:textId="325CF856"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Nadležna liječnička komisija iz stavka 1. ovog</w:t>
      </w:r>
      <w:r w:rsidR="00303BD1" w:rsidRPr="009C4CF8">
        <w:rPr>
          <w:color w:val="000000"/>
          <w:lang w:val="hr-HR"/>
        </w:rPr>
        <w:t>a</w:t>
      </w:r>
      <w:r w:rsidRPr="009C4CF8">
        <w:rPr>
          <w:color w:val="000000"/>
          <w:lang w:val="hr-HR"/>
        </w:rPr>
        <w:t xml:space="preserve"> članka donosi odluku o ocjeni sposobnosti razvrstanog pričuvnika na temelju zdravstvene dokumentacije.</w:t>
      </w:r>
    </w:p>
    <w:p w14:paraId="1D90A319" w14:textId="77777777" w:rsidR="008F5D55" w:rsidRPr="009C4CF8" w:rsidRDefault="008F5D55" w:rsidP="0009634B">
      <w:pPr>
        <w:pStyle w:val="clanak"/>
        <w:spacing w:before="0" w:beforeAutospacing="0" w:after="0" w:afterAutospacing="0"/>
        <w:jc w:val="both"/>
        <w:rPr>
          <w:color w:val="000000"/>
          <w:lang w:val="hr-HR"/>
        </w:rPr>
      </w:pPr>
    </w:p>
    <w:p w14:paraId="50CDB313" w14:textId="0E7911CB"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 xml:space="preserve"> Ako zdravstvena dokumentacija nije dostatna za donošenje ocjene sposobnosti za vojnu službu, nadležna liječnička komis</w:t>
      </w:r>
      <w:r w:rsidR="00252BFE" w:rsidRPr="009C4CF8">
        <w:rPr>
          <w:color w:val="000000"/>
          <w:lang w:val="hr-HR"/>
        </w:rPr>
        <w:t xml:space="preserve">ija </w:t>
      </w:r>
      <w:r w:rsidRPr="009C4CF8">
        <w:rPr>
          <w:color w:val="000000"/>
          <w:lang w:val="hr-HR"/>
        </w:rPr>
        <w:t>od razvrstanog pričuv</w:t>
      </w:r>
      <w:r w:rsidR="00252BFE" w:rsidRPr="009C4CF8">
        <w:rPr>
          <w:color w:val="000000"/>
          <w:lang w:val="hr-HR"/>
        </w:rPr>
        <w:t>nika iz stavka 1. ovog</w:t>
      </w:r>
      <w:r w:rsidR="00E2731A" w:rsidRPr="009C4CF8">
        <w:rPr>
          <w:color w:val="000000"/>
          <w:lang w:val="hr-HR"/>
        </w:rPr>
        <w:t>a</w:t>
      </w:r>
      <w:r w:rsidR="00252BFE" w:rsidRPr="009C4CF8">
        <w:rPr>
          <w:color w:val="000000"/>
          <w:lang w:val="hr-HR"/>
        </w:rPr>
        <w:t xml:space="preserve"> članka </w:t>
      </w:r>
      <w:r w:rsidR="00303BD1" w:rsidRPr="009C4CF8">
        <w:rPr>
          <w:color w:val="000000"/>
          <w:lang w:val="hr-HR"/>
        </w:rPr>
        <w:t xml:space="preserve">zatražit će </w:t>
      </w:r>
      <w:r w:rsidRPr="009C4CF8">
        <w:rPr>
          <w:color w:val="000000"/>
          <w:lang w:val="hr-HR"/>
        </w:rPr>
        <w:t>dodatnu dokumentaciju.</w:t>
      </w:r>
    </w:p>
    <w:p w14:paraId="7E5BB431" w14:textId="77777777" w:rsidR="008F5D55" w:rsidRPr="009C4CF8" w:rsidRDefault="008F5D55" w:rsidP="0009634B">
      <w:pPr>
        <w:pStyle w:val="clanak"/>
        <w:spacing w:before="0" w:beforeAutospacing="0" w:after="0" w:afterAutospacing="0"/>
        <w:jc w:val="both"/>
        <w:rPr>
          <w:color w:val="000000"/>
          <w:lang w:val="hr-HR"/>
        </w:rPr>
      </w:pPr>
    </w:p>
    <w:p w14:paraId="1F1CC945"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(4) </w:t>
      </w:r>
      <w:r w:rsidRPr="009C4CF8">
        <w:rPr>
          <w:color w:val="000000"/>
          <w:lang w:val="hr-HR"/>
        </w:rPr>
        <w:tab/>
        <w:t>Nadležna liječnička komisija upisuje ocjenu sposobnosti u vojnu iskaznicu razvrstanog pričuvnika.</w:t>
      </w:r>
    </w:p>
    <w:p w14:paraId="2E620D25" w14:textId="77777777" w:rsidR="008F5D55" w:rsidRPr="009C4CF8" w:rsidRDefault="008F5D55" w:rsidP="0009634B">
      <w:pPr>
        <w:pStyle w:val="clanak"/>
        <w:spacing w:before="0" w:beforeAutospacing="0" w:after="0" w:afterAutospacing="0"/>
        <w:jc w:val="both"/>
        <w:rPr>
          <w:color w:val="000000"/>
          <w:lang w:val="hr-HR"/>
        </w:rPr>
      </w:pPr>
    </w:p>
    <w:p w14:paraId="2D342383" w14:textId="1FA346CF" w:rsidR="008F5D55" w:rsidRDefault="008F5D55" w:rsidP="000A71DD">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(5) </w:t>
      </w:r>
      <w:r w:rsidRPr="009C4CF8">
        <w:rPr>
          <w:color w:val="000000"/>
          <w:lang w:val="hr-HR"/>
        </w:rPr>
        <w:tab/>
        <w:t>U skladu s utvrđenim zdravstvenim stanjem i potrebama Oružanih snaga nadležni područni odjel za poslove obrane može razvrstanom pričuvniku odrediti drugi rod odnosno struku.</w:t>
      </w:r>
    </w:p>
    <w:p w14:paraId="55E02CAB" w14:textId="77777777" w:rsidR="000A71DD" w:rsidRPr="009C4CF8" w:rsidRDefault="000A71DD" w:rsidP="000A71DD">
      <w:pPr>
        <w:pStyle w:val="clanak"/>
        <w:spacing w:before="0" w:beforeAutospacing="0" w:after="0" w:afterAutospacing="0"/>
        <w:jc w:val="both"/>
        <w:rPr>
          <w:color w:val="000000"/>
          <w:lang w:val="hr-HR"/>
        </w:rPr>
      </w:pPr>
    </w:p>
    <w:p w14:paraId="44431AD4"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25.e</w:t>
      </w:r>
    </w:p>
    <w:p w14:paraId="5D69175F" w14:textId="77777777" w:rsidR="008F5D55" w:rsidRPr="009C4CF8" w:rsidRDefault="008F5D55" w:rsidP="0009634B">
      <w:pPr>
        <w:pStyle w:val="clanak"/>
        <w:spacing w:before="0" w:beforeAutospacing="0" w:after="0" w:afterAutospacing="0"/>
        <w:jc w:val="center"/>
        <w:rPr>
          <w:b/>
          <w:color w:val="000000"/>
          <w:lang w:val="hr-HR"/>
        </w:rPr>
      </w:pPr>
    </w:p>
    <w:p w14:paraId="23B287FB" w14:textId="09CE5B3F"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 xml:space="preserve">Razvrstanom pričuvniku može se na njegov zahtjev odgoditi </w:t>
      </w:r>
      <w:r w:rsidR="00BE107E" w:rsidRPr="009C4CF8">
        <w:rPr>
          <w:color w:val="000000"/>
          <w:lang w:val="hr-HR"/>
        </w:rPr>
        <w:t>osposobljavanje</w:t>
      </w:r>
      <w:r w:rsidR="00324BC0" w:rsidRPr="009C4CF8">
        <w:rPr>
          <w:color w:val="000000"/>
          <w:lang w:val="hr-HR"/>
        </w:rPr>
        <w:t xml:space="preserve"> </w:t>
      </w:r>
      <w:r w:rsidRPr="009C4CF8">
        <w:rPr>
          <w:color w:val="000000"/>
          <w:lang w:val="hr-HR"/>
        </w:rPr>
        <w:t>zbog opravdanih obiteljskih i drugih razloga.</w:t>
      </w:r>
    </w:p>
    <w:p w14:paraId="13177450" w14:textId="77777777" w:rsidR="008F5D55" w:rsidRPr="009C4CF8" w:rsidRDefault="008F5D55" w:rsidP="0009634B">
      <w:pPr>
        <w:pStyle w:val="clanak"/>
        <w:spacing w:before="0" w:beforeAutospacing="0" w:after="0" w:afterAutospacing="0"/>
        <w:jc w:val="both"/>
        <w:rPr>
          <w:color w:val="000000"/>
          <w:lang w:val="hr-HR"/>
        </w:rPr>
      </w:pPr>
    </w:p>
    <w:p w14:paraId="560AA3D4" w14:textId="1FBD6BE8" w:rsidR="00FF2C25"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 xml:space="preserve">Zahtjev za odgodu </w:t>
      </w:r>
      <w:r w:rsidR="00BE107E" w:rsidRPr="009C4CF8">
        <w:rPr>
          <w:color w:val="000000"/>
          <w:lang w:val="hr-HR"/>
        </w:rPr>
        <w:t xml:space="preserve">osposobljavanja </w:t>
      </w:r>
      <w:r w:rsidRPr="009C4CF8">
        <w:rPr>
          <w:color w:val="000000"/>
          <w:lang w:val="hr-HR"/>
        </w:rPr>
        <w:t xml:space="preserve">podnosi se nadležnom područnom odjelu za poslove obrane u roku od osam dana od dana primitka poziva za </w:t>
      </w:r>
      <w:r w:rsidR="00BE107E" w:rsidRPr="009C4CF8">
        <w:rPr>
          <w:color w:val="000000"/>
          <w:lang w:val="hr-HR"/>
        </w:rPr>
        <w:t xml:space="preserve">osposobljavanje </w:t>
      </w:r>
      <w:r w:rsidRPr="009C4CF8">
        <w:rPr>
          <w:color w:val="000000"/>
          <w:lang w:val="hr-HR"/>
        </w:rPr>
        <w:t xml:space="preserve">ili kada nastane razlog zbog kojeg se traži odgoda </w:t>
      </w:r>
      <w:r w:rsidR="008D59B8" w:rsidRPr="009C4CF8">
        <w:rPr>
          <w:color w:val="000000"/>
          <w:lang w:val="hr-HR"/>
        </w:rPr>
        <w:t>osposobljavanja</w:t>
      </w:r>
      <w:r w:rsidR="00BE107E" w:rsidRPr="009C4CF8">
        <w:rPr>
          <w:color w:val="000000"/>
          <w:lang w:val="hr-HR"/>
        </w:rPr>
        <w:t>.</w:t>
      </w:r>
    </w:p>
    <w:p w14:paraId="40E160A6" w14:textId="77777777" w:rsidR="00FF7397" w:rsidRPr="009C4CF8" w:rsidRDefault="00FF7397" w:rsidP="0009634B">
      <w:pPr>
        <w:pStyle w:val="clanak"/>
        <w:spacing w:before="0" w:beforeAutospacing="0" w:after="0" w:afterAutospacing="0"/>
        <w:jc w:val="both"/>
        <w:rPr>
          <w:color w:val="000000"/>
          <w:lang w:val="hr-HR"/>
        </w:rPr>
      </w:pPr>
    </w:p>
    <w:p w14:paraId="4AC07BB4" w14:textId="7A95354B" w:rsidR="00FF2C25" w:rsidRPr="009C4CF8" w:rsidRDefault="00FF2C25" w:rsidP="00FF2C25">
      <w:pPr>
        <w:pStyle w:val="clanak"/>
        <w:spacing w:before="0" w:beforeAutospacing="0" w:after="0" w:afterAutospacing="0"/>
        <w:jc w:val="both"/>
        <w:rPr>
          <w:lang w:val="hr-HR"/>
        </w:rPr>
      </w:pPr>
      <w:r w:rsidRPr="009C4CF8">
        <w:rPr>
          <w:color w:val="000000"/>
          <w:lang w:val="hr-HR"/>
        </w:rPr>
        <w:tab/>
      </w:r>
      <w:r w:rsidRPr="009C4CF8">
        <w:rPr>
          <w:color w:val="000000"/>
          <w:lang w:val="hr-HR"/>
        </w:rPr>
        <w:tab/>
        <w:t>(3)</w:t>
      </w:r>
      <w:r w:rsidRPr="009C4CF8">
        <w:rPr>
          <w:color w:val="000000"/>
          <w:lang w:val="hr-HR"/>
        </w:rPr>
        <w:tab/>
        <w:t xml:space="preserve">O zahtjevu za odgodu osposobljavanja odlučuje </w:t>
      </w:r>
      <w:r w:rsidRPr="009C4CF8">
        <w:rPr>
          <w:lang w:val="hr-HR"/>
        </w:rPr>
        <w:t>nadležni područni odjel za poslove obrane odlukom.</w:t>
      </w:r>
    </w:p>
    <w:p w14:paraId="55567471" w14:textId="77777777" w:rsidR="00FF2C25" w:rsidRPr="009C4CF8" w:rsidRDefault="00FF2C25" w:rsidP="00FF2C25">
      <w:pPr>
        <w:pStyle w:val="clanak"/>
        <w:spacing w:before="0" w:beforeAutospacing="0" w:after="0" w:afterAutospacing="0"/>
        <w:jc w:val="both"/>
        <w:rPr>
          <w:lang w:val="hr-HR"/>
        </w:rPr>
      </w:pPr>
    </w:p>
    <w:p w14:paraId="70BDFAE6" w14:textId="77777777" w:rsidR="00FF2C25" w:rsidRPr="009C4CF8" w:rsidRDefault="00FF2C25" w:rsidP="00FF2C25">
      <w:pPr>
        <w:pStyle w:val="clanak"/>
        <w:spacing w:before="0" w:beforeAutospacing="0" w:after="0" w:afterAutospacing="0"/>
        <w:jc w:val="both"/>
        <w:rPr>
          <w:lang w:val="hr-HR"/>
        </w:rPr>
      </w:pPr>
      <w:r w:rsidRPr="009C4CF8">
        <w:rPr>
          <w:color w:val="000000"/>
          <w:lang w:val="hr-HR"/>
        </w:rPr>
        <w:lastRenderedPageBreak/>
        <w:tab/>
      </w:r>
      <w:r w:rsidRPr="009C4CF8">
        <w:rPr>
          <w:color w:val="000000"/>
          <w:lang w:val="hr-HR"/>
        </w:rPr>
        <w:tab/>
        <w:t>(4)</w:t>
      </w:r>
      <w:r w:rsidRPr="009C4CF8">
        <w:rPr>
          <w:color w:val="000000"/>
          <w:lang w:val="hr-HR"/>
        </w:rPr>
        <w:tab/>
      </w:r>
      <w:r w:rsidRPr="009C4CF8">
        <w:rPr>
          <w:color w:val="231F20"/>
          <w:lang w:val="hr-HR"/>
        </w:rPr>
        <w:t>Odluka iz stavka 3. ovoga članka mora biti obrazložena i sadržavati sve elemente rješenja propisane zakonom kojim se uređuje opći upravni postupak.</w:t>
      </w:r>
    </w:p>
    <w:p w14:paraId="434F4051" w14:textId="77777777" w:rsidR="00FF2C25" w:rsidRPr="009C4CF8" w:rsidRDefault="00FF2C25" w:rsidP="00FF2C25">
      <w:pPr>
        <w:pStyle w:val="clanak"/>
        <w:spacing w:before="0" w:beforeAutospacing="0" w:after="0" w:afterAutospacing="0"/>
        <w:jc w:val="both"/>
        <w:rPr>
          <w:lang w:val="hr-HR"/>
        </w:rPr>
      </w:pPr>
    </w:p>
    <w:p w14:paraId="43A271D7" w14:textId="141E822D" w:rsidR="00FF2C25" w:rsidRDefault="00FF2C25" w:rsidP="00FF2C25">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(5)</w:t>
      </w:r>
      <w:r w:rsidRPr="009C4CF8">
        <w:rPr>
          <w:color w:val="000000"/>
          <w:lang w:val="hr-HR"/>
        </w:rPr>
        <w:tab/>
        <w:t xml:space="preserve">Protiv odluke iz stavka 3. ovoga članka nije dopuštena žalba, ali se može pokrenuti upravni spor pred Visokim upravnim sudom Republike Hrvatske. </w:t>
      </w:r>
    </w:p>
    <w:p w14:paraId="6702DBFC" w14:textId="77777777" w:rsidR="00EE2F40" w:rsidRPr="000A71DD" w:rsidRDefault="00EE2F40" w:rsidP="00FF2C25">
      <w:pPr>
        <w:pStyle w:val="clanak"/>
        <w:spacing w:before="0" w:beforeAutospacing="0" w:after="0" w:afterAutospacing="0"/>
        <w:jc w:val="both"/>
        <w:rPr>
          <w:color w:val="000000"/>
          <w:lang w:val="hr-HR"/>
        </w:rPr>
      </w:pPr>
    </w:p>
    <w:p w14:paraId="49F62CBB" w14:textId="4BF1B147" w:rsidR="00FF2C25" w:rsidRPr="009C4CF8" w:rsidRDefault="00FF2C25" w:rsidP="00FF7397">
      <w:pPr>
        <w:pStyle w:val="box469223"/>
        <w:shd w:val="clear" w:color="auto" w:fill="FFFFFF"/>
        <w:spacing w:before="0" w:beforeAutospacing="0" w:after="48" w:afterAutospacing="0"/>
        <w:ind w:firstLine="1418"/>
        <w:jc w:val="both"/>
        <w:textAlignment w:val="baseline"/>
        <w:rPr>
          <w:color w:val="231F20"/>
        </w:rPr>
      </w:pPr>
      <w:r w:rsidRPr="009C4CF8">
        <w:rPr>
          <w:color w:val="000000"/>
        </w:rPr>
        <w:t xml:space="preserve"> </w:t>
      </w:r>
      <w:r w:rsidR="00FF7397">
        <w:rPr>
          <w:color w:val="000000"/>
        </w:rPr>
        <w:t>(6)</w:t>
      </w:r>
      <w:r w:rsidR="00FF7397">
        <w:rPr>
          <w:color w:val="000000"/>
        </w:rPr>
        <w:tab/>
      </w:r>
      <w:r w:rsidRPr="009C4CF8">
        <w:rPr>
          <w:color w:val="231F20"/>
        </w:rPr>
        <w:t>Visoki upravni sud Republike Hrvatske mora donijeti odluku o tužbi u roku od 90 dana od dana njezina zaprimanja.</w:t>
      </w:r>
    </w:p>
    <w:p w14:paraId="18EC69D5" w14:textId="77777777" w:rsidR="00FF2C25" w:rsidRPr="009C4CF8" w:rsidRDefault="00FF2C25" w:rsidP="00FF2C25">
      <w:pPr>
        <w:pStyle w:val="clanak"/>
        <w:spacing w:before="0" w:beforeAutospacing="0" w:after="0" w:afterAutospacing="0"/>
        <w:jc w:val="both"/>
        <w:rPr>
          <w:color w:val="000000"/>
          <w:lang w:val="hr-HR"/>
        </w:rPr>
      </w:pPr>
    </w:p>
    <w:p w14:paraId="40A4CA4C" w14:textId="1F610FC5" w:rsidR="00FF2C25" w:rsidRPr="009C4CF8" w:rsidRDefault="00FF2C25" w:rsidP="00FF2C25">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(7) </w:t>
      </w:r>
      <w:r w:rsidRPr="009C4CF8">
        <w:rPr>
          <w:color w:val="000000"/>
          <w:lang w:val="hr-HR"/>
        </w:rPr>
        <w:tab/>
        <w:t>Odluku iz stavka 3. ovoga članka nadležni područni odjel za poslove obrane dostavlja podnositelju zahtjeva i postrojbi ili zapovjedništvu Oružanih snaga u kojoj podnositelj zahtjeva ima ratni raspored.</w:t>
      </w:r>
    </w:p>
    <w:p w14:paraId="56991B7D" w14:textId="77777777" w:rsidR="00FF2C25" w:rsidRPr="009C4CF8" w:rsidRDefault="00FF2C25" w:rsidP="0009634B">
      <w:pPr>
        <w:pStyle w:val="clanak"/>
        <w:spacing w:before="0" w:beforeAutospacing="0" w:after="0" w:afterAutospacing="0"/>
        <w:jc w:val="both"/>
        <w:rPr>
          <w:color w:val="000000"/>
          <w:lang w:val="hr-HR"/>
        </w:rPr>
      </w:pPr>
    </w:p>
    <w:p w14:paraId="77EFCF2A"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25.f</w:t>
      </w:r>
    </w:p>
    <w:p w14:paraId="45EB7C10" w14:textId="77777777" w:rsidR="008F5D55" w:rsidRPr="009C4CF8" w:rsidRDefault="008F5D55" w:rsidP="0009634B">
      <w:pPr>
        <w:pStyle w:val="clanak"/>
        <w:spacing w:before="0" w:beforeAutospacing="0" w:after="0" w:afterAutospacing="0"/>
        <w:jc w:val="center"/>
        <w:rPr>
          <w:b/>
          <w:color w:val="000000"/>
          <w:lang w:val="hr-HR"/>
        </w:rPr>
      </w:pPr>
    </w:p>
    <w:p w14:paraId="76034AC0" w14:textId="45711093"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r>
      <w:r w:rsidR="00324BC0" w:rsidRPr="009C4CF8">
        <w:rPr>
          <w:color w:val="000000"/>
          <w:lang w:val="hr-HR"/>
        </w:rPr>
        <w:t>Osposobljavanje</w:t>
      </w:r>
      <w:r w:rsidRPr="009C4CF8">
        <w:rPr>
          <w:color w:val="000000"/>
          <w:lang w:val="hr-HR"/>
        </w:rPr>
        <w:t xml:space="preserve"> se odgađa razvrstanom pričuvniku:</w:t>
      </w:r>
    </w:p>
    <w:p w14:paraId="775798E4" w14:textId="77777777" w:rsidR="008F5D55" w:rsidRPr="009C4CF8" w:rsidRDefault="008F5D55" w:rsidP="0009634B">
      <w:pPr>
        <w:pStyle w:val="clanak"/>
        <w:spacing w:before="0" w:beforeAutospacing="0" w:after="0" w:afterAutospacing="0"/>
        <w:jc w:val="both"/>
        <w:rPr>
          <w:color w:val="000000"/>
          <w:lang w:val="hr-HR"/>
        </w:rPr>
      </w:pPr>
    </w:p>
    <w:p w14:paraId="76914774" w14:textId="395F3459"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E0917" w:rsidRPr="009C4CF8">
        <w:rPr>
          <w:color w:val="000000"/>
          <w:lang w:val="hr-HR"/>
        </w:rPr>
        <w:t xml:space="preserve"> - </w:t>
      </w:r>
      <w:r w:rsidR="005750D9" w:rsidRPr="009C4CF8">
        <w:rPr>
          <w:color w:val="000000"/>
          <w:lang w:val="hr-HR"/>
        </w:rPr>
        <w:t xml:space="preserve"> </w:t>
      </w:r>
      <w:r w:rsidRPr="009C4CF8">
        <w:rPr>
          <w:color w:val="000000"/>
          <w:lang w:val="hr-HR"/>
        </w:rPr>
        <w:t>ako je bolestan, do idućeg pozivanja nakon ozdravljenja</w:t>
      </w:r>
    </w:p>
    <w:p w14:paraId="3E6F2B3F" w14:textId="6CB9C42C"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E0917" w:rsidRPr="009C4CF8">
        <w:rPr>
          <w:color w:val="000000"/>
          <w:lang w:val="hr-HR"/>
        </w:rPr>
        <w:t xml:space="preserve"> - </w:t>
      </w:r>
      <w:r w:rsidRPr="009C4CF8">
        <w:rPr>
          <w:color w:val="000000"/>
          <w:lang w:val="hr-HR"/>
        </w:rPr>
        <w:t xml:space="preserve">ako se iz njegova kućanstva u isto vrijeme pozivaju na </w:t>
      </w:r>
      <w:r w:rsidR="00324BC0" w:rsidRPr="009C4CF8">
        <w:rPr>
          <w:color w:val="000000"/>
          <w:lang w:val="hr-HR"/>
        </w:rPr>
        <w:t>osposobljavanje</w:t>
      </w:r>
      <w:r w:rsidRPr="009C4CF8">
        <w:rPr>
          <w:color w:val="000000"/>
          <w:lang w:val="hr-HR"/>
        </w:rPr>
        <w:t xml:space="preserve"> dva ili više članova, odnosno ako se neki od njih već nalazi na </w:t>
      </w:r>
      <w:r w:rsidR="00324BC0" w:rsidRPr="009C4CF8">
        <w:rPr>
          <w:color w:val="000000"/>
          <w:lang w:val="hr-HR"/>
        </w:rPr>
        <w:t>osposobljavanju</w:t>
      </w:r>
      <w:r w:rsidRPr="009C4CF8">
        <w:rPr>
          <w:color w:val="000000"/>
          <w:lang w:val="hr-HR"/>
        </w:rPr>
        <w:t xml:space="preserve"> ili na temeljnom vojnom osposobljavanju, dok se drugi član kućanstva ne vrati s </w:t>
      </w:r>
      <w:r w:rsidR="00324BC0" w:rsidRPr="009C4CF8">
        <w:rPr>
          <w:color w:val="000000"/>
          <w:lang w:val="hr-HR"/>
        </w:rPr>
        <w:t>osposobljavanja</w:t>
      </w:r>
      <w:r w:rsidRPr="009C4CF8">
        <w:rPr>
          <w:color w:val="000000"/>
          <w:lang w:val="hr-HR"/>
        </w:rPr>
        <w:t xml:space="preserve"> ili s temeljnog vojnog osposobljavanja</w:t>
      </w:r>
    </w:p>
    <w:p w14:paraId="49DADE56" w14:textId="309AF085"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E0917" w:rsidRPr="009C4CF8">
        <w:rPr>
          <w:color w:val="000000"/>
          <w:lang w:val="hr-HR"/>
        </w:rPr>
        <w:t xml:space="preserve"> - </w:t>
      </w:r>
      <w:r w:rsidRPr="009C4CF8">
        <w:rPr>
          <w:color w:val="000000"/>
          <w:lang w:val="hr-HR"/>
        </w:rPr>
        <w:t xml:space="preserve">ako u vrijeme </w:t>
      </w:r>
      <w:r w:rsidR="00324BC0" w:rsidRPr="009C4CF8">
        <w:rPr>
          <w:color w:val="000000"/>
          <w:lang w:val="hr-HR"/>
        </w:rPr>
        <w:t>osposobljavanja</w:t>
      </w:r>
      <w:r w:rsidRPr="009C4CF8">
        <w:rPr>
          <w:color w:val="000000"/>
          <w:lang w:val="hr-HR"/>
        </w:rPr>
        <w:t xml:space="preserve"> polaže ispite ili ako bi odlaskom na </w:t>
      </w:r>
      <w:r w:rsidR="00324BC0" w:rsidRPr="009C4CF8">
        <w:rPr>
          <w:color w:val="000000"/>
          <w:lang w:val="hr-HR"/>
        </w:rPr>
        <w:t>osposobljavanje</w:t>
      </w:r>
      <w:r w:rsidRPr="009C4CF8">
        <w:rPr>
          <w:color w:val="000000"/>
          <w:lang w:val="hr-HR"/>
        </w:rPr>
        <w:t xml:space="preserve"> bio spriječen završiti akademsku godinu, dok takav razlog postoji</w:t>
      </w:r>
    </w:p>
    <w:p w14:paraId="6C9069E6" w14:textId="4BC90235"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E0917" w:rsidRPr="009C4CF8">
        <w:rPr>
          <w:color w:val="000000"/>
          <w:lang w:val="hr-HR"/>
        </w:rPr>
        <w:t xml:space="preserve"> - </w:t>
      </w:r>
      <w:r w:rsidR="005750D9" w:rsidRPr="009C4CF8">
        <w:rPr>
          <w:color w:val="000000"/>
          <w:lang w:val="hr-HR"/>
        </w:rPr>
        <w:t xml:space="preserve"> </w:t>
      </w:r>
      <w:r w:rsidRPr="009C4CF8">
        <w:rPr>
          <w:color w:val="000000"/>
          <w:lang w:val="hr-HR"/>
        </w:rPr>
        <w:t xml:space="preserve">ako bi zbog smrti ili teške bolesti u kućanstvu odnosno zbog katastrofa ili velikih nesreća kućanstvo bilo dovedeno u težak položaj njegovim odlaskom na </w:t>
      </w:r>
      <w:r w:rsidR="00324BC0" w:rsidRPr="009C4CF8">
        <w:rPr>
          <w:color w:val="000000"/>
          <w:lang w:val="hr-HR"/>
        </w:rPr>
        <w:t xml:space="preserve">osposobljavanje, </w:t>
      </w:r>
      <w:r w:rsidRPr="009C4CF8">
        <w:rPr>
          <w:color w:val="000000"/>
          <w:lang w:val="hr-HR"/>
        </w:rPr>
        <w:t>dok takvo stanje u kućanstvu traje najdulje godinu dana</w:t>
      </w:r>
    </w:p>
    <w:p w14:paraId="7B3B8287" w14:textId="2733AB4D"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E0917" w:rsidRPr="009C4CF8">
        <w:rPr>
          <w:color w:val="000000"/>
          <w:lang w:val="hr-HR"/>
        </w:rPr>
        <w:t xml:space="preserve"> - </w:t>
      </w:r>
      <w:r w:rsidR="0001431D" w:rsidRPr="009C4CF8">
        <w:rPr>
          <w:color w:val="000000"/>
          <w:lang w:val="hr-HR"/>
        </w:rPr>
        <w:t xml:space="preserve"> </w:t>
      </w:r>
      <w:r w:rsidRPr="009C4CF8">
        <w:rPr>
          <w:color w:val="000000"/>
          <w:lang w:val="hr-HR"/>
        </w:rPr>
        <w:t xml:space="preserve">ako je neposredno prije odlaska ili u vrijeme odlaska na </w:t>
      </w:r>
      <w:r w:rsidR="00324BC0" w:rsidRPr="009C4CF8">
        <w:rPr>
          <w:color w:val="000000"/>
          <w:lang w:val="hr-HR"/>
        </w:rPr>
        <w:t xml:space="preserve">osposobljavanje </w:t>
      </w:r>
      <w:r w:rsidRPr="009C4CF8">
        <w:rPr>
          <w:color w:val="000000"/>
          <w:lang w:val="hr-HR"/>
        </w:rPr>
        <w:t xml:space="preserve">nastupila smrt u njegovu kućanstvu ili obitelji, do idućeg pozivanja na </w:t>
      </w:r>
      <w:r w:rsidR="00324BC0" w:rsidRPr="009C4CF8">
        <w:rPr>
          <w:color w:val="000000"/>
          <w:lang w:val="hr-HR"/>
        </w:rPr>
        <w:t>osposobljavanje</w:t>
      </w:r>
    </w:p>
    <w:p w14:paraId="0004CA63" w14:textId="292C6537" w:rsidR="00E45550"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BE0917" w:rsidRPr="009C4CF8">
        <w:rPr>
          <w:color w:val="000000"/>
          <w:lang w:val="hr-HR"/>
        </w:rPr>
        <w:t xml:space="preserve"> - </w:t>
      </w:r>
      <w:r w:rsidR="0001431D" w:rsidRPr="009C4CF8">
        <w:rPr>
          <w:color w:val="000000"/>
          <w:lang w:val="hr-HR"/>
        </w:rPr>
        <w:t xml:space="preserve"> </w:t>
      </w:r>
      <w:r w:rsidR="005750D9" w:rsidRPr="009C4CF8">
        <w:rPr>
          <w:color w:val="000000"/>
          <w:lang w:val="hr-HR"/>
        </w:rPr>
        <w:t xml:space="preserve"> </w:t>
      </w:r>
      <w:r w:rsidRPr="009C4CF8">
        <w:rPr>
          <w:color w:val="000000"/>
          <w:lang w:val="hr-HR"/>
        </w:rPr>
        <w:t>ako koristi rodiljni ili roditeljski dopust, dok takav razlog postoji</w:t>
      </w:r>
      <w:r w:rsidRPr="009C4CF8">
        <w:rPr>
          <w:color w:val="000000"/>
          <w:lang w:val="hr-HR"/>
        </w:rPr>
        <w:tab/>
      </w:r>
    </w:p>
    <w:p w14:paraId="5F964D69" w14:textId="393108D3" w:rsidR="00C226EC"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01431D" w:rsidRPr="009C4CF8">
        <w:rPr>
          <w:color w:val="000000"/>
          <w:lang w:val="hr-HR"/>
        </w:rPr>
        <w:t xml:space="preserve"> - </w:t>
      </w:r>
      <w:r w:rsidRPr="009C4CF8">
        <w:rPr>
          <w:color w:val="000000"/>
          <w:lang w:val="hr-HR"/>
        </w:rPr>
        <w:t xml:space="preserve">ako ima određen datum za sklapanje braka u vrijeme održavanja </w:t>
      </w:r>
      <w:r w:rsidR="00324BC0" w:rsidRPr="009C4CF8">
        <w:rPr>
          <w:color w:val="000000"/>
          <w:lang w:val="hr-HR"/>
        </w:rPr>
        <w:t xml:space="preserve">osposobljavanja, </w:t>
      </w:r>
      <w:r w:rsidRPr="009C4CF8">
        <w:rPr>
          <w:color w:val="000000"/>
          <w:lang w:val="hr-HR"/>
        </w:rPr>
        <w:t xml:space="preserve">do idućeg pozivanja na </w:t>
      </w:r>
      <w:r w:rsidR="00324BC0" w:rsidRPr="009C4CF8">
        <w:rPr>
          <w:color w:val="000000"/>
          <w:lang w:val="hr-HR"/>
        </w:rPr>
        <w:t>osposobljavanje.</w:t>
      </w:r>
    </w:p>
    <w:p w14:paraId="52D4E11A" w14:textId="77777777" w:rsidR="00E45550" w:rsidRPr="009C4CF8" w:rsidRDefault="00E45550" w:rsidP="0009634B">
      <w:pPr>
        <w:pStyle w:val="clanak"/>
        <w:spacing w:before="0" w:beforeAutospacing="0" w:after="0" w:afterAutospacing="0"/>
        <w:jc w:val="both"/>
        <w:rPr>
          <w:color w:val="000000"/>
          <w:lang w:val="hr-HR"/>
        </w:rPr>
      </w:pPr>
    </w:p>
    <w:p w14:paraId="08A87E30" w14:textId="4CC8A89A"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r>
      <w:r w:rsidR="00324BC0" w:rsidRPr="009C4CF8">
        <w:rPr>
          <w:color w:val="000000"/>
          <w:lang w:val="hr-HR"/>
        </w:rPr>
        <w:t>Osposobljavanje koje</w:t>
      </w:r>
      <w:r w:rsidRPr="009C4CF8">
        <w:rPr>
          <w:color w:val="000000"/>
          <w:lang w:val="hr-HR"/>
        </w:rPr>
        <w:t xml:space="preserve"> traje dulje od tri dana može se iznimno odgoditi zbog neodgodivih potreba službe ako to zatraži tijelo državne uprave, jedinica lokalne i područne (regionalne) samouprave ili pravna osoba kod koje je pričuvnik zaposlen dok takva potreba postoji, najdulje tri mjeseca.</w:t>
      </w:r>
    </w:p>
    <w:p w14:paraId="0F0F4AD7" w14:textId="77777777" w:rsidR="0001431D" w:rsidRPr="009C4CF8" w:rsidRDefault="0001431D" w:rsidP="0009634B">
      <w:pPr>
        <w:pStyle w:val="clanak"/>
        <w:spacing w:before="0" w:beforeAutospacing="0" w:after="0" w:afterAutospacing="0"/>
        <w:jc w:val="both"/>
        <w:rPr>
          <w:color w:val="000000"/>
          <w:lang w:val="hr-HR"/>
        </w:rPr>
      </w:pPr>
    </w:p>
    <w:p w14:paraId="21BCC1CE" w14:textId="6163C1F8" w:rsidR="0027374E"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r>
      <w:r w:rsidR="00324BC0" w:rsidRPr="009C4CF8">
        <w:rPr>
          <w:color w:val="000000"/>
          <w:lang w:val="hr-HR"/>
        </w:rPr>
        <w:t>Osposobljavanje koje</w:t>
      </w:r>
      <w:r w:rsidRPr="009C4CF8">
        <w:rPr>
          <w:color w:val="000000"/>
          <w:lang w:val="hr-HR"/>
        </w:rPr>
        <w:t xml:space="preserve"> traje dulje od tri dana može se iznimno odgoditi poljoprivredniku i drugoj osobi koja samostalno obavlja gospodarsku djelatnost zbog neodgodivih </w:t>
      </w:r>
      <w:r w:rsidR="00252BFE" w:rsidRPr="009C4CF8">
        <w:rPr>
          <w:color w:val="000000"/>
          <w:lang w:val="hr-HR"/>
        </w:rPr>
        <w:t>poslova ili radova</w:t>
      </w:r>
      <w:r w:rsidR="0001431D" w:rsidRPr="009C4CF8">
        <w:rPr>
          <w:color w:val="000000"/>
          <w:lang w:val="hr-HR"/>
        </w:rPr>
        <w:t>,</w:t>
      </w:r>
      <w:r w:rsidR="00252BFE" w:rsidRPr="009C4CF8">
        <w:rPr>
          <w:color w:val="000000"/>
          <w:lang w:val="hr-HR"/>
        </w:rPr>
        <w:t xml:space="preserve"> ako u njegovu</w:t>
      </w:r>
      <w:r w:rsidRPr="009C4CF8">
        <w:rPr>
          <w:color w:val="000000"/>
          <w:lang w:val="hr-HR"/>
        </w:rPr>
        <w:t xml:space="preserve"> kućanstvu nema drugog člana sposobnog za privr</w:t>
      </w:r>
      <w:r w:rsidR="0001431D" w:rsidRPr="009C4CF8">
        <w:rPr>
          <w:color w:val="000000"/>
          <w:lang w:val="hr-HR"/>
        </w:rPr>
        <w:t>eđivanje, najdulje tri mjeseca.</w:t>
      </w:r>
    </w:p>
    <w:p w14:paraId="7A15F011" w14:textId="77777777" w:rsidR="00850A94" w:rsidRPr="009C4CF8" w:rsidRDefault="00850A94" w:rsidP="0009634B">
      <w:pPr>
        <w:pStyle w:val="clanak"/>
        <w:spacing w:before="0" w:beforeAutospacing="0" w:after="0" w:afterAutospacing="0"/>
        <w:jc w:val="both"/>
        <w:rPr>
          <w:color w:val="000000"/>
          <w:lang w:val="hr-HR"/>
        </w:rPr>
      </w:pPr>
    </w:p>
    <w:p w14:paraId="72407F4B" w14:textId="6A7D8F21"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t xml:space="preserve">Uz zahtjev za odgodu </w:t>
      </w:r>
      <w:r w:rsidR="00324BC0" w:rsidRPr="009C4CF8">
        <w:rPr>
          <w:color w:val="000000"/>
          <w:lang w:val="hr-HR"/>
        </w:rPr>
        <w:t xml:space="preserve">osposobljavanja </w:t>
      </w:r>
      <w:r w:rsidRPr="009C4CF8">
        <w:rPr>
          <w:color w:val="000000"/>
          <w:lang w:val="hr-HR"/>
        </w:rPr>
        <w:t>nadležnom područnom odjelu za poslove obrane pričuvnik je dužan priložiti:</w:t>
      </w:r>
    </w:p>
    <w:p w14:paraId="2F604A45" w14:textId="77777777" w:rsidR="008F5D55" w:rsidRPr="009C4CF8" w:rsidRDefault="008F5D55" w:rsidP="0009634B">
      <w:pPr>
        <w:pStyle w:val="clanak"/>
        <w:spacing w:before="0" w:beforeAutospacing="0" w:after="0" w:afterAutospacing="0"/>
        <w:jc w:val="both"/>
        <w:rPr>
          <w:color w:val="000000"/>
          <w:lang w:val="hr-HR"/>
        </w:rPr>
      </w:pPr>
    </w:p>
    <w:p w14:paraId="1C0E13CF" w14:textId="4BCC7192" w:rsidR="008F5D55" w:rsidRPr="009C4CF8" w:rsidRDefault="00BE0917"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E45550" w:rsidRPr="009C4CF8">
        <w:rPr>
          <w:color w:val="000000"/>
          <w:lang w:val="hr-HR"/>
        </w:rPr>
        <w:t xml:space="preserve"> </w:t>
      </w:r>
      <w:r w:rsidR="008F5D55" w:rsidRPr="009C4CF8">
        <w:rPr>
          <w:color w:val="000000"/>
          <w:lang w:val="hr-HR"/>
        </w:rPr>
        <w:t xml:space="preserve">potvrdu izabranog doktora medicine primarne zdravstvene zaštite koja sadrži zdravstvenu dijagnozu i mišljenje o sposobnosti pričuvnika za </w:t>
      </w:r>
      <w:r w:rsidR="00324BC0" w:rsidRPr="009C4CF8">
        <w:rPr>
          <w:color w:val="000000"/>
          <w:lang w:val="hr-HR"/>
        </w:rPr>
        <w:t>osposobljavanje</w:t>
      </w:r>
      <w:r w:rsidR="008F5D55" w:rsidRPr="009C4CF8">
        <w:rPr>
          <w:color w:val="000000"/>
          <w:lang w:val="hr-HR"/>
        </w:rPr>
        <w:t>, ako se odgoda traži zbog bolesti pričuvnika</w:t>
      </w:r>
    </w:p>
    <w:p w14:paraId="631A9E66" w14:textId="24A54FE9" w:rsidR="008F5D55" w:rsidRPr="009C4CF8" w:rsidRDefault="00BE0917"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D4129D" w:rsidRPr="009C4CF8">
        <w:rPr>
          <w:color w:val="000000"/>
          <w:lang w:val="hr-HR"/>
        </w:rPr>
        <w:t xml:space="preserve">pisani dokaz </w:t>
      </w:r>
      <w:r w:rsidR="008F5D55" w:rsidRPr="009C4CF8">
        <w:rPr>
          <w:color w:val="000000"/>
          <w:lang w:val="hr-HR"/>
        </w:rPr>
        <w:t xml:space="preserve">visokog učilišta o tome da bi pričuvnik odlaskom na </w:t>
      </w:r>
      <w:r w:rsidR="00324BC0" w:rsidRPr="009C4CF8">
        <w:rPr>
          <w:color w:val="000000"/>
          <w:lang w:val="hr-HR"/>
        </w:rPr>
        <w:t>osposobljavanje</w:t>
      </w:r>
      <w:r w:rsidR="008F5D55" w:rsidRPr="009C4CF8">
        <w:rPr>
          <w:color w:val="000000"/>
          <w:lang w:val="hr-HR"/>
        </w:rPr>
        <w:t xml:space="preserve"> u </w:t>
      </w:r>
      <w:r w:rsidR="00E2731A" w:rsidRPr="009C4CF8">
        <w:rPr>
          <w:color w:val="000000"/>
          <w:lang w:val="hr-HR"/>
        </w:rPr>
        <w:t>vrijeme</w:t>
      </w:r>
      <w:r w:rsidR="008F5D55" w:rsidRPr="009C4CF8">
        <w:rPr>
          <w:color w:val="000000"/>
          <w:lang w:val="hr-HR"/>
        </w:rPr>
        <w:t xml:space="preserve"> kada je pozvan bio spriječen pristupiti polaganju ispita i ako bi dolaskom na </w:t>
      </w:r>
      <w:r w:rsidR="00324BC0" w:rsidRPr="009C4CF8">
        <w:rPr>
          <w:color w:val="000000"/>
          <w:lang w:val="hr-HR"/>
        </w:rPr>
        <w:t xml:space="preserve">osposobljavanju </w:t>
      </w:r>
      <w:r w:rsidR="008F5D55" w:rsidRPr="009C4CF8">
        <w:rPr>
          <w:color w:val="000000"/>
          <w:lang w:val="hr-HR"/>
        </w:rPr>
        <w:t>bio spriječen završiti akademsku godin</w:t>
      </w:r>
      <w:r w:rsidR="00252BFE" w:rsidRPr="009C4CF8">
        <w:rPr>
          <w:color w:val="000000"/>
          <w:lang w:val="hr-HR"/>
        </w:rPr>
        <w:t>u, ako se odgoda traži zato</w:t>
      </w:r>
      <w:r w:rsidR="008F5D55" w:rsidRPr="009C4CF8">
        <w:rPr>
          <w:color w:val="000000"/>
          <w:lang w:val="hr-HR"/>
        </w:rPr>
        <w:t xml:space="preserve"> što se nalazi na školovanju</w:t>
      </w:r>
    </w:p>
    <w:p w14:paraId="6960D644" w14:textId="57449375" w:rsidR="00A01105" w:rsidRPr="009C4CF8" w:rsidRDefault="00BE0917"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w:t>
      </w:r>
      <w:r w:rsidR="008F5D55" w:rsidRPr="009C4CF8">
        <w:rPr>
          <w:color w:val="000000"/>
          <w:lang w:val="hr-HR"/>
        </w:rPr>
        <w:t xml:space="preserve"> liječnički nalaz o teškoj bolesti ili izvadak iz matice umrlih odnosno mišljenje nadležnog tijela za socijaln</w:t>
      </w:r>
      <w:r w:rsidR="0001431D" w:rsidRPr="009C4CF8">
        <w:rPr>
          <w:color w:val="000000"/>
          <w:lang w:val="hr-HR"/>
        </w:rPr>
        <w:t>u skrb o posljedicama katastrofa ili velikih nesreća</w:t>
      </w:r>
      <w:r w:rsidR="008F5D55" w:rsidRPr="009C4CF8">
        <w:rPr>
          <w:color w:val="000000"/>
          <w:lang w:val="hr-HR"/>
        </w:rPr>
        <w:t>, ako se odgoda traži zbog smrti člana obitelji ili kućanstva, zbog teške bolesti člana kućanstva ili štete uzrokovane katastrofom ili velikom nesrećom, odnosno drugom nesrećom zbog koje bi kućanstvo pričuvnika bilo dovedeno u težak položaj</w:t>
      </w:r>
    </w:p>
    <w:p w14:paraId="416A7704" w14:textId="4308DF78" w:rsidR="00A01105" w:rsidRPr="009C4CF8" w:rsidRDefault="00BE0917"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w:t>
      </w:r>
      <w:r w:rsidR="00A96CEC" w:rsidRPr="009C4CF8">
        <w:rPr>
          <w:color w:val="000000"/>
          <w:lang w:val="hr-HR"/>
        </w:rPr>
        <w:t xml:space="preserve"> </w:t>
      </w:r>
      <w:r w:rsidR="008F5D55" w:rsidRPr="009C4CF8">
        <w:rPr>
          <w:color w:val="000000"/>
          <w:lang w:val="hr-HR"/>
        </w:rPr>
        <w:t>potvrdu ustanove zdravstvenog osiguranja o korištenju rodiljnog ili roditeljskog dopusta za muškarca</w:t>
      </w:r>
    </w:p>
    <w:p w14:paraId="47DF41A1" w14:textId="2424A6F6" w:rsidR="0080565D" w:rsidRDefault="00A96CEC"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potvrdu matičnog ili vjerskog ureda da pričuvnik ima određen datum za sklapanje braka</w:t>
      </w:r>
    </w:p>
    <w:p w14:paraId="45277E1B" w14:textId="11464596" w:rsidR="008F5D55" w:rsidRPr="009C4CF8" w:rsidRDefault="00A96CEC"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8F5D55" w:rsidRPr="009C4CF8">
        <w:rPr>
          <w:color w:val="000000"/>
          <w:lang w:val="hr-HR"/>
        </w:rPr>
        <w:t>ako poljoprivrednik ili druga osoba koja samostalno obavlja gospodarsku djelatnost traži odgodu</w:t>
      </w:r>
      <w:r w:rsidR="00324BC0" w:rsidRPr="009C4CF8">
        <w:rPr>
          <w:color w:val="000000"/>
          <w:lang w:val="hr-HR"/>
        </w:rPr>
        <w:t xml:space="preserve"> osposobljavanja </w:t>
      </w:r>
      <w:r w:rsidR="008F5D55" w:rsidRPr="009C4CF8">
        <w:rPr>
          <w:color w:val="000000"/>
          <w:lang w:val="hr-HR"/>
        </w:rPr>
        <w:t xml:space="preserve">zbog neodgodivih poljoprivrednih radova odnosno gospodarske djelatnosti, uz zahtjev prilaže dokaz da u njegovu kućanstvu nema drugog člana sposobnog za obavljanje poljoprivrednih radova, odnosno gospodarske djelatnosti koji bi ga mogao zamijeniti dok traje </w:t>
      </w:r>
      <w:r w:rsidR="00324BC0" w:rsidRPr="009C4CF8">
        <w:rPr>
          <w:color w:val="000000"/>
          <w:lang w:val="hr-HR"/>
        </w:rPr>
        <w:t>osposobljavanje.</w:t>
      </w:r>
    </w:p>
    <w:p w14:paraId="171DBD09" w14:textId="77777777" w:rsidR="008F5D55" w:rsidRPr="009C4CF8" w:rsidRDefault="008F5D55" w:rsidP="0009634B">
      <w:pPr>
        <w:pStyle w:val="clanak"/>
        <w:spacing w:before="0" w:beforeAutospacing="0" w:after="0" w:afterAutospacing="0"/>
        <w:jc w:val="both"/>
        <w:rPr>
          <w:color w:val="000000"/>
          <w:lang w:val="hr-HR"/>
        </w:rPr>
      </w:pPr>
    </w:p>
    <w:p w14:paraId="6AE9B2F8" w14:textId="69C4DD1B"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(5)</w:t>
      </w:r>
      <w:r w:rsidRPr="009C4CF8">
        <w:rPr>
          <w:color w:val="000000"/>
          <w:lang w:val="hr-HR"/>
        </w:rPr>
        <w:tab/>
        <w:t>Uz zahtjev pričuvn</w:t>
      </w:r>
      <w:r w:rsidR="00252BFE" w:rsidRPr="009C4CF8">
        <w:rPr>
          <w:color w:val="000000"/>
          <w:lang w:val="hr-HR"/>
        </w:rPr>
        <w:t xml:space="preserve">ika za odgodu </w:t>
      </w:r>
      <w:r w:rsidR="00324BC0" w:rsidRPr="009C4CF8">
        <w:rPr>
          <w:color w:val="000000"/>
          <w:lang w:val="hr-HR"/>
        </w:rPr>
        <w:t>osposobljavanja</w:t>
      </w:r>
      <w:r w:rsidR="00252BFE" w:rsidRPr="009C4CF8">
        <w:rPr>
          <w:color w:val="000000"/>
          <w:lang w:val="hr-HR"/>
        </w:rPr>
        <w:t xml:space="preserve"> zato što su iz njegova</w:t>
      </w:r>
      <w:r w:rsidRPr="009C4CF8">
        <w:rPr>
          <w:color w:val="000000"/>
          <w:lang w:val="hr-HR"/>
        </w:rPr>
        <w:t xml:space="preserve"> kućanstva u isto vrijeme pozvana na </w:t>
      </w:r>
      <w:r w:rsidR="00324BC0" w:rsidRPr="009C4CF8">
        <w:rPr>
          <w:color w:val="000000"/>
          <w:lang w:val="hr-HR"/>
        </w:rPr>
        <w:t xml:space="preserve">osposobljavanje </w:t>
      </w:r>
      <w:r w:rsidRPr="009C4CF8">
        <w:rPr>
          <w:color w:val="000000"/>
          <w:lang w:val="hr-HR"/>
        </w:rPr>
        <w:t xml:space="preserve">dva člana ili više članova ili se jedan član već nalazi na </w:t>
      </w:r>
      <w:r w:rsidR="00324BC0" w:rsidRPr="009C4CF8">
        <w:rPr>
          <w:color w:val="000000"/>
          <w:lang w:val="hr-HR"/>
        </w:rPr>
        <w:t xml:space="preserve">osposobljavanju </w:t>
      </w:r>
      <w:r w:rsidRPr="009C4CF8">
        <w:rPr>
          <w:color w:val="000000"/>
          <w:lang w:val="hr-HR"/>
        </w:rPr>
        <w:t xml:space="preserve">odnosno temeljnom vojnom osposobljavanju kada je na snazi obveza temeljnog vojnog osposobljavanja, ne prilažu se dokazi, već nadležni područni odjel za poslove obrane po službenoj dužnosti utvrđuje te činjenice uvidom u evidenciju o vojnim obveznicima pozvanim </w:t>
      </w:r>
      <w:r w:rsidR="00324BC0" w:rsidRPr="009C4CF8">
        <w:rPr>
          <w:color w:val="000000"/>
          <w:lang w:val="hr-HR"/>
        </w:rPr>
        <w:t xml:space="preserve">na osposobljavanje, </w:t>
      </w:r>
      <w:r w:rsidRPr="009C4CF8">
        <w:rPr>
          <w:color w:val="000000"/>
          <w:lang w:val="hr-HR"/>
        </w:rPr>
        <w:t>odnosno temeljno vojno osposobljavanje.</w:t>
      </w:r>
    </w:p>
    <w:p w14:paraId="2283D6D9" w14:textId="77777777" w:rsidR="008F5D55" w:rsidRPr="009C4CF8" w:rsidRDefault="008F5D55" w:rsidP="0009634B">
      <w:pPr>
        <w:pStyle w:val="clanak"/>
        <w:spacing w:before="0" w:beforeAutospacing="0" w:after="0" w:afterAutospacing="0"/>
        <w:jc w:val="both"/>
        <w:rPr>
          <w:color w:val="000000"/>
          <w:lang w:val="hr-HR"/>
        </w:rPr>
      </w:pPr>
    </w:p>
    <w:p w14:paraId="36D5F4F6" w14:textId="6159A8E6"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(6)</w:t>
      </w:r>
      <w:r w:rsidRPr="009C4CF8">
        <w:rPr>
          <w:color w:val="000000"/>
          <w:lang w:val="hr-HR"/>
        </w:rPr>
        <w:tab/>
        <w:t>Ako odgodu</w:t>
      </w:r>
      <w:r w:rsidR="00324BC0" w:rsidRPr="009C4CF8">
        <w:rPr>
          <w:color w:val="000000"/>
          <w:lang w:val="hr-HR"/>
        </w:rPr>
        <w:t xml:space="preserve"> osposobljavanja</w:t>
      </w:r>
      <w:r w:rsidR="00E45550" w:rsidRPr="009C4CF8">
        <w:rPr>
          <w:color w:val="000000"/>
          <w:lang w:val="hr-HR"/>
        </w:rPr>
        <w:t xml:space="preserve"> </w:t>
      </w:r>
      <w:r w:rsidRPr="009C4CF8">
        <w:rPr>
          <w:color w:val="000000"/>
          <w:lang w:val="hr-HR"/>
        </w:rPr>
        <w:t>zbog neodgodivih potreba službe traži tijelo državne uprave, jedinica lokalne i područne (regionalne) samouprave ili pravna osoba kod koje je pričuvnik zaposlen, uz zahtjev za odgodu</w:t>
      </w:r>
      <w:r w:rsidR="00324BC0" w:rsidRPr="009C4CF8">
        <w:rPr>
          <w:color w:val="000000"/>
          <w:lang w:val="hr-HR"/>
        </w:rPr>
        <w:t xml:space="preserve"> osposobljavanja </w:t>
      </w:r>
      <w:r w:rsidRPr="009C4CF8">
        <w:rPr>
          <w:color w:val="000000"/>
          <w:lang w:val="hr-HR"/>
        </w:rPr>
        <w:t xml:space="preserve">prilaže se obrazloženje o tome zašto se traži odgoda </w:t>
      </w:r>
      <w:r w:rsidR="00324BC0" w:rsidRPr="009C4CF8">
        <w:rPr>
          <w:color w:val="000000"/>
          <w:lang w:val="hr-HR"/>
        </w:rPr>
        <w:t>osposobljavanja.</w:t>
      </w:r>
    </w:p>
    <w:p w14:paraId="4470B1EF" w14:textId="77DA51D7" w:rsidR="004C37AE" w:rsidRPr="009C4CF8" w:rsidRDefault="004C37AE" w:rsidP="0009634B">
      <w:pPr>
        <w:pStyle w:val="clanak"/>
        <w:spacing w:before="0" w:beforeAutospacing="0" w:after="0" w:afterAutospacing="0"/>
        <w:jc w:val="both"/>
        <w:rPr>
          <w:color w:val="000000"/>
          <w:lang w:val="hr-HR"/>
        </w:rPr>
      </w:pPr>
    </w:p>
    <w:p w14:paraId="69A8D1DE"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25.g</w:t>
      </w:r>
    </w:p>
    <w:p w14:paraId="0C881F7F" w14:textId="77777777" w:rsidR="008F5D55" w:rsidRPr="009C4CF8" w:rsidRDefault="008F5D55" w:rsidP="0009634B">
      <w:pPr>
        <w:pStyle w:val="clanak"/>
        <w:spacing w:before="0" w:beforeAutospacing="0" w:after="0" w:afterAutospacing="0"/>
        <w:jc w:val="center"/>
        <w:rPr>
          <w:b/>
          <w:color w:val="000000"/>
          <w:lang w:val="hr-HR"/>
        </w:rPr>
      </w:pPr>
    </w:p>
    <w:p w14:paraId="5D2D098D" w14:textId="7456B5DE"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(1) </w:t>
      </w:r>
      <w:r w:rsidRPr="009C4CF8">
        <w:rPr>
          <w:color w:val="000000"/>
          <w:lang w:val="hr-HR"/>
        </w:rPr>
        <w:tab/>
        <w:t xml:space="preserve">Nadležni područni odjel za poslove obrane neće pozvati na </w:t>
      </w:r>
      <w:r w:rsidR="00324BC0" w:rsidRPr="009C4CF8">
        <w:rPr>
          <w:color w:val="000000"/>
          <w:lang w:val="hr-HR"/>
        </w:rPr>
        <w:t xml:space="preserve">osposobljavanje </w:t>
      </w:r>
      <w:r w:rsidR="00E44135" w:rsidRPr="009C4CF8">
        <w:rPr>
          <w:color w:val="000000"/>
          <w:lang w:val="hr-HR"/>
        </w:rPr>
        <w:t>pričuvnika iz mjesta u kojem</w:t>
      </w:r>
      <w:r w:rsidRPr="009C4CF8">
        <w:rPr>
          <w:color w:val="000000"/>
          <w:lang w:val="hr-HR"/>
        </w:rPr>
        <w:t xml:space="preserve"> se pojavila zarazna bolest, o čemu izvješćuje postrojbu odnosno zapovjedništvo Oružanih snaga koje je podnijelo zahtjev za pozivanje pričuvnika na </w:t>
      </w:r>
      <w:r w:rsidR="00324BC0" w:rsidRPr="009C4CF8">
        <w:rPr>
          <w:color w:val="000000"/>
          <w:lang w:val="hr-HR"/>
        </w:rPr>
        <w:t>osposobljavanje.</w:t>
      </w:r>
    </w:p>
    <w:p w14:paraId="23D44BD4" w14:textId="77777777" w:rsidR="008F5D55" w:rsidRPr="009C4CF8" w:rsidRDefault="008F5D55" w:rsidP="0009634B">
      <w:pPr>
        <w:pStyle w:val="clanak"/>
        <w:spacing w:before="0" w:beforeAutospacing="0" w:after="0" w:afterAutospacing="0"/>
        <w:jc w:val="both"/>
        <w:rPr>
          <w:color w:val="000000"/>
          <w:lang w:val="hr-HR"/>
        </w:rPr>
      </w:pPr>
    </w:p>
    <w:p w14:paraId="0C01E21F" w14:textId="60995BC0" w:rsidR="00850A94" w:rsidRDefault="008F5D55" w:rsidP="00270A50">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 xml:space="preserve"> Podatke o vrsti i širenju zarazne bolesti nadležni područni odjel za poslo</w:t>
      </w:r>
      <w:r w:rsidR="00DE2AEA" w:rsidRPr="009C4CF8">
        <w:rPr>
          <w:color w:val="000000"/>
          <w:lang w:val="hr-HR"/>
        </w:rPr>
        <w:t>ve obrane pribavlja od nadležne epidemiološke službe</w:t>
      </w:r>
      <w:r w:rsidR="00270A50" w:rsidRPr="009C4CF8">
        <w:rPr>
          <w:color w:val="000000"/>
          <w:lang w:val="hr-HR"/>
        </w:rPr>
        <w:t>.</w:t>
      </w:r>
    </w:p>
    <w:p w14:paraId="7174BAF5" w14:textId="77777777" w:rsidR="000A71DD" w:rsidRPr="009C4CF8" w:rsidRDefault="000A71DD" w:rsidP="00270A50">
      <w:pPr>
        <w:pStyle w:val="clanak"/>
        <w:spacing w:before="0" w:beforeAutospacing="0" w:after="0" w:afterAutospacing="0"/>
        <w:jc w:val="both"/>
        <w:rPr>
          <w:color w:val="000000"/>
          <w:lang w:val="hr-HR"/>
        </w:rPr>
      </w:pPr>
    </w:p>
    <w:p w14:paraId="6E5C2BBF"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25.h</w:t>
      </w:r>
    </w:p>
    <w:p w14:paraId="610720B1" w14:textId="77777777" w:rsidR="008F5D55" w:rsidRPr="009C4CF8" w:rsidRDefault="008F5D55" w:rsidP="0009634B">
      <w:pPr>
        <w:pStyle w:val="clanak"/>
        <w:spacing w:before="0" w:beforeAutospacing="0" w:after="0" w:afterAutospacing="0"/>
        <w:jc w:val="center"/>
        <w:rPr>
          <w:b/>
          <w:color w:val="000000"/>
          <w:lang w:val="hr-HR"/>
        </w:rPr>
      </w:pPr>
    </w:p>
    <w:p w14:paraId="697E0C20"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Pričuvnik koji ima ratni raspored i odlazi u inozemstvo na boravak dulji od 90 dana obvezan je prijaviti se nadležnom područnom odjelu za poslove obrane u kojem se vodi u evidenciji vojnih obveznika.</w:t>
      </w:r>
    </w:p>
    <w:p w14:paraId="23A4220F" w14:textId="77777777" w:rsidR="008F5D55" w:rsidRPr="009C4CF8" w:rsidRDefault="008F5D55" w:rsidP="0009634B">
      <w:pPr>
        <w:pStyle w:val="clanak"/>
        <w:spacing w:before="0" w:beforeAutospacing="0" w:after="0" w:afterAutospacing="0"/>
        <w:jc w:val="both"/>
        <w:rPr>
          <w:color w:val="000000"/>
          <w:lang w:val="hr-HR"/>
        </w:rPr>
      </w:pPr>
    </w:p>
    <w:p w14:paraId="6ABB6BA5" w14:textId="77777777" w:rsidR="008F5D55"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Pričuvniku kojem je dostavljen poziv za izvršavanje vojne obveze nije dopušteno putovanje i odlazak na boravak u inozemstvo za vrijeme izvršenja vojne obveze.</w:t>
      </w:r>
    </w:p>
    <w:p w14:paraId="331D7CBF" w14:textId="77777777" w:rsidR="008F5D55" w:rsidRPr="009C4CF8" w:rsidRDefault="008F5D55" w:rsidP="0009634B">
      <w:pPr>
        <w:pStyle w:val="clanak"/>
        <w:spacing w:before="0" w:beforeAutospacing="0" w:after="0" w:afterAutospacing="0"/>
        <w:jc w:val="center"/>
        <w:rPr>
          <w:color w:val="000000"/>
          <w:lang w:val="hr-HR"/>
        </w:rPr>
      </w:pPr>
    </w:p>
    <w:p w14:paraId="0D478322"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25.i</w:t>
      </w:r>
    </w:p>
    <w:p w14:paraId="0B7E575E" w14:textId="77777777" w:rsidR="008F5D55" w:rsidRPr="009C4CF8" w:rsidRDefault="008F5D55" w:rsidP="0009634B">
      <w:pPr>
        <w:pStyle w:val="clanak"/>
        <w:spacing w:before="0" w:beforeAutospacing="0" w:after="0" w:afterAutospacing="0"/>
        <w:jc w:val="center"/>
        <w:rPr>
          <w:b/>
          <w:color w:val="000000"/>
          <w:lang w:val="hr-HR"/>
        </w:rPr>
      </w:pPr>
    </w:p>
    <w:p w14:paraId="08EA647A" w14:textId="77777777"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(1) </w:t>
      </w:r>
      <w:r w:rsidRPr="009C4CF8">
        <w:rPr>
          <w:color w:val="231F20"/>
        </w:rPr>
        <w:tab/>
        <w:t>Za vrijeme službe u Oružanim snagama radnopravni status pričuvnika koji je u radnom odnosu uređuje se zakonom kojim se uređuju radni odnosi.</w:t>
      </w:r>
    </w:p>
    <w:p w14:paraId="231D600F" w14:textId="77777777" w:rsidR="008F5D55" w:rsidRPr="009C4CF8" w:rsidRDefault="008F5D55" w:rsidP="0009634B">
      <w:pPr>
        <w:pStyle w:val="box457323"/>
        <w:spacing w:before="0" w:beforeAutospacing="0" w:after="0" w:afterAutospacing="0"/>
        <w:jc w:val="both"/>
        <w:textAlignment w:val="baseline"/>
        <w:rPr>
          <w:color w:val="231F20"/>
        </w:rPr>
      </w:pPr>
    </w:p>
    <w:p w14:paraId="38FADAB8" w14:textId="78C5F76E" w:rsidR="008F5D55" w:rsidRPr="009C4CF8" w:rsidRDefault="00BA24D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(2) </w:t>
      </w:r>
      <w:r w:rsidRPr="009C4CF8">
        <w:rPr>
          <w:color w:val="231F20"/>
        </w:rPr>
        <w:tab/>
        <w:t>Pričuvnik pozvan na službu u Oružane snage ima</w:t>
      </w:r>
      <w:r w:rsidR="008F5D55" w:rsidRPr="009C4CF8">
        <w:rPr>
          <w:color w:val="231F20"/>
        </w:rPr>
        <w:t xml:space="preserve"> pravo na novčanu naknadu i na naknadu putnih troškova za vrijeme provedeno u službi u Oružanim snagama.</w:t>
      </w:r>
    </w:p>
    <w:p w14:paraId="0AA59253" w14:textId="77777777" w:rsidR="008F5D55" w:rsidRPr="009C4CF8" w:rsidRDefault="008F5D55" w:rsidP="0009634B">
      <w:pPr>
        <w:pStyle w:val="t-9-8"/>
        <w:spacing w:before="0" w:beforeAutospacing="0" w:after="0" w:afterAutospacing="0"/>
        <w:jc w:val="both"/>
        <w:rPr>
          <w:color w:val="231F20"/>
        </w:rPr>
      </w:pPr>
    </w:p>
    <w:p w14:paraId="0CEB2697" w14:textId="7690B2C7" w:rsidR="008F5D55" w:rsidRDefault="008F5D55" w:rsidP="0009634B">
      <w:pPr>
        <w:pStyle w:val="t-9-8"/>
        <w:spacing w:before="0" w:beforeAutospacing="0" w:after="0" w:afterAutospacing="0"/>
        <w:jc w:val="both"/>
        <w:rPr>
          <w:color w:val="231F20"/>
        </w:rPr>
      </w:pPr>
      <w:r w:rsidRPr="009C4CF8">
        <w:rPr>
          <w:color w:val="231F20"/>
        </w:rPr>
        <w:tab/>
      </w:r>
      <w:r w:rsidRPr="009C4CF8">
        <w:rPr>
          <w:color w:val="231F20"/>
        </w:rPr>
        <w:tab/>
      </w:r>
      <w:r w:rsidR="00FF7397">
        <w:rPr>
          <w:color w:val="231F20"/>
        </w:rPr>
        <w:t>(3)</w:t>
      </w:r>
      <w:r w:rsidR="00FF7397">
        <w:rPr>
          <w:color w:val="231F20"/>
        </w:rPr>
        <w:tab/>
      </w:r>
      <w:r w:rsidR="00D4129D" w:rsidRPr="009C4CF8">
        <w:rPr>
          <w:color w:val="231F20"/>
        </w:rPr>
        <w:t>Visina</w:t>
      </w:r>
      <w:r w:rsidRPr="009C4CF8">
        <w:rPr>
          <w:color w:val="231F20"/>
        </w:rPr>
        <w:t xml:space="preserve"> i načine isplate naknada iz stavka 2. ovog</w:t>
      </w:r>
      <w:r w:rsidR="00E44135" w:rsidRPr="009C4CF8">
        <w:rPr>
          <w:color w:val="231F20"/>
        </w:rPr>
        <w:t>a</w:t>
      </w:r>
      <w:r w:rsidRPr="009C4CF8">
        <w:rPr>
          <w:color w:val="231F20"/>
        </w:rPr>
        <w:t xml:space="preserve"> članka </w:t>
      </w:r>
      <w:r w:rsidR="00D4129D" w:rsidRPr="009C4CF8">
        <w:rPr>
          <w:color w:val="231F20"/>
        </w:rPr>
        <w:t xml:space="preserve">propisuje se </w:t>
      </w:r>
      <w:r w:rsidRPr="009C4CF8">
        <w:rPr>
          <w:color w:val="231F20"/>
        </w:rPr>
        <w:t xml:space="preserve">pravilnikom </w:t>
      </w:r>
      <w:r w:rsidR="00D4129D" w:rsidRPr="009C4CF8">
        <w:rPr>
          <w:color w:val="231F20"/>
        </w:rPr>
        <w:t>iz članka 21. stavka 4. ovog</w:t>
      </w:r>
      <w:r w:rsidR="00E44135" w:rsidRPr="009C4CF8">
        <w:rPr>
          <w:color w:val="231F20"/>
        </w:rPr>
        <w:t>a</w:t>
      </w:r>
      <w:r w:rsidR="00D4129D" w:rsidRPr="009C4CF8">
        <w:rPr>
          <w:color w:val="231F20"/>
        </w:rPr>
        <w:t xml:space="preserve"> Zakona.</w:t>
      </w:r>
    </w:p>
    <w:p w14:paraId="35A8FD35" w14:textId="77777777" w:rsidR="00385CCB" w:rsidRDefault="00385CCB" w:rsidP="0009634B">
      <w:pPr>
        <w:pStyle w:val="t-9-8"/>
        <w:spacing w:before="0" w:beforeAutospacing="0" w:after="0" w:afterAutospacing="0"/>
        <w:jc w:val="both"/>
        <w:rPr>
          <w:color w:val="231F20"/>
        </w:rPr>
      </w:pPr>
    </w:p>
    <w:p w14:paraId="52E3BE73"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25.j</w:t>
      </w:r>
    </w:p>
    <w:p w14:paraId="060E1BD8" w14:textId="77777777" w:rsidR="008F5D55" w:rsidRPr="009C4CF8" w:rsidRDefault="008F5D55" w:rsidP="0009634B">
      <w:pPr>
        <w:pStyle w:val="clanak"/>
        <w:spacing w:before="0" w:beforeAutospacing="0" w:after="0" w:afterAutospacing="0"/>
        <w:jc w:val="center"/>
        <w:rPr>
          <w:b/>
          <w:color w:val="000000"/>
          <w:lang w:val="hr-HR"/>
        </w:rPr>
      </w:pPr>
    </w:p>
    <w:p w14:paraId="664EEDAE" w14:textId="1B6FAA28" w:rsidR="008F5D55" w:rsidRPr="009C4CF8" w:rsidRDefault="00DF2DCF" w:rsidP="0009634B">
      <w:pPr>
        <w:pStyle w:val="clanak"/>
        <w:spacing w:before="0" w:beforeAutospacing="0" w:after="0" w:afterAutospacing="0"/>
        <w:jc w:val="both"/>
        <w:rPr>
          <w:color w:val="000000"/>
          <w:lang w:val="hr-HR"/>
        </w:rPr>
      </w:pPr>
      <w:r w:rsidRPr="009C4CF8">
        <w:rPr>
          <w:color w:val="000000"/>
          <w:lang w:val="hr-HR"/>
        </w:rPr>
        <w:tab/>
        <w:t xml:space="preserve"> </w:t>
      </w:r>
      <w:r w:rsidRPr="009C4CF8">
        <w:rPr>
          <w:color w:val="000000"/>
          <w:lang w:val="hr-HR"/>
        </w:rPr>
        <w:tab/>
        <w:t xml:space="preserve">(1) </w:t>
      </w:r>
      <w:r w:rsidRPr="009C4CF8">
        <w:rPr>
          <w:color w:val="000000"/>
          <w:lang w:val="hr-HR"/>
        </w:rPr>
        <w:tab/>
        <w:t>Vojni obveznik koji je</w:t>
      </w:r>
      <w:r w:rsidR="008F5D55" w:rsidRPr="009C4CF8">
        <w:rPr>
          <w:color w:val="000000"/>
          <w:lang w:val="hr-HR"/>
        </w:rPr>
        <w:t xml:space="preserve"> zbog izvršavanja vojne obveze po</w:t>
      </w:r>
      <w:r w:rsidRPr="009C4CF8">
        <w:rPr>
          <w:color w:val="000000"/>
          <w:lang w:val="hr-HR"/>
        </w:rPr>
        <w:t>zvan</w:t>
      </w:r>
      <w:r w:rsidR="00BA24DF" w:rsidRPr="009C4CF8">
        <w:rPr>
          <w:color w:val="000000"/>
          <w:lang w:val="hr-HR"/>
        </w:rPr>
        <w:t xml:space="preserve"> na službu u Oružane snage</w:t>
      </w:r>
      <w:r w:rsidRPr="009C4CF8">
        <w:rPr>
          <w:color w:val="000000"/>
          <w:lang w:val="hr-HR"/>
        </w:rPr>
        <w:t xml:space="preserve"> ima</w:t>
      </w:r>
      <w:r w:rsidR="008F5D55" w:rsidRPr="009C4CF8">
        <w:rPr>
          <w:color w:val="000000"/>
          <w:lang w:val="hr-HR"/>
        </w:rPr>
        <w:t xml:space="preserve"> pravo na naknadu troškova za prijevoz sredstvima javnog prijevoza te osiguran smještaj i prehranu.</w:t>
      </w:r>
    </w:p>
    <w:p w14:paraId="7D011F99" w14:textId="77777777" w:rsidR="008F5D55" w:rsidRPr="009C4CF8" w:rsidRDefault="008F5D55" w:rsidP="0009634B">
      <w:pPr>
        <w:pStyle w:val="clanak"/>
        <w:spacing w:before="0" w:beforeAutospacing="0" w:after="0" w:afterAutospacing="0"/>
        <w:jc w:val="both"/>
        <w:rPr>
          <w:color w:val="000000"/>
          <w:lang w:val="hr-HR"/>
        </w:rPr>
      </w:pPr>
    </w:p>
    <w:p w14:paraId="2F26264C" w14:textId="4AC1A151" w:rsidR="008F5D55" w:rsidRPr="009C4CF8" w:rsidRDefault="00DF2DCF"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Vojni obveznik ima</w:t>
      </w:r>
      <w:r w:rsidR="008F5D55" w:rsidRPr="009C4CF8">
        <w:rPr>
          <w:color w:val="000000"/>
          <w:lang w:val="hr-HR"/>
        </w:rPr>
        <w:t xml:space="preserve"> pravo na naknadu troškova javnog prijevoza u visini cijene karte najjeftinijeg javnog prijevoza i to pri dolasku u Oružane snage od mjesta prebivališta </w:t>
      </w:r>
      <w:r w:rsidR="00BA24DF" w:rsidRPr="009C4CF8">
        <w:rPr>
          <w:color w:val="000000"/>
          <w:lang w:val="hr-HR"/>
        </w:rPr>
        <w:t>ili boravišta do mjesta u kojem</w:t>
      </w:r>
      <w:r w:rsidRPr="009C4CF8">
        <w:rPr>
          <w:color w:val="000000"/>
          <w:lang w:val="hr-HR"/>
        </w:rPr>
        <w:t xml:space="preserve"> se treba</w:t>
      </w:r>
      <w:r w:rsidR="008F5D55" w:rsidRPr="009C4CF8">
        <w:rPr>
          <w:color w:val="000000"/>
          <w:lang w:val="hr-HR"/>
        </w:rPr>
        <w:t xml:space="preserve"> javiti nadležnom tijelu, a pri p</w:t>
      </w:r>
      <w:r w:rsidR="00BA24DF" w:rsidRPr="009C4CF8">
        <w:rPr>
          <w:color w:val="000000"/>
          <w:lang w:val="hr-HR"/>
        </w:rPr>
        <w:t>ovratku od mjesta u kojem</w:t>
      </w:r>
      <w:r w:rsidRPr="009C4CF8">
        <w:rPr>
          <w:color w:val="000000"/>
          <w:lang w:val="hr-HR"/>
        </w:rPr>
        <w:t xml:space="preserve"> je izvršavao</w:t>
      </w:r>
      <w:r w:rsidR="008F5D55" w:rsidRPr="009C4CF8">
        <w:rPr>
          <w:color w:val="000000"/>
          <w:lang w:val="hr-HR"/>
        </w:rPr>
        <w:t xml:space="preserve"> vojnu obvezu do mjesta prebivališta ili boravišta.</w:t>
      </w:r>
    </w:p>
    <w:p w14:paraId="6597F2DF" w14:textId="77777777" w:rsidR="008F5D55" w:rsidRPr="009C4CF8" w:rsidRDefault="008F5D55" w:rsidP="0009634B">
      <w:pPr>
        <w:pStyle w:val="clanak"/>
        <w:spacing w:before="0" w:beforeAutospacing="0" w:after="0" w:afterAutospacing="0"/>
        <w:jc w:val="both"/>
        <w:rPr>
          <w:color w:val="000000"/>
          <w:lang w:val="hr-HR"/>
        </w:rPr>
      </w:pPr>
    </w:p>
    <w:p w14:paraId="114D36DF" w14:textId="2981241A" w:rsidR="008F5D55" w:rsidRPr="009C4CF8" w:rsidRDefault="00DF2DCF"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Vojni obveznik</w:t>
      </w:r>
      <w:r w:rsidR="008F5D55" w:rsidRPr="009C4CF8">
        <w:rPr>
          <w:color w:val="000000"/>
          <w:lang w:val="hr-HR"/>
        </w:rPr>
        <w:t xml:space="preserve"> koji</w:t>
      </w:r>
      <w:r w:rsidRPr="009C4CF8">
        <w:rPr>
          <w:color w:val="000000"/>
          <w:lang w:val="hr-HR"/>
        </w:rPr>
        <w:t xml:space="preserve"> je zaposlen</w:t>
      </w:r>
      <w:r w:rsidR="00BA24DF" w:rsidRPr="009C4CF8">
        <w:rPr>
          <w:color w:val="000000"/>
          <w:lang w:val="hr-HR"/>
        </w:rPr>
        <w:t>,</w:t>
      </w:r>
      <w:r w:rsidRPr="009C4CF8">
        <w:rPr>
          <w:color w:val="000000"/>
          <w:lang w:val="hr-HR"/>
        </w:rPr>
        <w:t xml:space="preserve"> a pozvan je</w:t>
      </w:r>
      <w:r w:rsidR="00BA24DF" w:rsidRPr="009C4CF8">
        <w:rPr>
          <w:color w:val="000000"/>
          <w:lang w:val="hr-HR"/>
        </w:rPr>
        <w:t xml:space="preserve"> na izvršavanje</w:t>
      </w:r>
      <w:r w:rsidRPr="009C4CF8">
        <w:rPr>
          <w:color w:val="000000"/>
          <w:lang w:val="hr-HR"/>
        </w:rPr>
        <w:t xml:space="preserve"> vojne obveze, ima</w:t>
      </w:r>
      <w:r w:rsidR="008F5D55" w:rsidRPr="009C4CF8">
        <w:rPr>
          <w:color w:val="000000"/>
          <w:lang w:val="hr-HR"/>
        </w:rPr>
        <w:t xml:space="preserve"> prava i dužnosti iz radnog odnosa u skladu s odredbama zakona kojim se uređuju radni odnosi.</w:t>
      </w:r>
    </w:p>
    <w:p w14:paraId="5A3EC507" w14:textId="77777777" w:rsidR="008F5D55" w:rsidRPr="009C4CF8" w:rsidRDefault="008F5D55" w:rsidP="0009634B">
      <w:pPr>
        <w:pStyle w:val="clanak"/>
        <w:spacing w:before="0" w:beforeAutospacing="0" w:after="0" w:afterAutospacing="0"/>
        <w:jc w:val="both"/>
        <w:rPr>
          <w:color w:val="000000"/>
          <w:lang w:val="hr-HR"/>
        </w:rPr>
      </w:pPr>
    </w:p>
    <w:p w14:paraId="1314B01D" w14:textId="0B005959" w:rsidR="004C37AE" w:rsidRDefault="008F5D55" w:rsidP="00FF7397">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(4)</w:t>
      </w:r>
      <w:r w:rsidRPr="009C4CF8">
        <w:rPr>
          <w:color w:val="000000"/>
          <w:lang w:val="hr-HR"/>
        </w:rPr>
        <w:tab/>
      </w:r>
      <w:r w:rsidR="00DF2DCF" w:rsidRPr="009C4CF8">
        <w:rPr>
          <w:color w:val="000000"/>
          <w:lang w:val="hr-HR"/>
        </w:rPr>
        <w:t>Pričuvnik koji ostvaruje</w:t>
      </w:r>
      <w:r w:rsidRPr="009C4CF8">
        <w:rPr>
          <w:color w:val="000000"/>
          <w:lang w:val="hr-HR"/>
        </w:rPr>
        <w:t xml:space="preserve"> pravo na mirovinu ili novčanu naknadu zbog privremene nezaposlenosti pripada mirovina, odnosno </w:t>
      </w:r>
      <w:r w:rsidR="00DF2DCF" w:rsidRPr="009C4CF8">
        <w:rPr>
          <w:color w:val="000000"/>
          <w:lang w:val="hr-HR"/>
        </w:rPr>
        <w:t>novčana naknada i dok izvršava</w:t>
      </w:r>
      <w:r w:rsidRPr="009C4CF8">
        <w:rPr>
          <w:color w:val="000000"/>
          <w:lang w:val="hr-HR"/>
        </w:rPr>
        <w:t xml:space="preserve"> vojnu obvezu.</w:t>
      </w:r>
    </w:p>
    <w:p w14:paraId="277055F8" w14:textId="77777777" w:rsidR="00FF7397" w:rsidRDefault="00FF7397" w:rsidP="00FF7397">
      <w:pPr>
        <w:pStyle w:val="clanak"/>
        <w:spacing w:before="0" w:beforeAutospacing="0" w:after="0" w:afterAutospacing="0"/>
        <w:jc w:val="both"/>
        <w:rPr>
          <w:color w:val="000000"/>
          <w:lang w:val="hr-HR"/>
        </w:rPr>
      </w:pPr>
    </w:p>
    <w:p w14:paraId="4BAB4928" w14:textId="7B6D94D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25.k</w:t>
      </w:r>
    </w:p>
    <w:p w14:paraId="052263D1" w14:textId="77777777" w:rsidR="008F5D55" w:rsidRPr="009C4CF8" w:rsidRDefault="008F5D55" w:rsidP="0009634B">
      <w:pPr>
        <w:pStyle w:val="clanak"/>
        <w:spacing w:before="0" w:beforeAutospacing="0" w:after="0" w:afterAutospacing="0"/>
        <w:jc w:val="center"/>
        <w:rPr>
          <w:b/>
          <w:color w:val="000000"/>
          <w:lang w:val="hr-HR"/>
        </w:rPr>
      </w:pPr>
    </w:p>
    <w:p w14:paraId="135C0C11" w14:textId="77777777" w:rsidR="008F5D55" w:rsidRPr="009C4CF8" w:rsidRDefault="008F5D55"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(1) </w:t>
      </w:r>
      <w:r w:rsidRPr="009C4CF8">
        <w:rPr>
          <w:color w:val="231F20"/>
        </w:rPr>
        <w:tab/>
        <w:t>Nerazvrstani pričuvnik je vojni obveznik uveden u vojnu evidenciju, stariji od 30 godina, kojemu nije određena vojnostručna specijalnost.</w:t>
      </w:r>
    </w:p>
    <w:p w14:paraId="4D47920F" w14:textId="77777777" w:rsidR="008F5D55" w:rsidRPr="009C4CF8" w:rsidRDefault="008F5D55" w:rsidP="0009634B">
      <w:pPr>
        <w:pStyle w:val="box457323"/>
        <w:spacing w:before="0" w:beforeAutospacing="0" w:after="0" w:afterAutospacing="0"/>
        <w:jc w:val="both"/>
        <w:textAlignment w:val="baseline"/>
        <w:rPr>
          <w:color w:val="231F20"/>
        </w:rPr>
      </w:pPr>
    </w:p>
    <w:p w14:paraId="4DBB37E5" w14:textId="6527505C" w:rsidR="008F5D55" w:rsidRPr="009C4CF8" w:rsidRDefault="00BA24D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(2) </w:t>
      </w:r>
      <w:r w:rsidRPr="009C4CF8">
        <w:rPr>
          <w:color w:val="231F20"/>
        </w:rPr>
        <w:tab/>
        <w:t>Nerazvrstani pričuvnik može biti pozvan</w:t>
      </w:r>
      <w:r w:rsidR="008F5D55" w:rsidRPr="009C4CF8">
        <w:rPr>
          <w:color w:val="231F20"/>
        </w:rPr>
        <w:t xml:space="preserve"> na službu u Oružane snage nakon ocjene sposobnosti za vojnu službu i odgovarajućeg vojnog osposobljavanja.</w:t>
      </w:r>
    </w:p>
    <w:p w14:paraId="225C1BFE" w14:textId="77777777" w:rsidR="008F5D55" w:rsidRPr="009C4CF8" w:rsidRDefault="008F5D55" w:rsidP="0009634B">
      <w:pPr>
        <w:pStyle w:val="box457323"/>
        <w:spacing w:before="0" w:beforeAutospacing="0" w:after="0" w:afterAutospacing="0"/>
        <w:jc w:val="both"/>
        <w:textAlignment w:val="baseline"/>
        <w:rPr>
          <w:color w:val="231F20"/>
        </w:rPr>
      </w:pPr>
    </w:p>
    <w:p w14:paraId="42AAA3E8" w14:textId="0DD192F3" w:rsidR="008F5D55" w:rsidRPr="009C4CF8" w:rsidRDefault="008F5D55" w:rsidP="0009634B">
      <w:pPr>
        <w:pStyle w:val="box457323"/>
        <w:spacing w:before="0" w:beforeAutospacing="0" w:after="0" w:afterAutospacing="0"/>
        <w:jc w:val="both"/>
        <w:textAlignment w:val="baseline"/>
      </w:pPr>
      <w:r w:rsidRPr="009C4CF8">
        <w:rPr>
          <w:color w:val="231F20"/>
        </w:rPr>
        <w:tab/>
      </w:r>
      <w:r w:rsidRPr="009C4CF8">
        <w:rPr>
          <w:color w:val="231F20"/>
        </w:rPr>
        <w:tab/>
        <w:t xml:space="preserve">(3) </w:t>
      </w:r>
      <w:r w:rsidRPr="009C4CF8">
        <w:rPr>
          <w:color w:val="231F20"/>
        </w:rPr>
        <w:tab/>
      </w:r>
      <w:r w:rsidR="00191428" w:rsidRPr="009C4CF8">
        <w:t>Program vojnog</w:t>
      </w:r>
      <w:r w:rsidRPr="009C4CF8">
        <w:t xml:space="preserve"> osposobljavanja nerazvrstanih pričuvnika iz stavka 2. ovog</w:t>
      </w:r>
      <w:r w:rsidR="00E44135" w:rsidRPr="009C4CF8">
        <w:t>a</w:t>
      </w:r>
      <w:r w:rsidRPr="009C4CF8">
        <w:t xml:space="preserve"> članka donosi načelnik Glavnog stožera uz prethodnu suglasnost ministra obrane.</w:t>
      </w:r>
    </w:p>
    <w:p w14:paraId="52B79832" w14:textId="77777777" w:rsidR="000D0CC9" w:rsidRPr="009C4CF8" w:rsidRDefault="000D0CC9" w:rsidP="0009634B">
      <w:pPr>
        <w:pStyle w:val="clanak"/>
        <w:spacing w:before="0" w:beforeAutospacing="0" w:after="0" w:afterAutospacing="0"/>
        <w:jc w:val="center"/>
        <w:rPr>
          <w:color w:val="000000"/>
          <w:lang w:val="hr-HR"/>
        </w:rPr>
      </w:pPr>
    </w:p>
    <w:p w14:paraId="4DABD7C8"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25.l</w:t>
      </w:r>
    </w:p>
    <w:p w14:paraId="54820506" w14:textId="77777777" w:rsidR="008F5D55" w:rsidRPr="009C4CF8" w:rsidRDefault="008F5D55" w:rsidP="0009634B">
      <w:pPr>
        <w:pStyle w:val="clanak"/>
        <w:spacing w:before="0" w:beforeAutospacing="0" w:after="0" w:afterAutospacing="0"/>
        <w:jc w:val="center"/>
        <w:rPr>
          <w:b/>
          <w:color w:val="000000"/>
          <w:lang w:val="hr-HR"/>
        </w:rPr>
      </w:pPr>
    </w:p>
    <w:p w14:paraId="1B078A34"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 xml:space="preserve"> </w:t>
      </w:r>
      <w:r w:rsidRPr="009C4CF8">
        <w:rPr>
          <w:color w:val="000000"/>
          <w:lang w:val="hr-HR"/>
        </w:rPr>
        <w:tab/>
      </w:r>
      <w:r w:rsidRPr="009C4CF8">
        <w:rPr>
          <w:color w:val="000000"/>
          <w:lang w:val="hr-HR"/>
        </w:rPr>
        <w:tab/>
        <w:t xml:space="preserve">(1) </w:t>
      </w:r>
      <w:r w:rsidRPr="009C4CF8">
        <w:rPr>
          <w:color w:val="000000"/>
          <w:lang w:val="hr-HR"/>
        </w:rPr>
        <w:tab/>
        <w:t>Vojna iskaznica je javna isprava kojom vojni obveznik dokazuje identitet dok izvršava vojnu obvezu.</w:t>
      </w:r>
    </w:p>
    <w:p w14:paraId="0B4DAA43" w14:textId="77777777" w:rsidR="008F5D55" w:rsidRPr="009C4CF8" w:rsidRDefault="008F5D55" w:rsidP="0009634B">
      <w:pPr>
        <w:pStyle w:val="clanak"/>
        <w:spacing w:before="0" w:beforeAutospacing="0" w:after="0" w:afterAutospacing="0"/>
        <w:jc w:val="both"/>
        <w:rPr>
          <w:color w:val="000000"/>
          <w:lang w:val="hr-HR"/>
        </w:rPr>
      </w:pPr>
    </w:p>
    <w:p w14:paraId="3D8976C0"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Vojnom iskaznicom svoj status dokazuje:</w:t>
      </w:r>
    </w:p>
    <w:p w14:paraId="5D9D763F" w14:textId="77777777" w:rsidR="008F5D55" w:rsidRPr="009C4CF8" w:rsidRDefault="008F5D55" w:rsidP="0009634B">
      <w:pPr>
        <w:pStyle w:val="clanak"/>
        <w:spacing w:before="0" w:beforeAutospacing="0" w:after="0" w:afterAutospacing="0"/>
        <w:jc w:val="both"/>
        <w:rPr>
          <w:color w:val="000000"/>
          <w:lang w:val="hr-HR"/>
        </w:rPr>
      </w:pPr>
    </w:p>
    <w:p w14:paraId="7CCE2833" w14:textId="461E99A2" w:rsidR="008F5D55" w:rsidRPr="009C4CF8" w:rsidRDefault="00191428"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w:t>
      </w:r>
      <w:r w:rsidR="00214167" w:rsidRPr="009C4CF8">
        <w:rPr>
          <w:color w:val="000000"/>
          <w:lang w:val="hr-HR"/>
        </w:rPr>
        <w:t xml:space="preserve"> </w:t>
      </w:r>
      <w:r w:rsidRPr="009C4CF8">
        <w:rPr>
          <w:color w:val="000000"/>
          <w:lang w:val="hr-HR"/>
        </w:rPr>
        <w:t xml:space="preserve"> </w:t>
      </w:r>
      <w:r w:rsidR="008F5D55" w:rsidRPr="009C4CF8">
        <w:rPr>
          <w:color w:val="000000"/>
          <w:lang w:val="hr-HR"/>
        </w:rPr>
        <w:t>ročnik na temeljnom vojnom osposobljavanju</w:t>
      </w:r>
    </w:p>
    <w:p w14:paraId="0BE91A27" w14:textId="1EF8AAFA" w:rsidR="008F5D55" w:rsidRPr="009C4CF8" w:rsidRDefault="00191428"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 </w:t>
      </w:r>
      <w:r w:rsidR="00214167" w:rsidRPr="009C4CF8">
        <w:rPr>
          <w:color w:val="000000"/>
          <w:lang w:val="hr-HR"/>
        </w:rPr>
        <w:t xml:space="preserve"> </w:t>
      </w:r>
      <w:r w:rsidR="008F5D55" w:rsidRPr="009C4CF8">
        <w:rPr>
          <w:color w:val="000000"/>
          <w:lang w:val="hr-HR"/>
        </w:rPr>
        <w:t>pričuvnik tijekom služenja u pričuvnom sastavu.</w:t>
      </w:r>
    </w:p>
    <w:p w14:paraId="089CF3C2" w14:textId="77777777" w:rsidR="008F5D55" w:rsidRPr="009C4CF8" w:rsidRDefault="008F5D55" w:rsidP="0009634B">
      <w:pPr>
        <w:pStyle w:val="clanak"/>
        <w:spacing w:before="0" w:beforeAutospacing="0" w:after="0" w:afterAutospacing="0"/>
        <w:jc w:val="both"/>
        <w:rPr>
          <w:color w:val="000000"/>
          <w:lang w:val="hr-HR"/>
        </w:rPr>
      </w:pPr>
    </w:p>
    <w:p w14:paraId="084005B0"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t>Vojnu iskaznicu izdaje nadležni područni odjel za poslove obrane koji vojnog obveznika vodi u evidenciji.</w:t>
      </w:r>
    </w:p>
    <w:p w14:paraId="1B26EADC" w14:textId="77777777" w:rsidR="008F5D55" w:rsidRPr="009C4CF8" w:rsidRDefault="008F5D55" w:rsidP="0009634B">
      <w:pPr>
        <w:pStyle w:val="clanak"/>
        <w:spacing w:before="0" w:beforeAutospacing="0" w:after="0" w:afterAutospacing="0"/>
        <w:jc w:val="both"/>
        <w:rPr>
          <w:color w:val="000000"/>
          <w:lang w:val="hr-HR"/>
        </w:rPr>
      </w:pPr>
    </w:p>
    <w:p w14:paraId="684003E1" w14:textId="3BFF1FA9"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D4129D" w:rsidRPr="009C4CF8">
        <w:rPr>
          <w:color w:val="000000"/>
          <w:lang w:val="hr-HR"/>
        </w:rPr>
        <w:t xml:space="preserve">(4) </w:t>
      </w:r>
      <w:r w:rsidR="00D4129D" w:rsidRPr="009C4CF8">
        <w:rPr>
          <w:color w:val="000000"/>
          <w:lang w:val="hr-HR"/>
        </w:rPr>
        <w:tab/>
        <w:t>Iznimno od stavka 3</w:t>
      </w:r>
      <w:r w:rsidRPr="009C4CF8">
        <w:rPr>
          <w:color w:val="000000"/>
          <w:lang w:val="hr-HR"/>
        </w:rPr>
        <w:t>. ovog</w:t>
      </w:r>
      <w:r w:rsidR="00E44135" w:rsidRPr="009C4CF8">
        <w:rPr>
          <w:color w:val="000000"/>
          <w:lang w:val="hr-HR"/>
        </w:rPr>
        <w:t>a</w:t>
      </w:r>
      <w:r w:rsidRPr="009C4CF8">
        <w:rPr>
          <w:color w:val="000000"/>
          <w:lang w:val="hr-HR"/>
        </w:rPr>
        <w:t xml:space="preserve"> članka, ročnicima i pričuvnicima koji izgube vojnu iskaznicu ili na drugi način ostanu bez nje, vojnu iskaznicu izdaje postrojba Oružanih snaga razine samostalne bojne, njoj ravne ili više razine.</w:t>
      </w:r>
    </w:p>
    <w:p w14:paraId="22977E02" w14:textId="77777777" w:rsidR="000900FF" w:rsidRPr="009C4CF8" w:rsidRDefault="000900FF" w:rsidP="0009634B">
      <w:pPr>
        <w:pStyle w:val="clanak"/>
        <w:spacing w:before="0" w:beforeAutospacing="0" w:after="0" w:afterAutospacing="0"/>
        <w:jc w:val="both"/>
        <w:rPr>
          <w:color w:val="000000"/>
          <w:lang w:val="hr-HR"/>
        </w:rPr>
      </w:pPr>
    </w:p>
    <w:p w14:paraId="7AE1B77C"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(5) </w:t>
      </w:r>
      <w:r w:rsidRPr="009C4CF8">
        <w:rPr>
          <w:color w:val="000000"/>
          <w:lang w:val="hr-HR"/>
        </w:rPr>
        <w:tab/>
        <w:t>Vojna iskaznica izdaje se:</w:t>
      </w:r>
    </w:p>
    <w:p w14:paraId="40490DB4"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p>
    <w:p w14:paraId="4D9F7D65" w14:textId="496558F9" w:rsidR="008F5D55" w:rsidRPr="009C4CF8" w:rsidRDefault="00191428"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 </w:t>
      </w:r>
      <w:r w:rsidR="00662085" w:rsidRPr="009C4CF8">
        <w:rPr>
          <w:color w:val="000000"/>
          <w:lang w:val="hr-HR"/>
        </w:rPr>
        <w:t xml:space="preserve"> </w:t>
      </w:r>
      <w:r w:rsidR="00BA24DF" w:rsidRPr="009C4CF8">
        <w:rPr>
          <w:color w:val="000000"/>
          <w:lang w:val="hr-HR"/>
        </w:rPr>
        <w:t>novaku</w:t>
      </w:r>
      <w:r w:rsidR="00D4129D" w:rsidRPr="009C4CF8">
        <w:rPr>
          <w:color w:val="000000"/>
          <w:lang w:val="hr-HR"/>
        </w:rPr>
        <w:t xml:space="preserve"> kod pozivanja</w:t>
      </w:r>
      <w:r w:rsidR="008F5D55" w:rsidRPr="009C4CF8">
        <w:rPr>
          <w:color w:val="000000"/>
          <w:lang w:val="hr-HR"/>
        </w:rPr>
        <w:t xml:space="preserve"> na temeljno vojno osposobljavanje</w:t>
      </w:r>
    </w:p>
    <w:p w14:paraId="0F304FDA" w14:textId="41CE9C5D"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191428" w:rsidRPr="009C4CF8">
        <w:rPr>
          <w:color w:val="000000"/>
          <w:lang w:val="hr-HR"/>
        </w:rPr>
        <w:t xml:space="preserve"> - </w:t>
      </w:r>
      <w:r w:rsidR="00662085" w:rsidRPr="009C4CF8">
        <w:rPr>
          <w:color w:val="000000"/>
          <w:lang w:val="hr-HR"/>
        </w:rPr>
        <w:t xml:space="preserve"> </w:t>
      </w:r>
      <w:r w:rsidR="00BA24DF" w:rsidRPr="009C4CF8">
        <w:rPr>
          <w:color w:val="000000"/>
          <w:lang w:val="hr-HR"/>
        </w:rPr>
        <w:t>kadetu i stipendistu</w:t>
      </w:r>
      <w:r w:rsidRPr="009C4CF8">
        <w:rPr>
          <w:color w:val="000000"/>
          <w:lang w:val="hr-HR"/>
        </w:rPr>
        <w:t xml:space="preserve"> nakon </w:t>
      </w:r>
      <w:r w:rsidR="00D4129D" w:rsidRPr="009C4CF8">
        <w:rPr>
          <w:lang w:val="hr-HR"/>
        </w:rPr>
        <w:t xml:space="preserve">sklapanja </w:t>
      </w:r>
      <w:r w:rsidRPr="009C4CF8">
        <w:rPr>
          <w:color w:val="000000"/>
          <w:lang w:val="hr-HR"/>
        </w:rPr>
        <w:t>ugovora.</w:t>
      </w:r>
    </w:p>
    <w:p w14:paraId="4F72F7E8" w14:textId="77777777" w:rsidR="00850A94"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p>
    <w:p w14:paraId="3D7DD4AD" w14:textId="0CDD58C3" w:rsidR="008F5D55" w:rsidRDefault="00850A94"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8F5D55" w:rsidRPr="009C4CF8">
        <w:rPr>
          <w:color w:val="000000"/>
          <w:lang w:val="hr-HR"/>
        </w:rPr>
        <w:t xml:space="preserve">(6) </w:t>
      </w:r>
      <w:r w:rsidR="008F5D55" w:rsidRPr="009C4CF8">
        <w:rPr>
          <w:color w:val="000000"/>
          <w:lang w:val="hr-HR"/>
        </w:rPr>
        <w:tab/>
        <w:t>Serija i broj vojne iskaznice upisuje se u očevidnik i osobni karton.</w:t>
      </w:r>
    </w:p>
    <w:p w14:paraId="22A2DE19" w14:textId="77777777" w:rsidR="00FF7397" w:rsidRPr="009C4CF8" w:rsidRDefault="00FF7397" w:rsidP="0009634B">
      <w:pPr>
        <w:pStyle w:val="clanak"/>
        <w:spacing w:before="0" w:beforeAutospacing="0" w:after="0" w:afterAutospacing="0"/>
        <w:jc w:val="both"/>
        <w:rPr>
          <w:color w:val="000000"/>
          <w:lang w:val="hr-HR"/>
        </w:rPr>
      </w:pPr>
    </w:p>
    <w:p w14:paraId="1F54C60B"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(7) </w:t>
      </w:r>
      <w:r w:rsidRPr="009C4CF8">
        <w:rPr>
          <w:color w:val="000000"/>
          <w:lang w:val="hr-HR"/>
        </w:rPr>
        <w:tab/>
        <w:t>Vojnu iskaznicu potpisuje i ovjerava nadležna osoba Ministarstva obrane, a potpisuje je i njezin imatelj.</w:t>
      </w:r>
    </w:p>
    <w:p w14:paraId="123E5BA1" w14:textId="77777777" w:rsidR="008F5D55" w:rsidRPr="009C4CF8" w:rsidRDefault="008F5D55" w:rsidP="0009634B">
      <w:pPr>
        <w:pStyle w:val="clanak"/>
        <w:spacing w:before="0" w:beforeAutospacing="0" w:after="0" w:afterAutospacing="0"/>
        <w:jc w:val="center"/>
        <w:rPr>
          <w:color w:val="000000"/>
          <w:lang w:val="hr-HR"/>
        </w:rPr>
      </w:pPr>
    </w:p>
    <w:p w14:paraId="7D4DFBD6"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25.lj</w:t>
      </w:r>
    </w:p>
    <w:p w14:paraId="33C34478" w14:textId="77777777" w:rsidR="008F5D55" w:rsidRPr="009C4CF8" w:rsidRDefault="008F5D55" w:rsidP="0009634B">
      <w:pPr>
        <w:pStyle w:val="clanak"/>
        <w:spacing w:before="0" w:beforeAutospacing="0" w:after="0" w:afterAutospacing="0"/>
        <w:jc w:val="center"/>
        <w:rPr>
          <w:b/>
          <w:color w:val="000000"/>
          <w:lang w:val="hr-HR"/>
        </w:rPr>
      </w:pPr>
    </w:p>
    <w:p w14:paraId="65266FA8" w14:textId="7AA64B80"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lastRenderedPageBreak/>
        <w:t xml:space="preserve"> </w:t>
      </w:r>
      <w:r w:rsidRPr="009C4CF8">
        <w:rPr>
          <w:color w:val="000000"/>
          <w:lang w:val="hr-HR"/>
        </w:rPr>
        <w:tab/>
      </w:r>
      <w:r w:rsidRPr="009C4CF8">
        <w:rPr>
          <w:color w:val="000000"/>
          <w:lang w:val="hr-HR"/>
        </w:rPr>
        <w:tab/>
        <w:t xml:space="preserve">(1) </w:t>
      </w:r>
      <w:r w:rsidRPr="009C4CF8">
        <w:rPr>
          <w:color w:val="000000"/>
          <w:lang w:val="hr-HR"/>
        </w:rPr>
        <w:tab/>
        <w:t>Vojni obveznik koji izgubi vojnu iskaznicu ili na drugi način ostane bez nje obvezan je u roku od osam dana od dana nestanka vojne iskaznice gubitak prijaviti nadležnom područnom odjelu za poslove o</w:t>
      </w:r>
      <w:r w:rsidR="00D4129D" w:rsidRPr="009C4CF8">
        <w:rPr>
          <w:color w:val="000000"/>
          <w:lang w:val="hr-HR"/>
        </w:rPr>
        <w:t>brane koji ga vodi u evidenciji.</w:t>
      </w:r>
    </w:p>
    <w:p w14:paraId="0E96657D" w14:textId="77777777" w:rsidR="008F5D55" w:rsidRPr="009C4CF8" w:rsidRDefault="008F5D55" w:rsidP="0009634B">
      <w:pPr>
        <w:pStyle w:val="clanak"/>
        <w:spacing w:before="0" w:beforeAutospacing="0" w:after="0" w:afterAutospacing="0"/>
        <w:jc w:val="both"/>
        <w:rPr>
          <w:color w:val="000000"/>
          <w:lang w:val="hr-HR"/>
        </w:rPr>
      </w:pPr>
    </w:p>
    <w:p w14:paraId="3AC01DA4" w14:textId="6ECE167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(2) </w:t>
      </w:r>
      <w:r w:rsidRPr="009C4CF8">
        <w:rPr>
          <w:color w:val="000000"/>
          <w:lang w:val="hr-HR"/>
        </w:rPr>
        <w:tab/>
        <w:t xml:space="preserve">Nadležni područni odjel za poslove obrane </w:t>
      </w:r>
      <w:r w:rsidR="0018120D" w:rsidRPr="009C4CF8">
        <w:rPr>
          <w:color w:val="000000"/>
          <w:lang w:val="hr-HR"/>
        </w:rPr>
        <w:t>iz stavka 1. ovog</w:t>
      </w:r>
      <w:r w:rsidR="00E44135" w:rsidRPr="009C4CF8">
        <w:rPr>
          <w:color w:val="000000"/>
          <w:lang w:val="hr-HR"/>
        </w:rPr>
        <w:t>a</w:t>
      </w:r>
      <w:r w:rsidR="0018120D" w:rsidRPr="009C4CF8">
        <w:rPr>
          <w:color w:val="000000"/>
          <w:lang w:val="hr-HR"/>
        </w:rPr>
        <w:t xml:space="preserve"> članka </w:t>
      </w:r>
      <w:r w:rsidRPr="009C4CF8">
        <w:rPr>
          <w:color w:val="000000"/>
          <w:lang w:val="hr-HR"/>
        </w:rPr>
        <w:t xml:space="preserve">vojnom obvezniku </w:t>
      </w:r>
      <w:r w:rsidR="000D37E5" w:rsidRPr="009C4CF8">
        <w:rPr>
          <w:color w:val="000000"/>
          <w:lang w:val="hr-HR"/>
        </w:rPr>
        <w:t xml:space="preserve">izdaje </w:t>
      </w:r>
      <w:r w:rsidRPr="009C4CF8">
        <w:rPr>
          <w:color w:val="000000"/>
          <w:lang w:val="hr-HR"/>
        </w:rPr>
        <w:t>novu vojnu iskaznicu.</w:t>
      </w:r>
    </w:p>
    <w:p w14:paraId="773DDD03" w14:textId="77777777" w:rsidR="008F5D55" w:rsidRPr="009C4CF8" w:rsidRDefault="008F5D55" w:rsidP="0009634B">
      <w:pPr>
        <w:pStyle w:val="clanak"/>
        <w:spacing w:before="0" w:beforeAutospacing="0" w:after="0" w:afterAutospacing="0"/>
        <w:jc w:val="both"/>
        <w:rPr>
          <w:color w:val="000000"/>
          <w:lang w:val="hr-HR"/>
        </w:rPr>
      </w:pPr>
    </w:p>
    <w:p w14:paraId="31BD9688" w14:textId="31E25AB4" w:rsidR="00662085" w:rsidRPr="009C4CF8" w:rsidRDefault="008F5D55" w:rsidP="000D0CC9">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t>Podaci o ratnom rasporedu u vojnoj iskaznici klasificirani su podaci.</w:t>
      </w:r>
    </w:p>
    <w:p w14:paraId="61F0A7BB" w14:textId="77777777" w:rsidR="00C226EC" w:rsidRPr="009C4CF8" w:rsidRDefault="00C226EC" w:rsidP="0009634B">
      <w:pPr>
        <w:pStyle w:val="clanak"/>
        <w:spacing w:before="0" w:beforeAutospacing="0" w:after="0" w:afterAutospacing="0"/>
        <w:jc w:val="center"/>
        <w:rPr>
          <w:color w:val="000000"/>
          <w:lang w:val="hr-HR"/>
        </w:rPr>
      </w:pPr>
    </w:p>
    <w:p w14:paraId="530C4ED2"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25.m</w:t>
      </w:r>
    </w:p>
    <w:p w14:paraId="1A38C0DB" w14:textId="77777777" w:rsidR="008F5D55" w:rsidRPr="009C4CF8" w:rsidRDefault="008F5D55" w:rsidP="0009634B">
      <w:pPr>
        <w:pStyle w:val="clanak"/>
        <w:spacing w:before="0" w:beforeAutospacing="0" w:after="0" w:afterAutospacing="0"/>
        <w:jc w:val="center"/>
        <w:rPr>
          <w:b/>
          <w:color w:val="000000"/>
          <w:lang w:val="hr-HR"/>
        </w:rPr>
      </w:pPr>
    </w:p>
    <w:p w14:paraId="0E4B60FC" w14:textId="2A965612"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w:t>
      </w:r>
      <w:r w:rsidRPr="009C4CF8">
        <w:rPr>
          <w:color w:val="000000"/>
          <w:lang w:val="hr-HR"/>
        </w:rPr>
        <w:tab/>
        <w:t>Civilni ročnik koji obavi civilnu službu postaje civilni pričuvnik, a tijelo u kojem je civilni ročnik obavio civilnu službu će o tome dostaviti pisanu obavijest Ministarstvu obrane koje donosi odluku o prevođenju civilnog ročnika u pričuvni sastav te o tome obavještava tijelo državne u</w:t>
      </w:r>
      <w:r w:rsidR="00D21642" w:rsidRPr="009C4CF8">
        <w:rPr>
          <w:color w:val="000000"/>
          <w:lang w:val="hr-HR"/>
        </w:rPr>
        <w:t>prave nadležno za civilnu zaštitu</w:t>
      </w:r>
      <w:r w:rsidRPr="009C4CF8">
        <w:rPr>
          <w:color w:val="000000"/>
          <w:lang w:val="hr-HR"/>
        </w:rPr>
        <w:t>.</w:t>
      </w:r>
    </w:p>
    <w:p w14:paraId="7CD46BB3" w14:textId="77777777" w:rsidR="008F5D55" w:rsidRPr="009C4CF8" w:rsidRDefault="008F5D55" w:rsidP="0009634B">
      <w:pPr>
        <w:pStyle w:val="clanak"/>
        <w:spacing w:before="0" w:beforeAutospacing="0" w:after="0" w:afterAutospacing="0"/>
        <w:jc w:val="both"/>
        <w:rPr>
          <w:color w:val="000000"/>
          <w:lang w:val="hr-HR"/>
        </w:rPr>
      </w:pPr>
    </w:p>
    <w:p w14:paraId="27FE7423" w14:textId="26353534" w:rsidR="00850A94"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t>Obvezi obavljanja civilne službe u pričuvnom sastavu podliježu osobe koje su obavile civilnu s</w:t>
      </w:r>
      <w:r w:rsidR="0018120D" w:rsidRPr="009C4CF8">
        <w:rPr>
          <w:color w:val="000000"/>
          <w:lang w:val="hr-HR"/>
        </w:rPr>
        <w:t xml:space="preserve">lužbu kao civilni ročnici </w:t>
      </w:r>
      <w:r w:rsidR="00BA24DF" w:rsidRPr="009C4CF8">
        <w:rPr>
          <w:color w:val="000000"/>
          <w:lang w:val="hr-HR"/>
        </w:rPr>
        <w:t>i</w:t>
      </w:r>
      <w:r w:rsidRPr="009C4CF8">
        <w:rPr>
          <w:color w:val="000000"/>
          <w:lang w:val="hr-HR"/>
        </w:rPr>
        <w:t xml:space="preserve"> osobe koje su na drugi način regulirale vojnu obvezu, a dobile</w:t>
      </w:r>
      <w:r w:rsidR="00662085" w:rsidRPr="009C4CF8">
        <w:rPr>
          <w:color w:val="000000"/>
          <w:lang w:val="hr-HR"/>
        </w:rPr>
        <w:t xml:space="preserve"> su status civilnog pričuvnika.</w:t>
      </w:r>
    </w:p>
    <w:p w14:paraId="20EEAA47" w14:textId="77777777" w:rsidR="000D0CC9" w:rsidRPr="009C4CF8" w:rsidRDefault="000D0CC9" w:rsidP="0009634B">
      <w:pPr>
        <w:pStyle w:val="clanak"/>
        <w:spacing w:before="0" w:beforeAutospacing="0" w:after="0" w:afterAutospacing="0"/>
        <w:jc w:val="both"/>
        <w:rPr>
          <w:color w:val="000000"/>
          <w:lang w:val="hr-HR"/>
        </w:rPr>
      </w:pPr>
    </w:p>
    <w:p w14:paraId="3A8DD67F" w14:textId="39CE9438"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(3)</w:t>
      </w:r>
      <w:r w:rsidRPr="009C4CF8">
        <w:rPr>
          <w:color w:val="000000"/>
          <w:lang w:val="hr-HR"/>
        </w:rPr>
        <w:tab/>
        <w:t>Pripadnici pričuvnog sastava iz stavka 1. ovog</w:t>
      </w:r>
      <w:r w:rsidR="00E44135" w:rsidRPr="009C4CF8">
        <w:rPr>
          <w:color w:val="000000"/>
          <w:lang w:val="hr-HR"/>
        </w:rPr>
        <w:t>a</w:t>
      </w:r>
      <w:r w:rsidRPr="009C4CF8">
        <w:rPr>
          <w:color w:val="000000"/>
          <w:lang w:val="hr-HR"/>
        </w:rPr>
        <w:t xml:space="preserve"> članka obveznici su civilne zaštite i sudjeluju u raznim oblicima njihove obveze, a u slučaju katastrofa ili velikih nesreća te ratnog stanja ili stanja neposredne ugroženosti obavljaju poslove na koje ih rasporede nadležna tijela državne uprave za obranu i civilnu zaštitu.</w:t>
      </w:r>
    </w:p>
    <w:p w14:paraId="6E6AAA17" w14:textId="77777777" w:rsidR="008F5D55" w:rsidRPr="009C4CF8" w:rsidRDefault="008F5D55" w:rsidP="0009634B">
      <w:pPr>
        <w:pStyle w:val="clanak"/>
        <w:spacing w:before="0" w:beforeAutospacing="0" w:after="0" w:afterAutospacing="0"/>
        <w:jc w:val="both"/>
        <w:rPr>
          <w:color w:val="000000"/>
          <w:lang w:val="hr-HR"/>
        </w:rPr>
      </w:pPr>
    </w:p>
    <w:p w14:paraId="0D0C1A09"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25.n</w:t>
      </w:r>
    </w:p>
    <w:p w14:paraId="244F917B" w14:textId="77777777" w:rsidR="008F5D55" w:rsidRPr="009C4CF8" w:rsidRDefault="008F5D55" w:rsidP="0009634B">
      <w:pPr>
        <w:pStyle w:val="clanak"/>
        <w:spacing w:before="0" w:beforeAutospacing="0" w:after="0" w:afterAutospacing="0"/>
        <w:jc w:val="center"/>
        <w:rPr>
          <w:b/>
          <w:color w:val="000000"/>
          <w:lang w:val="hr-HR"/>
        </w:rPr>
      </w:pPr>
    </w:p>
    <w:p w14:paraId="1B8CD6BB" w14:textId="18F1D900" w:rsidR="008F5D55" w:rsidRDefault="00DF2DCF"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Civilni pričuvnik koji je zaposlen, dok izbiva</w:t>
      </w:r>
      <w:r w:rsidR="008F5D55" w:rsidRPr="009C4CF8">
        <w:rPr>
          <w:color w:val="000000"/>
          <w:lang w:val="hr-HR"/>
        </w:rPr>
        <w:t xml:space="preserve"> s pos</w:t>
      </w:r>
      <w:r w:rsidRPr="009C4CF8">
        <w:rPr>
          <w:color w:val="000000"/>
          <w:lang w:val="hr-HR"/>
        </w:rPr>
        <w:t>la zbog civilne službe ostvaruje</w:t>
      </w:r>
      <w:r w:rsidR="008F5D55" w:rsidRPr="009C4CF8">
        <w:rPr>
          <w:color w:val="000000"/>
          <w:lang w:val="hr-HR"/>
        </w:rPr>
        <w:t xml:space="preserve"> prava na naknadu troškova prijevoza </w:t>
      </w:r>
      <w:r w:rsidR="0018120D" w:rsidRPr="009C4CF8">
        <w:rPr>
          <w:color w:val="000000"/>
          <w:lang w:val="hr-HR"/>
        </w:rPr>
        <w:t>sredstvima javnog prijevoza</w:t>
      </w:r>
      <w:r w:rsidR="008F5D55" w:rsidRPr="009C4CF8">
        <w:rPr>
          <w:color w:val="000000"/>
          <w:lang w:val="hr-HR"/>
        </w:rPr>
        <w:t xml:space="preserve">, smještaj i prehranu te prava iz radnog odnosa </w:t>
      </w:r>
      <w:r w:rsidRPr="009C4CF8">
        <w:rPr>
          <w:color w:val="000000"/>
          <w:lang w:val="hr-HR"/>
        </w:rPr>
        <w:t>kao i pričuvnik koji izbiva</w:t>
      </w:r>
      <w:r w:rsidR="008F5D55" w:rsidRPr="009C4CF8">
        <w:rPr>
          <w:color w:val="000000"/>
          <w:lang w:val="hr-HR"/>
        </w:rPr>
        <w:t xml:space="preserve"> s posla zbog vojne obveze. </w:t>
      </w:r>
    </w:p>
    <w:p w14:paraId="294B4ECB" w14:textId="77777777" w:rsidR="008F5D55" w:rsidRPr="009C4CF8" w:rsidRDefault="008F5D55" w:rsidP="0009634B">
      <w:pPr>
        <w:pStyle w:val="clanak"/>
        <w:spacing w:before="0" w:beforeAutospacing="0" w:after="0" w:afterAutospacing="0"/>
        <w:jc w:val="center"/>
        <w:rPr>
          <w:color w:val="000000"/>
          <w:lang w:val="hr-HR"/>
        </w:rPr>
      </w:pPr>
    </w:p>
    <w:p w14:paraId="491A7FB6"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25.nj</w:t>
      </w:r>
    </w:p>
    <w:p w14:paraId="18A24B47" w14:textId="77777777" w:rsidR="008F5D55" w:rsidRPr="009C4CF8" w:rsidRDefault="008F5D55" w:rsidP="0009634B">
      <w:pPr>
        <w:pStyle w:val="clanak"/>
        <w:spacing w:before="0" w:beforeAutospacing="0" w:after="0" w:afterAutospacing="0"/>
        <w:jc w:val="center"/>
        <w:rPr>
          <w:b/>
          <w:color w:val="000000"/>
          <w:lang w:val="hr-HR"/>
        </w:rPr>
      </w:pPr>
    </w:p>
    <w:p w14:paraId="252E9453"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 (1)</w:t>
      </w:r>
      <w:r w:rsidRPr="009C4CF8">
        <w:rPr>
          <w:color w:val="000000"/>
          <w:lang w:val="hr-HR"/>
        </w:rPr>
        <w:tab/>
        <w:t xml:space="preserve">Civilnom pričuvniku na njegov zahtjev tijelo državne uprave nadležno za civilnu zaštitu odgađa civilnu službu: </w:t>
      </w:r>
    </w:p>
    <w:p w14:paraId="06FCEA1B" w14:textId="77777777" w:rsidR="008F5D55" w:rsidRPr="009C4CF8" w:rsidRDefault="008F5D55" w:rsidP="0009634B">
      <w:pPr>
        <w:pStyle w:val="clanak"/>
        <w:spacing w:before="0" w:beforeAutospacing="0" w:after="0" w:afterAutospacing="0"/>
        <w:jc w:val="both"/>
        <w:rPr>
          <w:color w:val="000000"/>
          <w:lang w:val="hr-HR"/>
        </w:rPr>
      </w:pPr>
    </w:p>
    <w:p w14:paraId="2FADB8E5" w14:textId="6C02C5CF"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191428" w:rsidRPr="009C4CF8">
        <w:rPr>
          <w:color w:val="000000"/>
          <w:lang w:val="hr-HR"/>
        </w:rPr>
        <w:t xml:space="preserve"> - </w:t>
      </w:r>
      <w:r w:rsidR="00662085" w:rsidRPr="009C4CF8">
        <w:rPr>
          <w:color w:val="000000"/>
          <w:lang w:val="hr-HR"/>
        </w:rPr>
        <w:t xml:space="preserve"> </w:t>
      </w:r>
      <w:r w:rsidRPr="009C4CF8">
        <w:rPr>
          <w:color w:val="000000"/>
          <w:lang w:val="hr-HR"/>
        </w:rPr>
        <w:t>u slučaju bolesti, do idućeg pozivanja nakon ozdravljenja</w:t>
      </w:r>
    </w:p>
    <w:p w14:paraId="369AEDAD" w14:textId="62BF616A"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191428" w:rsidRPr="009C4CF8">
        <w:rPr>
          <w:color w:val="000000"/>
          <w:lang w:val="hr-HR"/>
        </w:rPr>
        <w:t xml:space="preserve"> - </w:t>
      </w:r>
      <w:r w:rsidRPr="009C4CF8">
        <w:rPr>
          <w:color w:val="000000"/>
          <w:lang w:val="hr-HR"/>
        </w:rPr>
        <w:t>ako je neposredno pred odlazak ili u vrijeme odlaska u civilnu službu nastupila teška bolest ili smrt člana obitelji, odnosno zbog katastrofa ili velikih nesreća odnosno drugih nesreća u obitelji, do idućeg poziva na civilnu službu.</w:t>
      </w:r>
    </w:p>
    <w:p w14:paraId="6246CA74" w14:textId="147670D3" w:rsidR="000A71DD" w:rsidRDefault="008F5D55" w:rsidP="0009634B">
      <w:pPr>
        <w:pStyle w:val="clanak"/>
        <w:spacing w:before="0" w:beforeAutospacing="0" w:after="0" w:afterAutospacing="0"/>
        <w:jc w:val="both"/>
        <w:rPr>
          <w:color w:val="000000"/>
          <w:lang w:val="hr-HR"/>
        </w:rPr>
      </w:pPr>
      <w:r w:rsidRPr="009C4CF8">
        <w:rPr>
          <w:color w:val="000000"/>
          <w:lang w:val="hr-HR"/>
        </w:rPr>
        <w:lastRenderedPageBreak/>
        <w:tab/>
      </w:r>
      <w:r w:rsidRPr="009C4CF8">
        <w:rPr>
          <w:color w:val="000000"/>
          <w:lang w:val="hr-HR"/>
        </w:rPr>
        <w:tab/>
      </w:r>
      <w:r w:rsidR="00191428" w:rsidRPr="009C4CF8">
        <w:rPr>
          <w:color w:val="000000"/>
          <w:lang w:val="hr-HR"/>
        </w:rPr>
        <w:t xml:space="preserve"> - </w:t>
      </w:r>
      <w:r w:rsidRPr="009C4CF8">
        <w:rPr>
          <w:color w:val="000000"/>
          <w:lang w:val="hr-HR"/>
        </w:rPr>
        <w:t xml:space="preserve">ako bi obitelj bila dovedena u težak položaj njegovim odlaskom u civilnu službu, do idućeg poziva na civilnu službu. </w:t>
      </w:r>
    </w:p>
    <w:p w14:paraId="18806B80" w14:textId="77777777" w:rsidR="000A71DD" w:rsidRPr="009C4CF8" w:rsidRDefault="000A71DD" w:rsidP="0009634B">
      <w:pPr>
        <w:pStyle w:val="clanak"/>
        <w:spacing w:before="0" w:beforeAutospacing="0" w:after="0" w:afterAutospacing="0"/>
        <w:jc w:val="both"/>
        <w:rPr>
          <w:color w:val="000000"/>
          <w:lang w:val="hr-HR"/>
        </w:rPr>
      </w:pPr>
    </w:p>
    <w:p w14:paraId="353540F8" w14:textId="1649CB35"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(2)</w:t>
      </w:r>
      <w:r w:rsidRPr="009C4CF8">
        <w:rPr>
          <w:color w:val="000000"/>
          <w:lang w:val="hr-HR"/>
        </w:rPr>
        <w:tab/>
      </w:r>
      <w:r w:rsidR="00720866" w:rsidRPr="009C4CF8">
        <w:rPr>
          <w:color w:val="000000"/>
          <w:lang w:val="hr-HR"/>
        </w:rPr>
        <w:t xml:space="preserve"> </w:t>
      </w:r>
      <w:r w:rsidRPr="009C4CF8">
        <w:rPr>
          <w:color w:val="000000"/>
          <w:lang w:val="hr-HR"/>
        </w:rPr>
        <w:t>Civilna služba može se iznimno odgoditi zbog potreba službe, ako to zatraži tijelo ili pravna osoba u kojoj je civilni pričuvnik zaposlen dok takv</w:t>
      </w:r>
      <w:r w:rsidR="00B441CA" w:rsidRPr="009C4CF8">
        <w:rPr>
          <w:color w:val="000000"/>
          <w:lang w:val="hr-HR"/>
        </w:rPr>
        <w:t>a potreba postoji, a najdulje do jedne godine</w:t>
      </w:r>
      <w:r w:rsidRPr="009C4CF8">
        <w:rPr>
          <w:color w:val="000000"/>
          <w:lang w:val="hr-HR"/>
        </w:rPr>
        <w:t xml:space="preserve">. </w:t>
      </w:r>
    </w:p>
    <w:p w14:paraId="570A3C10" w14:textId="77777777" w:rsidR="008F5D55" w:rsidRPr="009C4CF8" w:rsidRDefault="008F5D55" w:rsidP="0009634B">
      <w:pPr>
        <w:pStyle w:val="clanak"/>
        <w:spacing w:before="0" w:beforeAutospacing="0" w:after="0" w:afterAutospacing="0"/>
        <w:jc w:val="both"/>
        <w:rPr>
          <w:color w:val="000000"/>
          <w:lang w:val="hr-HR"/>
        </w:rPr>
      </w:pPr>
    </w:p>
    <w:p w14:paraId="3EAF2713" w14:textId="3FBF7C8D" w:rsidR="008F5D55" w:rsidRPr="009C4CF8" w:rsidRDefault="008F5D55" w:rsidP="00FF7397">
      <w:pPr>
        <w:pStyle w:val="clanak"/>
        <w:spacing w:before="0" w:beforeAutospacing="0" w:after="0" w:afterAutospacing="0"/>
        <w:ind w:firstLine="1418"/>
        <w:jc w:val="both"/>
        <w:rPr>
          <w:color w:val="000000"/>
          <w:lang w:val="hr-HR"/>
        </w:rPr>
      </w:pPr>
      <w:bookmarkStart w:id="0" w:name="_GoBack"/>
      <w:bookmarkEnd w:id="0"/>
      <w:r w:rsidRPr="009C4CF8">
        <w:rPr>
          <w:color w:val="0070C0"/>
          <w:lang w:val="hr-HR"/>
        </w:rPr>
        <w:t xml:space="preserve"> </w:t>
      </w:r>
      <w:r w:rsidR="00FF7397">
        <w:rPr>
          <w:color w:val="000000"/>
          <w:lang w:val="hr-HR"/>
        </w:rPr>
        <w:t>(3)</w:t>
      </w:r>
      <w:r w:rsidR="00FF7397">
        <w:rPr>
          <w:color w:val="000000"/>
          <w:lang w:val="hr-HR"/>
        </w:rPr>
        <w:tab/>
      </w:r>
      <w:r w:rsidRPr="009C4CF8">
        <w:rPr>
          <w:color w:val="000000"/>
          <w:lang w:val="hr-HR"/>
        </w:rPr>
        <w:t xml:space="preserve">O zahtjevu za odgađanje obavljanja civilne službe odlučuje </w:t>
      </w:r>
      <w:r w:rsidR="00662085" w:rsidRPr="009C4CF8">
        <w:rPr>
          <w:color w:val="000000"/>
          <w:lang w:val="hr-HR"/>
        </w:rPr>
        <w:t xml:space="preserve">rješenjem </w:t>
      </w:r>
      <w:r w:rsidRPr="009C4CF8">
        <w:rPr>
          <w:color w:val="000000"/>
          <w:lang w:val="hr-HR"/>
        </w:rPr>
        <w:t>tijelo državne uprave nadležno za civilnu zaštitu</w:t>
      </w:r>
      <w:r w:rsidR="00662085" w:rsidRPr="009C4CF8">
        <w:rPr>
          <w:color w:val="000000"/>
          <w:lang w:val="hr-HR"/>
        </w:rPr>
        <w:t>.</w:t>
      </w:r>
      <w:r w:rsidRPr="009C4CF8">
        <w:rPr>
          <w:color w:val="000000"/>
          <w:lang w:val="hr-HR"/>
        </w:rPr>
        <w:t xml:space="preserve"> </w:t>
      </w:r>
    </w:p>
    <w:p w14:paraId="607AE801" w14:textId="77777777" w:rsidR="008F5D55" w:rsidRPr="009C4CF8" w:rsidRDefault="008F5D55" w:rsidP="0009634B">
      <w:pPr>
        <w:pStyle w:val="clanak"/>
        <w:spacing w:before="0" w:beforeAutospacing="0" w:after="0" w:afterAutospacing="0"/>
        <w:jc w:val="both"/>
        <w:rPr>
          <w:color w:val="000000"/>
          <w:lang w:val="hr-HR"/>
        </w:rPr>
      </w:pPr>
    </w:p>
    <w:p w14:paraId="662361FA" w14:textId="6C819902" w:rsidR="008F5D55" w:rsidRPr="009C4CF8" w:rsidRDefault="008F5D55" w:rsidP="00FF7397">
      <w:pPr>
        <w:spacing w:line="240" w:lineRule="auto"/>
        <w:ind w:firstLine="1418"/>
        <w:rPr>
          <w:color w:val="000000"/>
          <w:lang w:eastAsia="hr-HR"/>
        </w:rPr>
      </w:pPr>
      <w:r w:rsidRPr="009C4CF8">
        <w:rPr>
          <w:color w:val="000000"/>
          <w:lang w:eastAsia="hr-HR"/>
        </w:rPr>
        <w:t>(4)</w:t>
      </w:r>
      <w:r w:rsidRPr="009C4CF8">
        <w:rPr>
          <w:color w:val="000000"/>
          <w:lang w:eastAsia="hr-HR"/>
        </w:rPr>
        <w:tab/>
      </w:r>
      <w:r w:rsidR="00720866" w:rsidRPr="009C4CF8">
        <w:rPr>
          <w:color w:val="000000"/>
          <w:lang w:eastAsia="hr-HR"/>
        </w:rPr>
        <w:t xml:space="preserve">  </w:t>
      </w:r>
      <w:r w:rsidRPr="009C4CF8">
        <w:rPr>
          <w:color w:val="000000"/>
          <w:lang w:eastAsia="hr-HR"/>
        </w:rPr>
        <w:t>Pr</w:t>
      </w:r>
      <w:r w:rsidR="00720866" w:rsidRPr="009C4CF8">
        <w:rPr>
          <w:color w:val="000000"/>
          <w:lang w:eastAsia="hr-HR"/>
        </w:rPr>
        <w:t>otiv rješenja iz stavka 3. ovog</w:t>
      </w:r>
      <w:r w:rsidR="00E44135" w:rsidRPr="009C4CF8">
        <w:rPr>
          <w:color w:val="000000"/>
          <w:lang w:eastAsia="hr-HR"/>
        </w:rPr>
        <w:t>a</w:t>
      </w:r>
      <w:r w:rsidRPr="009C4CF8">
        <w:rPr>
          <w:color w:val="000000"/>
          <w:lang w:eastAsia="hr-HR"/>
        </w:rPr>
        <w:t xml:space="preserve"> članka nije dopuštena žalba, ali se može pokrenuti upravni spor pred Visokim upravnim sudom Republike Hrvatske.</w:t>
      </w:r>
    </w:p>
    <w:p w14:paraId="76729812" w14:textId="77777777" w:rsidR="008F5D55" w:rsidRPr="009C4CF8" w:rsidRDefault="008F5D55" w:rsidP="0009634B">
      <w:pPr>
        <w:spacing w:line="240" w:lineRule="auto"/>
        <w:rPr>
          <w:color w:val="000000"/>
          <w:lang w:eastAsia="hr-HR"/>
        </w:rPr>
      </w:pPr>
    </w:p>
    <w:p w14:paraId="507050A5" w14:textId="17708B23" w:rsidR="00E45550" w:rsidRPr="009C4CF8" w:rsidRDefault="00410712" w:rsidP="00FF7397">
      <w:pPr>
        <w:pStyle w:val="box469223"/>
        <w:shd w:val="clear" w:color="auto" w:fill="FFFFFF"/>
        <w:spacing w:before="0" w:beforeAutospacing="0" w:after="48" w:afterAutospacing="0"/>
        <w:ind w:firstLine="1418"/>
        <w:jc w:val="both"/>
        <w:textAlignment w:val="baseline"/>
        <w:rPr>
          <w:color w:val="231F20"/>
        </w:rPr>
      </w:pPr>
      <w:r w:rsidRPr="009C4CF8">
        <w:rPr>
          <w:color w:val="000000"/>
        </w:rPr>
        <w:t xml:space="preserve"> </w:t>
      </w:r>
      <w:r w:rsidR="008F5D55" w:rsidRPr="009C4CF8">
        <w:rPr>
          <w:color w:val="000000"/>
        </w:rPr>
        <w:t>(5)</w:t>
      </w:r>
      <w:r w:rsidR="00FF7397">
        <w:rPr>
          <w:color w:val="000000"/>
        </w:rPr>
        <w:tab/>
      </w:r>
      <w:r w:rsidRPr="009C4CF8">
        <w:rPr>
          <w:color w:val="231F20"/>
        </w:rPr>
        <w:t>Visoki upravni sud Republike Hrvatske mora donijeti odluku o tužbi u roku od 90 dana od dana njezina zaprimanja.</w:t>
      </w:r>
    </w:p>
    <w:p w14:paraId="2E516418" w14:textId="77777777" w:rsidR="00A01105" w:rsidRPr="009C4CF8" w:rsidRDefault="00A01105" w:rsidP="00776C0B">
      <w:pPr>
        <w:pStyle w:val="box469223"/>
        <w:shd w:val="clear" w:color="auto" w:fill="FFFFFF"/>
        <w:spacing w:before="0" w:beforeAutospacing="0" w:after="48" w:afterAutospacing="0"/>
        <w:ind w:firstLine="408"/>
        <w:jc w:val="both"/>
        <w:textAlignment w:val="baseline"/>
        <w:rPr>
          <w:color w:val="231F20"/>
        </w:rPr>
      </w:pPr>
    </w:p>
    <w:p w14:paraId="1DD373F5"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25.o</w:t>
      </w:r>
    </w:p>
    <w:p w14:paraId="54144EDA" w14:textId="77777777" w:rsidR="008F5D55" w:rsidRPr="009C4CF8" w:rsidRDefault="008F5D55" w:rsidP="0009634B">
      <w:pPr>
        <w:pStyle w:val="clanak"/>
        <w:spacing w:before="0" w:beforeAutospacing="0" w:after="0" w:afterAutospacing="0"/>
        <w:jc w:val="center"/>
        <w:rPr>
          <w:color w:val="000000"/>
          <w:lang w:val="hr-HR"/>
        </w:rPr>
      </w:pPr>
    </w:p>
    <w:p w14:paraId="6FCE5A96" w14:textId="508F6EC0" w:rsidR="008F5D55" w:rsidRPr="009C4CF8" w:rsidRDefault="008F5D55" w:rsidP="00776C0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Novaka, civilnog ročnika i civilnog pričuvnika kod kojega je nastala promjena zdravstvenog stanja koja utječe na njegovu sposo</w:t>
      </w:r>
      <w:r w:rsidR="00BA24DF" w:rsidRPr="009C4CF8">
        <w:rPr>
          <w:color w:val="000000"/>
          <w:lang w:val="hr-HR"/>
        </w:rPr>
        <w:t xml:space="preserve">bnost za civilnu službu, može </w:t>
      </w:r>
      <w:r w:rsidRPr="009C4CF8">
        <w:rPr>
          <w:color w:val="000000"/>
          <w:lang w:val="hr-HR"/>
        </w:rPr>
        <w:t xml:space="preserve">na njegov zahtjev i po službenoj dužnosti nadležni područni odjel za poslove obrane uputiti na ocjenu </w:t>
      </w:r>
      <w:r w:rsidR="00DF2DCF" w:rsidRPr="009C4CF8">
        <w:rPr>
          <w:color w:val="000000"/>
          <w:lang w:val="hr-HR"/>
        </w:rPr>
        <w:t>sposobnosti za vojnu</w:t>
      </w:r>
      <w:r w:rsidRPr="009C4CF8">
        <w:rPr>
          <w:color w:val="000000"/>
          <w:lang w:val="hr-HR"/>
        </w:rPr>
        <w:t xml:space="preserve"> službu.“. </w:t>
      </w:r>
    </w:p>
    <w:p w14:paraId="1BEABC0F" w14:textId="4B34470D" w:rsidR="00B906B8" w:rsidRDefault="00B906B8" w:rsidP="00FF7397">
      <w:pPr>
        <w:pStyle w:val="clanak"/>
        <w:spacing w:before="0" w:beforeAutospacing="0" w:after="0" w:afterAutospacing="0"/>
        <w:rPr>
          <w:b/>
          <w:color w:val="000000"/>
          <w:lang w:val="hr-HR"/>
        </w:rPr>
      </w:pPr>
    </w:p>
    <w:p w14:paraId="5A761A7C" w14:textId="423C3C86"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17.</w:t>
      </w:r>
    </w:p>
    <w:p w14:paraId="7FE2F9C2" w14:textId="77777777" w:rsidR="008F5D55" w:rsidRPr="009C4CF8" w:rsidRDefault="008F5D55" w:rsidP="0009634B">
      <w:pPr>
        <w:pStyle w:val="box457323"/>
        <w:spacing w:before="0" w:beforeAutospacing="0" w:after="0" w:afterAutospacing="0"/>
        <w:textAlignment w:val="baseline"/>
      </w:pPr>
    </w:p>
    <w:p w14:paraId="41948B33" w14:textId="77777777" w:rsidR="008F5D55" w:rsidRPr="009C4CF8" w:rsidRDefault="008F5D55" w:rsidP="0009634B">
      <w:pPr>
        <w:pStyle w:val="box457323"/>
        <w:spacing w:before="0" w:beforeAutospacing="0" w:after="0" w:afterAutospacing="0"/>
        <w:textAlignment w:val="baseline"/>
        <w:rPr>
          <w:color w:val="FF0000"/>
        </w:rPr>
      </w:pPr>
      <w:r w:rsidRPr="009C4CF8">
        <w:tab/>
      </w:r>
      <w:r w:rsidRPr="009C4CF8">
        <w:tab/>
        <w:t>Naslov iznad članka 26. i članak 26. brišu se.</w:t>
      </w:r>
      <w:r w:rsidRPr="009C4CF8">
        <w:rPr>
          <w:color w:val="FF0000"/>
        </w:rPr>
        <w:t xml:space="preserve"> </w:t>
      </w:r>
    </w:p>
    <w:p w14:paraId="6565C89C" w14:textId="77777777" w:rsidR="00850A94" w:rsidRPr="009C4CF8" w:rsidRDefault="00850A94" w:rsidP="0009634B">
      <w:pPr>
        <w:pStyle w:val="t-9-8"/>
        <w:spacing w:before="0" w:beforeAutospacing="0" w:after="0" w:afterAutospacing="0"/>
        <w:jc w:val="center"/>
        <w:rPr>
          <w:b/>
          <w:color w:val="000000"/>
        </w:rPr>
      </w:pPr>
    </w:p>
    <w:p w14:paraId="5B63BB18" w14:textId="77777777" w:rsidR="008F5D55" w:rsidRPr="009C4CF8" w:rsidRDefault="008F5D55" w:rsidP="0009634B">
      <w:pPr>
        <w:pStyle w:val="t-9-8"/>
        <w:spacing w:before="0" w:beforeAutospacing="0" w:after="0" w:afterAutospacing="0"/>
        <w:jc w:val="center"/>
        <w:rPr>
          <w:color w:val="231F20"/>
        </w:rPr>
      </w:pPr>
      <w:r w:rsidRPr="009C4CF8">
        <w:rPr>
          <w:b/>
          <w:color w:val="000000"/>
        </w:rPr>
        <w:t>Članak 18.</w:t>
      </w:r>
    </w:p>
    <w:p w14:paraId="1C0D5F76" w14:textId="77777777" w:rsidR="008F5D55" w:rsidRPr="009C4CF8" w:rsidRDefault="008F5D55" w:rsidP="0009634B">
      <w:pPr>
        <w:pStyle w:val="clanak"/>
        <w:spacing w:before="0" w:beforeAutospacing="0" w:after="0" w:afterAutospacing="0"/>
        <w:rPr>
          <w:color w:val="000000"/>
          <w:lang w:val="hr-HR"/>
        </w:rPr>
      </w:pPr>
    </w:p>
    <w:p w14:paraId="4814003E"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Članak 27. mijenja se i glasi: </w:t>
      </w:r>
    </w:p>
    <w:p w14:paraId="425A2436" w14:textId="77777777" w:rsidR="008F5D55" w:rsidRPr="009C4CF8" w:rsidRDefault="008F5D55" w:rsidP="0009634B">
      <w:pPr>
        <w:pStyle w:val="t-9-8"/>
        <w:spacing w:before="0" w:beforeAutospacing="0" w:after="0" w:afterAutospacing="0"/>
        <w:jc w:val="both"/>
        <w:rPr>
          <w:color w:val="000000"/>
        </w:rPr>
      </w:pPr>
    </w:p>
    <w:p w14:paraId="172C15B8" w14:textId="2065AF79"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Ministarstvo obrane</w:t>
      </w:r>
      <w:r w:rsidR="00B73F6D" w:rsidRPr="009C4CF8">
        <w:rPr>
          <w:color w:val="000000"/>
        </w:rPr>
        <w:t xml:space="preserve"> može s razvrstanim pričuvnikom koji je odslužio </w:t>
      </w:r>
      <w:r w:rsidRPr="009C4CF8">
        <w:rPr>
          <w:color w:val="000000"/>
        </w:rPr>
        <w:t xml:space="preserve">vojni rok, temeljno vojno </w:t>
      </w:r>
      <w:r w:rsidR="00B73F6D" w:rsidRPr="009C4CF8">
        <w:rPr>
          <w:color w:val="000000"/>
        </w:rPr>
        <w:t xml:space="preserve">osposobljavanje ili je bio </w:t>
      </w:r>
      <w:r w:rsidRPr="009C4CF8">
        <w:rPr>
          <w:color w:val="000000"/>
        </w:rPr>
        <w:t>na dragovoljnom vojnom osposobljavanju sklopi</w:t>
      </w:r>
      <w:r w:rsidR="00B73F6D" w:rsidRPr="009C4CF8">
        <w:rPr>
          <w:color w:val="000000"/>
        </w:rPr>
        <w:t>ti ugovor na temelju kojeg</w:t>
      </w:r>
      <w:r w:rsidR="00882604" w:rsidRPr="009C4CF8">
        <w:rPr>
          <w:color w:val="000000"/>
        </w:rPr>
        <w:t>a</w:t>
      </w:r>
      <w:r w:rsidR="00B73F6D" w:rsidRPr="009C4CF8">
        <w:rPr>
          <w:color w:val="000000"/>
        </w:rPr>
        <w:t xml:space="preserve"> ima</w:t>
      </w:r>
      <w:r w:rsidRPr="009C4CF8">
        <w:rPr>
          <w:color w:val="000000"/>
        </w:rPr>
        <w:t xml:space="preserve"> i druga prava i obveze u vezi sa služenjem u pričuvnom sastavu Oružanih snaga.</w:t>
      </w:r>
    </w:p>
    <w:p w14:paraId="1149EF1D" w14:textId="77777777" w:rsidR="008F5D55" w:rsidRPr="009C4CF8" w:rsidRDefault="008F5D55" w:rsidP="0009634B">
      <w:pPr>
        <w:pStyle w:val="t-9-8"/>
        <w:spacing w:before="0" w:beforeAutospacing="0" w:after="0" w:afterAutospacing="0"/>
        <w:jc w:val="both"/>
        <w:rPr>
          <w:color w:val="000000"/>
        </w:rPr>
      </w:pPr>
    </w:p>
    <w:p w14:paraId="5C66F902" w14:textId="41175D9C" w:rsidR="008F5D55" w:rsidRPr="009C4CF8" w:rsidRDefault="00B73F6D" w:rsidP="0009634B">
      <w:pPr>
        <w:pStyle w:val="t-9-8"/>
        <w:spacing w:before="0" w:beforeAutospacing="0" w:after="0" w:afterAutospacing="0"/>
        <w:jc w:val="both"/>
        <w:rPr>
          <w:color w:val="000000"/>
        </w:rPr>
      </w:pPr>
      <w:r w:rsidRPr="009C4CF8">
        <w:rPr>
          <w:color w:val="000000"/>
        </w:rPr>
        <w:tab/>
      </w:r>
      <w:r w:rsidRPr="009C4CF8">
        <w:rPr>
          <w:color w:val="000000"/>
        </w:rPr>
        <w:tab/>
        <w:t>(2)</w:t>
      </w:r>
      <w:r w:rsidRPr="009C4CF8">
        <w:rPr>
          <w:color w:val="000000"/>
        </w:rPr>
        <w:tab/>
        <w:t xml:space="preserve"> Pričuvnik</w:t>
      </w:r>
      <w:r w:rsidR="008F5D55" w:rsidRPr="009C4CF8">
        <w:rPr>
          <w:color w:val="000000"/>
        </w:rPr>
        <w:t xml:space="preserve"> iz stavka 1. ovog</w:t>
      </w:r>
      <w:r w:rsidR="00E44135" w:rsidRPr="009C4CF8">
        <w:rPr>
          <w:color w:val="000000"/>
        </w:rPr>
        <w:t>a</w:t>
      </w:r>
      <w:r w:rsidRPr="009C4CF8">
        <w:rPr>
          <w:color w:val="000000"/>
        </w:rPr>
        <w:t xml:space="preserve"> članka mora</w:t>
      </w:r>
      <w:r w:rsidR="008F5D55" w:rsidRPr="009C4CF8">
        <w:rPr>
          <w:color w:val="000000"/>
        </w:rPr>
        <w:t xml:space="preserve"> ispunjavati opće i posebne uvjete propisane za prijam u djelatnu vojnu službu, osim uvjeta dobi.</w:t>
      </w:r>
    </w:p>
    <w:p w14:paraId="756BBAE2" w14:textId="77777777" w:rsidR="008F5D55" w:rsidRPr="009C4CF8" w:rsidRDefault="008F5D55" w:rsidP="0009634B">
      <w:pPr>
        <w:pStyle w:val="clanak"/>
        <w:spacing w:before="0" w:beforeAutospacing="0" w:after="0" w:afterAutospacing="0"/>
        <w:jc w:val="both"/>
        <w:rPr>
          <w:color w:val="000000"/>
          <w:lang w:val="hr-HR"/>
        </w:rPr>
      </w:pPr>
    </w:p>
    <w:p w14:paraId="40ED654A" w14:textId="5E8EA969"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 xml:space="preserve">(3) </w:t>
      </w:r>
      <w:r w:rsidRPr="009C4CF8">
        <w:rPr>
          <w:color w:val="000000"/>
          <w:lang w:val="hr-HR"/>
        </w:rPr>
        <w:tab/>
        <w:t>Iznimno od stavaka 1. i 2. ovog</w:t>
      </w:r>
      <w:r w:rsidR="00E44135" w:rsidRPr="009C4CF8">
        <w:rPr>
          <w:color w:val="000000"/>
          <w:lang w:val="hr-HR"/>
        </w:rPr>
        <w:t>a</w:t>
      </w:r>
      <w:r w:rsidRPr="009C4CF8">
        <w:rPr>
          <w:color w:val="000000"/>
          <w:lang w:val="hr-HR"/>
        </w:rPr>
        <w:t xml:space="preserve"> članka, Ministarstvo obrane može s nerazvrstanim pričuvnikom sklopiti ugovor iz stavka 1. ovog</w:t>
      </w:r>
      <w:r w:rsidR="00E44135" w:rsidRPr="009C4CF8">
        <w:rPr>
          <w:color w:val="000000"/>
          <w:lang w:val="hr-HR"/>
        </w:rPr>
        <w:t>a</w:t>
      </w:r>
      <w:r w:rsidRPr="009C4CF8">
        <w:rPr>
          <w:color w:val="000000"/>
          <w:lang w:val="hr-HR"/>
        </w:rPr>
        <w:t xml:space="preserve"> članka.“.</w:t>
      </w:r>
    </w:p>
    <w:p w14:paraId="6E53A504" w14:textId="77777777" w:rsidR="008F5D55" w:rsidRPr="009C4CF8" w:rsidRDefault="008F5D55" w:rsidP="0009634B">
      <w:pPr>
        <w:pStyle w:val="clanak"/>
        <w:spacing w:before="0" w:beforeAutospacing="0" w:after="0" w:afterAutospacing="0"/>
        <w:jc w:val="center"/>
        <w:rPr>
          <w:b/>
          <w:color w:val="000000"/>
          <w:lang w:val="hr-HR"/>
        </w:rPr>
      </w:pPr>
    </w:p>
    <w:p w14:paraId="19EE8231"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19.</w:t>
      </w:r>
    </w:p>
    <w:p w14:paraId="6E054F77" w14:textId="77777777" w:rsidR="008F5D55" w:rsidRPr="009C4CF8" w:rsidRDefault="008F5D55" w:rsidP="0009634B">
      <w:pPr>
        <w:pStyle w:val="clanak"/>
        <w:spacing w:before="0" w:beforeAutospacing="0" w:after="0" w:afterAutospacing="0"/>
        <w:jc w:val="center"/>
        <w:rPr>
          <w:b/>
          <w:color w:val="000000"/>
          <w:lang w:val="hr-HR"/>
        </w:rPr>
      </w:pPr>
    </w:p>
    <w:p w14:paraId="5CC674E0" w14:textId="77777777" w:rsidR="008F5D55" w:rsidRPr="009C4CF8" w:rsidRDefault="008F5D55" w:rsidP="0009634B">
      <w:pPr>
        <w:pStyle w:val="clanak"/>
        <w:spacing w:before="0" w:beforeAutospacing="0" w:after="0" w:afterAutospacing="0"/>
        <w:rPr>
          <w:color w:val="000000"/>
          <w:lang w:val="hr-HR"/>
        </w:rPr>
      </w:pPr>
      <w:r w:rsidRPr="009C4CF8">
        <w:rPr>
          <w:b/>
          <w:color w:val="000000"/>
          <w:lang w:val="hr-HR"/>
        </w:rPr>
        <w:tab/>
      </w:r>
      <w:r w:rsidRPr="009C4CF8">
        <w:rPr>
          <w:b/>
          <w:color w:val="000000"/>
          <w:lang w:val="hr-HR"/>
        </w:rPr>
        <w:tab/>
      </w:r>
      <w:r w:rsidRPr="009C4CF8">
        <w:rPr>
          <w:color w:val="000000"/>
          <w:lang w:val="hr-HR"/>
        </w:rPr>
        <w:t xml:space="preserve">U članku 28. stavak 2. mijenja se i glasi: </w:t>
      </w:r>
    </w:p>
    <w:p w14:paraId="447E9DE6" w14:textId="77777777" w:rsidR="008F5D55" w:rsidRPr="009C4CF8" w:rsidRDefault="008F5D55" w:rsidP="0009634B">
      <w:pPr>
        <w:pStyle w:val="clanak"/>
        <w:spacing w:before="0" w:beforeAutospacing="0" w:after="0" w:afterAutospacing="0"/>
        <w:rPr>
          <w:color w:val="000000"/>
          <w:lang w:val="hr-HR"/>
        </w:rPr>
      </w:pPr>
    </w:p>
    <w:p w14:paraId="487C694E" w14:textId="4DBB5E5A" w:rsidR="008F5D55" w:rsidRPr="009C4CF8" w:rsidRDefault="008F5D55" w:rsidP="0009634B">
      <w:pPr>
        <w:pStyle w:val="t-9-8"/>
        <w:spacing w:before="0" w:beforeAutospacing="0" w:after="0" w:afterAutospacing="0"/>
        <w:jc w:val="both"/>
        <w:rPr>
          <w:color w:val="000000"/>
        </w:rPr>
      </w:pPr>
      <w:r w:rsidRPr="009C4CF8">
        <w:rPr>
          <w:color w:val="000000"/>
        </w:rPr>
        <w:tab/>
        <w:t xml:space="preserve"> </w:t>
      </w:r>
      <w:r w:rsidRPr="009C4CF8">
        <w:rPr>
          <w:color w:val="000000"/>
        </w:rPr>
        <w:tab/>
        <w:t xml:space="preserve">„(2) </w:t>
      </w:r>
      <w:r w:rsidR="00EA40AE" w:rsidRPr="009C4CF8">
        <w:rPr>
          <w:color w:val="000000"/>
        </w:rPr>
        <w:tab/>
      </w:r>
      <w:r w:rsidRPr="009C4CF8">
        <w:rPr>
          <w:color w:val="000000"/>
        </w:rPr>
        <w:t>Poziva</w:t>
      </w:r>
      <w:r w:rsidR="00BA24DF" w:rsidRPr="009C4CF8">
        <w:rPr>
          <w:color w:val="000000"/>
        </w:rPr>
        <w:t>nje ugovornih pričuvnika provodi</w:t>
      </w:r>
      <w:r w:rsidRPr="009C4CF8">
        <w:rPr>
          <w:color w:val="000000"/>
        </w:rPr>
        <w:t xml:space="preserve"> se putem nadležnog područnog odjela za poslove obrane.“ </w:t>
      </w:r>
    </w:p>
    <w:p w14:paraId="67E0ACA0" w14:textId="77777777" w:rsidR="008F5D55" w:rsidRPr="009C4CF8" w:rsidRDefault="008F5D55" w:rsidP="0009634B">
      <w:pPr>
        <w:pStyle w:val="t-9-8"/>
        <w:spacing w:before="0" w:beforeAutospacing="0" w:after="0" w:afterAutospacing="0"/>
        <w:jc w:val="both"/>
        <w:rPr>
          <w:color w:val="000000"/>
        </w:rPr>
      </w:pPr>
    </w:p>
    <w:p w14:paraId="314B676B"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20.</w:t>
      </w:r>
    </w:p>
    <w:p w14:paraId="34CB3FED" w14:textId="77777777" w:rsidR="008F5D55" w:rsidRPr="009C4CF8" w:rsidRDefault="008F5D55" w:rsidP="0009634B">
      <w:pPr>
        <w:pStyle w:val="clanak"/>
        <w:spacing w:before="0" w:beforeAutospacing="0" w:after="0" w:afterAutospacing="0"/>
        <w:jc w:val="center"/>
        <w:rPr>
          <w:b/>
          <w:color w:val="000000"/>
          <w:lang w:val="hr-HR"/>
        </w:rPr>
      </w:pPr>
    </w:p>
    <w:p w14:paraId="2801D2E4" w14:textId="08B5B927" w:rsidR="008F5D55" w:rsidRPr="009C4CF8" w:rsidRDefault="008F5D55" w:rsidP="00356BD1">
      <w:pPr>
        <w:pStyle w:val="t-9-8"/>
        <w:spacing w:beforeLines="30" w:before="72" w:beforeAutospacing="0" w:afterLines="30" w:after="72" w:afterAutospacing="0"/>
        <w:jc w:val="both"/>
        <w:rPr>
          <w:color w:val="000000"/>
        </w:rPr>
      </w:pPr>
      <w:r w:rsidRPr="009C4CF8">
        <w:rPr>
          <w:color w:val="000000"/>
        </w:rPr>
        <w:tab/>
      </w:r>
      <w:r w:rsidRPr="009C4CF8">
        <w:rPr>
          <w:color w:val="000000"/>
        </w:rPr>
        <w:tab/>
        <w:t>U članku 33. stavku 2. riječi: „nadležne ustrojstvene jedinice Ministarstva obrane“ z</w:t>
      </w:r>
      <w:r w:rsidR="00EA7062" w:rsidRPr="009C4CF8">
        <w:rPr>
          <w:color w:val="000000"/>
        </w:rPr>
        <w:t>amjenjuju se riječima: „nadležnog područnog</w:t>
      </w:r>
      <w:r w:rsidRPr="009C4CF8">
        <w:rPr>
          <w:color w:val="000000"/>
        </w:rPr>
        <w:t xml:space="preserve"> odj</w:t>
      </w:r>
      <w:r w:rsidR="00EA7062" w:rsidRPr="009C4CF8">
        <w:rPr>
          <w:color w:val="000000"/>
        </w:rPr>
        <w:t xml:space="preserve">ela </w:t>
      </w:r>
      <w:r w:rsidRPr="009C4CF8">
        <w:rPr>
          <w:color w:val="000000"/>
        </w:rPr>
        <w:t>za poslove obrane“.</w:t>
      </w:r>
    </w:p>
    <w:p w14:paraId="2CAEDC06" w14:textId="77777777" w:rsidR="00385CCB" w:rsidRPr="009C4CF8" w:rsidRDefault="00385CCB" w:rsidP="0009634B">
      <w:pPr>
        <w:pStyle w:val="clanak"/>
        <w:spacing w:before="0" w:beforeAutospacing="0" w:after="0" w:afterAutospacing="0"/>
        <w:jc w:val="center"/>
        <w:rPr>
          <w:b/>
          <w:color w:val="000000"/>
          <w:lang w:val="hr-HR"/>
        </w:rPr>
      </w:pPr>
    </w:p>
    <w:p w14:paraId="69044AEB"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21.</w:t>
      </w:r>
    </w:p>
    <w:p w14:paraId="64BB0E42" w14:textId="77777777" w:rsidR="008F5D55" w:rsidRPr="009C4CF8" w:rsidRDefault="008F5D55" w:rsidP="0009634B">
      <w:pPr>
        <w:pStyle w:val="clanak"/>
        <w:spacing w:before="0" w:beforeAutospacing="0" w:after="0" w:afterAutospacing="0"/>
        <w:jc w:val="center"/>
        <w:rPr>
          <w:b/>
          <w:color w:val="000000"/>
          <w:lang w:val="hr-HR"/>
        </w:rPr>
      </w:pPr>
    </w:p>
    <w:p w14:paraId="771EE199" w14:textId="77777777" w:rsidR="008F5D55" w:rsidRPr="009C4CF8" w:rsidRDefault="008F5D55" w:rsidP="0009634B">
      <w:pPr>
        <w:pStyle w:val="clanak"/>
        <w:spacing w:before="0" w:beforeAutospacing="0" w:after="0" w:afterAutospacing="0"/>
        <w:rPr>
          <w:color w:val="000000"/>
          <w:lang w:val="hr-HR"/>
        </w:rPr>
      </w:pPr>
      <w:r w:rsidRPr="009C4CF8">
        <w:rPr>
          <w:b/>
          <w:color w:val="000000"/>
          <w:lang w:val="hr-HR"/>
        </w:rPr>
        <w:tab/>
      </w:r>
      <w:r w:rsidRPr="009C4CF8">
        <w:rPr>
          <w:b/>
          <w:color w:val="000000"/>
          <w:lang w:val="hr-HR"/>
        </w:rPr>
        <w:tab/>
      </w:r>
      <w:r w:rsidRPr="009C4CF8">
        <w:rPr>
          <w:color w:val="000000"/>
          <w:lang w:val="hr-HR"/>
        </w:rPr>
        <w:t xml:space="preserve">Članak 35. mijenja se i glasi: </w:t>
      </w:r>
    </w:p>
    <w:p w14:paraId="76C1B2CC" w14:textId="77777777" w:rsidR="008F5D55" w:rsidRPr="009C4CF8" w:rsidRDefault="008F5D55" w:rsidP="0009634B">
      <w:pPr>
        <w:pStyle w:val="clanak"/>
        <w:spacing w:before="0" w:beforeAutospacing="0" w:after="0" w:afterAutospacing="0"/>
        <w:rPr>
          <w:lang w:val="hr-HR"/>
        </w:rPr>
      </w:pPr>
    </w:p>
    <w:p w14:paraId="7FF54500" w14:textId="22060B8B" w:rsidR="008F5D55" w:rsidRPr="009C4CF8" w:rsidRDefault="008F5D55" w:rsidP="0009634B">
      <w:pPr>
        <w:autoSpaceDE w:val="0"/>
        <w:autoSpaceDN w:val="0"/>
        <w:adjustRightInd w:val="0"/>
        <w:spacing w:line="240" w:lineRule="auto"/>
      </w:pPr>
      <w:r w:rsidRPr="009C4CF8">
        <w:tab/>
      </w:r>
      <w:r w:rsidRPr="009C4CF8">
        <w:tab/>
        <w:t xml:space="preserve">„(1) </w:t>
      </w:r>
      <w:r w:rsidRPr="009C4CF8">
        <w:tab/>
        <w:t>Obveznik iz članka 18. ovog</w:t>
      </w:r>
      <w:r w:rsidR="00E44135" w:rsidRPr="009C4CF8">
        <w:t>a</w:t>
      </w:r>
      <w:r w:rsidRPr="009C4CF8">
        <w:t xml:space="preserve"> Zakona mora se na poziv nadležnog područnog odjela za poslove obrane javiti na mjesto i u vremenu utvrđenom općim ili pojedinačnim pozivom.</w:t>
      </w:r>
    </w:p>
    <w:p w14:paraId="7F650BCE" w14:textId="77777777" w:rsidR="008F5D55" w:rsidRPr="009C4CF8" w:rsidRDefault="008F5D55" w:rsidP="0009634B">
      <w:pPr>
        <w:autoSpaceDE w:val="0"/>
        <w:autoSpaceDN w:val="0"/>
        <w:adjustRightInd w:val="0"/>
        <w:spacing w:line="240" w:lineRule="auto"/>
      </w:pPr>
    </w:p>
    <w:p w14:paraId="6282D2F2" w14:textId="185C3FF2" w:rsidR="008F5D55" w:rsidRPr="009C4CF8" w:rsidRDefault="008F5D55" w:rsidP="0009634B">
      <w:pPr>
        <w:autoSpaceDE w:val="0"/>
        <w:autoSpaceDN w:val="0"/>
        <w:adjustRightInd w:val="0"/>
        <w:spacing w:line="240" w:lineRule="auto"/>
      </w:pPr>
      <w:r w:rsidRPr="009C4CF8">
        <w:tab/>
      </w:r>
      <w:r w:rsidRPr="009C4CF8">
        <w:tab/>
        <w:t>(2)</w:t>
      </w:r>
      <w:r w:rsidRPr="009C4CF8">
        <w:tab/>
        <w:t xml:space="preserve"> U pozivu iz stavka 1. ovog</w:t>
      </w:r>
      <w:r w:rsidR="00E44135" w:rsidRPr="009C4CF8">
        <w:t>a</w:t>
      </w:r>
      <w:r w:rsidRPr="009C4CF8">
        <w:t xml:space="preserve"> članka navodi se upozorenje kojim se poziva obveznika da</w:t>
      </w:r>
      <w:r w:rsidR="00882604" w:rsidRPr="009C4CF8">
        <w:t xml:space="preserve"> mu</w:t>
      </w:r>
      <w:r w:rsidRPr="009C4CF8">
        <w:t xml:space="preserve"> ako se ne odazove poziv</w:t>
      </w:r>
      <w:r w:rsidR="00882604" w:rsidRPr="009C4CF8">
        <w:t>u ili ne opravda svoj izostanak</w:t>
      </w:r>
      <w:r w:rsidRPr="009C4CF8">
        <w:t xml:space="preserve"> može biti izrečena novčana kazna propisana ovim Zakonom.</w:t>
      </w:r>
    </w:p>
    <w:p w14:paraId="22E06FAE" w14:textId="77777777" w:rsidR="005750D9" w:rsidRPr="009C4CF8" w:rsidRDefault="005750D9" w:rsidP="0009634B">
      <w:pPr>
        <w:autoSpaceDE w:val="0"/>
        <w:autoSpaceDN w:val="0"/>
        <w:adjustRightInd w:val="0"/>
        <w:spacing w:line="240" w:lineRule="auto"/>
      </w:pPr>
    </w:p>
    <w:p w14:paraId="6745ECC7" w14:textId="57A01292" w:rsidR="008F5D55" w:rsidRPr="009C4CF8" w:rsidRDefault="008F5D55" w:rsidP="0009634B">
      <w:pPr>
        <w:autoSpaceDE w:val="0"/>
        <w:autoSpaceDN w:val="0"/>
        <w:adjustRightInd w:val="0"/>
        <w:spacing w:line="240" w:lineRule="auto"/>
      </w:pPr>
      <w:r w:rsidRPr="009C4CF8">
        <w:tab/>
      </w:r>
      <w:r w:rsidRPr="009C4CF8">
        <w:tab/>
        <w:t>(3)</w:t>
      </w:r>
      <w:r w:rsidRPr="009C4CF8">
        <w:tab/>
        <w:t xml:space="preserve"> Ako se osoba iz stavka 1. ovog</w:t>
      </w:r>
      <w:r w:rsidR="00E44135" w:rsidRPr="009C4CF8">
        <w:t>a</w:t>
      </w:r>
      <w:r w:rsidRPr="009C4CF8">
        <w:t xml:space="preserve"> članka ne odazove pozivu i ne opravda svoj izostanak, nadležni područni odjel za poslove obrane pokrenut će prekršajni postupak.</w:t>
      </w:r>
    </w:p>
    <w:p w14:paraId="00996DAE" w14:textId="77777777" w:rsidR="008F5D55" w:rsidRPr="009C4CF8" w:rsidRDefault="008F5D55" w:rsidP="0009634B">
      <w:pPr>
        <w:autoSpaceDE w:val="0"/>
        <w:autoSpaceDN w:val="0"/>
        <w:adjustRightInd w:val="0"/>
        <w:spacing w:line="240" w:lineRule="auto"/>
      </w:pPr>
    </w:p>
    <w:p w14:paraId="6613936F" w14:textId="53C132D4" w:rsidR="00B906B8" w:rsidRPr="00FF7397" w:rsidRDefault="008F5D55" w:rsidP="00FF7397">
      <w:pPr>
        <w:spacing w:line="240" w:lineRule="auto"/>
      </w:pPr>
      <w:r w:rsidRPr="009C4CF8">
        <w:tab/>
      </w:r>
      <w:r w:rsidRPr="009C4CF8">
        <w:tab/>
        <w:t xml:space="preserve">(4) </w:t>
      </w:r>
      <w:r w:rsidRPr="009C4CF8">
        <w:tab/>
        <w:t>Kažnjavanje u prekršajnom postupku obveznika iz stavka 1. ovog</w:t>
      </w:r>
      <w:r w:rsidR="00E44135" w:rsidRPr="009C4CF8">
        <w:t>a</w:t>
      </w:r>
      <w:r w:rsidRPr="009C4CF8">
        <w:t xml:space="preserve"> članka ne isključuje ispunjavanje obveza koje obveznik iz stavka 1. ovog</w:t>
      </w:r>
      <w:r w:rsidR="00E44135" w:rsidRPr="009C4CF8">
        <w:t>a</w:t>
      </w:r>
      <w:r w:rsidRPr="009C4CF8">
        <w:t xml:space="preserve"> članka ima u skladu s odredbama ovog</w:t>
      </w:r>
      <w:r w:rsidR="00E44135" w:rsidRPr="009C4CF8">
        <w:t>a</w:t>
      </w:r>
      <w:r w:rsidRPr="009C4CF8">
        <w:t xml:space="preserve"> Zakona.“.</w:t>
      </w:r>
    </w:p>
    <w:p w14:paraId="4BE1057B" w14:textId="30707A60" w:rsidR="008F5D55" w:rsidRPr="009C4CF8" w:rsidRDefault="008F5D55" w:rsidP="0009634B">
      <w:pPr>
        <w:pStyle w:val="t-9-8"/>
        <w:jc w:val="center"/>
        <w:rPr>
          <w:b/>
          <w:color w:val="000000"/>
        </w:rPr>
      </w:pPr>
      <w:r w:rsidRPr="009C4CF8">
        <w:rPr>
          <w:b/>
          <w:color w:val="000000"/>
        </w:rPr>
        <w:t>Članak 22.</w:t>
      </w:r>
    </w:p>
    <w:p w14:paraId="129C0EC6" w14:textId="77777777" w:rsidR="008F5D55" w:rsidRPr="009C4CF8" w:rsidRDefault="008F5D55" w:rsidP="0009634B">
      <w:pPr>
        <w:pStyle w:val="t-9-8"/>
        <w:spacing w:before="0" w:beforeAutospacing="0" w:after="0" w:afterAutospacing="0"/>
        <w:jc w:val="both"/>
        <w:rPr>
          <w:color w:val="000000"/>
        </w:rPr>
      </w:pPr>
      <w:r w:rsidRPr="009C4CF8">
        <w:rPr>
          <w:b/>
          <w:color w:val="000000"/>
        </w:rPr>
        <w:tab/>
      </w:r>
      <w:r w:rsidRPr="009C4CF8">
        <w:rPr>
          <w:b/>
          <w:color w:val="000000"/>
        </w:rPr>
        <w:tab/>
      </w:r>
      <w:r w:rsidRPr="009C4CF8">
        <w:rPr>
          <w:color w:val="000000"/>
        </w:rPr>
        <w:t>U članku 35.a stavku 2. riječi: „nadležnoj ustrojstvenoj jedinici Ministarstva obrane“ zamjenjuju se riječima: „nadležnom područnom odjelu za poslove obrane“.</w:t>
      </w:r>
    </w:p>
    <w:p w14:paraId="07EF7DE0" w14:textId="77777777" w:rsidR="008F5D55" w:rsidRPr="009C4CF8" w:rsidRDefault="008F5D55" w:rsidP="0009634B">
      <w:pPr>
        <w:pStyle w:val="clanak"/>
        <w:spacing w:before="0" w:beforeAutospacing="0" w:after="0" w:afterAutospacing="0"/>
        <w:jc w:val="center"/>
        <w:rPr>
          <w:b/>
          <w:color w:val="000000"/>
          <w:lang w:val="hr-HR"/>
        </w:rPr>
      </w:pPr>
    </w:p>
    <w:p w14:paraId="09BCB9D8"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23.</w:t>
      </w:r>
    </w:p>
    <w:p w14:paraId="2832412D" w14:textId="77777777" w:rsidR="008F5D55" w:rsidRPr="009C4CF8" w:rsidRDefault="008F5D55" w:rsidP="0009634B">
      <w:pPr>
        <w:pStyle w:val="clanak"/>
        <w:spacing w:before="0" w:beforeAutospacing="0" w:after="0" w:afterAutospacing="0"/>
        <w:jc w:val="center"/>
        <w:rPr>
          <w:b/>
          <w:color w:val="000000"/>
          <w:lang w:val="hr-HR"/>
        </w:rPr>
      </w:pPr>
    </w:p>
    <w:p w14:paraId="2AFB2D8C" w14:textId="77777777" w:rsidR="008F5D55" w:rsidRPr="009C4CF8" w:rsidRDefault="008F5D55" w:rsidP="0009634B">
      <w:pPr>
        <w:pStyle w:val="t-9-8"/>
        <w:spacing w:before="0" w:beforeAutospacing="0" w:after="0" w:afterAutospacing="0"/>
        <w:jc w:val="both"/>
        <w:rPr>
          <w:color w:val="000000"/>
        </w:rPr>
      </w:pPr>
      <w:r w:rsidRPr="009C4CF8">
        <w:rPr>
          <w:b/>
          <w:color w:val="000000"/>
        </w:rPr>
        <w:tab/>
      </w:r>
      <w:r w:rsidRPr="009C4CF8">
        <w:rPr>
          <w:b/>
          <w:color w:val="000000"/>
        </w:rPr>
        <w:tab/>
      </w:r>
      <w:r w:rsidRPr="009C4CF8">
        <w:rPr>
          <w:color w:val="000000"/>
        </w:rPr>
        <w:t>U članku 36. stavku 1. riječi: „Nadležne ustrojstvene jedinice Ministarstva obrane“ zamjenjuju se riječima: „Nadležni područni odjeli za poslove obrane“.</w:t>
      </w:r>
    </w:p>
    <w:p w14:paraId="010F114E" w14:textId="77777777"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r>
    </w:p>
    <w:p w14:paraId="3A178EB7" w14:textId="77777777" w:rsidR="008F5D55" w:rsidRPr="009C4CF8" w:rsidRDefault="008F5D55" w:rsidP="0009634B">
      <w:pPr>
        <w:pStyle w:val="t-9-8"/>
        <w:spacing w:before="0" w:beforeAutospacing="0" w:after="0" w:afterAutospacing="0"/>
        <w:jc w:val="both"/>
        <w:rPr>
          <w:color w:val="000000"/>
        </w:rPr>
      </w:pPr>
      <w:r w:rsidRPr="009C4CF8">
        <w:rPr>
          <w:color w:val="000000"/>
        </w:rPr>
        <w:lastRenderedPageBreak/>
        <w:tab/>
      </w:r>
      <w:r w:rsidRPr="009C4CF8">
        <w:rPr>
          <w:color w:val="000000"/>
        </w:rPr>
        <w:tab/>
        <w:t>U stavku 2. riječi: „nadležne ustrojstvene jedinice Ministarstva obrane“ zamjenjuju se riječima: „nadležni područni odjeli za poslove obrane“.</w:t>
      </w:r>
    </w:p>
    <w:p w14:paraId="34CAD0DC" w14:textId="77777777" w:rsidR="008F5D55" w:rsidRPr="009C4CF8" w:rsidRDefault="008F5D55" w:rsidP="0009634B">
      <w:pPr>
        <w:pStyle w:val="t-9-8"/>
        <w:spacing w:before="0" w:beforeAutospacing="0" w:after="0" w:afterAutospacing="0"/>
        <w:jc w:val="both"/>
        <w:rPr>
          <w:color w:val="000000"/>
        </w:rPr>
      </w:pPr>
    </w:p>
    <w:p w14:paraId="63BB46B6"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24.</w:t>
      </w:r>
    </w:p>
    <w:p w14:paraId="22949633" w14:textId="77777777"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r>
    </w:p>
    <w:p w14:paraId="3952F373" w14:textId="77777777" w:rsidR="008F5D55"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U članku 37. riječi: „nadležno tijelo Ministarstva obrane“ zamjenjuju se riječima: „nadležni područni odjel za poslove obrane“.</w:t>
      </w:r>
    </w:p>
    <w:p w14:paraId="2AF6514F" w14:textId="77777777" w:rsidR="008F5D55" w:rsidRPr="009C4CF8" w:rsidRDefault="008F5D55" w:rsidP="0009634B">
      <w:pPr>
        <w:pStyle w:val="t-9-8"/>
        <w:spacing w:before="0" w:beforeAutospacing="0" w:after="0" w:afterAutospacing="0"/>
        <w:jc w:val="both"/>
        <w:rPr>
          <w:color w:val="000000"/>
        </w:rPr>
      </w:pPr>
    </w:p>
    <w:p w14:paraId="469A0C9B"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25.</w:t>
      </w:r>
    </w:p>
    <w:p w14:paraId="1EE26609" w14:textId="77777777"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r>
    </w:p>
    <w:p w14:paraId="6E7124EF" w14:textId="77777777" w:rsidR="008F5D55" w:rsidRPr="009C4CF8" w:rsidRDefault="008F5D55"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U članku 43. stavku 2. riječi: „dragovoljnom vojnom osposobljavanju“, zamjenjuju se riječima: „temeljnom vojnom osposobljavanju“.</w:t>
      </w:r>
    </w:p>
    <w:p w14:paraId="05A2D179" w14:textId="77777777" w:rsidR="008F5D55" w:rsidRPr="009C4CF8" w:rsidRDefault="008F5D55" w:rsidP="0009634B">
      <w:pPr>
        <w:pStyle w:val="t-9-8"/>
        <w:spacing w:before="0" w:beforeAutospacing="0" w:after="0" w:afterAutospacing="0"/>
        <w:jc w:val="both"/>
        <w:rPr>
          <w:color w:val="000000"/>
        </w:rPr>
      </w:pPr>
    </w:p>
    <w:p w14:paraId="524AD11E" w14:textId="77777777" w:rsidR="008F5D55" w:rsidRPr="009C4CF8" w:rsidRDefault="008F5D55" w:rsidP="0009634B">
      <w:pPr>
        <w:pStyle w:val="t-9-8"/>
        <w:spacing w:before="0" w:beforeAutospacing="0" w:after="0" w:afterAutospacing="0"/>
        <w:jc w:val="both"/>
        <w:rPr>
          <w:color w:val="000000"/>
        </w:rPr>
      </w:pPr>
      <w:r w:rsidRPr="009C4CF8">
        <w:rPr>
          <w:color w:val="000000"/>
        </w:rPr>
        <w:t xml:space="preserve"> </w:t>
      </w:r>
      <w:r w:rsidRPr="009C4CF8">
        <w:rPr>
          <w:color w:val="000000"/>
        </w:rPr>
        <w:tab/>
      </w:r>
      <w:r w:rsidRPr="009C4CF8">
        <w:rPr>
          <w:color w:val="000000"/>
        </w:rPr>
        <w:tab/>
        <w:t>Stavak 3. briše se.</w:t>
      </w:r>
    </w:p>
    <w:p w14:paraId="1B4554A7" w14:textId="77777777" w:rsidR="008F5D55" w:rsidRPr="009C4CF8" w:rsidRDefault="008F5D55" w:rsidP="0009634B">
      <w:pPr>
        <w:pStyle w:val="t-9-8"/>
        <w:spacing w:before="0" w:beforeAutospacing="0" w:after="0" w:afterAutospacing="0"/>
        <w:jc w:val="both"/>
        <w:rPr>
          <w:color w:val="000000"/>
        </w:rPr>
      </w:pPr>
    </w:p>
    <w:p w14:paraId="4DCD3B98" w14:textId="77777777"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 xml:space="preserve">Dosadašnji stavak 4. koji postaje stavak 3. mijenja i glasi: </w:t>
      </w:r>
    </w:p>
    <w:p w14:paraId="55742782" w14:textId="77777777" w:rsidR="008F5D55" w:rsidRPr="009C4CF8" w:rsidRDefault="008F5D55" w:rsidP="0009634B">
      <w:pPr>
        <w:pStyle w:val="t-9-8"/>
        <w:spacing w:before="0" w:beforeAutospacing="0" w:after="0" w:afterAutospacing="0"/>
        <w:jc w:val="both"/>
        <w:rPr>
          <w:color w:val="000000"/>
        </w:rPr>
      </w:pPr>
    </w:p>
    <w:p w14:paraId="641C98A4" w14:textId="502B2CFD" w:rsidR="008F5D55"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 xml:space="preserve">„ (3) </w:t>
      </w:r>
      <w:r w:rsidRPr="009C4CF8">
        <w:rPr>
          <w:color w:val="000000"/>
        </w:rPr>
        <w:tab/>
        <w:t>Ratni sastav Oružanih snaga, uz osobe iz stavka 2. ovog</w:t>
      </w:r>
      <w:r w:rsidR="00E44135" w:rsidRPr="009C4CF8">
        <w:rPr>
          <w:color w:val="000000"/>
        </w:rPr>
        <w:t>a</w:t>
      </w:r>
      <w:r w:rsidRPr="009C4CF8">
        <w:rPr>
          <w:color w:val="000000"/>
        </w:rPr>
        <w:t xml:space="preserve"> članka, čine i vojni obveznici mobilizirani u Oružane snage.“.</w:t>
      </w:r>
    </w:p>
    <w:p w14:paraId="7FC5D984" w14:textId="77777777" w:rsidR="00EE2F40" w:rsidRDefault="00EE2F40" w:rsidP="0009634B">
      <w:pPr>
        <w:pStyle w:val="t-9-8"/>
        <w:spacing w:before="0" w:beforeAutospacing="0" w:after="0" w:afterAutospacing="0"/>
        <w:jc w:val="both"/>
        <w:rPr>
          <w:color w:val="000000"/>
        </w:rPr>
      </w:pPr>
    </w:p>
    <w:p w14:paraId="26A8535C"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26.</w:t>
      </w:r>
    </w:p>
    <w:p w14:paraId="2292C671" w14:textId="77777777" w:rsidR="008F5D55" w:rsidRPr="009C4CF8" w:rsidRDefault="008F5D55" w:rsidP="0009634B">
      <w:pPr>
        <w:pStyle w:val="clanak"/>
        <w:spacing w:before="0" w:beforeAutospacing="0" w:after="0" w:afterAutospacing="0"/>
        <w:jc w:val="center"/>
        <w:rPr>
          <w:b/>
          <w:color w:val="000000"/>
          <w:lang w:val="hr-HR"/>
        </w:rPr>
      </w:pPr>
    </w:p>
    <w:p w14:paraId="73D3A49B"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Članak 116. mijenja se i glasi: </w:t>
      </w:r>
    </w:p>
    <w:p w14:paraId="195EBA0F" w14:textId="77777777" w:rsidR="008F5D55" w:rsidRPr="009C4CF8" w:rsidRDefault="008F5D55" w:rsidP="0009634B">
      <w:pPr>
        <w:pStyle w:val="box460986"/>
        <w:shd w:val="clear" w:color="auto" w:fill="FFFFFF"/>
        <w:spacing w:before="0" w:beforeAutospacing="0" w:after="0" w:afterAutospacing="0"/>
        <w:jc w:val="both"/>
        <w:textAlignment w:val="baseline"/>
        <w:rPr>
          <w:color w:val="FF0000"/>
        </w:rPr>
      </w:pPr>
    </w:p>
    <w:p w14:paraId="62148CB7" w14:textId="77777777" w:rsidR="008F5D55" w:rsidRPr="009C4CF8" w:rsidRDefault="008F5D55" w:rsidP="0009634B">
      <w:pPr>
        <w:pStyle w:val="box460986"/>
        <w:shd w:val="clear" w:color="auto" w:fill="FFFFFF"/>
        <w:spacing w:before="0" w:beforeAutospacing="0" w:after="0" w:afterAutospacing="0"/>
        <w:jc w:val="both"/>
        <w:textAlignment w:val="baseline"/>
      </w:pPr>
      <w:r w:rsidRPr="009C4CF8">
        <w:rPr>
          <w:color w:val="FF0000"/>
        </w:rPr>
        <w:tab/>
      </w:r>
      <w:r w:rsidRPr="009C4CF8">
        <w:tab/>
        <w:t xml:space="preserve">„(1) </w:t>
      </w:r>
      <w:r w:rsidRPr="009C4CF8">
        <w:tab/>
        <w:t xml:space="preserve">Novčanom kaznom od 1.000,00 eura do 10.000,00 eura kaznit će se za prekršaj županija i Grad Zagreb ako nisu izradili plan djelovanja u ratu i stanju neposredne ugroženosti </w:t>
      </w:r>
      <w:r w:rsidRPr="009C4CF8">
        <w:rPr>
          <w:b/>
        </w:rPr>
        <w:t>(</w:t>
      </w:r>
      <w:r w:rsidRPr="009C4CF8">
        <w:t>članak 81. stavci 2. i 3.).</w:t>
      </w:r>
    </w:p>
    <w:p w14:paraId="49673C52" w14:textId="77777777" w:rsidR="008F5D55" w:rsidRPr="009C4CF8" w:rsidRDefault="008F5D55" w:rsidP="0009634B">
      <w:pPr>
        <w:pStyle w:val="box460986"/>
        <w:shd w:val="clear" w:color="auto" w:fill="FFFFFF"/>
        <w:spacing w:before="0" w:beforeAutospacing="0" w:after="0" w:afterAutospacing="0"/>
        <w:jc w:val="both"/>
        <w:textAlignment w:val="baseline"/>
      </w:pPr>
      <w:r w:rsidRPr="009C4CF8">
        <w:tab/>
      </w:r>
    </w:p>
    <w:p w14:paraId="1F667FA1" w14:textId="20EF1989" w:rsidR="005750D9" w:rsidRPr="009C4CF8" w:rsidRDefault="008F5D55" w:rsidP="0009634B">
      <w:pPr>
        <w:pStyle w:val="box460986"/>
        <w:shd w:val="clear" w:color="auto" w:fill="FFFFFF"/>
        <w:spacing w:before="0" w:beforeAutospacing="0" w:after="0" w:afterAutospacing="0"/>
        <w:jc w:val="both"/>
        <w:textAlignment w:val="baseline"/>
      </w:pPr>
      <w:r w:rsidRPr="009C4CF8">
        <w:tab/>
      </w:r>
      <w:r w:rsidRPr="009C4CF8">
        <w:tab/>
      </w:r>
      <w:r w:rsidR="00B33D14" w:rsidRPr="009C4CF8">
        <w:t xml:space="preserve"> </w:t>
      </w:r>
      <w:r w:rsidRPr="009C4CF8">
        <w:t xml:space="preserve">(2) </w:t>
      </w:r>
      <w:r w:rsidRPr="009C4CF8">
        <w:tab/>
        <w:t>Novčanom kaznom od 500,00 eura do 5.000,00 eura kaznit će se i odgovorna osoba u županiji i Gradu Zagrebu za prekršaj iz stavka 1. ovog</w:t>
      </w:r>
      <w:r w:rsidR="00E44135" w:rsidRPr="009C4CF8">
        <w:t>a</w:t>
      </w:r>
      <w:r w:rsidRPr="009C4CF8">
        <w:t xml:space="preserve"> članka.</w:t>
      </w:r>
    </w:p>
    <w:p w14:paraId="043526FE" w14:textId="77777777" w:rsidR="005750D9" w:rsidRPr="009C4CF8" w:rsidRDefault="005750D9" w:rsidP="0009634B">
      <w:pPr>
        <w:pStyle w:val="box460986"/>
        <w:shd w:val="clear" w:color="auto" w:fill="FFFFFF"/>
        <w:spacing w:before="0" w:beforeAutospacing="0" w:after="0" w:afterAutospacing="0"/>
        <w:jc w:val="both"/>
        <w:textAlignment w:val="baseline"/>
      </w:pPr>
    </w:p>
    <w:p w14:paraId="7207AD8F" w14:textId="0FB3689A" w:rsidR="008F5D55" w:rsidRPr="009C4CF8" w:rsidRDefault="008F5D55" w:rsidP="0009634B">
      <w:pPr>
        <w:pStyle w:val="box460986"/>
        <w:shd w:val="clear" w:color="auto" w:fill="FFFFFF"/>
        <w:spacing w:before="0" w:beforeAutospacing="0" w:after="0" w:afterAutospacing="0"/>
        <w:jc w:val="both"/>
        <w:textAlignment w:val="baseline"/>
      </w:pPr>
      <w:r w:rsidRPr="009C4CF8">
        <w:tab/>
      </w:r>
      <w:r w:rsidRPr="009C4CF8">
        <w:tab/>
      </w:r>
      <w:r w:rsidR="00B33D14" w:rsidRPr="009C4CF8">
        <w:t xml:space="preserve"> </w:t>
      </w:r>
      <w:r w:rsidRPr="009C4CF8">
        <w:t xml:space="preserve">(3) </w:t>
      </w:r>
      <w:r w:rsidRPr="009C4CF8">
        <w:tab/>
        <w:t>Novčanom kaznom od 1.000,00 eura do 6.630,00 eura kaznit će se za prekršaj pravna i fizička osoba:</w:t>
      </w:r>
    </w:p>
    <w:p w14:paraId="2B9A3EB0" w14:textId="77777777" w:rsidR="008F5D55" w:rsidRPr="009C4CF8" w:rsidRDefault="008F5D55" w:rsidP="0009634B">
      <w:pPr>
        <w:pStyle w:val="box460986"/>
        <w:shd w:val="clear" w:color="auto" w:fill="FFFFFF"/>
        <w:spacing w:before="0" w:beforeAutospacing="0" w:after="0" w:afterAutospacing="0"/>
        <w:jc w:val="both"/>
        <w:textAlignment w:val="baseline"/>
      </w:pPr>
    </w:p>
    <w:p w14:paraId="5763A39A" w14:textId="46E7BFAB" w:rsidR="008F5D55" w:rsidRPr="009C4CF8" w:rsidRDefault="008F5D55" w:rsidP="0009634B">
      <w:pPr>
        <w:pStyle w:val="box460986"/>
        <w:shd w:val="clear" w:color="auto" w:fill="FFFFFF"/>
        <w:spacing w:before="0" w:beforeAutospacing="0" w:after="0" w:afterAutospacing="0"/>
        <w:jc w:val="both"/>
        <w:textAlignment w:val="baseline"/>
      </w:pPr>
      <w:r w:rsidRPr="009C4CF8">
        <w:tab/>
      </w:r>
      <w:r w:rsidRPr="009C4CF8">
        <w:tab/>
        <w:t>1.</w:t>
      </w:r>
      <w:r w:rsidR="00F3704E" w:rsidRPr="009C4CF8">
        <w:t xml:space="preserve"> </w:t>
      </w:r>
      <w:r w:rsidR="00385CCB">
        <w:tab/>
      </w:r>
      <w:r w:rsidRPr="009C4CF8">
        <w:t>ako bez odobrenja sustavima bespilotnih zrakoplova motri, snima i pristupa s kopna, mora i iz zraka vojnim lokacijama i građevinama (članak 96. stavak 1.)</w:t>
      </w:r>
    </w:p>
    <w:p w14:paraId="24883798" w14:textId="43B0D039" w:rsidR="008F5D55" w:rsidRPr="009C4CF8" w:rsidRDefault="00F3704E" w:rsidP="0009634B">
      <w:pPr>
        <w:pStyle w:val="box460986"/>
        <w:shd w:val="clear" w:color="auto" w:fill="FFFFFF"/>
        <w:spacing w:before="0" w:beforeAutospacing="0" w:after="0" w:afterAutospacing="0"/>
        <w:jc w:val="both"/>
        <w:textAlignment w:val="baseline"/>
      </w:pPr>
      <w:r w:rsidRPr="009C4CF8">
        <w:tab/>
      </w:r>
      <w:r w:rsidRPr="009C4CF8">
        <w:tab/>
        <w:t xml:space="preserve">2. </w:t>
      </w:r>
      <w:r w:rsidR="00385CCB">
        <w:tab/>
      </w:r>
      <w:r w:rsidR="008F5D55" w:rsidRPr="009C4CF8">
        <w:t>ako bez od</w:t>
      </w:r>
      <w:r w:rsidR="00BA24DF" w:rsidRPr="009C4CF8">
        <w:t>obrenja nadležnog tijela provodi</w:t>
      </w:r>
      <w:r w:rsidR="008F5D55" w:rsidRPr="009C4CF8">
        <w:t xml:space="preserve"> znanstvena ili druga istraživanja na područjima i lokacijama važnima za obranu Republike Hrvatske ili ako protivno zakonu rezultate istraživanja ustupi drugim osobama </w:t>
      </w:r>
      <w:r w:rsidR="00B33D14" w:rsidRPr="009C4CF8">
        <w:t>(članak 97. stavci</w:t>
      </w:r>
      <w:r w:rsidR="008F5D55" w:rsidRPr="009C4CF8">
        <w:t xml:space="preserve"> 1. i 2.)</w:t>
      </w:r>
    </w:p>
    <w:p w14:paraId="05E2A640" w14:textId="7130F106" w:rsidR="008F5D55" w:rsidRPr="009C4CF8" w:rsidRDefault="00F3704E" w:rsidP="000D0CC9">
      <w:pPr>
        <w:pStyle w:val="t-9-8"/>
        <w:spacing w:before="0" w:beforeAutospacing="0" w:after="0" w:afterAutospacing="0"/>
        <w:jc w:val="both"/>
      </w:pPr>
      <w:r w:rsidRPr="009C4CF8">
        <w:tab/>
      </w:r>
      <w:r w:rsidRPr="009C4CF8">
        <w:tab/>
        <w:t xml:space="preserve">3. </w:t>
      </w:r>
      <w:r w:rsidR="00385CCB">
        <w:tab/>
      </w:r>
      <w:r w:rsidR="008F5D55" w:rsidRPr="009C4CF8">
        <w:t>ako snima iz zraka bez odobrenja, ako zračne snimke ne dostavi na pregled prije njihove uporabe te ako umnožava, objavljuje, razmjenjuje putem interneta i iznosi snimke iz Republike Hrvatske bez odobrenja (članak 98. stavci 1., 6. i 8.).</w:t>
      </w:r>
    </w:p>
    <w:p w14:paraId="260DF5D1" w14:textId="77777777" w:rsidR="00882604" w:rsidRPr="009C4CF8" w:rsidRDefault="00882604" w:rsidP="000D0CC9">
      <w:pPr>
        <w:pStyle w:val="t-9-8"/>
        <w:spacing w:before="0" w:beforeAutospacing="0" w:after="0" w:afterAutospacing="0"/>
        <w:jc w:val="both"/>
      </w:pPr>
    </w:p>
    <w:p w14:paraId="2D4143BF" w14:textId="70C08886" w:rsidR="00270A50" w:rsidRPr="009C4CF8" w:rsidRDefault="008F5D55" w:rsidP="00E45550">
      <w:pPr>
        <w:pStyle w:val="t-9-8"/>
        <w:spacing w:before="0" w:beforeAutospacing="0" w:after="0" w:afterAutospacing="0"/>
        <w:jc w:val="both"/>
      </w:pPr>
      <w:r w:rsidRPr="009C4CF8">
        <w:tab/>
      </w:r>
      <w:r w:rsidRPr="009C4CF8">
        <w:tab/>
      </w:r>
      <w:r w:rsidR="00B33D14" w:rsidRPr="009C4CF8">
        <w:t xml:space="preserve"> </w:t>
      </w:r>
      <w:r w:rsidRPr="009C4CF8">
        <w:t xml:space="preserve">(4) </w:t>
      </w:r>
      <w:r w:rsidRPr="009C4CF8">
        <w:tab/>
        <w:t>Tko ponovi prekršaj iz stav</w:t>
      </w:r>
      <w:r w:rsidR="00F3704E" w:rsidRPr="009C4CF8">
        <w:t>aka 1., 2. i 3. ovog</w:t>
      </w:r>
      <w:r w:rsidR="00E44135" w:rsidRPr="009C4CF8">
        <w:t>a</w:t>
      </w:r>
      <w:r w:rsidRPr="009C4CF8">
        <w:t xml:space="preserve"> članka, kaznit će se novčanom kaznom propisanom za taj prekršaj uveća</w:t>
      </w:r>
      <w:r w:rsidR="00E45550" w:rsidRPr="009C4CF8">
        <w:t>nom za iznos od 1.000,00 eura“.</w:t>
      </w:r>
    </w:p>
    <w:p w14:paraId="3BD0B94C" w14:textId="77777777" w:rsidR="00270A50" w:rsidRPr="009C4CF8" w:rsidRDefault="00270A50" w:rsidP="0009634B">
      <w:pPr>
        <w:pStyle w:val="clanak"/>
        <w:spacing w:before="0" w:beforeAutospacing="0" w:after="0" w:afterAutospacing="0"/>
        <w:jc w:val="center"/>
        <w:rPr>
          <w:b/>
          <w:color w:val="000000"/>
          <w:lang w:val="hr-HR"/>
        </w:rPr>
      </w:pPr>
    </w:p>
    <w:p w14:paraId="304B389B"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27.</w:t>
      </w:r>
    </w:p>
    <w:p w14:paraId="50C756A4" w14:textId="77777777" w:rsidR="008F5D55" w:rsidRPr="009C4CF8" w:rsidRDefault="008F5D55" w:rsidP="0009634B">
      <w:pPr>
        <w:pStyle w:val="clanak"/>
        <w:spacing w:before="0" w:beforeAutospacing="0" w:after="0" w:afterAutospacing="0"/>
        <w:rPr>
          <w:color w:val="000000"/>
          <w:lang w:val="hr-HR"/>
        </w:rPr>
      </w:pPr>
    </w:p>
    <w:p w14:paraId="0A53C499"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Članak 117. mijenja se i glasi: </w:t>
      </w:r>
    </w:p>
    <w:p w14:paraId="4AA9CE17" w14:textId="77777777" w:rsidR="008F5D55" w:rsidRPr="009C4CF8" w:rsidRDefault="008F5D55" w:rsidP="0009634B">
      <w:pPr>
        <w:pStyle w:val="box460986"/>
        <w:shd w:val="clear" w:color="auto" w:fill="FFFFFF"/>
        <w:spacing w:before="0" w:beforeAutospacing="0" w:after="0" w:afterAutospacing="0"/>
        <w:jc w:val="both"/>
        <w:textAlignment w:val="baseline"/>
        <w:rPr>
          <w:color w:val="000000"/>
        </w:rPr>
      </w:pPr>
    </w:p>
    <w:p w14:paraId="6F541E25" w14:textId="14769AD2" w:rsidR="008F5D55" w:rsidRPr="009C4CF8" w:rsidRDefault="008F5D55" w:rsidP="0009634B">
      <w:pPr>
        <w:pStyle w:val="box460986"/>
        <w:shd w:val="clear" w:color="auto" w:fill="FFFFFF"/>
        <w:spacing w:before="0" w:beforeAutospacing="0" w:after="0" w:afterAutospacing="0"/>
        <w:jc w:val="both"/>
        <w:textAlignment w:val="baseline"/>
      </w:pPr>
      <w:r w:rsidRPr="009C4CF8">
        <w:rPr>
          <w:color w:val="FF0000"/>
        </w:rPr>
        <w:tab/>
      </w:r>
      <w:r w:rsidRPr="009C4CF8">
        <w:tab/>
        <w:t>„(1)</w:t>
      </w:r>
      <w:r w:rsidRPr="009C4CF8">
        <w:tab/>
        <w:t xml:space="preserve"> Novčanom kaznom od 1.000,00 eura do 6.630,00 eura kaznit će se za prekršaj vlasnik odnosno korisnik vojne lokacije i građevine posebno važne za obranu ako ne postupa u skladu s uredbom Vlade koja propisuje kriterije za odabir, mjere za zaštitu te način označavanja lokacija i građevina iz članka 96. stavka 1. ovog</w:t>
      </w:r>
      <w:r w:rsidR="00B73F6D" w:rsidRPr="009C4CF8">
        <w:t>a</w:t>
      </w:r>
      <w:r w:rsidRPr="009C4CF8">
        <w:t xml:space="preserve"> Zakona odnosno pravilnikom ministra obrane koji uređuje način osiguranja vojnih lokacija i građevina iz članka 96. stavka 1. ovog</w:t>
      </w:r>
      <w:r w:rsidR="00B73F6D" w:rsidRPr="009C4CF8">
        <w:t>a</w:t>
      </w:r>
      <w:r w:rsidRPr="009C4CF8">
        <w:t xml:space="preserve"> Zakona (članak 96. stavci 4. i 5.).</w:t>
      </w:r>
    </w:p>
    <w:p w14:paraId="091570D3" w14:textId="77777777" w:rsidR="008F5D55" w:rsidRPr="009C4CF8" w:rsidRDefault="008F5D55" w:rsidP="0009634B">
      <w:pPr>
        <w:pStyle w:val="t-9-8"/>
        <w:spacing w:before="0" w:beforeAutospacing="0" w:after="0" w:afterAutospacing="0"/>
        <w:jc w:val="both"/>
        <w:rPr>
          <w:highlight w:val="yellow"/>
        </w:rPr>
      </w:pPr>
    </w:p>
    <w:p w14:paraId="6DBE22FB" w14:textId="571371E9" w:rsidR="00DE4448" w:rsidRDefault="008F5D55" w:rsidP="0009634B">
      <w:pPr>
        <w:pStyle w:val="t-9-8"/>
        <w:spacing w:before="0" w:beforeAutospacing="0" w:after="0" w:afterAutospacing="0"/>
        <w:jc w:val="both"/>
      </w:pPr>
      <w:r w:rsidRPr="009C4CF8">
        <w:tab/>
      </w:r>
      <w:r w:rsidRPr="009C4CF8">
        <w:tab/>
        <w:t>(2)</w:t>
      </w:r>
      <w:r w:rsidR="00F3704E" w:rsidRPr="009C4CF8">
        <w:t xml:space="preserve"> </w:t>
      </w:r>
      <w:r w:rsidR="00F3704E" w:rsidRPr="009C4CF8">
        <w:tab/>
        <w:t>Za prekršaj iz stavka 1. ovog</w:t>
      </w:r>
      <w:r w:rsidR="00E44135" w:rsidRPr="009C4CF8">
        <w:t>a</w:t>
      </w:r>
      <w:r w:rsidRPr="009C4CF8">
        <w:t xml:space="preserve"> članka novčanom kaznom od 500,00 eura do 5.000,00 eura kaznit će se i odgovorna osoba vlasnika odnosno korisnika vojne lokacije i građevine iz članka 96. stavka 1. ovog</w:t>
      </w:r>
      <w:r w:rsidR="00E44135" w:rsidRPr="009C4CF8">
        <w:t>a</w:t>
      </w:r>
      <w:r w:rsidRPr="009C4CF8">
        <w:t xml:space="preserve"> Zakona.</w:t>
      </w:r>
    </w:p>
    <w:p w14:paraId="4B3B8EF2" w14:textId="77777777" w:rsidR="00385CCB" w:rsidRPr="009C4CF8" w:rsidRDefault="00385CCB" w:rsidP="0009634B">
      <w:pPr>
        <w:pStyle w:val="t-9-8"/>
        <w:spacing w:before="0" w:beforeAutospacing="0" w:after="0" w:afterAutospacing="0"/>
        <w:jc w:val="both"/>
      </w:pPr>
    </w:p>
    <w:p w14:paraId="12A60BA1" w14:textId="026D932E" w:rsidR="008F5D55" w:rsidRPr="009C4CF8" w:rsidRDefault="008F5D55" w:rsidP="0009634B">
      <w:pPr>
        <w:pStyle w:val="t-9-8"/>
        <w:spacing w:before="0" w:beforeAutospacing="0" w:after="0" w:afterAutospacing="0"/>
        <w:jc w:val="both"/>
      </w:pPr>
      <w:r w:rsidRPr="009C4CF8">
        <w:tab/>
      </w:r>
      <w:r w:rsidRPr="009C4CF8">
        <w:tab/>
        <w:t>(3) Tko ponovi prekršaj iz stav</w:t>
      </w:r>
      <w:r w:rsidR="000E5AD9" w:rsidRPr="009C4CF8">
        <w:t>a</w:t>
      </w:r>
      <w:r w:rsidRPr="009C4CF8">
        <w:t>ka 1. i 2. ovoga članka, kaznit će se novčanom kaznom propisanom za taj prekršaj uvećanom za iznos od 1.000,00 eura.“</w:t>
      </w:r>
    </w:p>
    <w:p w14:paraId="33BAA621" w14:textId="77777777" w:rsidR="00A01105" w:rsidRPr="009C4CF8" w:rsidRDefault="00A01105" w:rsidP="0009634B">
      <w:pPr>
        <w:pStyle w:val="clanak"/>
        <w:spacing w:before="0" w:beforeAutospacing="0" w:after="0" w:afterAutospacing="0"/>
        <w:jc w:val="center"/>
        <w:rPr>
          <w:b/>
          <w:color w:val="000000"/>
          <w:lang w:val="hr-HR"/>
        </w:rPr>
      </w:pPr>
    </w:p>
    <w:p w14:paraId="61C63858"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28.</w:t>
      </w:r>
    </w:p>
    <w:p w14:paraId="0C6C76CB" w14:textId="77777777" w:rsidR="008F5D55" w:rsidRPr="009C4CF8" w:rsidRDefault="008F5D55" w:rsidP="0009634B">
      <w:pPr>
        <w:pStyle w:val="clanak"/>
        <w:spacing w:before="0" w:beforeAutospacing="0" w:after="0" w:afterAutospacing="0"/>
        <w:rPr>
          <w:color w:val="000000"/>
          <w:lang w:val="hr-HR"/>
        </w:rPr>
      </w:pPr>
    </w:p>
    <w:p w14:paraId="3815EFA9"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 xml:space="preserve">Članak 118. mijenja se i glasi: </w:t>
      </w:r>
    </w:p>
    <w:p w14:paraId="3C97FCCA" w14:textId="77777777" w:rsidR="008F5D55" w:rsidRPr="009C4CF8" w:rsidRDefault="008F5D55" w:rsidP="0009634B">
      <w:pPr>
        <w:pStyle w:val="clanak"/>
        <w:spacing w:before="0" w:beforeAutospacing="0" w:after="0" w:afterAutospacing="0"/>
        <w:rPr>
          <w:color w:val="000000"/>
          <w:lang w:val="hr-HR"/>
        </w:rPr>
      </w:pPr>
    </w:p>
    <w:p w14:paraId="2DC9956B" w14:textId="77777777" w:rsidR="008F5D55" w:rsidRPr="009C4CF8" w:rsidRDefault="008F5D55" w:rsidP="0009634B">
      <w:pPr>
        <w:pStyle w:val="box460986"/>
        <w:shd w:val="clear" w:color="auto" w:fill="FFFFFF"/>
        <w:spacing w:before="0" w:beforeAutospacing="0" w:after="0" w:afterAutospacing="0"/>
        <w:jc w:val="both"/>
        <w:textAlignment w:val="baseline"/>
      </w:pPr>
      <w:r w:rsidRPr="009C4CF8">
        <w:rPr>
          <w:color w:val="FF0000"/>
        </w:rPr>
        <w:tab/>
      </w:r>
      <w:r w:rsidRPr="009C4CF8">
        <w:rPr>
          <w:color w:val="FF0000"/>
        </w:rPr>
        <w:tab/>
      </w:r>
      <w:r w:rsidRPr="009C4CF8">
        <w:t xml:space="preserve">„(1) </w:t>
      </w:r>
      <w:r w:rsidRPr="009C4CF8">
        <w:tab/>
        <w:t>Novčanom kaznom od 500,00 eura do 5.000,00 eura kaznit će se za prekršaj odgovorna osoba:</w:t>
      </w:r>
    </w:p>
    <w:p w14:paraId="320906F3" w14:textId="75A7CBED" w:rsidR="00EE2F40" w:rsidRPr="009C4CF8" w:rsidRDefault="00EE2F40" w:rsidP="0009634B">
      <w:pPr>
        <w:pStyle w:val="box460986"/>
        <w:shd w:val="clear" w:color="auto" w:fill="FFFFFF"/>
        <w:spacing w:before="0" w:beforeAutospacing="0" w:after="0" w:afterAutospacing="0"/>
        <w:jc w:val="both"/>
        <w:textAlignment w:val="baseline"/>
      </w:pPr>
    </w:p>
    <w:p w14:paraId="2F11B372" w14:textId="7D9B569B" w:rsidR="008F5D55" w:rsidRPr="009C4CF8" w:rsidRDefault="00F3704E" w:rsidP="0009634B">
      <w:pPr>
        <w:pStyle w:val="box460986"/>
        <w:shd w:val="clear" w:color="auto" w:fill="FFFFFF"/>
        <w:spacing w:before="0" w:beforeAutospacing="0" w:after="0" w:afterAutospacing="0"/>
        <w:jc w:val="both"/>
        <w:textAlignment w:val="baseline"/>
      </w:pPr>
      <w:r w:rsidRPr="009C4CF8">
        <w:tab/>
      </w:r>
      <w:r w:rsidRPr="009C4CF8">
        <w:tab/>
        <w:t xml:space="preserve">1. </w:t>
      </w:r>
      <w:r w:rsidR="00385CCB">
        <w:tab/>
      </w:r>
      <w:r w:rsidR="008F5D55" w:rsidRPr="009C4CF8">
        <w:t>ako ne ukloni neusklađenosti, provedbu mjera i radnji u skladu s planovima i drugim dokumentima, ako ne obustavi mjere i radnje koje nisu usklađene sa zakonom, planovima ili propisanim mjerama za obranu, ako ne podnese izvješće Inspektoratu, ako ne obustavi postupke i radnje kojima se dovode u opasnost životi i imovina (članak 88. stavci 3., 4., 5. i 6.)</w:t>
      </w:r>
    </w:p>
    <w:p w14:paraId="551DF0B5" w14:textId="4B567A02" w:rsidR="008F5D55" w:rsidRPr="009C4CF8" w:rsidRDefault="00F3704E" w:rsidP="0009634B">
      <w:pPr>
        <w:pStyle w:val="box460986"/>
        <w:shd w:val="clear" w:color="auto" w:fill="FFFFFF"/>
        <w:spacing w:before="0" w:beforeAutospacing="0" w:after="0" w:afterAutospacing="0"/>
        <w:jc w:val="both"/>
        <w:textAlignment w:val="baseline"/>
      </w:pPr>
      <w:r w:rsidRPr="009C4CF8">
        <w:tab/>
      </w:r>
      <w:r w:rsidRPr="009C4CF8">
        <w:tab/>
        <w:t>2.</w:t>
      </w:r>
      <w:r w:rsidR="00385CCB">
        <w:tab/>
      </w:r>
      <w:r w:rsidRPr="009C4CF8">
        <w:t xml:space="preserve"> </w:t>
      </w:r>
      <w:r w:rsidR="008F5D55" w:rsidRPr="009C4CF8">
        <w:t>ako stvara, obrađuje i prenosi klasificirane podatke informacijskim i komunikacijskim sustavima suprotno propisanim mjerama zaštite klasificirani</w:t>
      </w:r>
      <w:r w:rsidR="003D46A3" w:rsidRPr="009C4CF8">
        <w:t>h podataka (članak 94.</w:t>
      </w:r>
      <w:r w:rsidR="008F5D55" w:rsidRPr="009C4CF8">
        <w:t>)</w:t>
      </w:r>
    </w:p>
    <w:p w14:paraId="78A836DA" w14:textId="4F9388C0" w:rsidR="008F5D55" w:rsidRPr="009C4CF8" w:rsidRDefault="00F3704E" w:rsidP="0009634B">
      <w:pPr>
        <w:pStyle w:val="t-9-8"/>
        <w:spacing w:before="0" w:beforeAutospacing="0" w:after="0" w:afterAutospacing="0"/>
        <w:jc w:val="both"/>
      </w:pPr>
      <w:r w:rsidRPr="009C4CF8">
        <w:tab/>
      </w:r>
      <w:r w:rsidRPr="009C4CF8">
        <w:tab/>
        <w:t xml:space="preserve">3. </w:t>
      </w:r>
      <w:r w:rsidR="00385CCB">
        <w:tab/>
      </w:r>
      <w:r w:rsidR="008F5D55" w:rsidRPr="009C4CF8">
        <w:t>ako ne postupa s klasificiranim podacima obrane na propisan način (članak 95.).</w:t>
      </w:r>
    </w:p>
    <w:p w14:paraId="687819E3" w14:textId="77777777" w:rsidR="005750D9" w:rsidRPr="009C4CF8" w:rsidRDefault="005750D9" w:rsidP="0009634B">
      <w:pPr>
        <w:pStyle w:val="t-9-8"/>
        <w:spacing w:before="0" w:beforeAutospacing="0" w:after="0" w:afterAutospacing="0"/>
        <w:jc w:val="both"/>
      </w:pPr>
    </w:p>
    <w:p w14:paraId="77A9A3F0" w14:textId="77777777" w:rsidR="008F5D55" w:rsidRPr="009C4CF8" w:rsidRDefault="008F5D55" w:rsidP="0009634B">
      <w:pPr>
        <w:pStyle w:val="t-9-8"/>
        <w:spacing w:before="0" w:beforeAutospacing="0" w:after="0" w:afterAutospacing="0"/>
        <w:jc w:val="both"/>
      </w:pPr>
      <w:r w:rsidRPr="009C4CF8">
        <w:tab/>
      </w:r>
      <w:r w:rsidRPr="009C4CF8">
        <w:tab/>
        <w:t xml:space="preserve">(2) </w:t>
      </w:r>
      <w:r w:rsidRPr="009C4CF8">
        <w:tab/>
        <w:t>Tko ponovi prekršaj iz stavka 1. ovoga članka, kaznit će se za prekršaj novčanom kaznom u iznosu od 1.500,00 eura do 6.630,00 eura.“</w:t>
      </w:r>
    </w:p>
    <w:p w14:paraId="7C6E8A9F" w14:textId="77777777" w:rsidR="00E45550" w:rsidRPr="009C4CF8" w:rsidRDefault="00E45550" w:rsidP="0009634B">
      <w:pPr>
        <w:pStyle w:val="clanak"/>
        <w:spacing w:before="0" w:beforeAutospacing="0" w:after="0" w:afterAutospacing="0"/>
        <w:jc w:val="center"/>
        <w:rPr>
          <w:b/>
          <w:color w:val="000000"/>
          <w:lang w:val="hr-HR"/>
        </w:rPr>
      </w:pPr>
    </w:p>
    <w:p w14:paraId="0CD5BE26"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29.</w:t>
      </w:r>
    </w:p>
    <w:p w14:paraId="7EEC691B" w14:textId="77777777" w:rsidR="008F5D55" w:rsidRPr="009C4CF8" w:rsidRDefault="008F5D55" w:rsidP="0009634B">
      <w:pPr>
        <w:pStyle w:val="clanak"/>
        <w:spacing w:before="0" w:beforeAutospacing="0" w:after="0" w:afterAutospacing="0"/>
        <w:rPr>
          <w:color w:val="000000"/>
          <w:lang w:val="hr-HR"/>
        </w:rPr>
      </w:pPr>
    </w:p>
    <w:p w14:paraId="4E891E94" w14:textId="77777777" w:rsidR="008F5D55" w:rsidRPr="009C4CF8" w:rsidRDefault="008F5D55" w:rsidP="0009634B">
      <w:pPr>
        <w:pStyle w:val="clanak"/>
        <w:spacing w:before="0" w:beforeAutospacing="0" w:after="0" w:afterAutospacing="0"/>
        <w:rPr>
          <w:color w:val="000000"/>
          <w:lang w:val="hr-HR"/>
        </w:rPr>
      </w:pPr>
      <w:r w:rsidRPr="009C4CF8">
        <w:rPr>
          <w:color w:val="000000"/>
          <w:lang w:val="hr-HR"/>
        </w:rPr>
        <w:tab/>
      </w:r>
      <w:r w:rsidRPr="009C4CF8">
        <w:rPr>
          <w:color w:val="000000"/>
          <w:lang w:val="hr-HR"/>
        </w:rPr>
        <w:tab/>
        <w:t>Članak 119. mijenja se i glasi:</w:t>
      </w:r>
    </w:p>
    <w:p w14:paraId="7D66F1A6" w14:textId="77777777" w:rsidR="008F5D55" w:rsidRPr="009C4CF8" w:rsidRDefault="008F5D55" w:rsidP="0009634B">
      <w:pPr>
        <w:pStyle w:val="clanak"/>
        <w:spacing w:before="0" w:beforeAutospacing="0" w:after="0" w:afterAutospacing="0"/>
        <w:rPr>
          <w:color w:val="000000"/>
          <w:lang w:val="hr-HR"/>
        </w:rPr>
      </w:pPr>
    </w:p>
    <w:p w14:paraId="406ECCFD" w14:textId="324D9826" w:rsidR="000D0CC9" w:rsidRPr="009C4CF8" w:rsidRDefault="008F5D55" w:rsidP="0009634B">
      <w:pPr>
        <w:pStyle w:val="t-9-8"/>
        <w:spacing w:before="0" w:beforeAutospacing="0" w:after="0" w:afterAutospacing="0"/>
        <w:jc w:val="both"/>
      </w:pPr>
      <w:r w:rsidRPr="009C4CF8">
        <w:rPr>
          <w:color w:val="000000"/>
        </w:rPr>
        <w:tab/>
      </w:r>
      <w:r w:rsidRPr="009C4CF8">
        <w:rPr>
          <w:color w:val="FF0000"/>
        </w:rPr>
        <w:t xml:space="preserve"> </w:t>
      </w:r>
      <w:r w:rsidRPr="009C4CF8">
        <w:tab/>
        <w:t>„(1)</w:t>
      </w:r>
      <w:r w:rsidRPr="009C4CF8">
        <w:tab/>
        <w:t xml:space="preserve"> Novčanom kaznom od 500,00 eura do 5.000,00 eura kaznit će se za prekršaj f</w:t>
      </w:r>
      <w:r w:rsidR="00270A50" w:rsidRPr="009C4CF8">
        <w:t>izička osoba:</w:t>
      </w:r>
    </w:p>
    <w:p w14:paraId="65D2B5DB" w14:textId="77777777" w:rsidR="00850A94" w:rsidRPr="009C4CF8" w:rsidRDefault="00850A94" w:rsidP="0009634B">
      <w:pPr>
        <w:pStyle w:val="t-9-8"/>
        <w:spacing w:before="0" w:beforeAutospacing="0" w:after="0" w:afterAutospacing="0"/>
        <w:jc w:val="both"/>
      </w:pPr>
    </w:p>
    <w:p w14:paraId="598FE0AB" w14:textId="69F20869" w:rsidR="008F5D55" w:rsidRPr="009C4CF8" w:rsidRDefault="008F5D55" w:rsidP="0009634B">
      <w:pPr>
        <w:spacing w:line="240" w:lineRule="auto"/>
      </w:pPr>
      <w:r w:rsidRPr="009C4CF8">
        <w:tab/>
      </w:r>
      <w:r w:rsidRPr="009C4CF8">
        <w:tab/>
        <w:t xml:space="preserve">1. </w:t>
      </w:r>
      <w:r w:rsidR="00385CCB">
        <w:tab/>
      </w:r>
      <w:r w:rsidRPr="009C4CF8">
        <w:t xml:space="preserve">ako se bez opravdanog razloga ne odazove pozivu nadležnog tijela u vrijeme i na mjestu koji su naznačeni u pojedinačnom odnosno općem pozivu za sudjelovanje u vojnoj obvezi, radnoj obvezi, radnoj pomoći odnosno </w:t>
      </w:r>
      <w:r w:rsidR="00F3704E" w:rsidRPr="009C4CF8">
        <w:t xml:space="preserve">za </w:t>
      </w:r>
      <w:r w:rsidRPr="009C4CF8">
        <w:t>ustupanje materijalnog sredstva (članak 35. stavak 1.)</w:t>
      </w:r>
    </w:p>
    <w:p w14:paraId="5F977A68" w14:textId="77777777" w:rsidR="00850A94" w:rsidRPr="009C4CF8" w:rsidRDefault="00850A94" w:rsidP="0009634B">
      <w:pPr>
        <w:spacing w:line="240" w:lineRule="auto"/>
      </w:pPr>
    </w:p>
    <w:p w14:paraId="7FAAE2A6" w14:textId="05399C1C" w:rsidR="008F5D55" w:rsidRPr="009C4CF8" w:rsidRDefault="008F5D55" w:rsidP="0009634B">
      <w:pPr>
        <w:spacing w:line="240" w:lineRule="auto"/>
      </w:pPr>
      <w:r w:rsidRPr="009C4CF8">
        <w:tab/>
      </w:r>
      <w:r w:rsidRPr="009C4CF8">
        <w:tab/>
        <w:t xml:space="preserve">2. </w:t>
      </w:r>
      <w:r w:rsidR="00385CCB">
        <w:tab/>
      </w:r>
      <w:r w:rsidRPr="009C4CF8">
        <w:t>ako neovlašteno motri, snima i pristupa s kopna, mora i iz zraka vojnim lokacijama i građevinama posebno važnima za obranu i ostalim vojnim lokacijama i građevinama, osim vojnih lokacija i građevina koje se koriste zajedno s pravnim osobama u Republici Hrvatskoj (članak 96. stavak 1.).</w:t>
      </w:r>
    </w:p>
    <w:p w14:paraId="59C5F509" w14:textId="77777777" w:rsidR="008F5D55" w:rsidRPr="009C4CF8" w:rsidRDefault="008F5D55" w:rsidP="0009634B">
      <w:pPr>
        <w:spacing w:line="240" w:lineRule="auto"/>
      </w:pPr>
    </w:p>
    <w:p w14:paraId="1A56487E" w14:textId="77777777" w:rsidR="008F5D55" w:rsidRPr="009C4CF8" w:rsidRDefault="008F5D55" w:rsidP="0009634B">
      <w:pPr>
        <w:spacing w:line="240" w:lineRule="auto"/>
      </w:pPr>
      <w:r w:rsidRPr="009C4CF8">
        <w:tab/>
      </w:r>
      <w:r w:rsidRPr="009C4CF8">
        <w:tab/>
        <w:t xml:space="preserve">(2) </w:t>
      </w:r>
      <w:r w:rsidRPr="009C4CF8">
        <w:tab/>
        <w:t>Tko ponovi prekršaj iz stavka 1. ovoga članka, kaznit će se za prekršaj novčanom kaznom u iznosu od 1.500,00 eura do 6.630,00 eura.“.</w:t>
      </w:r>
    </w:p>
    <w:p w14:paraId="014136F9" w14:textId="77777777" w:rsidR="0027374E" w:rsidRPr="009C4CF8" w:rsidRDefault="0027374E" w:rsidP="0009634B">
      <w:pPr>
        <w:pStyle w:val="t-9-8"/>
        <w:spacing w:before="0" w:beforeAutospacing="0" w:after="0" w:afterAutospacing="0"/>
        <w:jc w:val="both"/>
        <w:rPr>
          <w:color w:val="000000"/>
        </w:rPr>
      </w:pPr>
    </w:p>
    <w:p w14:paraId="76A06452"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30.</w:t>
      </w:r>
    </w:p>
    <w:p w14:paraId="023599E0" w14:textId="77777777" w:rsidR="008F5D55" w:rsidRPr="009C4CF8" w:rsidRDefault="008F5D55" w:rsidP="0009634B">
      <w:pPr>
        <w:pStyle w:val="clanak"/>
        <w:spacing w:before="0" w:beforeAutospacing="0" w:after="0" w:afterAutospacing="0"/>
        <w:jc w:val="center"/>
        <w:rPr>
          <w:b/>
          <w:color w:val="000000"/>
          <w:lang w:val="hr-HR"/>
        </w:rPr>
      </w:pPr>
    </w:p>
    <w:p w14:paraId="5D5CD20F" w14:textId="77777777" w:rsidR="008F5D55" w:rsidRPr="009C4CF8" w:rsidRDefault="008F5D55" w:rsidP="0009634B">
      <w:pPr>
        <w:pStyle w:val="clanak"/>
        <w:spacing w:before="0" w:beforeAutospacing="0" w:after="0" w:afterAutospacing="0"/>
        <w:rPr>
          <w:color w:val="000000"/>
          <w:highlight w:val="yellow"/>
          <w:lang w:val="hr-HR"/>
        </w:rPr>
      </w:pPr>
      <w:r w:rsidRPr="009C4CF8">
        <w:rPr>
          <w:color w:val="000000"/>
          <w:lang w:val="hr-HR"/>
        </w:rPr>
        <w:tab/>
      </w:r>
      <w:r w:rsidRPr="009C4CF8">
        <w:rPr>
          <w:color w:val="000000"/>
          <w:lang w:val="hr-HR"/>
        </w:rPr>
        <w:tab/>
        <w:t>Iza članka 119. dodaju se članci 119.a i 119.b koji glase:</w:t>
      </w:r>
    </w:p>
    <w:p w14:paraId="4CF35F52" w14:textId="77777777" w:rsidR="008F5D55" w:rsidRPr="009C4CF8" w:rsidRDefault="008F5D55" w:rsidP="0009634B">
      <w:pPr>
        <w:pStyle w:val="clanak"/>
        <w:spacing w:before="0" w:beforeAutospacing="0" w:after="0" w:afterAutospacing="0"/>
        <w:rPr>
          <w:color w:val="000000"/>
          <w:highlight w:val="yellow"/>
          <w:lang w:val="hr-HR"/>
        </w:rPr>
      </w:pPr>
    </w:p>
    <w:p w14:paraId="2F9C9D6A" w14:textId="77777777" w:rsidR="008F5D55" w:rsidRPr="009C4CF8" w:rsidRDefault="008F5D55" w:rsidP="0009634B">
      <w:pPr>
        <w:pStyle w:val="clanak"/>
        <w:spacing w:before="0" w:beforeAutospacing="0" w:after="0" w:afterAutospacing="0"/>
        <w:jc w:val="center"/>
        <w:rPr>
          <w:color w:val="000000"/>
          <w:lang w:val="hr-HR"/>
        </w:rPr>
      </w:pPr>
      <w:r w:rsidRPr="009C4CF8">
        <w:rPr>
          <w:color w:val="000000"/>
          <w:lang w:val="hr-HR"/>
        </w:rPr>
        <w:t>„Članak 119.a</w:t>
      </w:r>
    </w:p>
    <w:p w14:paraId="264FB012" w14:textId="77777777" w:rsidR="008F5D55" w:rsidRPr="009C4CF8" w:rsidRDefault="008F5D55" w:rsidP="0009634B">
      <w:pPr>
        <w:pStyle w:val="clanak"/>
        <w:spacing w:before="0" w:beforeAutospacing="0" w:after="0" w:afterAutospacing="0"/>
        <w:jc w:val="both"/>
        <w:rPr>
          <w:color w:val="FF0000"/>
        </w:rPr>
      </w:pPr>
      <w:r w:rsidRPr="009C4CF8">
        <w:rPr>
          <w:color w:val="000000"/>
          <w:highlight w:val="yellow"/>
          <w:lang w:val="hr-HR"/>
        </w:rPr>
        <w:t xml:space="preserve"> </w:t>
      </w:r>
      <w:bookmarkStart w:id="1" w:name="_Toc424219493"/>
      <w:bookmarkStart w:id="2" w:name="_Toc360204854"/>
    </w:p>
    <w:p w14:paraId="679B631A" w14:textId="75BC36E7" w:rsidR="00356BD1" w:rsidRPr="009C4CF8" w:rsidRDefault="008F5D55" w:rsidP="0009634B">
      <w:pPr>
        <w:spacing w:line="240" w:lineRule="auto"/>
      </w:pPr>
      <w:r w:rsidRPr="009C4CF8">
        <w:rPr>
          <w:color w:val="FF0000"/>
        </w:rPr>
        <w:tab/>
      </w:r>
      <w:r w:rsidRPr="009C4CF8">
        <w:rPr>
          <w:color w:val="FF0000"/>
        </w:rPr>
        <w:tab/>
      </w:r>
      <w:r w:rsidRPr="009C4CF8">
        <w:t xml:space="preserve"> (1) </w:t>
      </w:r>
      <w:r w:rsidRPr="009C4CF8">
        <w:tab/>
        <w:t>Novčanom kaznom u iznosu od 500,00 eura do 5.000,00 eura kaznit će se za prekršaj novak ako se bez opravdanog razloga ne odazove pozivu nadležnog tijela u vrijeme i na mjestu koji su naznačeni u pojedinačnom odnosno općem pozivu za temeljno vojno osp</w:t>
      </w:r>
      <w:r w:rsidR="00A74B2B" w:rsidRPr="009C4CF8">
        <w:t>osobljavanje (članak 21.n stavci</w:t>
      </w:r>
      <w:r w:rsidRPr="009C4CF8">
        <w:t xml:space="preserve"> 1.</w:t>
      </w:r>
      <w:r w:rsidR="000E5AD9" w:rsidRPr="009C4CF8">
        <w:t>, 3., 4.</w:t>
      </w:r>
      <w:r w:rsidR="00A74B2B" w:rsidRPr="009C4CF8">
        <w:t xml:space="preserve"> i 5.</w:t>
      </w:r>
      <w:r w:rsidRPr="009C4CF8">
        <w:t xml:space="preserve">). </w:t>
      </w:r>
    </w:p>
    <w:p w14:paraId="3B0DC32D" w14:textId="77777777" w:rsidR="00BE611A" w:rsidRPr="009C4CF8" w:rsidRDefault="00BE611A" w:rsidP="0009634B">
      <w:pPr>
        <w:spacing w:line="240" w:lineRule="auto"/>
      </w:pPr>
    </w:p>
    <w:p w14:paraId="139BA4C1" w14:textId="77777777" w:rsidR="008F5D55" w:rsidRPr="009C4CF8" w:rsidRDefault="008F5D55" w:rsidP="0009634B">
      <w:pPr>
        <w:spacing w:line="240" w:lineRule="auto"/>
      </w:pPr>
      <w:r w:rsidRPr="009C4CF8">
        <w:tab/>
      </w:r>
      <w:r w:rsidRPr="009C4CF8">
        <w:tab/>
        <w:t xml:space="preserve">(2) </w:t>
      </w:r>
      <w:r w:rsidRPr="009C4CF8">
        <w:tab/>
        <w:t>Tko ponovi prekršaj iz stavka 1. ovoga članka, kaznit će se za prekršaj novčanom kaznom u iznosu od 1.500,00 eura do 6.630,00 eura.</w:t>
      </w:r>
    </w:p>
    <w:p w14:paraId="550C4E90" w14:textId="77777777" w:rsidR="008F5D55" w:rsidRPr="009C4CF8" w:rsidRDefault="008F5D55" w:rsidP="0009634B">
      <w:pPr>
        <w:spacing w:line="240" w:lineRule="auto"/>
      </w:pPr>
    </w:p>
    <w:p w14:paraId="222D7213" w14:textId="6D63489E" w:rsidR="008F5D55" w:rsidRPr="000A71DD" w:rsidRDefault="008F5D55" w:rsidP="0009634B">
      <w:pPr>
        <w:spacing w:line="240" w:lineRule="auto"/>
      </w:pPr>
      <w:r w:rsidRPr="009C4CF8">
        <w:tab/>
      </w:r>
      <w:r w:rsidRPr="009C4CF8">
        <w:tab/>
        <w:t>(</w:t>
      </w:r>
      <w:r w:rsidR="00F3704E" w:rsidRPr="009C4CF8">
        <w:t>3)</w:t>
      </w:r>
      <w:r w:rsidR="00F3704E" w:rsidRPr="009C4CF8">
        <w:tab/>
        <w:t xml:space="preserve"> Za novaka iz stavka 1. ovog</w:t>
      </w:r>
      <w:r w:rsidR="00E44135" w:rsidRPr="009C4CF8">
        <w:t>a</w:t>
      </w:r>
      <w:r w:rsidRPr="009C4CF8">
        <w:t xml:space="preserve"> članka koji se bez opravdanog razloga ne odazove pozivu na temeljno vojno osposobljavanje ovlašteni tužitelj za pokretanje prekršajnog postupka je </w:t>
      </w:r>
      <w:r w:rsidR="00303436" w:rsidRPr="009C4CF8">
        <w:t xml:space="preserve">Ministarstvo obrane, </w:t>
      </w:r>
      <w:r w:rsidRPr="009C4CF8">
        <w:t>nadležni područni odjel za poslove obrane.</w:t>
      </w:r>
    </w:p>
    <w:p w14:paraId="3DE694E5" w14:textId="77777777" w:rsidR="0027374E" w:rsidRDefault="0027374E" w:rsidP="0009634B">
      <w:pPr>
        <w:pStyle w:val="clanak"/>
        <w:spacing w:before="0" w:beforeAutospacing="0" w:after="0" w:afterAutospacing="0"/>
        <w:jc w:val="center"/>
        <w:rPr>
          <w:lang w:val="hr-HR"/>
        </w:rPr>
      </w:pPr>
    </w:p>
    <w:p w14:paraId="447DFE8C" w14:textId="77777777" w:rsidR="008F5D55" w:rsidRPr="009C4CF8" w:rsidRDefault="008F5D55" w:rsidP="0009634B">
      <w:pPr>
        <w:pStyle w:val="clanak"/>
        <w:spacing w:before="0" w:beforeAutospacing="0" w:after="0" w:afterAutospacing="0"/>
        <w:jc w:val="center"/>
        <w:rPr>
          <w:lang w:val="hr-HR"/>
        </w:rPr>
      </w:pPr>
      <w:r w:rsidRPr="009C4CF8">
        <w:rPr>
          <w:lang w:val="hr-HR"/>
        </w:rPr>
        <w:t>Članak 119.b</w:t>
      </w:r>
    </w:p>
    <w:p w14:paraId="309B0AD1" w14:textId="77777777" w:rsidR="008F5D55" w:rsidRPr="009C4CF8" w:rsidRDefault="008F5D55" w:rsidP="0009634B">
      <w:pPr>
        <w:pStyle w:val="clanak"/>
        <w:spacing w:before="0" w:beforeAutospacing="0" w:after="0" w:afterAutospacing="0"/>
        <w:jc w:val="center"/>
        <w:rPr>
          <w:b/>
          <w:color w:val="FF0000"/>
          <w:lang w:val="hr-HR"/>
        </w:rPr>
      </w:pPr>
    </w:p>
    <w:p w14:paraId="46FAB21E" w14:textId="0351B3CF" w:rsidR="008F5D55" w:rsidRPr="009C4CF8" w:rsidRDefault="008F5D55" w:rsidP="0009634B">
      <w:pPr>
        <w:pStyle w:val="clanak"/>
        <w:spacing w:before="0" w:beforeAutospacing="0" w:after="0" w:afterAutospacing="0"/>
        <w:jc w:val="both"/>
        <w:rPr>
          <w:lang w:val="hr-HR"/>
        </w:rPr>
      </w:pPr>
      <w:r w:rsidRPr="009C4CF8">
        <w:rPr>
          <w:color w:val="FF0000"/>
          <w:lang w:val="hr-HR"/>
        </w:rPr>
        <w:tab/>
      </w:r>
      <w:r w:rsidRPr="009C4CF8">
        <w:rPr>
          <w:color w:val="FF0000"/>
          <w:lang w:val="hr-HR"/>
        </w:rPr>
        <w:tab/>
      </w:r>
      <w:r w:rsidRPr="009C4CF8">
        <w:rPr>
          <w:lang w:val="hr-HR"/>
        </w:rPr>
        <w:t>(1)</w:t>
      </w:r>
      <w:r w:rsidRPr="009C4CF8">
        <w:rPr>
          <w:lang w:val="hr-HR"/>
        </w:rPr>
        <w:tab/>
        <w:t xml:space="preserve">Novčanom kaznom od 500,00 eura do 5.000,00 eura kaznit će se za prekršaj civilni obveznik ako bez opravdanog razloga ne dođe u tijelo u vrijeme </w:t>
      </w:r>
      <w:r w:rsidRPr="009C4CF8">
        <w:rPr>
          <w:lang w:val="hr-HR"/>
        </w:rPr>
        <w:lastRenderedPageBreak/>
        <w:t>naznačeno u rješenju za obavljanje civilne službe, odnosno ako bez opravdanog razloga napusti civilnu službu (članak 24. stavci 2. i 4</w:t>
      </w:r>
      <w:r w:rsidR="00BA24DF" w:rsidRPr="009C4CF8">
        <w:rPr>
          <w:lang w:val="hr-HR"/>
        </w:rPr>
        <w:t>.</w:t>
      </w:r>
      <w:r w:rsidRPr="009C4CF8">
        <w:rPr>
          <w:lang w:val="hr-HR"/>
        </w:rPr>
        <w:t>).</w:t>
      </w:r>
    </w:p>
    <w:p w14:paraId="1A8FF999" w14:textId="77777777" w:rsidR="008F5D55" w:rsidRPr="009C4CF8" w:rsidRDefault="008F5D55" w:rsidP="0009634B">
      <w:pPr>
        <w:pStyle w:val="clanak"/>
        <w:spacing w:before="0" w:beforeAutospacing="0" w:after="0" w:afterAutospacing="0"/>
        <w:jc w:val="both"/>
        <w:rPr>
          <w:lang w:val="hr-HR"/>
        </w:rPr>
      </w:pPr>
    </w:p>
    <w:p w14:paraId="20672E1D" w14:textId="0AAE332E" w:rsidR="008F5D55" w:rsidRPr="009C4CF8" w:rsidRDefault="008F5D55" w:rsidP="0009634B">
      <w:pPr>
        <w:spacing w:line="240" w:lineRule="auto"/>
      </w:pPr>
      <w:r w:rsidRPr="009C4CF8">
        <w:tab/>
      </w:r>
      <w:r w:rsidRPr="009C4CF8">
        <w:tab/>
        <w:t xml:space="preserve">(2) </w:t>
      </w:r>
      <w:r w:rsidRPr="009C4CF8">
        <w:tab/>
        <w:t>Tko po</w:t>
      </w:r>
      <w:r w:rsidR="0090370A" w:rsidRPr="009C4CF8">
        <w:t>novi prekršaj iz stavka 1. ovog</w:t>
      </w:r>
      <w:r w:rsidR="00E44135" w:rsidRPr="009C4CF8">
        <w:t>a</w:t>
      </w:r>
      <w:r w:rsidRPr="009C4CF8">
        <w:t xml:space="preserve"> članka, kaznit će se za prekršaj novčanom kaznom u iznosu od 1.500,00 eura do 6.630,00 eura.</w:t>
      </w:r>
    </w:p>
    <w:p w14:paraId="4A4C6AF5" w14:textId="251E13BA" w:rsidR="00AC54A1"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r>
    </w:p>
    <w:p w14:paraId="69861934" w14:textId="57EE1751" w:rsidR="00400C14" w:rsidRPr="009C4CF8" w:rsidRDefault="008F5D55" w:rsidP="0009634B">
      <w:pPr>
        <w:pStyle w:val="clanak"/>
        <w:spacing w:before="0" w:beforeAutospacing="0" w:after="0" w:afterAutospacing="0"/>
        <w:jc w:val="both"/>
        <w:rPr>
          <w:lang w:val="hr-HR"/>
        </w:rPr>
      </w:pPr>
      <w:r w:rsidRPr="009C4CF8">
        <w:rPr>
          <w:lang w:val="hr-HR"/>
        </w:rPr>
        <w:tab/>
      </w:r>
      <w:r w:rsidRPr="009C4CF8">
        <w:rPr>
          <w:lang w:val="hr-HR"/>
        </w:rPr>
        <w:tab/>
        <w:t>(3)</w:t>
      </w:r>
      <w:r w:rsidRPr="009C4CF8">
        <w:rPr>
          <w:lang w:val="hr-HR"/>
        </w:rPr>
        <w:tab/>
        <w:t>Za civil</w:t>
      </w:r>
      <w:r w:rsidR="0090370A" w:rsidRPr="009C4CF8">
        <w:rPr>
          <w:lang w:val="hr-HR"/>
        </w:rPr>
        <w:t>nog obveznika iz stavka 1. ovog</w:t>
      </w:r>
      <w:r w:rsidR="00E44135" w:rsidRPr="009C4CF8">
        <w:rPr>
          <w:lang w:val="hr-HR"/>
        </w:rPr>
        <w:t>a</w:t>
      </w:r>
      <w:r w:rsidRPr="009C4CF8">
        <w:rPr>
          <w:lang w:val="hr-HR"/>
        </w:rPr>
        <w:t xml:space="preserve"> članka koji bez opravdanog razloga ne dođe u tijelo u vrijeme naznačeno u rješenju za obavljanje civilne službe, odnosno ako bez opravdanog</w:t>
      </w:r>
      <w:r w:rsidR="00BA24DF" w:rsidRPr="009C4CF8">
        <w:rPr>
          <w:lang w:val="hr-HR"/>
        </w:rPr>
        <w:t xml:space="preserve"> razloga napusti civilnu službu, </w:t>
      </w:r>
      <w:r w:rsidRPr="009C4CF8">
        <w:rPr>
          <w:lang w:val="hr-HR"/>
        </w:rPr>
        <w:t>ovlašteni tužitelj za pokretanje prekršajnog postupka je tijelo državne uprave nadležno za civilnu zaštitu koje je prethodno odobrilo civilnu službu.</w:t>
      </w:r>
      <w:r w:rsidR="00EA40AE" w:rsidRPr="009C4CF8">
        <w:rPr>
          <w:lang w:val="hr-HR"/>
        </w:rPr>
        <w:t>“.</w:t>
      </w:r>
      <w:r w:rsidR="00400C14" w:rsidRPr="009C4CF8">
        <w:rPr>
          <w:lang w:val="hr-HR"/>
        </w:rPr>
        <w:t xml:space="preserve"> </w:t>
      </w:r>
    </w:p>
    <w:p w14:paraId="38F25FFA" w14:textId="77777777" w:rsidR="00675F37" w:rsidRPr="009C4CF8" w:rsidRDefault="00675F37" w:rsidP="0009634B">
      <w:pPr>
        <w:pStyle w:val="clanak"/>
        <w:spacing w:before="0" w:beforeAutospacing="0" w:after="0" w:afterAutospacing="0"/>
        <w:jc w:val="both"/>
        <w:rPr>
          <w:lang w:val="hr-HR"/>
        </w:rPr>
      </w:pPr>
    </w:p>
    <w:p w14:paraId="0F6B6765"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31.</w:t>
      </w:r>
    </w:p>
    <w:p w14:paraId="266A49DC" w14:textId="77777777" w:rsidR="008F5D55" w:rsidRPr="009C4CF8" w:rsidRDefault="008F5D55" w:rsidP="0009634B">
      <w:pPr>
        <w:pStyle w:val="clanak"/>
        <w:spacing w:before="0" w:beforeAutospacing="0" w:after="0" w:afterAutospacing="0"/>
        <w:jc w:val="center"/>
        <w:rPr>
          <w:b/>
          <w:color w:val="000000"/>
          <w:lang w:val="hr-HR"/>
        </w:rPr>
      </w:pPr>
    </w:p>
    <w:p w14:paraId="0AD5DB18" w14:textId="14E5CBF0" w:rsidR="00850A94" w:rsidRPr="009C4CF8" w:rsidRDefault="008F5D55" w:rsidP="0009634B">
      <w:pPr>
        <w:pStyle w:val="clanak"/>
        <w:spacing w:before="0" w:beforeAutospacing="0" w:after="0" w:afterAutospacing="0"/>
        <w:rPr>
          <w:color w:val="000000"/>
          <w:lang w:val="hr-HR"/>
        </w:rPr>
      </w:pPr>
      <w:r w:rsidRPr="009C4CF8">
        <w:rPr>
          <w:b/>
          <w:color w:val="000000"/>
          <w:lang w:val="hr-HR"/>
        </w:rPr>
        <w:tab/>
      </w:r>
      <w:r w:rsidRPr="009C4CF8">
        <w:rPr>
          <w:color w:val="000000"/>
          <w:lang w:val="hr-HR"/>
        </w:rPr>
        <w:tab/>
      </w:r>
      <w:r w:rsidR="00B45227" w:rsidRPr="009C4CF8">
        <w:rPr>
          <w:color w:val="000000"/>
          <w:lang w:val="hr-HR"/>
        </w:rPr>
        <w:t>Članak 122. briše se.</w:t>
      </w:r>
    </w:p>
    <w:p w14:paraId="7F8243FB" w14:textId="77777777" w:rsidR="000900FF" w:rsidRPr="009C4CF8" w:rsidRDefault="000900FF" w:rsidP="0009634B">
      <w:pPr>
        <w:spacing w:line="240" w:lineRule="auto"/>
      </w:pPr>
    </w:p>
    <w:p w14:paraId="522F70F6" w14:textId="77777777" w:rsidR="008F5D55" w:rsidRPr="009C4CF8" w:rsidRDefault="008F5D55" w:rsidP="0009634B">
      <w:pPr>
        <w:pStyle w:val="Heading3"/>
        <w:spacing w:before="0" w:line="240" w:lineRule="auto"/>
        <w:jc w:val="center"/>
        <w:rPr>
          <w:rFonts w:cs="Times New Roman"/>
        </w:rPr>
      </w:pPr>
      <w:r w:rsidRPr="009C4CF8">
        <w:rPr>
          <w:rFonts w:cs="Times New Roman"/>
        </w:rPr>
        <w:t>PRIJELAZNE I ZAVRŠNE ODREDBE</w:t>
      </w:r>
      <w:bookmarkEnd w:id="1"/>
      <w:bookmarkEnd w:id="2"/>
    </w:p>
    <w:p w14:paraId="010D669C" w14:textId="77777777" w:rsidR="008F5D55" w:rsidRPr="009C4CF8" w:rsidRDefault="008F5D55" w:rsidP="0009634B">
      <w:pPr>
        <w:pStyle w:val="clanak-"/>
        <w:spacing w:before="0" w:beforeAutospacing="0" w:after="0" w:afterAutospacing="0"/>
        <w:jc w:val="center"/>
        <w:rPr>
          <w:b/>
          <w:color w:val="000000"/>
        </w:rPr>
      </w:pPr>
    </w:p>
    <w:p w14:paraId="7A262EF5" w14:textId="77777777" w:rsidR="008F5D55" w:rsidRPr="009C4CF8" w:rsidRDefault="008F5D55" w:rsidP="0009634B">
      <w:pPr>
        <w:pStyle w:val="clanak-"/>
        <w:spacing w:before="0" w:beforeAutospacing="0" w:after="0" w:afterAutospacing="0"/>
        <w:jc w:val="center"/>
        <w:rPr>
          <w:b/>
          <w:color w:val="000000"/>
        </w:rPr>
      </w:pPr>
      <w:r w:rsidRPr="009C4CF8">
        <w:rPr>
          <w:b/>
          <w:color w:val="000000"/>
        </w:rPr>
        <w:t>Članak 32.</w:t>
      </w:r>
    </w:p>
    <w:p w14:paraId="25E4675D" w14:textId="77777777" w:rsidR="008F5D55" w:rsidRPr="009C4CF8" w:rsidRDefault="008F5D55" w:rsidP="0009634B">
      <w:pPr>
        <w:pStyle w:val="clanak-"/>
        <w:spacing w:before="0" w:beforeAutospacing="0" w:after="0" w:afterAutospacing="0"/>
        <w:jc w:val="center"/>
        <w:rPr>
          <w:b/>
          <w:color w:val="000000"/>
        </w:rPr>
      </w:pPr>
    </w:p>
    <w:p w14:paraId="465E31A1" w14:textId="336DA6E8"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(1)</w:t>
      </w:r>
      <w:r w:rsidRPr="009C4CF8">
        <w:rPr>
          <w:color w:val="000000"/>
        </w:rPr>
        <w:tab/>
        <w:t>Pravilnike donesene na temelju ovlasti iz članka 21</w:t>
      </w:r>
      <w:r w:rsidR="00B73F6D" w:rsidRPr="009C4CF8">
        <w:rPr>
          <w:color w:val="000000"/>
        </w:rPr>
        <w:t>. stavka 4</w:t>
      </w:r>
      <w:r w:rsidR="000E5AD9" w:rsidRPr="009C4CF8">
        <w:rPr>
          <w:color w:val="000000"/>
        </w:rPr>
        <w:t>., članka 25. stavka 8</w:t>
      </w:r>
      <w:r w:rsidRPr="009C4CF8">
        <w:rPr>
          <w:color w:val="000000"/>
        </w:rPr>
        <w:t>. i članka 28. stavka 3. Zakona o obrani („Narodne novine“, br</w:t>
      </w:r>
      <w:r w:rsidR="00B906B8">
        <w:rPr>
          <w:color w:val="000000"/>
        </w:rPr>
        <w:t>.</w:t>
      </w:r>
      <w:r w:rsidRPr="009C4CF8">
        <w:rPr>
          <w:color w:val="000000"/>
        </w:rPr>
        <w:t xml:space="preserve"> 73/13</w:t>
      </w:r>
      <w:r w:rsidR="00B906B8">
        <w:rPr>
          <w:color w:val="000000"/>
        </w:rPr>
        <w:t>.</w:t>
      </w:r>
      <w:r w:rsidRPr="009C4CF8">
        <w:rPr>
          <w:color w:val="000000"/>
        </w:rPr>
        <w:t>, 75/15</w:t>
      </w:r>
      <w:r w:rsidR="00B906B8">
        <w:rPr>
          <w:color w:val="000000"/>
        </w:rPr>
        <w:t>.</w:t>
      </w:r>
      <w:r w:rsidRPr="009C4CF8">
        <w:rPr>
          <w:color w:val="000000"/>
        </w:rPr>
        <w:t>, 27/16</w:t>
      </w:r>
      <w:r w:rsidR="00B906B8">
        <w:rPr>
          <w:color w:val="000000"/>
        </w:rPr>
        <w:t>.</w:t>
      </w:r>
      <w:r w:rsidRPr="009C4CF8">
        <w:rPr>
          <w:color w:val="000000"/>
        </w:rPr>
        <w:t xml:space="preserve"> i 110/17</w:t>
      </w:r>
      <w:r w:rsidR="00B906B8">
        <w:rPr>
          <w:color w:val="000000"/>
        </w:rPr>
        <w:t>.</w:t>
      </w:r>
      <w:r w:rsidRPr="009C4CF8">
        <w:rPr>
          <w:color w:val="000000"/>
        </w:rPr>
        <w:t xml:space="preserve"> – Odluka Ustavnog suda Republike Hrvatske, 30/18</w:t>
      </w:r>
      <w:r w:rsidR="00B906B8">
        <w:rPr>
          <w:color w:val="000000"/>
        </w:rPr>
        <w:t>.</w:t>
      </w:r>
      <w:r w:rsidRPr="009C4CF8">
        <w:rPr>
          <w:color w:val="000000"/>
        </w:rPr>
        <w:t>, 70/19</w:t>
      </w:r>
      <w:r w:rsidR="00B906B8">
        <w:rPr>
          <w:color w:val="000000"/>
        </w:rPr>
        <w:t>.</w:t>
      </w:r>
      <w:r w:rsidRPr="009C4CF8">
        <w:rPr>
          <w:color w:val="000000"/>
        </w:rPr>
        <w:t xml:space="preserve"> i 155/23</w:t>
      </w:r>
      <w:r w:rsidR="00B906B8">
        <w:rPr>
          <w:color w:val="000000"/>
        </w:rPr>
        <w:t>.</w:t>
      </w:r>
      <w:r w:rsidRPr="009C4CF8">
        <w:rPr>
          <w:color w:val="000000"/>
        </w:rPr>
        <w:t>) ministar obrane uskladit će s odredbama ovog</w:t>
      </w:r>
      <w:r w:rsidR="00E44135" w:rsidRPr="009C4CF8">
        <w:rPr>
          <w:color w:val="000000"/>
        </w:rPr>
        <w:t>a</w:t>
      </w:r>
      <w:r w:rsidRPr="009C4CF8">
        <w:rPr>
          <w:color w:val="000000"/>
        </w:rPr>
        <w:t xml:space="preserve"> Zakona u roku od 60 dana od dana stupanja na snagu ovog</w:t>
      </w:r>
      <w:r w:rsidR="00B73F6D" w:rsidRPr="009C4CF8">
        <w:rPr>
          <w:color w:val="000000"/>
        </w:rPr>
        <w:t>a</w:t>
      </w:r>
      <w:r w:rsidRPr="009C4CF8">
        <w:rPr>
          <w:color w:val="000000"/>
        </w:rPr>
        <w:t xml:space="preserve"> Zakona.</w:t>
      </w:r>
    </w:p>
    <w:p w14:paraId="26A2B4F9" w14:textId="77777777" w:rsidR="008F5D55" w:rsidRPr="009C4CF8" w:rsidRDefault="008F5D55" w:rsidP="0009634B">
      <w:pPr>
        <w:pStyle w:val="t-9-8"/>
        <w:spacing w:before="0" w:beforeAutospacing="0" w:after="0" w:afterAutospacing="0"/>
        <w:jc w:val="both"/>
        <w:rPr>
          <w:color w:val="000000"/>
        </w:rPr>
      </w:pPr>
    </w:p>
    <w:p w14:paraId="4B0572DF" w14:textId="4942DC65" w:rsidR="008F5D55" w:rsidRPr="009C4CF8" w:rsidRDefault="00DF0772" w:rsidP="0009634B">
      <w:pPr>
        <w:pStyle w:val="t-9-8"/>
        <w:spacing w:before="0" w:beforeAutospacing="0" w:after="0" w:afterAutospacing="0"/>
        <w:jc w:val="both"/>
        <w:rPr>
          <w:color w:val="000000"/>
        </w:rPr>
      </w:pPr>
      <w:r w:rsidRPr="009C4CF8">
        <w:rPr>
          <w:color w:val="000000"/>
        </w:rPr>
        <w:tab/>
      </w:r>
      <w:r w:rsidRPr="009C4CF8">
        <w:rPr>
          <w:color w:val="000000"/>
        </w:rPr>
        <w:tab/>
      </w:r>
      <w:r w:rsidR="008F5D55" w:rsidRPr="009C4CF8">
        <w:rPr>
          <w:color w:val="000000"/>
        </w:rPr>
        <w:t>(2)</w:t>
      </w:r>
      <w:r w:rsidR="008F5D55" w:rsidRPr="009C4CF8">
        <w:rPr>
          <w:color w:val="000000"/>
        </w:rPr>
        <w:tab/>
      </w:r>
      <w:r w:rsidR="004F6964" w:rsidRPr="009C4CF8">
        <w:rPr>
          <w:color w:val="000000"/>
        </w:rPr>
        <w:t>Vlada će uredbe iz članka 11</w:t>
      </w:r>
      <w:r w:rsidR="008F5D55" w:rsidRPr="009C4CF8">
        <w:rPr>
          <w:color w:val="000000"/>
        </w:rPr>
        <w:t>. ovog</w:t>
      </w:r>
      <w:r w:rsidR="00E44135" w:rsidRPr="009C4CF8">
        <w:rPr>
          <w:color w:val="000000"/>
        </w:rPr>
        <w:t>a</w:t>
      </w:r>
      <w:r w:rsidR="008F5D55" w:rsidRPr="009C4CF8">
        <w:rPr>
          <w:color w:val="000000"/>
        </w:rPr>
        <w:t xml:space="preserve"> Zakona donijeti u roku od 90 dana od dana stupanja na snagu ovog</w:t>
      </w:r>
      <w:r w:rsidR="00850A94" w:rsidRPr="009C4CF8">
        <w:rPr>
          <w:color w:val="000000"/>
        </w:rPr>
        <w:t>a</w:t>
      </w:r>
      <w:r w:rsidR="008F5D55" w:rsidRPr="009C4CF8">
        <w:rPr>
          <w:color w:val="000000"/>
        </w:rPr>
        <w:t xml:space="preserve"> Zakona.</w:t>
      </w:r>
    </w:p>
    <w:p w14:paraId="23AA0B9F" w14:textId="77777777" w:rsidR="00D23742" w:rsidRPr="009C4CF8" w:rsidRDefault="00D23742" w:rsidP="0009634B">
      <w:pPr>
        <w:pStyle w:val="t-9-8"/>
        <w:spacing w:before="0" w:beforeAutospacing="0" w:after="0" w:afterAutospacing="0"/>
        <w:jc w:val="both"/>
        <w:rPr>
          <w:color w:val="000000"/>
        </w:rPr>
      </w:pPr>
    </w:p>
    <w:p w14:paraId="2299090F" w14:textId="77777777" w:rsidR="00937C4B" w:rsidRPr="009C4CF8" w:rsidRDefault="00D23742" w:rsidP="00937C4B">
      <w:pPr>
        <w:pStyle w:val="t-9-8"/>
        <w:spacing w:before="0" w:beforeAutospacing="0" w:after="0" w:afterAutospacing="0"/>
        <w:jc w:val="both"/>
        <w:rPr>
          <w:color w:val="000000"/>
        </w:rPr>
      </w:pPr>
      <w:r w:rsidRPr="009C4CF8">
        <w:rPr>
          <w:color w:val="000000"/>
        </w:rPr>
        <w:tab/>
      </w:r>
      <w:r w:rsidRPr="009C4CF8">
        <w:rPr>
          <w:color w:val="000000"/>
        </w:rPr>
        <w:tab/>
        <w:t>(3)</w:t>
      </w:r>
      <w:r w:rsidRPr="009C4CF8">
        <w:rPr>
          <w:color w:val="000000"/>
        </w:rPr>
        <w:tab/>
      </w:r>
      <w:r w:rsidR="00937C4B" w:rsidRPr="009C4CF8">
        <w:rPr>
          <w:color w:val="000000"/>
        </w:rPr>
        <w:t>Ministar obrane će uz prethodnu suglasnost ministra nadležnog za zdravstvo pravilnik iz članaka 8. ovoga Zakona donijeti u roku od 60 dana od dana stupanja na snagu ovoga Zakona.</w:t>
      </w:r>
    </w:p>
    <w:p w14:paraId="63FD37A0" w14:textId="77777777" w:rsidR="00937C4B" w:rsidRPr="009C4CF8" w:rsidRDefault="00937C4B" w:rsidP="00937C4B">
      <w:pPr>
        <w:pStyle w:val="t-9-8"/>
        <w:spacing w:before="0" w:beforeAutospacing="0" w:after="0" w:afterAutospacing="0"/>
        <w:jc w:val="both"/>
        <w:rPr>
          <w:color w:val="000000"/>
        </w:rPr>
      </w:pPr>
    </w:p>
    <w:p w14:paraId="5547FE90" w14:textId="41CC1E39" w:rsidR="008F5D55" w:rsidRPr="009C4CF8" w:rsidRDefault="00937C4B" w:rsidP="0009634B">
      <w:pPr>
        <w:pStyle w:val="t-9-8"/>
        <w:spacing w:before="0" w:beforeAutospacing="0" w:after="0" w:afterAutospacing="0"/>
        <w:jc w:val="both"/>
        <w:rPr>
          <w:color w:val="000000"/>
        </w:rPr>
      </w:pPr>
      <w:r w:rsidRPr="009C4CF8">
        <w:rPr>
          <w:color w:val="000000"/>
        </w:rPr>
        <w:tab/>
      </w:r>
      <w:r w:rsidRPr="009C4CF8">
        <w:rPr>
          <w:color w:val="000000"/>
        </w:rPr>
        <w:tab/>
        <w:t>(4)</w:t>
      </w:r>
      <w:r w:rsidRPr="009C4CF8">
        <w:rPr>
          <w:color w:val="000000"/>
        </w:rPr>
        <w:tab/>
      </w:r>
      <w:r w:rsidR="00D23742" w:rsidRPr="009C4CF8">
        <w:rPr>
          <w:color w:val="000000"/>
        </w:rPr>
        <w:t>Ministar obrane će pravilnik iz članaka 8. ovoga Zakona donijeti u roku od 60 dana od dana stupanja na snagu ovoga</w:t>
      </w:r>
      <w:r w:rsidRPr="009C4CF8">
        <w:rPr>
          <w:color w:val="000000"/>
        </w:rPr>
        <w:t xml:space="preserve"> Zakona.</w:t>
      </w:r>
    </w:p>
    <w:p w14:paraId="45FDB8DF" w14:textId="77777777" w:rsidR="008F5D55" w:rsidRPr="009C4CF8" w:rsidRDefault="008F5D55" w:rsidP="0009634B">
      <w:pPr>
        <w:pStyle w:val="t-9-8"/>
        <w:spacing w:before="0" w:beforeAutospacing="0" w:after="0" w:afterAutospacing="0"/>
        <w:jc w:val="both"/>
        <w:rPr>
          <w:color w:val="000000"/>
          <w:highlight w:val="yellow"/>
        </w:rPr>
      </w:pPr>
    </w:p>
    <w:p w14:paraId="248E1465" w14:textId="4D4C8E84" w:rsidR="0080565D" w:rsidRPr="009C4CF8" w:rsidRDefault="008325DF" w:rsidP="0009634B">
      <w:pPr>
        <w:pStyle w:val="t-9-8"/>
        <w:spacing w:before="0" w:beforeAutospacing="0" w:after="0" w:afterAutospacing="0"/>
        <w:jc w:val="both"/>
        <w:rPr>
          <w:color w:val="000000"/>
        </w:rPr>
      </w:pPr>
      <w:r w:rsidRPr="009C4CF8">
        <w:rPr>
          <w:color w:val="000000"/>
        </w:rPr>
        <w:tab/>
      </w:r>
      <w:r w:rsidRPr="009C4CF8">
        <w:rPr>
          <w:color w:val="000000"/>
        </w:rPr>
        <w:tab/>
        <w:t>(5</w:t>
      </w:r>
      <w:r w:rsidR="008F5D55" w:rsidRPr="009C4CF8">
        <w:rPr>
          <w:color w:val="000000"/>
        </w:rPr>
        <w:t>)</w:t>
      </w:r>
      <w:r w:rsidR="008F5D55" w:rsidRPr="009C4CF8">
        <w:rPr>
          <w:color w:val="000000"/>
        </w:rPr>
        <w:tab/>
        <w:t>Ministar nadležan za civilnu z</w:t>
      </w:r>
      <w:r w:rsidR="00C71494" w:rsidRPr="009C4CF8">
        <w:rPr>
          <w:color w:val="000000"/>
        </w:rPr>
        <w:t>aštitu će pravilnik iz članka 11</w:t>
      </w:r>
      <w:r w:rsidR="008F5D55" w:rsidRPr="009C4CF8">
        <w:rPr>
          <w:color w:val="000000"/>
        </w:rPr>
        <w:t>. ovog</w:t>
      </w:r>
      <w:r w:rsidR="00E44135" w:rsidRPr="009C4CF8">
        <w:rPr>
          <w:color w:val="000000"/>
        </w:rPr>
        <w:t>a</w:t>
      </w:r>
      <w:r w:rsidR="008F5D55" w:rsidRPr="009C4CF8">
        <w:rPr>
          <w:color w:val="000000"/>
        </w:rPr>
        <w:t xml:space="preserve"> Zakona donijeti u roku od 60 dana od dana stupanja na snagu ovog</w:t>
      </w:r>
      <w:r w:rsidR="00E44135" w:rsidRPr="009C4CF8">
        <w:rPr>
          <w:color w:val="000000"/>
        </w:rPr>
        <w:t>a</w:t>
      </w:r>
      <w:r w:rsidR="008F5D55" w:rsidRPr="009C4CF8">
        <w:rPr>
          <w:color w:val="000000"/>
        </w:rPr>
        <w:t xml:space="preserve"> Zakona.</w:t>
      </w:r>
    </w:p>
    <w:p w14:paraId="49D196D8" w14:textId="77777777" w:rsidR="0090370A" w:rsidRPr="009C4CF8" w:rsidRDefault="0090370A" w:rsidP="0009634B">
      <w:pPr>
        <w:pStyle w:val="clanak"/>
        <w:spacing w:before="0" w:beforeAutospacing="0" w:after="0" w:afterAutospacing="0"/>
        <w:jc w:val="center"/>
        <w:rPr>
          <w:b/>
          <w:color w:val="000000"/>
          <w:lang w:val="hr-HR"/>
        </w:rPr>
      </w:pPr>
    </w:p>
    <w:p w14:paraId="08CCF524" w14:textId="77777777" w:rsidR="008F5D55" w:rsidRPr="009C4CF8" w:rsidRDefault="008F5D55" w:rsidP="0009634B">
      <w:pPr>
        <w:pStyle w:val="clanak"/>
        <w:spacing w:before="0" w:beforeAutospacing="0" w:after="0" w:afterAutospacing="0"/>
        <w:jc w:val="center"/>
        <w:rPr>
          <w:b/>
          <w:color w:val="000000"/>
          <w:lang w:val="hr-HR"/>
        </w:rPr>
      </w:pPr>
      <w:r w:rsidRPr="009C4CF8">
        <w:rPr>
          <w:b/>
          <w:color w:val="000000"/>
          <w:lang w:val="hr-HR"/>
        </w:rPr>
        <w:t>Članak 33.</w:t>
      </w:r>
    </w:p>
    <w:p w14:paraId="0FA7622C" w14:textId="5405D48A" w:rsidR="00BE611A" w:rsidRPr="009C4CF8" w:rsidRDefault="00BE611A" w:rsidP="0009634B">
      <w:pPr>
        <w:pStyle w:val="clanak"/>
        <w:spacing w:before="0" w:beforeAutospacing="0" w:after="0" w:afterAutospacing="0"/>
        <w:jc w:val="both"/>
        <w:rPr>
          <w:strike/>
          <w:color w:val="000000"/>
          <w:lang w:val="hr-HR"/>
        </w:rPr>
      </w:pPr>
    </w:p>
    <w:p w14:paraId="7D437602" w14:textId="424AFF41" w:rsidR="00BE611A" w:rsidRDefault="00BE611A"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t>Ročnici zatečeni na dragovoljnom vojnom osposobljavanj</w:t>
      </w:r>
      <w:r w:rsidR="003974F6" w:rsidRPr="009C4CF8">
        <w:rPr>
          <w:color w:val="000000"/>
          <w:lang w:val="hr-HR"/>
        </w:rPr>
        <w:t>u na dan stupanja na snagu ovog</w:t>
      </w:r>
      <w:r w:rsidR="00B73F6D" w:rsidRPr="009C4CF8">
        <w:rPr>
          <w:color w:val="000000"/>
          <w:lang w:val="hr-HR"/>
        </w:rPr>
        <w:t>a</w:t>
      </w:r>
      <w:r w:rsidRPr="009C4CF8">
        <w:rPr>
          <w:color w:val="000000"/>
          <w:lang w:val="hr-HR"/>
        </w:rPr>
        <w:t xml:space="preserve"> Zakona završit će program dragovoljnog vojnog osposobljavanja u skladu sa Zakonom o obrani („Narodne novine“, br</w:t>
      </w:r>
      <w:r w:rsidR="00B906B8">
        <w:rPr>
          <w:color w:val="000000"/>
          <w:lang w:val="hr-HR"/>
        </w:rPr>
        <w:t>.</w:t>
      </w:r>
      <w:r w:rsidRPr="009C4CF8">
        <w:rPr>
          <w:color w:val="000000"/>
          <w:lang w:val="hr-HR"/>
        </w:rPr>
        <w:t xml:space="preserve"> 73/13</w:t>
      </w:r>
      <w:r w:rsidR="00B906B8">
        <w:rPr>
          <w:color w:val="000000"/>
          <w:lang w:val="hr-HR"/>
        </w:rPr>
        <w:t>.</w:t>
      </w:r>
      <w:r w:rsidRPr="009C4CF8">
        <w:rPr>
          <w:color w:val="000000"/>
          <w:lang w:val="hr-HR"/>
        </w:rPr>
        <w:t>, 75/15</w:t>
      </w:r>
      <w:r w:rsidR="00B906B8">
        <w:rPr>
          <w:color w:val="000000"/>
          <w:lang w:val="hr-HR"/>
        </w:rPr>
        <w:t>.</w:t>
      </w:r>
      <w:r w:rsidRPr="009C4CF8">
        <w:rPr>
          <w:color w:val="000000"/>
          <w:lang w:val="hr-HR"/>
        </w:rPr>
        <w:t>, 27/16</w:t>
      </w:r>
      <w:r w:rsidR="00B906B8">
        <w:rPr>
          <w:color w:val="000000"/>
          <w:lang w:val="hr-HR"/>
        </w:rPr>
        <w:t>.</w:t>
      </w:r>
      <w:r w:rsidRPr="009C4CF8">
        <w:rPr>
          <w:color w:val="000000"/>
          <w:lang w:val="hr-HR"/>
        </w:rPr>
        <w:t>, 110/17</w:t>
      </w:r>
      <w:r w:rsidR="00B906B8">
        <w:rPr>
          <w:color w:val="000000"/>
          <w:lang w:val="hr-HR"/>
        </w:rPr>
        <w:t>.</w:t>
      </w:r>
      <w:r w:rsidRPr="009C4CF8">
        <w:rPr>
          <w:color w:val="000000"/>
          <w:lang w:val="hr-HR"/>
        </w:rPr>
        <w:t xml:space="preserve"> – Odluka Ustavnog suda Republike Hrvatske, 30/18</w:t>
      </w:r>
      <w:r w:rsidR="00B906B8">
        <w:rPr>
          <w:color w:val="000000"/>
          <w:lang w:val="hr-HR"/>
        </w:rPr>
        <w:t>.</w:t>
      </w:r>
      <w:r w:rsidRPr="009C4CF8">
        <w:rPr>
          <w:color w:val="000000"/>
          <w:lang w:val="hr-HR"/>
        </w:rPr>
        <w:t>, 70/19</w:t>
      </w:r>
      <w:r w:rsidR="00B906B8">
        <w:rPr>
          <w:color w:val="000000"/>
          <w:lang w:val="hr-HR"/>
        </w:rPr>
        <w:t>..</w:t>
      </w:r>
      <w:r w:rsidRPr="009C4CF8">
        <w:rPr>
          <w:color w:val="000000"/>
          <w:lang w:val="hr-HR"/>
        </w:rPr>
        <w:t xml:space="preserve"> i 155/23).</w:t>
      </w:r>
    </w:p>
    <w:p w14:paraId="1F5C6EF9" w14:textId="77777777" w:rsidR="00EE2F40" w:rsidRDefault="00EE2F40" w:rsidP="0009634B">
      <w:pPr>
        <w:pStyle w:val="clanak"/>
        <w:spacing w:before="0" w:beforeAutospacing="0" w:after="0" w:afterAutospacing="0"/>
        <w:jc w:val="both"/>
        <w:rPr>
          <w:color w:val="000000"/>
          <w:lang w:val="hr-HR"/>
        </w:rPr>
      </w:pPr>
    </w:p>
    <w:p w14:paraId="2DB38BC3" w14:textId="06E4174F" w:rsidR="008F5D55" w:rsidRPr="009C4CF8" w:rsidRDefault="00A01105" w:rsidP="0009634B">
      <w:pPr>
        <w:pStyle w:val="clanak"/>
        <w:spacing w:before="0" w:beforeAutospacing="0" w:after="0" w:afterAutospacing="0"/>
        <w:jc w:val="center"/>
        <w:rPr>
          <w:b/>
          <w:color w:val="000000"/>
          <w:lang w:val="hr-HR"/>
        </w:rPr>
      </w:pPr>
      <w:r w:rsidRPr="009C4CF8">
        <w:rPr>
          <w:b/>
          <w:color w:val="000000"/>
          <w:lang w:val="hr-HR"/>
        </w:rPr>
        <w:t>Članak 34</w:t>
      </w:r>
      <w:r w:rsidR="008F5D55" w:rsidRPr="009C4CF8">
        <w:rPr>
          <w:b/>
          <w:color w:val="000000"/>
          <w:lang w:val="hr-HR"/>
        </w:rPr>
        <w:t>.</w:t>
      </w:r>
    </w:p>
    <w:p w14:paraId="5C058637" w14:textId="77777777" w:rsidR="008F5D55" w:rsidRPr="009C4CF8" w:rsidRDefault="008F5D55" w:rsidP="0009634B">
      <w:pPr>
        <w:pStyle w:val="clanak"/>
        <w:spacing w:before="0" w:beforeAutospacing="0" w:after="0" w:afterAutospacing="0"/>
        <w:jc w:val="center"/>
        <w:rPr>
          <w:b/>
          <w:color w:val="000000"/>
          <w:lang w:val="hr-HR"/>
        </w:rPr>
      </w:pPr>
    </w:p>
    <w:p w14:paraId="2EF9CB8D" w14:textId="3C93B8E1" w:rsidR="00E45550" w:rsidRPr="009C4CF8" w:rsidRDefault="008F5D55" w:rsidP="00B457C8">
      <w:pPr>
        <w:pStyle w:val="t-9-8"/>
        <w:spacing w:before="0" w:beforeAutospacing="0" w:after="0" w:afterAutospacing="0"/>
        <w:jc w:val="both"/>
        <w:rPr>
          <w:color w:val="000000"/>
        </w:rPr>
      </w:pPr>
      <w:r w:rsidRPr="009C4CF8">
        <w:rPr>
          <w:color w:val="000000"/>
        </w:rPr>
        <w:tab/>
      </w:r>
      <w:r w:rsidRPr="009C4CF8">
        <w:rPr>
          <w:color w:val="000000"/>
        </w:rPr>
        <w:tab/>
        <w:t>Danom stupanja na snagu ovog</w:t>
      </w:r>
      <w:r w:rsidR="00E44135" w:rsidRPr="009C4CF8">
        <w:rPr>
          <w:color w:val="000000"/>
        </w:rPr>
        <w:t>a</w:t>
      </w:r>
      <w:r w:rsidRPr="009C4CF8">
        <w:rPr>
          <w:color w:val="000000"/>
        </w:rPr>
        <w:t xml:space="preserve"> Zakona prestaje važiti Odluka o nepozivanju novaka na obvezu služenja vojnog roka („Narodne novine“, broj  105/07</w:t>
      </w:r>
      <w:r w:rsidR="00B906B8">
        <w:rPr>
          <w:color w:val="000000"/>
        </w:rPr>
        <w:t>.</w:t>
      </w:r>
      <w:r w:rsidRPr="009C4CF8">
        <w:rPr>
          <w:color w:val="000000"/>
        </w:rPr>
        <w:t>).</w:t>
      </w:r>
    </w:p>
    <w:p w14:paraId="4002B9C3" w14:textId="77777777" w:rsidR="00E45550" w:rsidRPr="009C4CF8" w:rsidRDefault="00E45550" w:rsidP="0009634B">
      <w:pPr>
        <w:pStyle w:val="clanak"/>
        <w:spacing w:before="0" w:beforeAutospacing="0" w:after="0" w:afterAutospacing="0"/>
        <w:jc w:val="center"/>
        <w:rPr>
          <w:b/>
          <w:color w:val="000000"/>
          <w:lang w:val="hr-HR"/>
        </w:rPr>
      </w:pPr>
    </w:p>
    <w:p w14:paraId="3DE714FA" w14:textId="1B2588D7" w:rsidR="008F5D55" w:rsidRPr="009C4CF8" w:rsidRDefault="00A01105" w:rsidP="0009634B">
      <w:pPr>
        <w:pStyle w:val="clanak"/>
        <w:spacing w:before="0" w:beforeAutospacing="0" w:after="0" w:afterAutospacing="0"/>
        <w:jc w:val="center"/>
        <w:rPr>
          <w:b/>
          <w:color w:val="000000"/>
          <w:lang w:val="hr-HR"/>
        </w:rPr>
      </w:pPr>
      <w:r w:rsidRPr="009C4CF8">
        <w:rPr>
          <w:b/>
          <w:color w:val="000000"/>
          <w:lang w:val="hr-HR"/>
        </w:rPr>
        <w:t>Članak 35</w:t>
      </w:r>
      <w:r w:rsidR="008F5D55" w:rsidRPr="009C4CF8">
        <w:rPr>
          <w:b/>
          <w:color w:val="000000"/>
          <w:lang w:val="hr-HR"/>
        </w:rPr>
        <w:t>.</w:t>
      </w:r>
    </w:p>
    <w:p w14:paraId="651C884B" w14:textId="77777777" w:rsidR="008F5D55" w:rsidRPr="009C4CF8" w:rsidRDefault="008F5D55" w:rsidP="0009634B">
      <w:pPr>
        <w:pStyle w:val="clanak"/>
        <w:spacing w:before="0" w:beforeAutospacing="0" w:after="0" w:afterAutospacing="0"/>
        <w:jc w:val="both"/>
        <w:rPr>
          <w:color w:val="000000"/>
          <w:lang w:val="hr-HR"/>
        </w:rPr>
      </w:pPr>
    </w:p>
    <w:p w14:paraId="12A59E69" w14:textId="699BF51A" w:rsidR="008F5D55" w:rsidRPr="009C4CF8" w:rsidRDefault="008F5D55" w:rsidP="0009634B">
      <w:pPr>
        <w:pStyle w:val="t-9-8"/>
        <w:spacing w:before="0" w:beforeAutospacing="0" w:after="0" w:afterAutospacing="0"/>
        <w:jc w:val="both"/>
        <w:rPr>
          <w:color w:val="000000"/>
        </w:rPr>
      </w:pPr>
      <w:r w:rsidRPr="009C4CF8">
        <w:rPr>
          <w:color w:val="000000"/>
        </w:rPr>
        <w:t xml:space="preserve"> </w:t>
      </w:r>
      <w:r w:rsidRPr="009C4CF8">
        <w:rPr>
          <w:color w:val="000000"/>
        </w:rPr>
        <w:tab/>
      </w:r>
      <w:r w:rsidRPr="009C4CF8">
        <w:rPr>
          <w:color w:val="000000"/>
        </w:rPr>
        <w:tab/>
        <w:t>Danom stupanja na snagu ovog</w:t>
      </w:r>
      <w:r w:rsidR="00E44135" w:rsidRPr="009C4CF8">
        <w:rPr>
          <w:color w:val="000000"/>
        </w:rPr>
        <w:t>a</w:t>
      </w:r>
      <w:r w:rsidRPr="009C4CF8">
        <w:rPr>
          <w:color w:val="000000"/>
        </w:rPr>
        <w:t xml:space="preserve"> Zakona prestaje važiti Zakon o civilnoj službi („Narodne novine“, broj 25/03</w:t>
      </w:r>
      <w:r w:rsidR="00B906B8">
        <w:rPr>
          <w:color w:val="000000"/>
        </w:rPr>
        <w:t>.</w:t>
      </w:r>
      <w:r w:rsidRPr="009C4CF8">
        <w:rPr>
          <w:color w:val="000000"/>
        </w:rPr>
        <w:t>).</w:t>
      </w:r>
    </w:p>
    <w:p w14:paraId="57A8BA8E" w14:textId="77777777" w:rsidR="00675F37" w:rsidRPr="009C4CF8" w:rsidRDefault="00675F37" w:rsidP="0009634B">
      <w:pPr>
        <w:pStyle w:val="t-9-8"/>
        <w:spacing w:before="0" w:beforeAutospacing="0" w:after="0" w:afterAutospacing="0"/>
        <w:jc w:val="both"/>
        <w:rPr>
          <w:color w:val="000000"/>
        </w:rPr>
      </w:pPr>
    </w:p>
    <w:p w14:paraId="76FB7971" w14:textId="41A91562" w:rsidR="008F5D55" w:rsidRPr="009C4CF8" w:rsidRDefault="00A01105" w:rsidP="0009634B">
      <w:pPr>
        <w:pStyle w:val="clanak"/>
        <w:spacing w:before="0" w:beforeAutospacing="0" w:after="0" w:afterAutospacing="0"/>
        <w:jc w:val="center"/>
        <w:rPr>
          <w:b/>
          <w:color w:val="000000"/>
          <w:lang w:val="hr-HR"/>
        </w:rPr>
      </w:pPr>
      <w:r w:rsidRPr="009C4CF8">
        <w:rPr>
          <w:b/>
          <w:color w:val="000000"/>
          <w:lang w:val="hr-HR"/>
        </w:rPr>
        <w:t>Članak 36</w:t>
      </w:r>
      <w:r w:rsidR="008F5D55" w:rsidRPr="009C4CF8">
        <w:rPr>
          <w:b/>
          <w:color w:val="000000"/>
          <w:lang w:val="hr-HR"/>
        </w:rPr>
        <w:t>.</w:t>
      </w:r>
    </w:p>
    <w:p w14:paraId="286EDBDD" w14:textId="77777777" w:rsidR="008F5D55" w:rsidRPr="009C4CF8" w:rsidRDefault="008F5D55" w:rsidP="0009634B">
      <w:pPr>
        <w:pStyle w:val="clanak"/>
        <w:spacing w:before="0" w:beforeAutospacing="0" w:after="0" w:afterAutospacing="0"/>
        <w:jc w:val="center"/>
        <w:rPr>
          <w:b/>
          <w:color w:val="000000"/>
          <w:lang w:val="hr-HR"/>
        </w:rPr>
      </w:pPr>
    </w:p>
    <w:p w14:paraId="3FF571D8" w14:textId="23F2B39E" w:rsidR="008F5D55" w:rsidRPr="009C4CF8" w:rsidRDefault="008F5D55" w:rsidP="0009634B">
      <w:pPr>
        <w:pStyle w:val="t-9-8"/>
        <w:spacing w:before="0" w:beforeAutospacing="0" w:after="0" w:afterAutospacing="0"/>
        <w:jc w:val="both"/>
        <w:rPr>
          <w:color w:val="000000"/>
        </w:rPr>
      </w:pPr>
      <w:r w:rsidRPr="009C4CF8">
        <w:rPr>
          <w:color w:val="000000"/>
        </w:rPr>
        <w:tab/>
      </w:r>
      <w:r w:rsidRPr="009C4CF8">
        <w:rPr>
          <w:color w:val="000000"/>
        </w:rPr>
        <w:tab/>
        <w:t>Ovaj Zakon stupa n</w:t>
      </w:r>
      <w:r w:rsidR="00EA40AE" w:rsidRPr="009C4CF8">
        <w:rPr>
          <w:color w:val="000000"/>
        </w:rPr>
        <w:t>a snagu osmoga</w:t>
      </w:r>
      <w:r w:rsidRPr="009C4CF8">
        <w:rPr>
          <w:color w:val="000000"/>
        </w:rPr>
        <w:t xml:space="preserve"> dana od dana objave u „Narodnim novinama“.</w:t>
      </w:r>
    </w:p>
    <w:p w14:paraId="42EC0AD8" w14:textId="77777777" w:rsidR="00B83421" w:rsidRPr="009C4CF8" w:rsidRDefault="00B83421" w:rsidP="0009634B">
      <w:pPr>
        <w:spacing w:line="240" w:lineRule="auto"/>
        <w:jc w:val="center"/>
        <w:rPr>
          <w:b/>
        </w:rPr>
      </w:pPr>
    </w:p>
    <w:p w14:paraId="467BE269" w14:textId="77777777" w:rsidR="00437063" w:rsidRPr="009C4CF8" w:rsidRDefault="00437063" w:rsidP="0009634B">
      <w:pPr>
        <w:spacing w:line="240" w:lineRule="auto"/>
        <w:jc w:val="center"/>
        <w:rPr>
          <w:b/>
        </w:rPr>
      </w:pPr>
    </w:p>
    <w:p w14:paraId="0EA637C8" w14:textId="77777777" w:rsidR="00A01105" w:rsidRPr="009C4CF8" w:rsidRDefault="00A01105" w:rsidP="0009634B">
      <w:pPr>
        <w:spacing w:line="240" w:lineRule="auto"/>
        <w:jc w:val="center"/>
        <w:rPr>
          <w:b/>
        </w:rPr>
      </w:pPr>
    </w:p>
    <w:p w14:paraId="19B6ABB5" w14:textId="77777777" w:rsidR="00A01105" w:rsidRPr="009C4CF8" w:rsidRDefault="00A01105" w:rsidP="0009634B">
      <w:pPr>
        <w:spacing w:line="240" w:lineRule="auto"/>
        <w:jc w:val="center"/>
        <w:rPr>
          <w:b/>
        </w:rPr>
      </w:pPr>
    </w:p>
    <w:p w14:paraId="0FE5ED23" w14:textId="77777777" w:rsidR="00A01105" w:rsidRPr="009C4CF8" w:rsidRDefault="00A01105" w:rsidP="0009634B">
      <w:pPr>
        <w:spacing w:line="240" w:lineRule="auto"/>
        <w:jc w:val="center"/>
        <w:rPr>
          <w:b/>
        </w:rPr>
      </w:pPr>
    </w:p>
    <w:p w14:paraId="02C71BE7" w14:textId="77777777" w:rsidR="00A01105" w:rsidRPr="009C4CF8" w:rsidRDefault="00A01105" w:rsidP="0009634B">
      <w:pPr>
        <w:spacing w:line="240" w:lineRule="auto"/>
        <w:jc w:val="center"/>
        <w:rPr>
          <w:b/>
        </w:rPr>
      </w:pPr>
    </w:p>
    <w:p w14:paraId="6C96E8C7" w14:textId="03CBE87E" w:rsidR="00776C0B" w:rsidRDefault="00776C0B" w:rsidP="0009634B">
      <w:pPr>
        <w:spacing w:line="240" w:lineRule="auto"/>
        <w:jc w:val="center"/>
        <w:rPr>
          <w:b/>
        </w:rPr>
      </w:pPr>
    </w:p>
    <w:p w14:paraId="40A2E99D" w14:textId="6A84C775" w:rsidR="00FF7397" w:rsidRDefault="00FF7397" w:rsidP="0009634B">
      <w:pPr>
        <w:spacing w:line="240" w:lineRule="auto"/>
        <w:jc w:val="center"/>
        <w:rPr>
          <w:b/>
        </w:rPr>
      </w:pPr>
    </w:p>
    <w:p w14:paraId="02E4B511" w14:textId="605EB2EA" w:rsidR="00FF7397" w:rsidRDefault="00FF7397" w:rsidP="0009634B">
      <w:pPr>
        <w:spacing w:line="240" w:lineRule="auto"/>
        <w:jc w:val="center"/>
        <w:rPr>
          <w:b/>
        </w:rPr>
      </w:pPr>
    </w:p>
    <w:p w14:paraId="2C029CF1" w14:textId="68726D3C" w:rsidR="00FF7397" w:rsidRDefault="00FF7397" w:rsidP="0009634B">
      <w:pPr>
        <w:spacing w:line="240" w:lineRule="auto"/>
        <w:jc w:val="center"/>
        <w:rPr>
          <w:b/>
        </w:rPr>
      </w:pPr>
    </w:p>
    <w:p w14:paraId="08D584DF" w14:textId="3788E523" w:rsidR="00FF7397" w:rsidRDefault="00FF7397" w:rsidP="0009634B">
      <w:pPr>
        <w:spacing w:line="240" w:lineRule="auto"/>
        <w:jc w:val="center"/>
        <w:rPr>
          <w:b/>
        </w:rPr>
      </w:pPr>
    </w:p>
    <w:p w14:paraId="19CB461C" w14:textId="110E999C" w:rsidR="00FF7397" w:rsidRDefault="00FF7397" w:rsidP="0009634B">
      <w:pPr>
        <w:spacing w:line="240" w:lineRule="auto"/>
        <w:jc w:val="center"/>
        <w:rPr>
          <w:b/>
        </w:rPr>
      </w:pPr>
    </w:p>
    <w:p w14:paraId="7827BD60" w14:textId="5B07E199" w:rsidR="00FF7397" w:rsidRDefault="00FF7397" w:rsidP="0009634B">
      <w:pPr>
        <w:spacing w:line="240" w:lineRule="auto"/>
        <w:jc w:val="center"/>
        <w:rPr>
          <w:b/>
        </w:rPr>
      </w:pPr>
    </w:p>
    <w:p w14:paraId="58669A4D" w14:textId="6D327FEA" w:rsidR="00FF7397" w:rsidRDefault="00FF7397" w:rsidP="0009634B">
      <w:pPr>
        <w:spacing w:line="240" w:lineRule="auto"/>
        <w:jc w:val="center"/>
        <w:rPr>
          <w:b/>
        </w:rPr>
      </w:pPr>
    </w:p>
    <w:p w14:paraId="45621FC1" w14:textId="7E8411FE" w:rsidR="00FF7397" w:rsidRDefault="00FF7397" w:rsidP="0009634B">
      <w:pPr>
        <w:spacing w:line="240" w:lineRule="auto"/>
        <w:jc w:val="center"/>
        <w:rPr>
          <w:b/>
        </w:rPr>
      </w:pPr>
    </w:p>
    <w:p w14:paraId="2BB331CA" w14:textId="759FF0A6" w:rsidR="00FF7397" w:rsidRDefault="00FF7397" w:rsidP="0009634B">
      <w:pPr>
        <w:spacing w:line="240" w:lineRule="auto"/>
        <w:jc w:val="center"/>
        <w:rPr>
          <w:b/>
        </w:rPr>
      </w:pPr>
    </w:p>
    <w:p w14:paraId="13E015D4" w14:textId="51A7FB85" w:rsidR="00FF7397" w:rsidRDefault="00FF7397" w:rsidP="0009634B">
      <w:pPr>
        <w:spacing w:line="240" w:lineRule="auto"/>
        <w:jc w:val="center"/>
        <w:rPr>
          <w:b/>
        </w:rPr>
      </w:pPr>
    </w:p>
    <w:p w14:paraId="3468F7FA" w14:textId="22605D31" w:rsidR="00FF7397" w:rsidRDefault="00FF7397" w:rsidP="0009634B">
      <w:pPr>
        <w:spacing w:line="240" w:lineRule="auto"/>
        <w:jc w:val="center"/>
        <w:rPr>
          <w:b/>
        </w:rPr>
      </w:pPr>
    </w:p>
    <w:p w14:paraId="65E3DA1E" w14:textId="72E00A45" w:rsidR="00FF7397" w:rsidRDefault="00FF7397" w:rsidP="0009634B">
      <w:pPr>
        <w:spacing w:line="240" w:lineRule="auto"/>
        <w:jc w:val="center"/>
        <w:rPr>
          <w:b/>
        </w:rPr>
      </w:pPr>
    </w:p>
    <w:p w14:paraId="17F6FBE5" w14:textId="77777777" w:rsidR="00FF7397" w:rsidRDefault="00FF7397" w:rsidP="0009634B">
      <w:pPr>
        <w:spacing w:line="240" w:lineRule="auto"/>
        <w:jc w:val="center"/>
        <w:rPr>
          <w:b/>
        </w:rPr>
      </w:pPr>
    </w:p>
    <w:p w14:paraId="48B4C13B" w14:textId="77777777" w:rsidR="000A71DD" w:rsidRDefault="000A71DD" w:rsidP="0009634B">
      <w:pPr>
        <w:spacing w:line="240" w:lineRule="auto"/>
        <w:jc w:val="center"/>
        <w:rPr>
          <w:b/>
        </w:rPr>
      </w:pPr>
    </w:p>
    <w:p w14:paraId="2E5573C5" w14:textId="2BBB738E" w:rsidR="00C075A5" w:rsidRPr="009C4CF8" w:rsidRDefault="00C075A5" w:rsidP="0009634B">
      <w:pPr>
        <w:spacing w:line="240" w:lineRule="auto"/>
        <w:jc w:val="center"/>
        <w:rPr>
          <w:b/>
        </w:rPr>
      </w:pPr>
      <w:r w:rsidRPr="009C4CF8">
        <w:rPr>
          <w:b/>
        </w:rPr>
        <w:t>O</w:t>
      </w:r>
      <w:r w:rsidR="0080565D" w:rsidRPr="009C4CF8">
        <w:rPr>
          <w:b/>
        </w:rPr>
        <w:t xml:space="preserve"> </w:t>
      </w:r>
      <w:r w:rsidRPr="009C4CF8">
        <w:rPr>
          <w:b/>
        </w:rPr>
        <w:t>B</w:t>
      </w:r>
      <w:r w:rsidR="0080565D" w:rsidRPr="009C4CF8">
        <w:rPr>
          <w:b/>
        </w:rPr>
        <w:t xml:space="preserve"> </w:t>
      </w:r>
      <w:r w:rsidRPr="009C4CF8">
        <w:rPr>
          <w:b/>
        </w:rPr>
        <w:t>R</w:t>
      </w:r>
      <w:r w:rsidR="0080565D" w:rsidRPr="009C4CF8">
        <w:rPr>
          <w:b/>
        </w:rPr>
        <w:t xml:space="preserve"> </w:t>
      </w:r>
      <w:r w:rsidRPr="009C4CF8">
        <w:rPr>
          <w:b/>
        </w:rPr>
        <w:t>A</w:t>
      </w:r>
      <w:r w:rsidR="0080565D" w:rsidRPr="009C4CF8">
        <w:rPr>
          <w:b/>
        </w:rPr>
        <w:t xml:space="preserve"> </w:t>
      </w:r>
      <w:r w:rsidRPr="009C4CF8">
        <w:rPr>
          <w:b/>
        </w:rPr>
        <w:t>Z</w:t>
      </w:r>
      <w:r w:rsidR="0080565D" w:rsidRPr="009C4CF8">
        <w:rPr>
          <w:b/>
        </w:rPr>
        <w:t xml:space="preserve"> </w:t>
      </w:r>
      <w:r w:rsidRPr="009C4CF8">
        <w:rPr>
          <w:b/>
        </w:rPr>
        <w:t>L</w:t>
      </w:r>
      <w:r w:rsidR="0080565D" w:rsidRPr="009C4CF8">
        <w:rPr>
          <w:b/>
        </w:rPr>
        <w:t xml:space="preserve"> </w:t>
      </w:r>
      <w:r w:rsidRPr="009C4CF8">
        <w:rPr>
          <w:b/>
        </w:rPr>
        <w:t>O</w:t>
      </w:r>
      <w:r w:rsidR="0080565D" w:rsidRPr="009C4CF8">
        <w:rPr>
          <w:b/>
        </w:rPr>
        <w:t xml:space="preserve"> </w:t>
      </w:r>
      <w:r w:rsidRPr="009C4CF8">
        <w:rPr>
          <w:b/>
        </w:rPr>
        <w:t>Ž</w:t>
      </w:r>
      <w:r w:rsidR="0080565D" w:rsidRPr="009C4CF8">
        <w:rPr>
          <w:b/>
        </w:rPr>
        <w:t xml:space="preserve"> </w:t>
      </w:r>
      <w:r w:rsidRPr="009C4CF8">
        <w:rPr>
          <w:b/>
        </w:rPr>
        <w:t>E</w:t>
      </w:r>
      <w:r w:rsidR="0080565D" w:rsidRPr="009C4CF8">
        <w:rPr>
          <w:b/>
        </w:rPr>
        <w:t xml:space="preserve"> </w:t>
      </w:r>
      <w:r w:rsidRPr="009C4CF8">
        <w:rPr>
          <w:b/>
        </w:rPr>
        <w:t>N</w:t>
      </w:r>
      <w:r w:rsidR="00B906B8">
        <w:rPr>
          <w:b/>
        </w:rPr>
        <w:t xml:space="preserve"> </w:t>
      </w:r>
      <w:r w:rsidRPr="009C4CF8">
        <w:rPr>
          <w:b/>
        </w:rPr>
        <w:t>J</w:t>
      </w:r>
      <w:r w:rsidR="0080565D" w:rsidRPr="009C4CF8">
        <w:rPr>
          <w:b/>
        </w:rPr>
        <w:t xml:space="preserve"> </w:t>
      </w:r>
      <w:r w:rsidRPr="009C4CF8">
        <w:rPr>
          <w:b/>
        </w:rPr>
        <w:t>E</w:t>
      </w:r>
    </w:p>
    <w:p w14:paraId="2E12C942" w14:textId="77777777" w:rsidR="00A46117" w:rsidRPr="009C4CF8" w:rsidRDefault="00A46117" w:rsidP="0009634B">
      <w:pPr>
        <w:spacing w:line="240" w:lineRule="auto"/>
        <w:rPr>
          <w:b/>
        </w:rPr>
      </w:pPr>
    </w:p>
    <w:p w14:paraId="5D84F937" w14:textId="2FF0BB3F" w:rsidR="00DA4997" w:rsidRPr="009C4CF8" w:rsidRDefault="00DA4997" w:rsidP="0009634B">
      <w:pPr>
        <w:spacing w:line="240" w:lineRule="auto"/>
        <w:rPr>
          <w:rFonts w:eastAsia="Times New Roman"/>
          <w:b/>
          <w:lang w:eastAsia="hr-HR"/>
        </w:rPr>
      </w:pPr>
    </w:p>
    <w:p w14:paraId="5159A8B1" w14:textId="62614C22" w:rsidR="00DA4997" w:rsidRPr="009C4CF8" w:rsidRDefault="00B7168C" w:rsidP="0009634B">
      <w:pPr>
        <w:keepNext/>
        <w:keepLines/>
        <w:numPr>
          <w:ilvl w:val="0"/>
          <w:numId w:val="7"/>
        </w:numPr>
        <w:spacing w:line="240" w:lineRule="auto"/>
        <w:outlineLvl w:val="1"/>
        <w:rPr>
          <w:rFonts w:eastAsia="Times New Roman"/>
          <w:b/>
          <w:color w:val="000000" w:themeColor="text1"/>
          <w:szCs w:val="26"/>
        </w:rPr>
      </w:pPr>
      <w:bookmarkStart w:id="3" w:name="_Hlk198196761"/>
      <w:r w:rsidRPr="009C4CF8">
        <w:rPr>
          <w:rFonts w:eastAsia="Times New Roman"/>
          <w:b/>
          <w:color w:val="000000" w:themeColor="text1"/>
          <w:szCs w:val="26"/>
        </w:rPr>
        <w:t>RAZLOZI ZBOG KOJIH SE ZAKON DONOSI</w:t>
      </w:r>
    </w:p>
    <w:bookmarkEnd w:id="3"/>
    <w:p w14:paraId="16EB9735" w14:textId="77777777" w:rsidR="00DA4997" w:rsidRPr="009C4CF8" w:rsidRDefault="00DA4997" w:rsidP="0009634B">
      <w:pPr>
        <w:spacing w:line="240" w:lineRule="auto"/>
        <w:rPr>
          <w:rFonts w:eastAsia="Times New Roman"/>
          <w:b/>
        </w:rPr>
      </w:pPr>
    </w:p>
    <w:p w14:paraId="6ED7548C" w14:textId="3C5C179C" w:rsidR="00D81EBF" w:rsidRPr="009C4CF8" w:rsidRDefault="001836F5" w:rsidP="0009634B">
      <w:pPr>
        <w:pStyle w:val="tb-na16"/>
        <w:spacing w:before="0" w:beforeAutospacing="0" w:after="0" w:afterAutospacing="0"/>
        <w:jc w:val="both"/>
        <w:rPr>
          <w:bCs/>
        </w:rPr>
      </w:pPr>
      <w:r w:rsidRPr="009C4CF8">
        <w:rPr>
          <w:bCs/>
        </w:rPr>
        <w:tab/>
      </w:r>
      <w:r w:rsidRPr="009C4CF8">
        <w:rPr>
          <w:bCs/>
        </w:rPr>
        <w:tab/>
      </w:r>
      <w:r w:rsidR="00D81EBF" w:rsidRPr="009C4CF8">
        <w:rPr>
          <w:bCs/>
        </w:rPr>
        <w:t xml:space="preserve">Člankom 47. stavkom 1. Ustava Republike Hrvatske propisano je da je vojna obveza i obrana Republike Hrvatske dužnost svih za to sposobnih državljana. </w:t>
      </w:r>
    </w:p>
    <w:p w14:paraId="55D37F49" w14:textId="77777777"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r>
    </w:p>
    <w:p w14:paraId="2DC6FA3F" w14:textId="06793553"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 xml:space="preserve">Služenje vojnog roka, kao jedan od elemenata vojne obveze, provodilo se do 1. siječnja 2008., a </w:t>
      </w:r>
      <w:r w:rsidRPr="009C4CF8">
        <w:rPr>
          <w:bCs/>
        </w:rPr>
        <w:t>vojna</w:t>
      </w:r>
      <w:r w:rsidRPr="009C4CF8">
        <w:rPr>
          <w:bCs/>
          <w:color w:val="000000"/>
        </w:rPr>
        <w:t xml:space="preserve"> obveza sastojala se od novačke obveze, obveze služenja vojnog roka</w:t>
      </w:r>
      <w:r w:rsidR="009D4292" w:rsidRPr="009C4CF8">
        <w:rPr>
          <w:bCs/>
          <w:color w:val="000000"/>
        </w:rPr>
        <w:t xml:space="preserve"> odnosno civilne službe</w:t>
      </w:r>
      <w:r w:rsidRPr="009C4CF8">
        <w:rPr>
          <w:bCs/>
          <w:color w:val="000000"/>
        </w:rPr>
        <w:t xml:space="preserve"> i obveze služenja u pričuvnom sastavu. </w:t>
      </w:r>
    </w:p>
    <w:p w14:paraId="457B1DDA" w14:textId="77777777" w:rsidR="00D81EBF" w:rsidRPr="009C4CF8" w:rsidRDefault="00D81EBF" w:rsidP="0009634B">
      <w:pPr>
        <w:pStyle w:val="tb-na16"/>
        <w:spacing w:before="0" w:beforeAutospacing="0" w:after="0" w:afterAutospacing="0"/>
        <w:jc w:val="both"/>
        <w:rPr>
          <w:bCs/>
          <w:color w:val="000000"/>
        </w:rPr>
      </w:pPr>
    </w:p>
    <w:p w14:paraId="1F34FB4E" w14:textId="1C2EF06F"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 xml:space="preserve">Novačka obaveza nastaje u kalendarskoj godini u kojoj novak </w:t>
      </w:r>
      <w:r w:rsidRPr="009C4CF8">
        <w:rPr>
          <w:bCs/>
        </w:rPr>
        <w:t xml:space="preserve">navrši </w:t>
      </w:r>
      <w:r w:rsidRPr="009C4CF8">
        <w:rPr>
          <w:bCs/>
          <w:color w:val="000000"/>
        </w:rPr>
        <w:t xml:space="preserve">18 godina </w:t>
      </w:r>
      <w:r w:rsidRPr="009C4CF8">
        <w:rPr>
          <w:bCs/>
        </w:rPr>
        <w:t>života</w:t>
      </w:r>
      <w:r w:rsidRPr="009C4CF8">
        <w:rPr>
          <w:bCs/>
          <w:color w:val="FF0000"/>
        </w:rPr>
        <w:t xml:space="preserve"> </w:t>
      </w:r>
      <w:r w:rsidRPr="009C4CF8">
        <w:rPr>
          <w:bCs/>
          <w:color w:val="000000"/>
        </w:rPr>
        <w:t>tijekom koje se vrši uvođenje u vojnu evidenciju, zdravstveni pregledi</w:t>
      </w:r>
      <w:r w:rsidR="000F4123">
        <w:rPr>
          <w:bCs/>
          <w:color w:val="000000"/>
        </w:rPr>
        <w:t xml:space="preserve"> i psihologijsko ispitivanje</w:t>
      </w:r>
      <w:r w:rsidRPr="009C4CF8">
        <w:rPr>
          <w:bCs/>
          <w:color w:val="000000"/>
        </w:rPr>
        <w:t>, stu</w:t>
      </w:r>
      <w:r w:rsidR="00BA24DF" w:rsidRPr="009C4CF8">
        <w:rPr>
          <w:bCs/>
          <w:color w:val="000000"/>
        </w:rPr>
        <w:t>panje na služenje vojnog roka i</w:t>
      </w:r>
      <w:r w:rsidRPr="009C4CF8">
        <w:rPr>
          <w:bCs/>
          <w:color w:val="000000"/>
        </w:rPr>
        <w:t xml:space="preserve"> obveza odazivanja na pojedinačne ili opće pozive.</w:t>
      </w:r>
    </w:p>
    <w:p w14:paraId="4E99A146" w14:textId="77777777" w:rsidR="00D81EBF" w:rsidRPr="009C4CF8" w:rsidRDefault="00D81EBF" w:rsidP="0009634B">
      <w:pPr>
        <w:pStyle w:val="tb-na16"/>
        <w:spacing w:before="0" w:beforeAutospacing="0" w:after="0" w:afterAutospacing="0"/>
        <w:jc w:val="both"/>
        <w:rPr>
          <w:bCs/>
          <w:color w:val="000000"/>
        </w:rPr>
      </w:pPr>
    </w:p>
    <w:p w14:paraId="76CCCE45" w14:textId="73F09FC6"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 xml:space="preserve">Broj registriranih novaka kretao se godišnje od 12 900 (1992. godine) do 29 971 (2002. godine), a broj upućenih na redovno služenje vojnog roka od 25 134 (1999. godine) do 2069 (2007. godine). Broj muških osoba </w:t>
      </w:r>
      <w:r w:rsidR="00BA24DF" w:rsidRPr="009C4CF8">
        <w:rPr>
          <w:bCs/>
          <w:color w:val="000000"/>
        </w:rPr>
        <w:t>upisanih</w:t>
      </w:r>
      <w:r w:rsidRPr="009C4CF8">
        <w:rPr>
          <w:bCs/>
          <w:color w:val="000000"/>
        </w:rPr>
        <w:t xml:space="preserve"> u vojnu evidenciju u 2024. godini je 18 875. </w:t>
      </w:r>
      <w:r w:rsidR="00BA24DF" w:rsidRPr="009C4CF8">
        <w:rPr>
          <w:bCs/>
          <w:color w:val="000000"/>
        </w:rPr>
        <w:t xml:space="preserve">Od 2008. godine </w:t>
      </w:r>
      <w:r w:rsidR="001836F5" w:rsidRPr="009C4CF8">
        <w:rPr>
          <w:bCs/>
          <w:color w:val="000000"/>
        </w:rPr>
        <w:t xml:space="preserve">kada je ukinuto obvezno služenje </w:t>
      </w:r>
      <w:r w:rsidR="001836F5" w:rsidRPr="009C4CF8">
        <w:rPr>
          <w:bCs/>
          <w:color w:val="000000"/>
        </w:rPr>
        <w:lastRenderedPageBreak/>
        <w:t>vojnog roka 17 generacija vojnih obveznika muškaraca nije prošlo nikakav oblik vojnog osposobljavanja, što je oko 300 000 vojnih obveznika.</w:t>
      </w:r>
    </w:p>
    <w:p w14:paraId="2A123716" w14:textId="77777777" w:rsidR="00D81EBF" w:rsidRPr="009C4CF8" w:rsidRDefault="00D81EBF" w:rsidP="0009634B">
      <w:pPr>
        <w:pStyle w:val="tb-na16"/>
        <w:spacing w:before="0" w:beforeAutospacing="0" w:after="0" w:afterAutospacing="0"/>
        <w:jc w:val="both"/>
        <w:rPr>
          <w:bCs/>
          <w:color w:val="000000"/>
        </w:rPr>
      </w:pPr>
    </w:p>
    <w:p w14:paraId="17D810F3" w14:textId="59AAE23B"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Prelaskom na dragovoljno služenje vojnog roka odnosno na dragovoljno vojno osposobljavanje, brzo se smanjuju i kapaciteti</w:t>
      </w:r>
      <w:r w:rsidR="00E44135" w:rsidRPr="009C4CF8">
        <w:rPr>
          <w:bCs/>
          <w:color w:val="000000"/>
        </w:rPr>
        <w:t xml:space="preserve"> za provedbu obuke. Već </w:t>
      </w:r>
      <w:r w:rsidRPr="009C4CF8">
        <w:rPr>
          <w:bCs/>
          <w:color w:val="000000"/>
        </w:rPr>
        <w:t>2007. godine prestaju s radom središta – vojne lokacije u Puli i Koprivnici, a središta – vojne lokacije u Sinju i Šibeniku prestale su s radom 2008. godine. Središte za obuku pješaštva u Požegi je prelaskom na dragovoljno vojno osposobljavanje preimenovano u Središte za temeljnu vojnu obuku, a potom u Središte za obuku pješaštva i oklopništva, čija je bojna za temeljnu vojnu obuku i danas smještena u toj vojnoj lokaciji.</w:t>
      </w:r>
    </w:p>
    <w:p w14:paraId="570EF877" w14:textId="77777777" w:rsidR="00D81EBF" w:rsidRPr="009C4CF8" w:rsidRDefault="00D81EBF" w:rsidP="0009634B">
      <w:pPr>
        <w:pStyle w:val="tb-na16"/>
        <w:spacing w:before="0" w:beforeAutospacing="0" w:after="0" w:afterAutospacing="0"/>
        <w:jc w:val="both"/>
        <w:rPr>
          <w:bCs/>
          <w:color w:val="000000"/>
        </w:rPr>
      </w:pPr>
    </w:p>
    <w:p w14:paraId="745EE44A" w14:textId="72FF74BC"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 xml:space="preserve">Svjedočimo porastu raznih vrsta ugroza, kao što su hibridna djelovanja, kibernetički napadi i </w:t>
      </w:r>
      <w:r w:rsidRPr="009C4CF8">
        <w:rPr>
          <w:bCs/>
        </w:rPr>
        <w:t>druge ugroze.</w:t>
      </w:r>
      <w:r w:rsidRPr="009C4CF8">
        <w:rPr>
          <w:bCs/>
          <w:color w:val="000000"/>
        </w:rPr>
        <w:t xml:space="preserve"> Potrebno je imati na umu prirodne i druge nesreće i katastrofe te klimatske promjene zbog kojih je u određenim situacijama potrebno brzo, učinkovito i organizirano djelovanje šire društvene zajednice u pomoći ugroženim dijelovima teritorija i stanovništva. </w:t>
      </w:r>
      <w:r w:rsidRPr="009C4CF8">
        <w:rPr>
          <w:bCs/>
        </w:rPr>
        <w:t xml:space="preserve">Iako je krizne događaje teško prognozirati, Oružane snage Republike Hrvatske, bez </w:t>
      </w:r>
      <w:r w:rsidRPr="009C4CF8">
        <w:rPr>
          <w:bCs/>
          <w:color w:val="000000"/>
        </w:rPr>
        <w:t xml:space="preserve">obzira na procjene i prognoze, moraju uvijek biti spremne za izvršavanje misija i zadaća. </w:t>
      </w:r>
    </w:p>
    <w:p w14:paraId="7768DCC5" w14:textId="77777777"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r>
    </w:p>
    <w:p w14:paraId="19A55E1C" w14:textId="5B08C237"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 xml:space="preserve">Vlastite sposobnosti za obranu nacionalna su odgovornost, pri čemu je vojna osposobljenost </w:t>
      </w:r>
      <w:r w:rsidR="00183585" w:rsidRPr="009C4CF8">
        <w:rPr>
          <w:bCs/>
          <w:color w:val="000000"/>
        </w:rPr>
        <w:t>djelatnog i pričuvnog</w:t>
      </w:r>
      <w:r w:rsidR="004F6964" w:rsidRPr="009C4CF8">
        <w:rPr>
          <w:bCs/>
          <w:color w:val="000000"/>
        </w:rPr>
        <w:t xml:space="preserve"> sastava</w:t>
      </w:r>
      <w:r w:rsidRPr="009C4CF8">
        <w:rPr>
          <w:bCs/>
          <w:color w:val="000000"/>
        </w:rPr>
        <w:t xml:space="preserve"> jedan od najvažnijih aspekata spremnosti. Spremnost i osposob</w:t>
      </w:r>
      <w:r w:rsidR="009D4292" w:rsidRPr="009C4CF8">
        <w:rPr>
          <w:bCs/>
          <w:color w:val="000000"/>
        </w:rPr>
        <w:t xml:space="preserve">ljenost djelatnog sastava </w:t>
      </w:r>
      <w:r w:rsidRPr="009C4CF8">
        <w:rPr>
          <w:bCs/>
          <w:color w:val="000000"/>
        </w:rPr>
        <w:t xml:space="preserve">Oružanih snaga </w:t>
      </w:r>
      <w:r w:rsidR="009D4292" w:rsidRPr="009C4CF8">
        <w:rPr>
          <w:bCs/>
          <w:color w:val="000000"/>
        </w:rPr>
        <w:t xml:space="preserve">Republike Hrvatske </w:t>
      </w:r>
      <w:r w:rsidRPr="009C4CF8">
        <w:rPr>
          <w:bCs/>
          <w:color w:val="000000"/>
        </w:rPr>
        <w:t>nije upitna. Vrijeme potrebno za dostizanje spremnosti pričuvnika koji nisu služili vojni rok</w:t>
      </w:r>
      <w:r w:rsidR="00BA24DF" w:rsidRPr="009C4CF8">
        <w:rPr>
          <w:bCs/>
          <w:color w:val="000000"/>
        </w:rPr>
        <w:t xml:space="preserve"> pa nemaju temeljnu vojnu obuku</w:t>
      </w:r>
      <w:r w:rsidRPr="009C4CF8">
        <w:rPr>
          <w:bCs/>
          <w:color w:val="000000"/>
        </w:rPr>
        <w:t xml:space="preserve"> može biti predugo u okolnostima mogu</w:t>
      </w:r>
      <w:r w:rsidR="00BA24DF" w:rsidRPr="009C4CF8">
        <w:rPr>
          <w:bCs/>
          <w:color w:val="000000"/>
        </w:rPr>
        <w:t>ćih kriza i sukoba. Stoga je iznimno</w:t>
      </w:r>
      <w:r w:rsidR="001B118C" w:rsidRPr="009C4CF8">
        <w:rPr>
          <w:bCs/>
          <w:color w:val="000000"/>
        </w:rPr>
        <w:t xml:space="preserve"> važno da što više</w:t>
      </w:r>
      <w:r w:rsidRPr="009C4CF8">
        <w:rPr>
          <w:bCs/>
          <w:color w:val="000000"/>
        </w:rPr>
        <w:t xml:space="preserve"> vojnih obveznika stekne osnovne vojne vještine i znanja potrebna za suočavanje s potencijalnim prijetnjama.</w:t>
      </w:r>
    </w:p>
    <w:p w14:paraId="78180C2B" w14:textId="77777777" w:rsidR="00D81EBF" w:rsidRPr="009C4CF8" w:rsidRDefault="00D81EBF" w:rsidP="0009634B">
      <w:pPr>
        <w:pStyle w:val="tb-na16"/>
        <w:spacing w:before="0" w:beforeAutospacing="0" w:after="0" w:afterAutospacing="0"/>
        <w:jc w:val="both"/>
        <w:rPr>
          <w:bCs/>
          <w:color w:val="000000"/>
        </w:rPr>
      </w:pPr>
    </w:p>
    <w:p w14:paraId="54162585" w14:textId="434CDCC7" w:rsidR="00D81EBF"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 xml:space="preserve">Dragovoljno vojno osposobljavanje primarno se provodi radi pripreme kandidata za ulazak u djelatnu vojnu službu te je koncept obuke tako i osmišljen. Nakon temeljne vojne obuke, kandidati se upućuju u središta/postrojbe za obuku po specijalnostima. </w:t>
      </w:r>
    </w:p>
    <w:p w14:paraId="6669216E" w14:textId="77777777" w:rsidR="009A01AF" w:rsidRPr="009C4CF8" w:rsidRDefault="009A01AF" w:rsidP="0009634B">
      <w:pPr>
        <w:pStyle w:val="tb-na16"/>
        <w:spacing w:before="0" w:beforeAutospacing="0" w:after="0" w:afterAutospacing="0"/>
        <w:jc w:val="both"/>
        <w:rPr>
          <w:bCs/>
          <w:color w:val="000000"/>
        </w:rPr>
      </w:pPr>
    </w:p>
    <w:p w14:paraId="4318CA4F" w14:textId="31A9A263" w:rsidR="00D81EBF" w:rsidRPr="009C4CF8" w:rsidRDefault="00D81EBF" w:rsidP="0009634B">
      <w:pPr>
        <w:pStyle w:val="tb-na16"/>
        <w:spacing w:before="0" w:beforeAutospacing="0" w:after="0" w:afterAutospacing="0"/>
        <w:jc w:val="both"/>
        <w:rPr>
          <w:bCs/>
          <w:color w:val="000000"/>
        </w:rPr>
      </w:pPr>
      <w:r w:rsidRPr="009C4CF8">
        <w:rPr>
          <w:bCs/>
          <w:color w:val="000000"/>
        </w:rPr>
        <w:tab/>
      </w:r>
      <w:r w:rsidRPr="009C4CF8">
        <w:rPr>
          <w:bCs/>
          <w:color w:val="000000"/>
        </w:rPr>
        <w:tab/>
        <w:t>Trenut</w:t>
      </w:r>
      <w:r w:rsidR="002C438C" w:rsidRPr="009C4CF8">
        <w:rPr>
          <w:bCs/>
          <w:color w:val="000000"/>
        </w:rPr>
        <w:t>ač</w:t>
      </w:r>
      <w:r w:rsidRPr="009C4CF8">
        <w:rPr>
          <w:bCs/>
          <w:color w:val="000000"/>
        </w:rPr>
        <w:t xml:space="preserve">no se temeljna vojna obuka </w:t>
      </w:r>
      <w:r w:rsidRPr="009C4CF8">
        <w:rPr>
          <w:bCs/>
        </w:rPr>
        <w:t>provodi kroz</w:t>
      </w:r>
      <w:r w:rsidRPr="009C4CF8">
        <w:rPr>
          <w:bCs/>
          <w:color w:val="000000"/>
        </w:rPr>
        <w:t xml:space="preserve"> dragovoljno vojno osposobljavanje u Središtu za obuku pješaštva i oklopništva Požega, koje u svojem sastavu ima bojnu za temeljnu vojnu obuku, čija je primarna zadaća obuka ročnika kroz dragovoljno </w:t>
      </w:r>
      <w:r w:rsidR="00592409" w:rsidRPr="009C4CF8">
        <w:rPr>
          <w:bCs/>
          <w:color w:val="000000"/>
        </w:rPr>
        <w:t xml:space="preserve">vojno </w:t>
      </w:r>
      <w:r w:rsidRPr="009C4CF8">
        <w:rPr>
          <w:bCs/>
          <w:color w:val="000000"/>
        </w:rPr>
        <w:t>osposobljavanje.</w:t>
      </w:r>
      <w:r w:rsidRPr="009C4CF8">
        <w:t xml:space="preserve"> </w:t>
      </w:r>
      <w:r w:rsidRPr="009C4CF8">
        <w:rPr>
          <w:bCs/>
          <w:color w:val="000000"/>
        </w:rPr>
        <w:t>Međutim, trenutni model dragovoljnog vojnog osposobljavanja ne osigurava dovoljan broj polaznika koji završavaju obuku i odlučuju se za daljnji angažman u vojnu službu.</w:t>
      </w:r>
    </w:p>
    <w:p w14:paraId="36F951A3" w14:textId="3B29CF29" w:rsidR="00DA4997" w:rsidRDefault="00DA4997" w:rsidP="0009634B">
      <w:pPr>
        <w:spacing w:line="240" w:lineRule="auto"/>
        <w:ind w:firstLine="708"/>
      </w:pPr>
    </w:p>
    <w:p w14:paraId="4DFD2D50" w14:textId="77777777" w:rsidR="00E37F5E" w:rsidRPr="009C4CF8" w:rsidRDefault="00E37F5E" w:rsidP="0009634B">
      <w:pPr>
        <w:spacing w:line="240" w:lineRule="auto"/>
        <w:ind w:firstLine="708"/>
      </w:pPr>
    </w:p>
    <w:p w14:paraId="1962FEAA" w14:textId="2E3A1C63" w:rsidR="00B7168C" w:rsidRPr="00080355" w:rsidRDefault="00B7168C" w:rsidP="0009634B">
      <w:pPr>
        <w:keepNext/>
        <w:keepLines/>
        <w:numPr>
          <w:ilvl w:val="0"/>
          <w:numId w:val="7"/>
        </w:numPr>
        <w:spacing w:line="240" w:lineRule="auto"/>
        <w:outlineLvl w:val="1"/>
        <w:rPr>
          <w:rFonts w:eastAsia="Times New Roman"/>
          <w:b/>
          <w:color w:val="000000" w:themeColor="text1"/>
          <w:szCs w:val="26"/>
        </w:rPr>
      </w:pPr>
      <w:r w:rsidRPr="00080355">
        <w:rPr>
          <w:rFonts w:eastAsia="Times New Roman"/>
          <w:b/>
          <w:color w:val="000000" w:themeColor="text1"/>
          <w:szCs w:val="26"/>
        </w:rPr>
        <w:t xml:space="preserve">PITANJA KOJA SE UREĐUJU </w:t>
      </w:r>
      <w:r w:rsidR="00E0170E" w:rsidRPr="00080355">
        <w:rPr>
          <w:rFonts w:eastAsia="Times New Roman"/>
          <w:b/>
          <w:color w:val="000000" w:themeColor="text1"/>
          <w:szCs w:val="26"/>
        </w:rPr>
        <w:t xml:space="preserve">OVIM </w:t>
      </w:r>
      <w:r w:rsidRPr="00080355">
        <w:rPr>
          <w:rFonts w:eastAsia="Times New Roman"/>
          <w:b/>
          <w:color w:val="000000" w:themeColor="text1"/>
          <w:szCs w:val="26"/>
        </w:rPr>
        <w:t>ZAKONOM</w:t>
      </w:r>
    </w:p>
    <w:p w14:paraId="2A15EA3C" w14:textId="77777777" w:rsidR="00DA4997" w:rsidRPr="009C4CF8" w:rsidRDefault="00DA4997" w:rsidP="0009634B">
      <w:pPr>
        <w:spacing w:line="240" w:lineRule="auto"/>
      </w:pPr>
    </w:p>
    <w:p w14:paraId="5A8ED9E4" w14:textId="2DC78D53" w:rsidR="000900FF" w:rsidRPr="009C4CF8" w:rsidRDefault="001836F5" w:rsidP="0009634B">
      <w:pPr>
        <w:pStyle w:val="tb-na16"/>
        <w:spacing w:before="0" w:beforeAutospacing="0" w:after="0" w:afterAutospacing="0"/>
        <w:jc w:val="both"/>
        <w:rPr>
          <w:bCs/>
        </w:rPr>
      </w:pPr>
      <w:bookmarkStart w:id="4" w:name="_Toc72497536"/>
      <w:bookmarkEnd w:id="4"/>
      <w:r w:rsidRPr="009C4CF8">
        <w:rPr>
          <w:bCs/>
        </w:rPr>
        <w:tab/>
      </w:r>
      <w:r w:rsidRPr="009C4CF8">
        <w:rPr>
          <w:bCs/>
        </w:rPr>
        <w:tab/>
        <w:t>Predloženim Zakono</w:t>
      </w:r>
      <w:r w:rsidR="002C438C" w:rsidRPr="009C4CF8">
        <w:rPr>
          <w:bCs/>
        </w:rPr>
        <w:t>m uređuje se vojna obveza te</w:t>
      </w:r>
      <w:r w:rsidRPr="009C4CF8">
        <w:rPr>
          <w:bCs/>
        </w:rPr>
        <w:t xml:space="preserve"> dužnosti i prava državljana u obrani. </w:t>
      </w:r>
    </w:p>
    <w:p w14:paraId="6C898E4B" w14:textId="57D773D7" w:rsidR="000900FF" w:rsidRDefault="000900FF" w:rsidP="0009634B">
      <w:pPr>
        <w:pStyle w:val="tb-na16"/>
        <w:spacing w:before="0" w:beforeAutospacing="0" w:after="0" w:afterAutospacing="0"/>
        <w:jc w:val="both"/>
        <w:rPr>
          <w:bCs/>
        </w:rPr>
      </w:pPr>
    </w:p>
    <w:p w14:paraId="3CA0E859" w14:textId="761B69EA" w:rsidR="00F57A8F" w:rsidRDefault="00F57A8F" w:rsidP="00F57A8F">
      <w:pPr>
        <w:pStyle w:val="clanak"/>
        <w:spacing w:before="0" w:beforeAutospacing="0" w:after="0" w:afterAutospacing="0"/>
        <w:jc w:val="both"/>
        <w:rPr>
          <w:color w:val="000000"/>
          <w:lang w:val="hr-HR"/>
        </w:rPr>
      </w:pPr>
      <w:r>
        <w:rPr>
          <w:bCs/>
          <w:lang w:val="hr-HR"/>
        </w:rPr>
        <w:lastRenderedPageBreak/>
        <w:tab/>
      </w:r>
      <w:r>
        <w:rPr>
          <w:bCs/>
          <w:lang w:val="hr-HR"/>
        </w:rPr>
        <w:tab/>
      </w:r>
      <w:r>
        <w:rPr>
          <w:color w:val="000000"/>
          <w:lang w:val="hr-HR"/>
        </w:rPr>
        <w:t>Vojna obveza sastoji se od novačke obveze, temeljnog vojnog osposobljavanja odnosno civilne službe i služenja u pričuvnom sastavu Oružanih snaga Republike Hrvatske. Muškarac vojni obveznik podliježe novačkoj obvezi i obvezi temeljnog vojnog osposobljavanja odnosno civilne službe i obvezi služenja u pričuvnom sastavu u skladu s odredbama ovoga Zakona. Žena vojna obveznica ne podliježe novačkoj obvezi, ali može dragovoljno pohađati temeljno vojno osposobljavanje i služiti u pričuvnom sastavu Oružanih snaga Republike Hrvatske.</w:t>
      </w:r>
    </w:p>
    <w:p w14:paraId="03FE7314" w14:textId="77777777" w:rsidR="00F57A8F" w:rsidRDefault="00F57A8F" w:rsidP="00F57A8F">
      <w:pPr>
        <w:pStyle w:val="clanak"/>
        <w:spacing w:before="0" w:beforeAutospacing="0" w:after="0" w:afterAutospacing="0"/>
        <w:jc w:val="both"/>
        <w:rPr>
          <w:color w:val="231F20"/>
          <w:lang w:val="hr-HR"/>
        </w:rPr>
      </w:pPr>
      <w:r>
        <w:rPr>
          <w:color w:val="000000"/>
          <w:lang w:val="hr-HR"/>
        </w:rPr>
        <w:tab/>
      </w:r>
      <w:r>
        <w:rPr>
          <w:color w:val="231F20"/>
          <w:lang w:val="hr-HR"/>
        </w:rPr>
        <w:t xml:space="preserve"> </w:t>
      </w:r>
    </w:p>
    <w:p w14:paraId="53918A73" w14:textId="2AF6A2AD" w:rsidR="00F57A8F" w:rsidRDefault="00F57A8F" w:rsidP="00F57A8F">
      <w:pPr>
        <w:pStyle w:val="clanak"/>
        <w:spacing w:before="0" w:beforeAutospacing="0" w:after="0" w:afterAutospacing="0"/>
        <w:jc w:val="both"/>
        <w:rPr>
          <w:color w:val="000000"/>
          <w:lang w:val="hr-HR"/>
        </w:rPr>
      </w:pPr>
      <w:r>
        <w:rPr>
          <w:color w:val="000000"/>
          <w:lang w:val="hr-HR"/>
        </w:rPr>
        <w:tab/>
      </w:r>
      <w:r>
        <w:rPr>
          <w:color w:val="000000"/>
          <w:lang w:val="hr-HR"/>
        </w:rPr>
        <w:tab/>
        <w:t>Novaka se upućuje na temeljno vojno osposobljavanje u skladu s odlukom ministra obrane i planom upućivanja novaka u Oružane snage Republike Hrvatske koji donosi ministar obrane. Temeljno vojno osposobljavanje traje dva mjeseca</w:t>
      </w:r>
      <w:r>
        <w:rPr>
          <w:b/>
          <w:color w:val="000000"/>
          <w:lang w:val="hr-HR"/>
        </w:rPr>
        <w:t xml:space="preserve">. </w:t>
      </w:r>
      <w:r>
        <w:rPr>
          <w:color w:val="000000"/>
          <w:lang w:val="hr-HR"/>
        </w:rPr>
        <w:t xml:space="preserve">Novaka se upućuje na temeljno vojno osposobljavanje u kalendarskoj godini u kojoj navršava 19 godina života u skladu s brojem novaka </w:t>
      </w:r>
      <w:r>
        <w:rPr>
          <w:lang w:val="hr-HR"/>
        </w:rPr>
        <w:t>koji odlukom određuje ministar obrane</w:t>
      </w:r>
      <w:r>
        <w:rPr>
          <w:color w:val="000000"/>
          <w:lang w:val="hr-HR"/>
        </w:rPr>
        <w:t xml:space="preserve"> na temelju propisanih kriterija.</w:t>
      </w:r>
    </w:p>
    <w:p w14:paraId="309B61DB" w14:textId="0865E191" w:rsidR="001836F5" w:rsidRPr="00493809" w:rsidRDefault="001836F5" w:rsidP="0009634B">
      <w:pPr>
        <w:pStyle w:val="tb-na16"/>
        <w:spacing w:before="0" w:beforeAutospacing="0" w:after="0" w:afterAutospacing="0"/>
        <w:jc w:val="both"/>
        <w:rPr>
          <w:bCs/>
        </w:rPr>
      </w:pPr>
    </w:p>
    <w:p w14:paraId="76D7AE7D" w14:textId="73D162BE" w:rsidR="00675F37" w:rsidRDefault="001836F5" w:rsidP="0009634B">
      <w:pPr>
        <w:pStyle w:val="tb-na16"/>
        <w:spacing w:before="0" w:beforeAutospacing="0" w:after="0" w:afterAutospacing="0"/>
        <w:jc w:val="both"/>
        <w:rPr>
          <w:bCs/>
          <w:color w:val="000000"/>
        </w:rPr>
      </w:pPr>
      <w:r w:rsidRPr="009C4CF8">
        <w:rPr>
          <w:bCs/>
          <w:color w:val="000000"/>
        </w:rPr>
        <w:tab/>
      </w:r>
      <w:r w:rsidRPr="009C4CF8">
        <w:rPr>
          <w:bCs/>
          <w:color w:val="000000"/>
        </w:rPr>
        <w:tab/>
        <w:t>Ovim Zakonom predlaže se da žene mogu pohađati dragovoljno temeljno vojno osposobljavanje.</w:t>
      </w:r>
    </w:p>
    <w:p w14:paraId="42C615B3" w14:textId="5AAB2FC6" w:rsidR="00493809" w:rsidRDefault="00493809" w:rsidP="0009634B">
      <w:pPr>
        <w:pStyle w:val="tb-na16"/>
        <w:spacing w:before="0" w:beforeAutospacing="0" w:after="0" w:afterAutospacing="0"/>
        <w:jc w:val="both"/>
        <w:rPr>
          <w:bCs/>
          <w:color w:val="000000"/>
        </w:rPr>
      </w:pPr>
    </w:p>
    <w:p w14:paraId="7454A6C7" w14:textId="1EA61697" w:rsidR="00493809" w:rsidRPr="00493809" w:rsidRDefault="00493809" w:rsidP="0009634B">
      <w:pPr>
        <w:pStyle w:val="tb-na16"/>
        <w:spacing w:before="0" w:beforeAutospacing="0" w:after="0" w:afterAutospacing="0"/>
        <w:jc w:val="both"/>
        <w:rPr>
          <w:bCs/>
        </w:rPr>
      </w:pPr>
      <w:r>
        <w:rPr>
          <w:bCs/>
          <w:color w:val="FF0000"/>
        </w:rPr>
        <w:tab/>
      </w:r>
      <w:r>
        <w:rPr>
          <w:bCs/>
          <w:color w:val="FF0000"/>
        </w:rPr>
        <w:tab/>
      </w:r>
      <w:r w:rsidRPr="00493809">
        <w:rPr>
          <w:bCs/>
        </w:rPr>
        <w:t>Namjera je uspostaviti i razviti temeljno vojno osposobljavanje radi tranzicije vojnih obveznika novaka u vojne obveznike ročnike, koji nakon uspješno završene obuke postaju razvrstani pričuvnici. Time stječu i jedan od uvjeta za sklapanje ugovora o vojničkoj službi te potencijalno pristupaju djelatnoj vojnoj službi. Tako bi se povećao broj sposobnih vojnih obveznika za ispunjavanje sve tri misije Oružanih snaga Republike Hrvatske, prvenstveno misije zaštite suvereniteta i neovisnosti Republike Hrvatske i obrane njezine teritorijalne cjelovitosti.</w:t>
      </w:r>
    </w:p>
    <w:p w14:paraId="26FD83B0" w14:textId="3F02D861" w:rsidR="00AC54A1" w:rsidRPr="009C4CF8" w:rsidRDefault="001836F5" w:rsidP="0009634B">
      <w:pPr>
        <w:pStyle w:val="tb-na16"/>
        <w:jc w:val="both"/>
        <w:rPr>
          <w:bCs/>
          <w:color w:val="000000"/>
        </w:rPr>
      </w:pPr>
      <w:r w:rsidRPr="009C4CF8">
        <w:rPr>
          <w:bCs/>
          <w:color w:val="000000"/>
        </w:rPr>
        <w:tab/>
      </w:r>
      <w:r w:rsidRPr="009C4CF8">
        <w:rPr>
          <w:bCs/>
          <w:color w:val="000000"/>
        </w:rPr>
        <w:tab/>
        <w:t>Uvažavajući odredbu članka 47. stavka 2. Ustava Republike Hrvatske, osobama koje zbog svojih vjerskih ili moralnih nazora nisu pripravne sudjelovati u obavljanju vojničkih dužnosti u Oružanim snagama Republike Hrvatske, dopušten je prigovor savjesti te ovaj Zakon uređuje obvezu za te osobe i propisuje elemente vezano uz civilnu službu.</w:t>
      </w:r>
    </w:p>
    <w:p w14:paraId="4E05858D" w14:textId="2DB2D9D0" w:rsidR="00F57A8F" w:rsidRDefault="001836F5" w:rsidP="00F57A8F">
      <w:pPr>
        <w:pStyle w:val="clanak"/>
        <w:spacing w:before="0" w:beforeAutospacing="0" w:after="0" w:afterAutospacing="0"/>
        <w:jc w:val="both"/>
        <w:rPr>
          <w:color w:val="000000"/>
          <w:bdr w:val="none" w:sz="0" w:space="0" w:color="auto" w:frame="1"/>
          <w:lang w:val="hr-HR"/>
        </w:rPr>
      </w:pPr>
      <w:r w:rsidRPr="009C4CF8">
        <w:rPr>
          <w:bCs/>
          <w:color w:val="000000"/>
        </w:rPr>
        <w:tab/>
      </w:r>
      <w:r w:rsidRPr="009C4CF8">
        <w:rPr>
          <w:bCs/>
          <w:color w:val="000000"/>
        </w:rPr>
        <w:tab/>
      </w:r>
      <w:r w:rsidR="00F57A8F">
        <w:rPr>
          <w:bCs/>
          <w:color w:val="000000"/>
        </w:rPr>
        <w:t>O</w:t>
      </w:r>
      <w:r w:rsidR="00F57A8F" w:rsidRPr="009C4CF8">
        <w:rPr>
          <w:color w:val="000000"/>
          <w:lang w:val="hr-HR"/>
        </w:rPr>
        <w:t xml:space="preserve">sobama koje zbog svojih vjerskih </w:t>
      </w:r>
      <w:r w:rsidR="00B906B8">
        <w:rPr>
          <w:color w:val="000000"/>
          <w:lang w:val="hr-HR"/>
        </w:rPr>
        <w:t>ili m</w:t>
      </w:r>
      <w:r w:rsidR="00F57A8F" w:rsidRPr="009C4CF8">
        <w:rPr>
          <w:color w:val="000000"/>
          <w:lang w:val="hr-HR"/>
        </w:rPr>
        <w:t xml:space="preserve">oralnih nazora nisu pripravne sudjelovati u obavljanju vojničkih dužnosti u Oružanim snagama Republike Hrvatske dopušten </w:t>
      </w:r>
      <w:r w:rsidR="00F57A8F">
        <w:rPr>
          <w:color w:val="000000"/>
          <w:lang w:val="hr-HR"/>
        </w:rPr>
        <w:t xml:space="preserve">je </w:t>
      </w:r>
      <w:r w:rsidR="00F57A8F" w:rsidRPr="009C4CF8">
        <w:rPr>
          <w:color w:val="000000"/>
          <w:lang w:val="hr-HR"/>
        </w:rPr>
        <w:t>prigovor savjesti i obveznici su civilne službe. Osobe civilnu službu obavljaju tri mjeseca u tijelu državne uprave nadležnom za civilnu zaštitu.  Iznimno, obveznici civilne službe mogu obavljati civilnu službu u jedinicama lokalne i područne (regionalne) samouprave obavljajući poslove iz njihova samoupravno</w:t>
      </w:r>
      <w:r w:rsidR="00F57A8F">
        <w:rPr>
          <w:color w:val="000000"/>
          <w:lang w:val="hr-HR"/>
        </w:rPr>
        <w:t>g djelokruga koji su u funkciji</w:t>
      </w:r>
      <w:r w:rsidR="00F57A8F" w:rsidRPr="009C4CF8">
        <w:rPr>
          <w:color w:val="000000"/>
          <w:lang w:val="hr-HR"/>
        </w:rPr>
        <w:t xml:space="preserve"> protupožarne i civilne zaštite, zaštite i unaprjeđenja prirodnog okoliša, komunalnog gospodarstva i održavanja javnih cesta i civilna služba traje</w:t>
      </w:r>
      <w:r w:rsidR="00F57A8F" w:rsidRPr="009C4CF8">
        <w:rPr>
          <w:i/>
          <w:color w:val="000000"/>
          <w:lang w:val="hr-HR"/>
        </w:rPr>
        <w:t xml:space="preserve"> </w:t>
      </w:r>
      <w:r w:rsidR="00F57A8F" w:rsidRPr="009C4CF8">
        <w:rPr>
          <w:color w:val="000000"/>
          <w:lang w:val="hr-HR"/>
        </w:rPr>
        <w:t>četiri</w:t>
      </w:r>
      <w:r w:rsidR="00F57A8F" w:rsidRPr="009C4CF8">
        <w:rPr>
          <w:i/>
          <w:color w:val="000000"/>
          <w:lang w:val="hr-HR"/>
        </w:rPr>
        <w:t xml:space="preserve"> </w:t>
      </w:r>
      <w:r w:rsidR="00F57A8F" w:rsidRPr="009C4CF8">
        <w:rPr>
          <w:color w:val="000000"/>
          <w:lang w:val="hr-HR"/>
        </w:rPr>
        <w:t>mjeseca.  Osam sati provedenih u obavljanju te civilne službe računa se kao jedan dan u civilnoj službi te će c</w:t>
      </w:r>
      <w:r w:rsidR="00F57A8F" w:rsidRPr="009C4CF8">
        <w:rPr>
          <w:color w:val="000000"/>
          <w:bdr w:val="none" w:sz="0" w:space="0" w:color="auto" w:frame="1"/>
          <w:lang w:val="hr-HR"/>
        </w:rPr>
        <w:t xml:space="preserve">ivilni obveznik u pravilu obavljati civilnu službu u mjestu u kojem boravi, a ako to nije moguće u mjestu koje je što bliže njegovu prebivalištu ili boravištu. </w:t>
      </w:r>
    </w:p>
    <w:p w14:paraId="1E6BC94B" w14:textId="7F18BB19" w:rsidR="00F57A8F" w:rsidRDefault="00F57A8F" w:rsidP="00F57A8F">
      <w:pPr>
        <w:pStyle w:val="clanak"/>
        <w:spacing w:before="0" w:beforeAutospacing="0" w:after="0" w:afterAutospacing="0"/>
        <w:jc w:val="both"/>
        <w:rPr>
          <w:color w:val="000000"/>
          <w:bdr w:val="none" w:sz="0" w:space="0" w:color="auto" w:frame="1"/>
          <w:lang w:val="hr-HR"/>
        </w:rPr>
      </w:pPr>
    </w:p>
    <w:p w14:paraId="3516F8FA" w14:textId="2F096C78" w:rsidR="00F57A8F" w:rsidRDefault="00493809" w:rsidP="00F57A8F">
      <w:pPr>
        <w:pStyle w:val="clanak"/>
        <w:spacing w:before="0" w:beforeAutospacing="0" w:after="0" w:afterAutospacing="0"/>
        <w:jc w:val="both"/>
        <w:rPr>
          <w:color w:val="000000"/>
          <w:lang w:val="hr-HR"/>
        </w:rPr>
      </w:pPr>
      <w:r>
        <w:rPr>
          <w:color w:val="000000"/>
          <w:bdr w:val="none" w:sz="0" w:space="0" w:color="auto" w:frame="1"/>
          <w:lang w:val="hr-HR"/>
        </w:rPr>
        <w:lastRenderedPageBreak/>
        <w:tab/>
      </w:r>
      <w:r>
        <w:rPr>
          <w:color w:val="000000"/>
          <w:bdr w:val="none" w:sz="0" w:space="0" w:color="auto" w:frame="1"/>
          <w:lang w:val="hr-HR"/>
        </w:rPr>
        <w:tab/>
      </w:r>
      <w:r w:rsidR="00F57A8F" w:rsidRPr="009C4CF8">
        <w:rPr>
          <w:color w:val="000000"/>
          <w:bdr w:val="none" w:sz="0" w:space="0" w:color="auto" w:frame="1"/>
          <w:lang w:val="hr-HR"/>
        </w:rPr>
        <w:t>Upućivanje osoba u civilnu službu određuje se u skladu s kriterijima iz Zakona te na temelju programa srednjeg obrazovanja koji su završili ili pohađaju i stečenih vještina i kompetencija u području zaštite i spašavanja, protupožarne zaštite i pružanja prve pomoći.</w:t>
      </w:r>
      <w:r w:rsidR="00F57A8F" w:rsidRPr="009C4CF8">
        <w:rPr>
          <w:color w:val="000000"/>
          <w:lang w:val="hr-HR"/>
        </w:rPr>
        <w:t xml:space="preserve"> Način obavljanja civilne službe u tijelu državne uprave nadležnom za civilnu zaštitu i druga pitanja od značaja za obavljanje civilne službe uredbom propisuje Vlada Republike Hrvatske. Poslove civilne službu u jedinicama lokalne i područne (regionalne) samouprave koje obavljaju obveznici civilne službe, način obavljanja poslova te druga pitanja od značaja za obavljanje civilne službe i način financiranja uredbom propisuje Vlada Republike Hrvatske. Pravila obavljanja civilne službe u civilnoj zaštiti te program osposobljavanja civilnih ročnika za stjecanje ključnih vještina i razine spremnosti obveznika civilne službe pravilnikom propisuje ministar nadležan za civilnu zaštitu.</w:t>
      </w:r>
    </w:p>
    <w:p w14:paraId="1792FFFA" w14:textId="2AC59597" w:rsidR="00493809" w:rsidRDefault="00493809" w:rsidP="00F57A8F">
      <w:pPr>
        <w:pStyle w:val="clanak"/>
        <w:spacing w:before="0" w:beforeAutospacing="0" w:after="0" w:afterAutospacing="0"/>
        <w:jc w:val="both"/>
        <w:rPr>
          <w:color w:val="000000"/>
          <w:lang w:val="hr-HR"/>
        </w:rPr>
      </w:pPr>
    </w:p>
    <w:p w14:paraId="79089C4A" w14:textId="755E9E1A" w:rsidR="00493809" w:rsidRPr="009C4CF8" w:rsidRDefault="00493809" w:rsidP="00F57A8F">
      <w:pPr>
        <w:pStyle w:val="clanak"/>
        <w:spacing w:before="0" w:beforeAutospacing="0" w:after="0" w:afterAutospacing="0"/>
        <w:jc w:val="both"/>
        <w:rPr>
          <w:color w:val="000000"/>
          <w:lang w:val="hr-HR"/>
        </w:rPr>
      </w:pPr>
      <w:r>
        <w:rPr>
          <w:color w:val="000000"/>
          <w:lang w:val="hr-HR"/>
        </w:rPr>
        <w:tab/>
      </w:r>
      <w:r>
        <w:rPr>
          <w:color w:val="000000"/>
          <w:lang w:val="hr-HR"/>
        </w:rPr>
        <w:tab/>
        <w:t>Predloženim Zakonom uređuje se i služenje u pričuvnom sastavu Oružanih snaga Republike Hrvatske.</w:t>
      </w:r>
    </w:p>
    <w:p w14:paraId="283BC72F" w14:textId="17FC93DA" w:rsidR="001836F5" w:rsidRDefault="001836F5" w:rsidP="00F57A8F">
      <w:pPr>
        <w:pStyle w:val="tb-na16"/>
        <w:spacing w:before="0" w:beforeAutospacing="0" w:after="0" w:afterAutospacing="0"/>
        <w:jc w:val="both"/>
        <w:rPr>
          <w:bCs/>
          <w:strike/>
        </w:rPr>
      </w:pPr>
    </w:p>
    <w:p w14:paraId="4FC0DB40" w14:textId="77777777" w:rsidR="00B906B8" w:rsidRPr="00F57A8F" w:rsidRDefault="00B906B8" w:rsidP="00F57A8F">
      <w:pPr>
        <w:pStyle w:val="tb-na16"/>
        <w:spacing w:before="0" w:beforeAutospacing="0" w:after="0" w:afterAutospacing="0"/>
        <w:jc w:val="both"/>
        <w:rPr>
          <w:bCs/>
          <w:strike/>
        </w:rPr>
      </w:pPr>
    </w:p>
    <w:p w14:paraId="4F81CBA0" w14:textId="11F270B1" w:rsidR="00DA4997" w:rsidRPr="009C4CF8" w:rsidRDefault="001F51DD" w:rsidP="0009634B">
      <w:pPr>
        <w:keepNext/>
        <w:keepLines/>
        <w:numPr>
          <w:ilvl w:val="0"/>
          <w:numId w:val="7"/>
        </w:numPr>
        <w:spacing w:line="240" w:lineRule="auto"/>
        <w:outlineLvl w:val="1"/>
        <w:rPr>
          <w:rFonts w:eastAsia="Times New Roman"/>
          <w:b/>
          <w:color w:val="000000" w:themeColor="text1"/>
          <w:szCs w:val="26"/>
        </w:rPr>
      </w:pPr>
      <w:bookmarkStart w:id="5" w:name="_Hlk198211224"/>
      <w:r w:rsidRPr="009C4CF8">
        <w:rPr>
          <w:rFonts w:eastAsia="Times New Roman"/>
          <w:b/>
          <w:color w:val="000000" w:themeColor="text1"/>
          <w:szCs w:val="26"/>
        </w:rPr>
        <w:t>O</w:t>
      </w:r>
      <w:r w:rsidR="00B45227" w:rsidRPr="009C4CF8">
        <w:rPr>
          <w:rFonts w:eastAsia="Times New Roman"/>
          <w:b/>
          <w:color w:val="000000" w:themeColor="text1"/>
          <w:szCs w:val="26"/>
        </w:rPr>
        <w:t>BRAZLOŽENJE ODREDBI PREDLOŽENOG</w:t>
      </w:r>
      <w:r w:rsidRPr="009C4CF8">
        <w:rPr>
          <w:rFonts w:eastAsia="Times New Roman"/>
          <w:b/>
          <w:color w:val="000000" w:themeColor="text1"/>
          <w:szCs w:val="26"/>
        </w:rPr>
        <w:t xml:space="preserve"> ZAKONA</w:t>
      </w:r>
      <w:bookmarkEnd w:id="5"/>
    </w:p>
    <w:p w14:paraId="6B540401" w14:textId="77777777" w:rsidR="00D81EBF" w:rsidRPr="009C4CF8" w:rsidRDefault="00D81EBF" w:rsidP="0009634B">
      <w:pPr>
        <w:keepNext/>
        <w:keepLines/>
        <w:spacing w:line="240" w:lineRule="auto"/>
        <w:outlineLvl w:val="1"/>
        <w:rPr>
          <w:rFonts w:eastAsia="Times New Roman"/>
          <w:b/>
          <w:color w:val="000000" w:themeColor="text1"/>
          <w:szCs w:val="26"/>
        </w:rPr>
      </w:pPr>
    </w:p>
    <w:p w14:paraId="5E5C71CF" w14:textId="5DB2D4A8" w:rsidR="00D81EBF" w:rsidRPr="009C4CF8" w:rsidRDefault="000900FF" w:rsidP="0009634B">
      <w:pPr>
        <w:pStyle w:val="clanak-"/>
        <w:spacing w:before="0" w:beforeAutospacing="0" w:after="0" w:afterAutospacing="0"/>
        <w:jc w:val="both"/>
        <w:rPr>
          <w:color w:val="000000"/>
        </w:rPr>
      </w:pPr>
      <w:r w:rsidRPr="009C4CF8">
        <w:rPr>
          <w:b/>
          <w:color w:val="000000"/>
        </w:rPr>
        <w:tab/>
      </w:r>
      <w:r w:rsidRPr="009C4CF8">
        <w:rPr>
          <w:b/>
          <w:color w:val="000000"/>
        </w:rPr>
        <w:tab/>
      </w:r>
      <w:r w:rsidR="00D81EBF" w:rsidRPr="009C4CF8">
        <w:rPr>
          <w:b/>
          <w:color w:val="000000"/>
        </w:rPr>
        <w:t xml:space="preserve">Uz članak 1. </w:t>
      </w:r>
      <w:r w:rsidR="00D81EBF" w:rsidRPr="009C4CF8">
        <w:rPr>
          <w:b/>
          <w:color w:val="000000"/>
        </w:rPr>
        <w:tab/>
      </w:r>
      <w:r w:rsidR="00D81EBF" w:rsidRPr="009C4CF8">
        <w:rPr>
          <w:color w:val="000000"/>
        </w:rPr>
        <w:t>propisuje se brisanje odredbe koja se odnosi na nepozivanje novaka na obvezu služenja vojnog roka.</w:t>
      </w:r>
    </w:p>
    <w:p w14:paraId="1B86F781" w14:textId="77777777" w:rsidR="00D81EBF" w:rsidRPr="009C4CF8" w:rsidRDefault="00D81EBF" w:rsidP="0009634B">
      <w:pPr>
        <w:pStyle w:val="clanak-"/>
        <w:spacing w:before="0" w:beforeAutospacing="0" w:after="0" w:afterAutospacing="0"/>
        <w:jc w:val="both"/>
        <w:rPr>
          <w:b/>
          <w:color w:val="000000"/>
        </w:rPr>
      </w:pPr>
    </w:p>
    <w:p w14:paraId="66C34C63" w14:textId="30B1161B" w:rsidR="00A13595" w:rsidRPr="009C4CF8" w:rsidRDefault="000900FF" w:rsidP="0009634B">
      <w:pPr>
        <w:pStyle w:val="clanak-"/>
        <w:spacing w:before="0" w:beforeAutospacing="0" w:after="0" w:afterAutospacing="0"/>
        <w:jc w:val="both"/>
        <w:rPr>
          <w:color w:val="000000"/>
        </w:rPr>
      </w:pPr>
      <w:r w:rsidRPr="009C4CF8">
        <w:rPr>
          <w:b/>
          <w:color w:val="000000"/>
        </w:rPr>
        <w:tab/>
      </w:r>
      <w:r w:rsidRPr="009C4CF8">
        <w:rPr>
          <w:b/>
          <w:color w:val="000000"/>
        </w:rPr>
        <w:tab/>
      </w:r>
      <w:r w:rsidR="00D81EBF" w:rsidRPr="009C4CF8">
        <w:rPr>
          <w:b/>
          <w:color w:val="000000"/>
        </w:rPr>
        <w:t xml:space="preserve">Uz članak 2. </w:t>
      </w:r>
      <w:r w:rsidR="00D81EBF" w:rsidRPr="009C4CF8">
        <w:rPr>
          <w:b/>
          <w:color w:val="000000"/>
        </w:rPr>
        <w:tab/>
      </w:r>
      <w:r w:rsidR="00E2088D" w:rsidRPr="009C4CF8">
        <w:rPr>
          <w:color w:val="000000"/>
        </w:rPr>
        <w:t>propisuje se</w:t>
      </w:r>
      <w:r w:rsidR="00A13595" w:rsidRPr="009C4CF8">
        <w:rPr>
          <w:color w:val="000000"/>
        </w:rPr>
        <w:t xml:space="preserve"> da Odbor za obranu Hrvatskog sabora daje mišljenje Ministarstvu obrane o nabavi za potrebe o</w:t>
      </w:r>
      <w:r w:rsidR="00455FBC">
        <w:rPr>
          <w:color w:val="000000"/>
        </w:rPr>
        <w:t>brane za vrijednosti veće od 15.</w:t>
      </w:r>
      <w:r w:rsidR="00A13595" w:rsidRPr="009C4CF8">
        <w:rPr>
          <w:color w:val="000000"/>
        </w:rPr>
        <w:t>000.000,00 eura prije pokretanja postupka javne nabave. O provedenim postupcima javne nabave za pot</w:t>
      </w:r>
      <w:r w:rsidR="00455FBC">
        <w:rPr>
          <w:color w:val="000000"/>
        </w:rPr>
        <w:t>rebe obrane za vrijednosti od 5.</w:t>
      </w:r>
      <w:r w:rsidR="00A13595" w:rsidRPr="009C4CF8">
        <w:rPr>
          <w:color w:val="000000"/>
        </w:rPr>
        <w:t>000.000,00 eura do 15.000.000,00 eura Ministarstvo obrane podnosi izvješće Odboru za obranu Hrvatskog sabora do 1. ožujka tekuće godine za prethodnu proračunsku godinu.</w:t>
      </w:r>
    </w:p>
    <w:p w14:paraId="1419EF2A" w14:textId="77777777" w:rsidR="00E2088D" w:rsidRPr="009C4CF8" w:rsidRDefault="00E2088D" w:rsidP="0009634B">
      <w:pPr>
        <w:pStyle w:val="clanak-"/>
        <w:spacing w:before="0" w:beforeAutospacing="0" w:after="0" w:afterAutospacing="0"/>
        <w:jc w:val="both"/>
        <w:rPr>
          <w:b/>
          <w:color w:val="000000"/>
        </w:rPr>
      </w:pPr>
    </w:p>
    <w:p w14:paraId="23D1D985" w14:textId="6BDFF71D" w:rsidR="00D81EBF" w:rsidRPr="009C4CF8" w:rsidRDefault="00E2088D" w:rsidP="0009634B">
      <w:pPr>
        <w:pStyle w:val="clanak-"/>
        <w:spacing w:before="0" w:beforeAutospacing="0" w:after="0" w:afterAutospacing="0"/>
        <w:jc w:val="both"/>
        <w:rPr>
          <w:color w:val="000000"/>
        </w:rPr>
      </w:pPr>
      <w:r w:rsidRPr="009C4CF8">
        <w:rPr>
          <w:b/>
          <w:color w:val="000000"/>
        </w:rPr>
        <w:tab/>
      </w:r>
      <w:r w:rsidRPr="009C4CF8">
        <w:rPr>
          <w:b/>
          <w:color w:val="000000"/>
        </w:rPr>
        <w:tab/>
        <w:t xml:space="preserve">Uz članak 3. </w:t>
      </w:r>
      <w:r w:rsidR="00D81EBF" w:rsidRPr="009C4CF8">
        <w:rPr>
          <w:color w:val="000000"/>
        </w:rPr>
        <w:t>propisuje se brisanje odredbe koja se odnosi na nepozivanje novaka na obvezu služenja vojnog roka.</w:t>
      </w:r>
    </w:p>
    <w:p w14:paraId="44928BFF" w14:textId="77777777" w:rsidR="00D81EBF" w:rsidRPr="009C4CF8" w:rsidRDefault="00D81EBF" w:rsidP="0009634B">
      <w:pPr>
        <w:pStyle w:val="clanak-"/>
        <w:spacing w:before="0" w:beforeAutospacing="0" w:after="0" w:afterAutospacing="0"/>
        <w:jc w:val="both"/>
        <w:rPr>
          <w:b/>
          <w:color w:val="000000"/>
        </w:rPr>
      </w:pPr>
    </w:p>
    <w:p w14:paraId="451196D2" w14:textId="150E539E" w:rsidR="00D81EBF" w:rsidRPr="009C4CF8" w:rsidRDefault="007445ED" w:rsidP="0009634B">
      <w:pPr>
        <w:pStyle w:val="t-9-8"/>
        <w:spacing w:before="0" w:beforeAutospacing="0" w:after="0" w:afterAutospacing="0"/>
        <w:jc w:val="both"/>
        <w:rPr>
          <w:color w:val="000000"/>
        </w:rPr>
      </w:pPr>
      <w:r w:rsidRPr="009C4CF8">
        <w:rPr>
          <w:b/>
          <w:color w:val="000000"/>
        </w:rPr>
        <w:tab/>
      </w:r>
      <w:r w:rsidRPr="009C4CF8">
        <w:rPr>
          <w:b/>
          <w:color w:val="000000"/>
        </w:rPr>
        <w:tab/>
      </w:r>
      <w:r w:rsidR="00E2088D" w:rsidRPr="009C4CF8">
        <w:rPr>
          <w:b/>
          <w:color w:val="000000"/>
        </w:rPr>
        <w:t>Uz članak 4</w:t>
      </w:r>
      <w:r w:rsidR="00D81EBF" w:rsidRPr="009C4CF8">
        <w:rPr>
          <w:b/>
          <w:color w:val="000000"/>
        </w:rPr>
        <w:t xml:space="preserve">. </w:t>
      </w:r>
      <w:r w:rsidR="00D81EBF" w:rsidRPr="009C4CF8">
        <w:rPr>
          <w:color w:val="000000"/>
        </w:rPr>
        <w:t>propisuje se</w:t>
      </w:r>
      <w:r w:rsidR="00A13595" w:rsidRPr="009C4CF8">
        <w:rPr>
          <w:color w:val="000000"/>
        </w:rPr>
        <w:t xml:space="preserve"> da</w:t>
      </w:r>
      <w:r w:rsidR="00D81EBF" w:rsidRPr="009C4CF8">
        <w:rPr>
          <w:color w:val="000000"/>
        </w:rPr>
        <w:t xml:space="preserve"> državljani Republike Hrvatske dužnost i</w:t>
      </w:r>
      <w:r w:rsidR="00A13595" w:rsidRPr="009C4CF8">
        <w:rPr>
          <w:color w:val="000000"/>
        </w:rPr>
        <w:t xml:space="preserve"> prava u obrani ostvaruju kroz </w:t>
      </w:r>
      <w:r w:rsidR="00D81EBF" w:rsidRPr="009C4CF8">
        <w:rPr>
          <w:color w:val="000000"/>
        </w:rPr>
        <w:t>vojnu obvezu, služenje u ugovornoj pričuvi, radnu obvezu, radnu pomoć, materijalnu obvezu te ostala prava i obveze.</w:t>
      </w:r>
    </w:p>
    <w:p w14:paraId="4ED3C051" w14:textId="77777777" w:rsidR="00D81EBF" w:rsidRPr="009C4CF8" w:rsidRDefault="00D81EBF" w:rsidP="0009634B">
      <w:pPr>
        <w:pStyle w:val="clanak-"/>
        <w:spacing w:before="0" w:beforeAutospacing="0" w:after="0" w:afterAutospacing="0"/>
        <w:jc w:val="both"/>
        <w:rPr>
          <w:b/>
          <w:color w:val="000000"/>
        </w:rPr>
      </w:pPr>
    </w:p>
    <w:p w14:paraId="2C85CEF3" w14:textId="61AA7EE2" w:rsidR="00D81EBF" w:rsidRPr="009C4CF8" w:rsidRDefault="007445ED" w:rsidP="0009634B">
      <w:pPr>
        <w:pStyle w:val="clanak-"/>
        <w:spacing w:before="0" w:beforeAutospacing="0" w:after="0" w:afterAutospacing="0"/>
        <w:jc w:val="both"/>
        <w:rPr>
          <w:b/>
          <w:color w:val="000000"/>
        </w:rPr>
      </w:pPr>
      <w:r w:rsidRPr="009C4CF8">
        <w:rPr>
          <w:b/>
          <w:color w:val="000000"/>
        </w:rPr>
        <w:tab/>
      </w:r>
      <w:r w:rsidRPr="009C4CF8">
        <w:rPr>
          <w:b/>
          <w:color w:val="000000"/>
        </w:rPr>
        <w:tab/>
      </w:r>
      <w:r w:rsidR="00E2088D" w:rsidRPr="009C4CF8">
        <w:rPr>
          <w:b/>
          <w:color w:val="000000"/>
        </w:rPr>
        <w:t>Uz članak 5</w:t>
      </w:r>
      <w:r w:rsidR="00D81EBF" w:rsidRPr="009C4CF8">
        <w:rPr>
          <w:b/>
          <w:color w:val="000000"/>
        </w:rPr>
        <w:t xml:space="preserve">. </w:t>
      </w:r>
      <w:r w:rsidR="00D81EBF" w:rsidRPr="009C4CF8">
        <w:rPr>
          <w:color w:val="000000"/>
        </w:rPr>
        <w:t>propisuje se da je</w:t>
      </w:r>
      <w:r w:rsidR="00D81EBF" w:rsidRPr="009C4CF8">
        <w:rPr>
          <w:b/>
          <w:color w:val="000000"/>
        </w:rPr>
        <w:t xml:space="preserve"> </w:t>
      </w:r>
      <w:r w:rsidR="00D81EBF" w:rsidRPr="009C4CF8">
        <w:rPr>
          <w:color w:val="000000"/>
        </w:rPr>
        <w:t>vojna obveza dužnost svih za to sposobnih državljana Republike Hrvatske te</w:t>
      </w:r>
      <w:r w:rsidR="00A13595" w:rsidRPr="009C4CF8">
        <w:rPr>
          <w:color w:val="000000"/>
        </w:rPr>
        <w:t xml:space="preserve"> da ona</w:t>
      </w:r>
      <w:r w:rsidR="00D81EBF" w:rsidRPr="009C4CF8">
        <w:rPr>
          <w:color w:val="000000"/>
        </w:rPr>
        <w:t xml:space="preserve"> obuhvaća osposobljavanje, pripremanje i sudjelovanje u obrani na organiziran način. Vojna obveza nastaje u kalendarskoj godini u kojoj državljanin Republike Hrvatske navršava 18 godina života.</w:t>
      </w:r>
    </w:p>
    <w:p w14:paraId="24610CDB" w14:textId="1A233FE0" w:rsidR="00D81EBF" w:rsidRPr="009C4CF8" w:rsidRDefault="007445ED" w:rsidP="0009634B">
      <w:pPr>
        <w:pStyle w:val="clanak-"/>
        <w:spacing w:before="0" w:beforeAutospacing="0" w:after="0" w:afterAutospacing="0"/>
        <w:rPr>
          <w:b/>
          <w:color w:val="000000"/>
        </w:rPr>
      </w:pPr>
      <w:r w:rsidRPr="009C4CF8">
        <w:rPr>
          <w:b/>
          <w:color w:val="000000"/>
        </w:rPr>
        <w:tab/>
      </w:r>
    </w:p>
    <w:p w14:paraId="3A36F976" w14:textId="4E54E29B" w:rsidR="00D81EBF" w:rsidRPr="009C4CF8" w:rsidRDefault="007445ED" w:rsidP="0009634B">
      <w:pPr>
        <w:pStyle w:val="clanak-"/>
        <w:spacing w:before="0" w:beforeAutospacing="0" w:after="0" w:afterAutospacing="0"/>
        <w:jc w:val="both"/>
        <w:rPr>
          <w:b/>
          <w:color w:val="000000"/>
        </w:rPr>
      </w:pPr>
      <w:r w:rsidRPr="009C4CF8">
        <w:rPr>
          <w:b/>
          <w:color w:val="000000"/>
        </w:rPr>
        <w:tab/>
      </w:r>
      <w:r w:rsidRPr="009C4CF8">
        <w:rPr>
          <w:b/>
          <w:color w:val="000000"/>
        </w:rPr>
        <w:tab/>
      </w:r>
      <w:r w:rsidR="00E2088D" w:rsidRPr="009C4CF8">
        <w:rPr>
          <w:b/>
          <w:color w:val="000000"/>
        </w:rPr>
        <w:t>Uz članak 6</w:t>
      </w:r>
      <w:r w:rsidR="00D81EBF" w:rsidRPr="009C4CF8">
        <w:rPr>
          <w:b/>
          <w:color w:val="000000"/>
        </w:rPr>
        <w:t xml:space="preserve">. </w:t>
      </w:r>
      <w:r w:rsidR="00D81EBF" w:rsidRPr="009C4CF8">
        <w:rPr>
          <w:color w:val="000000"/>
        </w:rPr>
        <w:t>propisuje se da vojna obveza državljaninu Republike Hrvatske prestaje na kraju kalendarske godine u kojoj navršava 55 godina života (muškarac) odnosno 50 godina života (žena), ako je ocijen</w:t>
      </w:r>
      <w:r w:rsidR="00D17A27" w:rsidRPr="009C4CF8">
        <w:rPr>
          <w:color w:val="000000"/>
        </w:rPr>
        <w:t>jen nesposobnim za vojnu službu i</w:t>
      </w:r>
      <w:r w:rsidR="00D81EBF" w:rsidRPr="009C4CF8">
        <w:rPr>
          <w:color w:val="000000"/>
        </w:rPr>
        <w:t xml:space="preserve"> na temelju otpusta iz hrvatskog državljanstva. Iznimno, vojna obveza prestaje </w:t>
      </w:r>
      <w:r w:rsidR="00D81EBF" w:rsidRPr="009C4CF8">
        <w:rPr>
          <w:color w:val="000000"/>
        </w:rPr>
        <w:lastRenderedPageBreak/>
        <w:t>višim časnicima i generalima/admiralima posljednjeg dana kalendarske godine u kojoj navršavaju 65 godina života.</w:t>
      </w:r>
    </w:p>
    <w:p w14:paraId="6A0CFDC7" w14:textId="77777777" w:rsidR="00D81EBF" w:rsidRPr="009C4CF8" w:rsidRDefault="00D81EBF" w:rsidP="0009634B">
      <w:pPr>
        <w:pStyle w:val="clanak-"/>
        <w:spacing w:before="0" w:beforeAutospacing="0" w:after="0" w:afterAutospacing="0"/>
        <w:rPr>
          <w:b/>
          <w:color w:val="000000"/>
        </w:rPr>
      </w:pPr>
    </w:p>
    <w:p w14:paraId="060F08DA" w14:textId="6E90FF44" w:rsidR="0092612D" w:rsidRDefault="007445ED" w:rsidP="0009634B">
      <w:pPr>
        <w:pStyle w:val="clanak"/>
        <w:spacing w:before="0" w:beforeAutospacing="0" w:after="0" w:afterAutospacing="0"/>
        <w:jc w:val="both"/>
        <w:rPr>
          <w:color w:val="000000"/>
          <w:lang w:val="hr-HR"/>
        </w:rPr>
      </w:pPr>
      <w:r w:rsidRPr="009C4CF8">
        <w:rPr>
          <w:b/>
          <w:color w:val="000000"/>
          <w:lang w:val="hr-HR"/>
        </w:rPr>
        <w:tab/>
      </w:r>
      <w:r w:rsidRPr="009C4CF8">
        <w:rPr>
          <w:b/>
          <w:color w:val="000000"/>
          <w:lang w:val="hr-HR"/>
        </w:rPr>
        <w:tab/>
      </w:r>
      <w:r w:rsidR="00E2088D" w:rsidRPr="009C4CF8">
        <w:rPr>
          <w:b/>
          <w:color w:val="000000"/>
          <w:lang w:val="hr-HR"/>
        </w:rPr>
        <w:t>Uz članak 7</w:t>
      </w:r>
      <w:r w:rsidR="00D81EBF" w:rsidRPr="009C4CF8">
        <w:rPr>
          <w:b/>
          <w:color w:val="000000"/>
          <w:lang w:val="hr-HR"/>
        </w:rPr>
        <w:t xml:space="preserve">. </w:t>
      </w:r>
      <w:r w:rsidR="00D81EBF" w:rsidRPr="009C4CF8">
        <w:rPr>
          <w:color w:val="000000"/>
          <w:lang w:val="hr-HR"/>
        </w:rPr>
        <w:t>propisuje se da se vojna obveza sastoji od novačke obveze, temeljnog vojnog osposobljavanja odnosno civilne službe i služenja u pričuvnom sastavu Oružanih snaga Republike Hrvatske. Muškar</w:t>
      </w:r>
      <w:r w:rsidR="00DF2DCF" w:rsidRPr="009C4CF8">
        <w:rPr>
          <w:color w:val="000000"/>
          <w:lang w:val="hr-HR"/>
        </w:rPr>
        <w:t>ac vojni obveznik podliježe</w:t>
      </w:r>
      <w:r w:rsidR="00D81EBF" w:rsidRPr="009C4CF8">
        <w:rPr>
          <w:color w:val="000000"/>
          <w:lang w:val="hr-HR"/>
        </w:rPr>
        <w:t xml:space="preserve"> novačkoj obvezi i obvezi temeljnog vojnog osposobljavanja odnosno civilne službe i obvezi služenja u priču</w:t>
      </w:r>
      <w:r w:rsidR="00DF2DCF" w:rsidRPr="009C4CF8">
        <w:rPr>
          <w:color w:val="000000"/>
          <w:lang w:val="hr-HR"/>
        </w:rPr>
        <w:t>vnom sastavu. Žena vojna obveznica</w:t>
      </w:r>
      <w:r w:rsidR="00E45550" w:rsidRPr="009C4CF8">
        <w:rPr>
          <w:color w:val="000000"/>
          <w:lang w:val="hr-HR"/>
        </w:rPr>
        <w:t xml:space="preserve"> ne podliježe</w:t>
      </w:r>
      <w:r w:rsidR="00D81EBF" w:rsidRPr="009C4CF8">
        <w:rPr>
          <w:color w:val="000000"/>
          <w:lang w:val="hr-HR"/>
        </w:rPr>
        <w:t xml:space="preserve"> novačkoj obvezi i obvezi temeljnog v</w:t>
      </w:r>
      <w:r w:rsidR="0092612D" w:rsidRPr="009C4CF8">
        <w:rPr>
          <w:color w:val="000000"/>
          <w:lang w:val="hr-HR"/>
        </w:rPr>
        <w:t xml:space="preserve">ojnog osposobljavanja, ali može </w:t>
      </w:r>
      <w:r w:rsidR="00D81EBF" w:rsidRPr="009C4CF8">
        <w:rPr>
          <w:color w:val="000000"/>
          <w:lang w:val="hr-HR"/>
        </w:rPr>
        <w:t>dragovoljno pohađati temeljno vojno osposobljavanje i služiti u pričuvnom sastavu</w:t>
      </w:r>
      <w:r w:rsidR="00D17A27" w:rsidRPr="009C4CF8">
        <w:rPr>
          <w:color w:val="000000"/>
          <w:lang w:val="hr-HR"/>
        </w:rPr>
        <w:t xml:space="preserve"> Oružanih snaga Republike Hrvatske</w:t>
      </w:r>
      <w:r w:rsidR="00D81EBF" w:rsidRPr="009C4CF8">
        <w:rPr>
          <w:color w:val="000000"/>
          <w:lang w:val="hr-HR"/>
        </w:rPr>
        <w:t>. Način vođenja evidencije, obrazac vojne iskaznice i način izdavanja, pozivanja, prava i obveze i način izvršavanja vojne obveze pravilni</w:t>
      </w:r>
      <w:r w:rsidR="00FC3BBF" w:rsidRPr="009C4CF8">
        <w:rPr>
          <w:color w:val="000000"/>
          <w:lang w:val="hr-HR"/>
        </w:rPr>
        <w:t>kom propisuje ministar obrane.</w:t>
      </w:r>
    </w:p>
    <w:p w14:paraId="26074AF4" w14:textId="77777777" w:rsidR="003F0869" w:rsidRPr="009C4CF8" w:rsidRDefault="003F0869" w:rsidP="0009634B">
      <w:pPr>
        <w:pStyle w:val="clanak"/>
        <w:spacing w:before="0" w:beforeAutospacing="0" w:after="0" w:afterAutospacing="0"/>
        <w:jc w:val="both"/>
        <w:rPr>
          <w:color w:val="000000"/>
          <w:lang w:val="hr-HR"/>
        </w:rPr>
      </w:pPr>
    </w:p>
    <w:p w14:paraId="16CCB12B" w14:textId="1963A20C" w:rsidR="00380CFD" w:rsidRPr="003F0869" w:rsidRDefault="00D81EBF" w:rsidP="006D0035">
      <w:pPr>
        <w:pStyle w:val="clanak"/>
        <w:spacing w:before="0" w:beforeAutospacing="0" w:after="0" w:afterAutospacing="0"/>
        <w:jc w:val="both"/>
        <w:rPr>
          <w:color w:val="000000"/>
          <w:lang w:val="hr-HR"/>
        </w:rPr>
      </w:pPr>
      <w:r w:rsidRPr="009C4CF8">
        <w:rPr>
          <w:b/>
          <w:color w:val="000000"/>
        </w:rPr>
        <w:tab/>
      </w:r>
      <w:r w:rsidRPr="009C4CF8">
        <w:rPr>
          <w:b/>
          <w:color w:val="000000"/>
        </w:rPr>
        <w:tab/>
      </w:r>
      <w:r w:rsidR="00E2088D" w:rsidRPr="003F0869">
        <w:rPr>
          <w:b/>
          <w:color w:val="000000"/>
          <w:lang w:val="hr-HR"/>
        </w:rPr>
        <w:t>Uz članak 8</w:t>
      </w:r>
      <w:r w:rsidRPr="003F0869">
        <w:rPr>
          <w:b/>
          <w:color w:val="000000"/>
          <w:lang w:val="hr-HR"/>
        </w:rPr>
        <w:t>.</w:t>
      </w:r>
      <w:r w:rsidR="00FF316C" w:rsidRPr="003F0869">
        <w:rPr>
          <w:color w:val="000000"/>
          <w:lang w:val="hr-HR"/>
        </w:rPr>
        <w:t xml:space="preserve"> </w:t>
      </w:r>
      <w:r w:rsidR="0092612D" w:rsidRPr="003F0869">
        <w:rPr>
          <w:color w:val="000000"/>
          <w:lang w:val="hr-HR"/>
        </w:rPr>
        <w:t>propisuje se da vojni obveznik</w:t>
      </w:r>
      <w:r w:rsidRPr="003F0869">
        <w:rPr>
          <w:color w:val="000000"/>
          <w:lang w:val="hr-HR"/>
        </w:rPr>
        <w:t xml:space="preserve"> u pravilu vojnu obve</w:t>
      </w:r>
      <w:r w:rsidR="0092612D" w:rsidRPr="003F0869">
        <w:rPr>
          <w:color w:val="000000"/>
          <w:lang w:val="hr-HR"/>
        </w:rPr>
        <w:t>zu izvršava</w:t>
      </w:r>
      <w:r w:rsidRPr="003F0869">
        <w:rPr>
          <w:color w:val="000000"/>
          <w:lang w:val="hr-HR"/>
        </w:rPr>
        <w:t xml:space="preserve"> u Oružanim snagama Republike Hrvatske. Stupanjem u Oružane snage Republike Hrvatske vojni obveznik postaje vojnom osobom, a status vojne osobe gubi otpustom iz Oružanih snaga Republike Hrvatske. Državljani</w:t>
      </w:r>
      <w:r w:rsidR="0092612D" w:rsidRPr="003F0869">
        <w:rPr>
          <w:color w:val="000000"/>
          <w:lang w:val="hr-HR"/>
        </w:rPr>
        <w:t>n Republike Hrvatske uvodi</w:t>
      </w:r>
      <w:r w:rsidRPr="003F0869">
        <w:rPr>
          <w:color w:val="000000"/>
          <w:lang w:val="hr-HR"/>
        </w:rPr>
        <w:t xml:space="preserve"> se u vojnu evidenciju u</w:t>
      </w:r>
      <w:r w:rsidR="0092612D" w:rsidRPr="003F0869">
        <w:rPr>
          <w:color w:val="000000"/>
          <w:lang w:val="hr-HR"/>
        </w:rPr>
        <w:t xml:space="preserve"> kalendarskoj godini kada navrši</w:t>
      </w:r>
      <w:r w:rsidRPr="003F0869">
        <w:rPr>
          <w:color w:val="000000"/>
          <w:lang w:val="hr-HR"/>
        </w:rPr>
        <w:t xml:space="preserve"> 18 godina života. Državljani</w:t>
      </w:r>
      <w:r w:rsidR="0092612D" w:rsidRPr="003F0869">
        <w:rPr>
          <w:color w:val="000000"/>
          <w:lang w:val="hr-HR"/>
        </w:rPr>
        <w:t>n</w:t>
      </w:r>
      <w:r w:rsidRPr="003F0869">
        <w:rPr>
          <w:color w:val="000000"/>
          <w:lang w:val="hr-HR"/>
        </w:rPr>
        <w:t xml:space="preserve"> </w:t>
      </w:r>
      <w:r w:rsidR="0092612D" w:rsidRPr="003F0869">
        <w:rPr>
          <w:color w:val="000000"/>
          <w:lang w:val="hr-HR"/>
        </w:rPr>
        <w:t>koji nije uveden</w:t>
      </w:r>
      <w:r w:rsidRPr="003F0869">
        <w:rPr>
          <w:color w:val="000000"/>
          <w:lang w:val="hr-HR"/>
        </w:rPr>
        <w:t xml:space="preserve"> u vojnu evidenciju </w:t>
      </w:r>
      <w:r w:rsidR="0092612D" w:rsidRPr="003F0869">
        <w:rPr>
          <w:color w:val="000000"/>
          <w:lang w:val="hr-HR"/>
        </w:rPr>
        <w:t>u kalendarskoj godini u kojoj je navršio 18 godina života uvodi</w:t>
      </w:r>
      <w:r w:rsidRPr="003F0869">
        <w:rPr>
          <w:color w:val="000000"/>
          <w:lang w:val="hr-HR"/>
        </w:rPr>
        <w:t xml:space="preserve"> se u vojnu evidenciju</w:t>
      </w:r>
      <w:r w:rsidR="0092612D" w:rsidRPr="003F0869">
        <w:rPr>
          <w:color w:val="000000"/>
          <w:lang w:val="hr-HR"/>
        </w:rPr>
        <w:t xml:space="preserve"> do prestanka vojne obveze. Žena vojna obveznica uvodi</w:t>
      </w:r>
      <w:r w:rsidRPr="003F0869">
        <w:rPr>
          <w:color w:val="000000"/>
          <w:lang w:val="hr-HR"/>
        </w:rPr>
        <w:t xml:space="preserve"> se u vojnu evidenciju kod dragovoljne prijave na temeljno vojno osposobljavanje. Novak koji boravi u inozemstvu od rođenja ili je s roditeljima otišao boraviti u inozemstvo prije nastanka novačke obveze dužan je u kalendarskoj godini u kojoj navršava 18 godina života radi uvođenja u vojnu evidenciju prijaviti se diplomatskoj misiji ili konzularnom uredu Republike Hrvatske. </w:t>
      </w:r>
      <w:r w:rsidRPr="003F0869">
        <w:rPr>
          <w:lang w:val="hr-HR"/>
        </w:rPr>
        <w:t>Novak koji boravi u inozemstvu</w:t>
      </w:r>
      <w:r w:rsidRPr="003F0869">
        <w:rPr>
          <w:color w:val="FF0000"/>
          <w:lang w:val="hr-HR"/>
        </w:rPr>
        <w:t xml:space="preserve"> </w:t>
      </w:r>
      <w:r w:rsidRPr="003F0869">
        <w:rPr>
          <w:lang w:val="hr-HR"/>
        </w:rPr>
        <w:t>i</w:t>
      </w:r>
      <w:r w:rsidRPr="003F0869">
        <w:rPr>
          <w:color w:val="FF0000"/>
          <w:lang w:val="hr-HR"/>
        </w:rPr>
        <w:t xml:space="preserve"> </w:t>
      </w:r>
      <w:r w:rsidRPr="003F0869">
        <w:rPr>
          <w:color w:val="000000"/>
          <w:lang w:val="hr-HR"/>
        </w:rPr>
        <w:t xml:space="preserve">nije uveden u vojnu evidenciju u Republici Hrvatskoj dužan je prijaviti se nadležnoj diplomatskoj misiji odnosno konzularnom uredu najkasnije </w:t>
      </w:r>
      <w:r w:rsidRPr="003F0869">
        <w:rPr>
          <w:lang w:val="hr-HR"/>
        </w:rPr>
        <w:t xml:space="preserve">do navršenih 29 godina života. </w:t>
      </w:r>
      <w:r w:rsidRPr="003F0869">
        <w:rPr>
          <w:color w:val="000000"/>
          <w:lang w:val="hr-HR"/>
        </w:rPr>
        <w:t>Pozivanje vojnih obveznika na izvršavanje vojne obveze provode nadležni područni odjeli za poslove obrane. Vojni obveznik koji je zbog bolesti ili drugog opravdanog razloga spriječen doći na mjesto i u vrijeme određeno u pojed</w:t>
      </w:r>
      <w:r w:rsidR="00661F34" w:rsidRPr="003F0869">
        <w:rPr>
          <w:color w:val="000000"/>
          <w:lang w:val="hr-HR"/>
        </w:rPr>
        <w:t xml:space="preserve">inačnom pozivu obvezan je u roku od tri dana </w:t>
      </w:r>
      <w:r w:rsidRPr="003F0869">
        <w:rPr>
          <w:color w:val="000000"/>
          <w:lang w:val="hr-HR"/>
        </w:rPr>
        <w:t xml:space="preserve">nakon primitka poziva o tome obavijestiti područni odjel za poslove obrane koji mu je uputio poziv. Novačka obveza nastaje u kalendarskoj godini u kojoj državljanin Republike Hrvatske navršava 18 godina života i traje do stupanja na temeljno vojno osposobljavanje ili civilnu službu odnosno isteka 30 godina života ili do prestanka vojne obveze. Za vrijeme novačke obveze novak podliježe uvođenju u vojnu evidenciju, </w:t>
      </w:r>
      <w:r w:rsidR="00A71D31" w:rsidRPr="003F0869">
        <w:rPr>
          <w:lang w:val="hr-HR"/>
        </w:rPr>
        <w:t>zdravstvenom pregledu i psihologijskom ispitivanju,</w:t>
      </w:r>
      <w:r w:rsidR="00A71D31" w:rsidRPr="003F0869">
        <w:rPr>
          <w:color w:val="000000"/>
          <w:lang w:val="hr-HR"/>
        </w:rPr>
        <w:t xml:space="preserve"> </w:t>
      </w:r>
      <w:r w:rsidRPr="003F0869">
        <w:rPr>
          <w:color w:val="000000"/>
          <w:lang w:val="hr-HR"/>
        </w:rPr>
        <w:t xml:space="preserve">stupanju na temeljno vojno osposobljavanje odnosno civilnu službu </w:t>
      </w:r>
      <w:r w:rsidR="00250631" w:rsidRPr="003F0869">
        <w:rPr>
          <w:color w:val="000000"/>
          <w:lang w:val="hr-HR"/>
        </w:rPr>
        <w:t xml:space="preserve">te odazivu na poziv. </w:t>
      </w:r>
      <w:r w:rsidR="00A71D31" w:rsidRPr="003F0869">
        <w:rPr>
          <w:lang w:val="hr-HR"/>
        </w:rPr>
        <w:t xml:space="preserve">Zdravstveni pregled i psihologijsko ispitivanje </w:t>
      </w:r>
      <w:r w:rsidR="00952890" w:rsidRPr="003F0869">
        <w:rPr>
          <w:color w:val="000000"/>
          <w:lang w:val="hr-HR"/>
        </w:rPr>
        <w:t>vojnih obvezn</w:t>
      </w:r>
      <w:r w:rsidR="00A71D31" w:rsidRPr="003F0869">
        <w:rPr>
          <w:color w:val="000000"/>
          <w:lang w:val="hr-HR"/>
        </w:rPr>
        <w:t xml:space="preserve">ika </w:t>
      </w:r>
      <w:r w:rsidR="00A71D31" w:rsidRPr="003F0869">
        <w:rPr>
          <w:lang w:val="hr-HR"/>
        </w:rPr>
        <w:t>provodi</w:t>
      </w:r>
      <w:r w:rsidR="00952890" w:rsidRPr="003F0869">
        <w:rPr>
          <w:lang w:val="hr-HR"/>
        </w:rPr>
        <w:t xml:space="preserve"> se </w:t>
      </w:r>
      <w:r w:rsidR="00952890" w:rsidRPr="003F0869">
        <w:rPr>
          <w:color w:val="000000"/>
          <w:lang w:val="hr-HR"/>
        </w:rPr>
        <w:t>u Ministarstvu obrane ili u zdravstvenim ustanovama i privatnim praksama medicine rada i sporta koje odlukom odredi ministar nadležan za zdravstvo</w:t>
      </w:r>
      <w:r w:rsidR="00E238FB" w:rsidRPr="003F0869">
        <w:rPr>
          <w:color w:val="000000"/>
          <w:lang w:val="hr-HR"/>
        </w:rPr>
        <w:t xml:space="preserve"> i </w:t>
      </w:r>
      <w:r w:rsidR="009C4CF8" w:rsidRPr="003F0869">
        <w:rPr>
          <w:color w:val="000000"/>
          <w:lang w:val="hr-HR"/>
        </w:rPr>
        <w:t xml:space="preserve">tu odluku </w:t>
      </w:r>
      <w:r w:rsidR="00E238FB" w:rsidRPr="003F0869">
        <w:rPr>
          <w:color w:val="000000"/>
          <w:lang w:val="hr-HR"/>
        </w:rPr>
        <w:t>dostavlja Ministarstvu obrane</w:t>
      </w:r>
      <w:r w:rsidR="00952890" w:rsidRPr="003F0869">
        <w:rPr>
          <w:color w:val="000000"/>
          <w:lang w:val="hr-HR"/>
        </w:rPr>
        <w:t>.</w:t>
      </w:r>
      <w:r w:rsidRPr="003F0869">
        <w:rPr>
          <w:color w:val="000000"/>
          <w:lang w:val="hr-HR"/>
        </w:rPr>
        <w:t xml:space="preserve"> Ocjena sposobnosti </w:t>
      </w:r>
      <w:r w:rsidR="006D0035" w:rsidRPr="003F0869">
        <w:rPr>
          <w:color w:val="000000"/>
          <w:lang w:val="hr-HR"/>
        </w:rPr>
        <w:t xml:space="preserve">novaka </w:t>
      </w:r>
      <w:r w:rsidRPr="003F0869">
        <w:rPr>
          <w:color w:val="000000"/>
          <w:lang w:val="hr-HR"/>
        </w:rPr>
        <w:t>za vojnu službu može biti sposoban za vojnu službu i nesposoban za vojnu službu.</w:t>
      </w:r>
      <w:r w:rsidR="006D0035" w:rsidRPr="003F0869">
        <w:rPr>
          <w:color w:val="000000"/>
          <w:lang w:val="hr-HR"/>
        </w:rPr>
        <w:t xml:space="preserve"> Mjerila i postupke za ocjenu zdravstvene sposobnosti novaka i ročnika pravilnikom pro</w:t>
      </w:r>
      <w:r w:rsidR="006D0035" w:rsidRPr="003F0869">
        <w:rPr>
          <w:color w:val="000000"/>
          <w:lang w:val="hr-HR"/>
        </w:rPr>
        <w:lastRenderedPageBreak/>
        <w:t xml:space="preserve">pisuje ministar obrane uz prethodnu suglasnost ministra nadležnog za zdravstvo. </w:t>
      </w:r>
      <w:r w:rsidR="006D0035" w:rsidRPr="003F0869">
        <w:rPr>
          <w:lang w:val="hr-HR"/>
        </w:rPr>
        <w:t xml:space="preserve">Metodologijske upute za provedbu zdravstvenih pregleda </w:t>
      </w:r>
      <w:r w:rsidR="003F0869" w:rsidRPr="003F0869">
        <w:rPr>
          <w:lang w:val="hr-HR"/>
        </w:rPr>
        <w:t xml:space="preserve">i psihologijskih ispitivanja </w:t>
      </w:r>
      <w:r w:rsidR="006D0035" w:rsidRPr="003F0869">
        <w:rPr>
          <w:lang w:val="hr-HR"/>
        </w:rPr>
        <w:t xml:space="preserve">s popisom bolesti i srodnih zdravstvenih problema donosi ministar nadležan za zdravstvo uz suglasnost ministra obrane i objavljuju se na mrežnim stranicama ministarstva nadležnog za zdravstvo i Ministarstva obrane. </w:t>
      </w:r>
      <w:r w:rsidRPr="003F0869">
        <w:rPr>
          <w:color w:val="000000"/>
          <w:lang w:val="hr-HR"/>
        </w:rPr>
        <w:t>Ovom odredbom propisuje se tko se ne upućuje na te</w:t>
      </w:r>
      <w:r w:rsidR="00E45550" w:rsidRPr="003F0869">
        <w:rPr>
          <w:color w:val="000000"/>
          <w:lang w:val="hr-HR"/>
        </w:rPr>
        <w:t xml:space="preserve">meljno vojno osposobljavanje, </w:t>
      </w:r>
      <w:r w:rsidRPr="003F0869">
        <w:rPr>
          <w:color w:val="000000"/>
          <w:lang w:val="hr-HR"/>
        </w:rPr>
        <w:t>tko se oslobađa temeljnog</w:t>
      </w:r>
      <w:r w:rsidR="00445297" w:rsidRPr="003F0869">
        <w:rPr>
          <w:color w:val="000000"/>
          <w:lang w:val="hr-HR"/>
        </w:rPr>
        <w:t xml:space="preserve"> vojnog osposobljavanja te odgoda upućivanja na temeljno vojno osposobljavanje. </w:t>
      </w:r>
      <w:r w:rsidRPr="003F0869">
        <w:rPr>
          <w:color w:val="000000"/>
          <w:lang w:val="hr-HR"/>
        </w:rPr>
        <w:t>Novaka se upućuje na temeljno vojno osposobljavanje u skladu s odlukom ministra obrane i planom upućivanja novaka u Oružane snage Republike Hrvatske koji donosi ministar obrane. Temeljno vojno osposobljavanje traje dva mjeseca.</w:t>
      </w:r>
      <w:r w:rsidRPr="003F0869">
        <w:rPr>
          <w:b/>
          <w:color w:val="000000"/>
          <w:lang w:val="hr-HR"/>
        </w:rPr>
        <w:t xml:space="preserve"> </w:t>
      </w:r>
      <w:r w:rsidRPr="003F0869">
        <w:rPr>
          <w:color w:val="000000"/>
          <w:lang w:val="hr-HR"/>
        </w:rPr>
        <w:t xml:space="preserve">Novaka se upućuje na temeljno vojno osposobljavanje u kalendarskoj godini u kojoj navršava 19 godina života prema broju novaka koji određuje Ministarstvo obrane na temelju pravilnikom propisanih kriterija. Iznimno, na temeljno vojno osposobljavanje </w:t>
      </w:r>
      <w:r w:rsidRPr="003F0869">
        <w:rPr>
          <w:lang w:val="hr-HR"/>
        </w:rPr>
        <w:t>upućuju se i novaci stariji od 19 godina života, a najkasnije do navršene 30 godine života, u skladu s kriterijima i brojem novaka.</w:t>
      </w:r>
      <w:r w:rsidRPr="003F0869">
        <w:rPr>
          <w:color w:val="000000"/>
          <w:lang w:val="hr-HR"/>
        </w:rPr>
        <w:t xml:space="preserve"> </w:t>
      </w:r>
      <w:r w:rsidR="00A479CA" w:rsidRPr="003F0869">
        <w:rPr>
          <w:color w:val="000000"/>
          <w:lang w:val="hr-HR"/>
        </w:rPr>
        <w:t>N</w:t>
      </w:r>
      <w:r w:rsidRPr="003F0869">
        <w:rPr>
          <w:color w:val="000000"/>
          <w:lang w:val="hr-HR"/>
        </w:rPr>
        <w:t xml:space="preserve">a temeljno vojno osposobljavanje mogu se uputiti </w:t>
      </w:r>
      <w:r w:rsidR="00A479CA" w:rsidRPr="003F0869">
        <w:rPr>
          <w:color w:val="000000"/>
          <w:lang w:val="hr-HR"/>
        </w:rPr>
        <w:t xml:space="preserve">i </w:t>
      </w:r>
      <w:r w:rsidRPr="003F0869">
        <w:rPr>
          <w:color w:val="000000"/>
          <w:lang w:val="hr-HR"/>
        </w:rPr>
        <w:t xml:space="preserve">novaci koji se dragovoljno prijave na temeljno vojno osposobljavanje u skladu s brojem novaka i kriterijima. Ovom odredbom propisuje se kada se temeljno vojno osposobljavanje prekida. </w:t>
      </w:r>
      <w:r w:rsidRPr="003F0869">
        <w:rPr>
          <w:color w:val="231F20"/>
          <w:lang w:val="hr-HR"/>
        </w:rPr>
        <w:t xml:space="preserve">Na temeljno vojno osposobljavanje mogu se uputiti žene državljani Republike Hrvatske koje se prijave dragovoljno </w:t>
      </w:r>
      <w:r w:rsidR="00D545DD" w:rsidRPr="003F0869">
        <w:rPr>
          <w:color w:val="231F20"/>
          <w:lang w:val="hr-HR"/>
        </w:rPr>
        <w:t xml:space="preserve">u nadležni područni odjel za poslove obrane </w:t>
      </w:r>
      <w:r w:rsidRPr="003F0869">
        <w:rPr>
          <w:color w:val="231F20"/>
          <w:lang w:val="hr-HR"/>
        </w:rPr>
        <w:t>najkasnije do 30. lipnja kalendarske godine u kojoj navršavaju 30 godina života. Na temeljno vojno osposobljavanje mogu se uputiti i državljani Republike Hrvatske stariji od 30 godina, ako su kandidati za ugovorne pričuvnike, za vojne specijaliste ili za kasni prijam u djelatnu vojnu službu</w:t>
      </w:r>
      <w:r w:rsidR="00B60D4A" w:rsidRPr="003F0869">
        <w:rPr>
          <w:color w:val="231F20"/>
          <w:lang w:val="hr-HR"/>
        </w:rPr>
        <w:t xml:space="preserve"> te se propisuje obveza donošenja pravilnika koji se odnosi na temeljno vojno osposobljavanje</w:t>
      </w:r>
      <w:r w:rsidRPr="003F0869">
        <w:rPr>
          <w:color w:val="231F20"/>
          <w:lang w:val="hr-HR"/>
        </w:rPr>
        <w:t xml:space="preserve">. </w:t>
      </w:r>
      <w:r w:rsidR="00A479CA" w:rsidRPr="003F0869">
        <w:rPr>
          <w:lang w:val="hr-HR"/>
        </w:rPr>
        <w:t>U skladu s člankom 12. stavkom 4. Zakona o upravnim sporovima („Narodne novine“, broj 36/24) daje se obrazloženje za dio kojim je propisana nadležnost Visokog upravnog suda Republike Hrvatske. S obzirom na to da se radi o vojnoj obvezi kao</w:t>
      </w:r>
      <w:r w:rsidR="001C1D94" w:rsidRPr="003F0869">
        <w:rPr>
          <w:lang w:val="hr-HR"/>
        </w:rPr>
        <w:t xml:space="preserve"> ustavnoj kategoriji koja je </w:t>
      </w:r>
      <w:r w:rsidR="00A479CA" w:rsidRPr="003F0869">
        <w:rPr>
          <w:lang w:val="hr-HR"/>
        </w:rPr>
        <w:t>dužnost svih za to sposobnih državljana te s obzirom na rokove koji se odnose za radnje za temeljno vojno osposobljavanje, a kako bi se osigurala sudska zaštita u tom dijelu koji se odnosi na temeljno vojno osposobljavanje predlaže se nadležnost navedenog suda.</w:t>
      </w:r>
      <w:r w:rsidR="004C3CCA" w:rsidRPr="003F0869">
        <w:rPr>
          <w:lang w:val="hr-HR"/>
        </w:rPr>
        <w:t xml:space="preserve"> </w:t>
      </w:r>
      <w:r w:rsidR="00380CFD" w:rsidRPr="003F0869">
        <w:rPr>
          <w:color w:val="231F20"/>
          <w:lang w:val="hr-HR"/>
        </w:rPr>
        <w:t>Propisuje se da se o</w:t>
      </w:r>
      <w:r w:rsidR="00380CFD" w:rsidRPr="003F0869">
        <w:rPr>
          <w:color w:val="000000"/>
          <w:lang w:val="hr-HR"/>
        </w:rPr>
        <w:t>dredbe ovog</w:t>
      </w:r>
      <w:r w:rsidR="00250631" w:rsidRPr="003F0869">
        <w:rPr>
          <w:color w:val="000000"/>
          <w:lang w:val="hr-HR"/>
        </w:rPr>
        <w:t>a</w:t>
      </w:r>
      <w:r w:rsidR="00380CFD" w:rsidRPr="003F0869">
        <w:rPr>
          <w:color w:val="000000"/>
          <w:lang w:val="hr-HR"/>
        </w:rPr>
        <w:t xml:space="preserve"> Zakona koje uređuju temeljno vojno osposobljavanje i obvezu civilne službe ne smatraju </w:t>
      </w:r>
      <w:r w:rsidR="00380CFD" w:rsidRPr="003F0869">
        <w:rPr>
          <w:color w:val="231F20"/>
          <w:lang w:val="hr-HR"/>
        </w:rPr>
        <w:t>diskriminacijom u smislu zakona kojim se uređuje suzbijanje diskriminacije.</w:t>
      </w:r>
      <w:r w:rsidR="000D0CC9" w:rsidRPr="003F0869">
        <w:rPr>
          <w:color w:val="231F20"/>
          <w:lang w:val="hr-HR"/>
        </w:rPr>
        <w:t xml:space="preserve"> </w:t>
      </w:r>
      <w:r w:rsidR="00380CFD" w:rsidRPr="003F0869">
        <w:rPr>
          <w:color w:val="231F20"/>
          <w:lang w:val="hr-HR"/>
        </w:rPr>
        <w:t>Tijela državne uprave i druga državna tijela te upravna tijela jedinica lokalne i područne (regionalne</w:t>
      </w:r>
      <w:r w:rsidR="00250631" w:rsidRPr="003F0869">
        <w:rPr>
          <w:color w:val="231F20"/>
          <w:lang w:val="hr-HR"/>
        </w:rPr>
        <w:t>) samouprave obvezna su pri zapošljavanju</w:t>
      </w:r>
      <w:r w:rsidR="00380CFD" w:rsidRPr="003F0869">
        <w:rPr>
          <w:color w:val="231F20"/>
          <w:lang w:val="hr-HR"/>
        </w:rPr>
        <w:t xml:space="preserve"> na neodređeno vrijeme na temelju javnog natječaja i oglasa dati prednost nezaposlenoj osobi koja je završila </w:t>
      </w:r>
      <w:r w:rsidR="00380CFD" w:rsidRPr="003F0869">
        <w:rPr>
          <w:color w:val="000000"/>
          <w:lang w:val="hr-HR"/>
        </w:rPr>
        <w:t>temeljno vojno osposobljavanje</w:t>
      </w:r>
      <w:r w:rsidR="00380CFD" w:rsidRPr="003F0869">
        <w:rPr>
          <w:color w:val="231F20"/>
          <w:lang w:val="hr-HR"/>
        </w:rPr>
        <w:t xml:space="preserve"> ili dragovoljno vojno osposobljavanje i razvrstanom pričuvniku koji se poziva na službu u Oružane snage radi osposobljavanja i vježbi, pod jednakim uvjetima.</w:t>
      </w:r>
      <w:r w:rsidR="001C1D94" w:rsidRPr="003F0869">
        <w:rPr>
          <w:color w:val="231F20"/>
          <w:lang w:val="hr-HR"/>
        </w:rPr>
        <w:t xml:space="preserve"> </w:t>
      </w:r>
      <w:r w:rsidR="00380CFD" w:rsidRPr="003F0869">
        <w:rPr>
          <w:color w:val="000000"/>
          <w:bdr w:val="none" w:sz="0" w:space="0" w:color="auto" w:frame="1"/>
          <w:lang w:val="hr-HR"/>
        </w:rPr>
        <w:t>Prednost pri zapošljavanju može se ostvariti samo jednokratno, a ne mogu ga ostvarivati osobe kojima je radni odnos prestao otkazom zbog skrivljenog ponašanja radnika, otkazom radnika ili sporazumom.</w:t>
      </w:r>
      <w:r w:rsidR="00380CFD" w:rsidRPr="003F0869">
        <w:rPr>
          <w:color w:val="231F20"/>
          <w:lang w:val="hr-HR"/>
        </w:rPr>
        <w:t xml:space="preserve"> Provedbu prednosti pri zapošljavanju nadzire upravna inspekcija. Osoba koja smatra da joj je povrijeđeno pravo prednosti pri zapošljavanju može u roku od 30 dana od dana izjavljivanja žalbe na rješenje o prijmu u službu izabranog kandidata podnijeti predstavku upravnoj inspekciji radi p</w:t>
      </w:r>
      <w:r w:rsidR="00250631" w:rsidRPr="003F0869">
        <w:rPr>
          <w:color w:val="231F20"/>
          <w:lang w:val="hr-HR"/>
        </w:rPr>
        <w:t>rovedbe inspekcijskog nadzora. U</w:t>
      </w:r>
      <w:r w:rsidR="00380CFD" w:rsidRPr="003F0869">
        <w:rPr>
          <w:color w:val="231F20"/>
          <w:lang w:val="hr-HR"/>
        </w:rPr>
        <w:t xml:space="preserve">pravna inspekcija obvezna je u roku od osam dana od dana </w:t>
      </w:r>
      <w:r w:rsidR="00380CFD" w:rsidRPr="003F0869">
        <w:rPr>
          <w:color w:val="231F20"/>
          <w:lang w:val="hr-HR"/>
        </w:rPr>
        <w:lastRenderedPageBreak/>
        <w:t xml:space="preserve">primitka predstavke obavijestiti donositelja rješenja o prijmu u službu o pokretanju postupka inspekcijskog nadzora radi ostvarenja prava prednosti pri zapošljavanju. Upravna inspekcija po provedbi inspekcijskog nadzora ovlaštena je u slučaju postojanja povrede prava prednosti pri zapošljavanju donijeti rješenje kojim će ukinuti rješenje o prijmu u službu. Protiv toga rješenja može se pokrenuti upravni spor pred nadležnim upravnim sudom. Ako upravna inspekcija utvrdi da u postupku prijma nije izvršena povreda prava, izvijestit će podnositelja predstavke i čelnika tijela o rezultatima provedenog inspekcijskog nadzora. </w:t>
      </w:r>
      <w:r w:rsidRPr="003F0869">
        <w:rPr>
          <w:color w:val="231F20"/>
          <w:lang w:val="hr-HR"/>
        </w:rPr>
        <w:t>Člankom 9. stavkom 1. Zakona o suzbijanju diskriminacije („Narodne novine“, br</w:t>
      </w:r>
      <w:r w:rsidR="00B906B8">
        <w:rPr>
          <w:color w:val="231F20"/>
          <w:lang w:val="hr-HR"/>
        </w:rPr>
        <w:t>.</w:t>
      </w:r>
      <w:r w:rsidRPr="003F0869">
        <w:rPr>
          <w:color w:val="231F20"/>
          <w:lang w:val="hr-HR"/>
        </w:rPr>
        <w:t xml:space="preserve"> 85/08</w:t>
      </w:r>
      <w:r w:rsidR="00B906B8">
        <w:rPr>
          <w:color w:val="231F20"/>
          <w:lang w:val="hr-HR"/>
        </w:rPr>
        <w:t>.</w:t>
      </w:r>
      <w:r w:rsidRPr="003F0869">
        <w:rPr>
          <w:color w:val="231F20"/>
          <w:lang w:val="hr-HR"/>
        </w:rPr>
        <w:t xml:space="preserve"> i 112/12</w:t>
      </w:r>
      <w:r w:rsidR="00B906B8">
        <w:rPr>
          <w:color w:val="231F20"/>
          <w:lang w:val="hr-HR"/>
        </w:rPr>
        <w:t>.</w:t>
      </w:r>
      <w:r w:rsidRPr="003F0869">
        <w:rPr>
          <w:color w:val="231F20"/>
          <w:lang w:val="hr-HR"/>
        </w:rPr>
        <w:t>) propisano je da je diskriminacija u svim pojavnim oblicima zabranjena, dok je stavkom 2. toga članka Zakona propisano da se ne smatra diskriminacijom stavljanje u nep</w:t>
      </w:r>
      <w:r w:rsidR="0004727C" w:rsidRPr="003F0869">
        <w:rPr>
          <w:color w:val="231F20"/>
          <w:lang w:val="hr-HR"/>
        </w:rPr>
        <w:t xml:space="preserve">ovoljniji položaj u slučajevima </w:t>
      </w:r>
      <w:r w:rsidRPr="003F0869">
        <w:rPr>
          <w:color w:val="231F20"/>
          <w:lang w:val="hr-HR"/>
        </w:rPr>
        <w:t>kada je takvo postupanje određeno zakonom radi očuvanja javne sigurnosti</w:t>
      </w:r>
      <w:r w:rsidR="000A6A4D" w:rsidRPr="003F0869">
        <w:rPr>
          <w:color w:val="000000"/>
          <w:shd w:val="clear" w:color="auto" w:fill="FFFFFF"/>
          <w:lang w:val="hr-HR"/>
        </w:rPr>
        <w:t>, pod uvjetom da takvo postupanje ne dovodi do izravne ili neizravne diskriminacije na osnovi rasne ili etničke pripadnosti, boje kože, vjere, spola, nacionalnog i socijalnog podrijetla, spolne orijentacije i invaliditeta.</w:t>
      </w:r>
      <w:r w:rsidR="000A6A4D" w:rsidRPr="003F0869">
        <w:rPr>
          <w:color w:val="231F20"/>
          <w:lang w:val="hr-HR"/>
        </w:rPr>
        <w:t xml:space="preserve"> </w:t>
      </w:r>
      <w:r w:rsidRPr="003F0869">
        <w:rPr>
          <w:color w:val="231F20"/>
          <w:lang w:val="hr-HR"/>
        </w:rPr>
        <w:t>Člankom 7. stavkom 1. Zakona o ravnopravnosti spolova („Narodne novine“, br</w:t>
      </w:r>
      <w:r w:rsidR="00B906B8">
        <w:rPr>
          <w:color w:val="231F20"/>
          <w:lang w:val="hr-HR"/>
        </w:rPr>
        <w:t>.</w:t>
      </w:r>
      <w:r w:rsidRPr="003F0869">
        <w:rPr>
          <w:color w:val="231F20"/>
          <w:lang w:val="hr-HR"/>
        </w:rPr>
        <w:t xml:space="preserve"> 82/08</w:t>
      </w:r>
      <w:r w:rsidR="00B906B8">
        <w:rPr>
          <w:color w:val="231F20"/>
          <w:lang w:val="hr-HR"/>
        </w:rPr>
        <w:t>.</w:t>
      </w:r>
      <w:r w:rsidRPr="003F0869">
        <w:rPr>
          <w:color w:val="231F20"/>
          <w:lang w:val="hr-HR"/>
        </w:rPr>
        <w:t xml:space="preserve"> i 69/17</w:t>
      </w:r>
      <w:r w:rsidR="00B906B8">
        <w:rPr>
          <w:color w:val="231F20"/>
          <w:lang w:val="hr-HR"/>
        </w:rPr>
        <w:t>.</w:t>
      </w:r>
      <w:r w:rsidRPr="003F0869">
        <w:rPr>
          <w:color w:val="231F20"/>
          <w:lang w:val="hr-HR"/>
        </w:rPr>
        <w:t>) propisano je da je izravna diskriminacija svako postupanje uvjetovano spolom kojim se osoba stavlja ili je bila stavljena ili bi mogla biti stavljena u nepovoljniji položaj od druge osobe u usporedivoj situaciji. Neizravna diskriminacija postoji kada neutralna pravna norma, kriteriji ili praksa stavljaju osobe jednoga spola u nepovoljniji položaj u odnosu na osobe suprotnog spola, osim ako je ta pravna norma, kriterij ili praksa objektivno opravdana legitimnim ciljem, a sredstva usmjerena postizanju tog</w:t>
      </w:r>
      <w:r w:rsidR="009C4CF8" w:rsidRPr="003F0869">
        <w:rPr>
          <w:color w:val="231F20"/>
          <w:lang w:val="hr-HR"/>
        </w:rPr>
        <w:t>a</w:t>
      </w:r>
      <w:r w:rsidRPr="003F0869">
        <w:rPr>
          <w:color w:val="231F20"/>
          <w:lang w:val="hr-HR"/>
        </w:rPr>
        <w:t xml:space="preserve"> cilja su primjerena i nužna. S obzirom na to da postoji objektivno opravdani legitimni cilj jer koji prođu temeljno vojno osposobljavanje (muškarci i žene) postaju dio pričuvnog sastava</w:t>
      </w:r>
      <w:r w:rsidR="001C1D94" w:rsidRPr="003F0869">
        <w:rPr>
          <w:color w:val="231F20"/>
          <w:lang w:val="hr-HR"/>
        </w:rPr>
        <w:t xml:space="preserve"> Oružanih snaga Republike Hrvatske</w:t>
      </w:r>
      <w:r w:rsidRPr="003F0869">
        <w:rPr>
          <w:color w:val="231F20"/>
          <w:lang w:val="hr-HR"/>
        </w:rPr>
        <w:t xml:space="preserve"> i ako se ukaže potreba sudjelovat će u obrani Republike Hrvatske. U skladu sa Zakonom o obrani obrana je državna funkcija kojom se osigurava suverenitet, neovisnost i teritorijalna cjelovitost Republike Hrvatske te područje djelovanja koje obuhvaća pripremu, uporabu i korištenje snaga i sredstava u ratnom stanju, stanju neposredne ugroženosti neovisnosti, jedinstvenosti i opstojnosti Republike Hrvatske i miru. </w:t>
      </w:r>
      <w:r w:rsidR="0004727C" w:rsidRPr="003F0869">
        <w:rPr>
          <w:color w:val="231F20"/>
          <w:lang w:val="hr-HR"/>
        </w:rPr>
        <w:t xml:space="preserve">U </w:t>
      </w:r>
      <w:r w:rsidRPr="003F0869">
        <w:rPr>
          <w:color w:val="231F20"/>
          <w:lang w:val="hr-HR"/>
        </w:rPr>
        <w:t xml:space="preserve">slučaju ugroze </w:t>
      </w:r>
      <w:r w:rsidR="0004727C" w:rsidRPr="003F0869">
        <w:rPr>
          <w:color w:val="231F20"/>
          <w:lang w:val="hr-HR"/>
        </w:rPr>
        <w:t xml:space="preserve">obrana zemlje je ključna </w:t>
      </w:r>
      <w:r w:rsidRPr="003F0869">
        <w:rPr>
          <w:color w:val="231F20"/>
          <w:lang w:val="hr-HR"/>
        </w:rPr>
        <w:t>i cilj beneficija je da se osobe potaknu na temeljno vojno osposobljavanje odnosno da ne iskažu prigovor savjesti. Nije nužno svako dovođenje u nejednak položaj diskriminacija. Ovakva odredba propisana je</w:t>
      </w:r>
      <w:r w:rsidR="0004727C" w:rsidRPr="003F0869">
        <w:rPr>
          <w:color w:val="231F20"/>
          <w:lang w:val="hr-HR"/>
        </w:rPr>
        <w:t xml:space="preserve"> i </w:t>
      </w:r>
      <w:r w:rsidRPr="003F0869">
        <w:rPr>
          <w:color w:val="231F20"/>
          <w:lang w:val="hr-HR"/>
        </w:rPr>
        <w:t xml:space="preserve">drugim posebnim zakonima i bitno je istaknuti da takve osobe </w:t>
      </w:r>
      <w:r w:rsidR="009C4CF8" w:rsidRPr="003F0869">
        <w:rPr>
          <w:color w:val="231F20"/>
          <w:lang w:val="hr-HR"/>
        </w:rPr>
        <w:t xml:space="preserve">ostvaruju pravo, </w:t>
      </w:r>
      <w:r w:rsidRPr="003F0869">
        <w:rPr>
          <w:color w:val="231F20"/>
          <w:lang w:val="hr-HR"/>
        </w:rPr>
        <w:t xml:space="preserve">pod jednakim uvjetima. </w:t>
      </w:r>
    </w:p>
    <w:p w14:paraId="388F9335" w14:textId="77777777" w:rsidR="000A6A4D" w:rsidRPr="009C4CF8" w:rsidRDefault="000A6A4D" w:rsidP="0009634B">
      <w:pPr>
        <w:pStyle w:val="box457323"/>
        <w:spacing w:before="0" w:beforeAutospacing="0" w:after="0" w:afterAutospacing="0"/>
        <w:jc w:val="both"/>
        <w:textAlignment w:val="baseline"/>
        <w:rPr>
          <w:color w:val="231F20"/>
        </w:rPr>
      </w:pPr>
    </w:p>
    <w:p w14:paraId="2A1EE857" w14:textId="69E96272" w:rsidR="00D81EBF" w:rsidRPr="009C4CF8" w:rsidRDefault="00D81EBF" w:rsidP="0009634B">
      <w:pPr>
        <w:pStyle w:val="t-9-8"/>
        <w:spacing w:before="0" w:beforeAutospacing="0" w:after="0" w:afterAutospacing="0"/>
        <w:jc w:val="both"/>
        <w:rPr>
          <w:color w:val="000000"/>
        </w:rPr>
      </w:pPr>
      <w:r w:rsidRPr="009C4CF8">
        <w:rPr>
          <w:b/>
          <w:color w:val="000000"/>
        </w:rPr>
        <w:tab/>
      </w:r>
      <w:r w:rsidRPr="009C4CF8">
        <w:rPr>
          <w:b/>
          <w:color w:val="000000"/>
        </w:rPr>
        <w:tab/>
      </w:r>
      <w:r w:rsidR="00E2088D" w:rsidRPr="009C4CF8">
        <w:rPr>
          <w:b/>
          <w:color w:val="000000"/>
        </w:rPr>
        <w:t>Uz članak 9</w:t>
      </w:r>
      <w:r w:rsidRPr="009C4CF8">
        <w:rPr>
          <w:b/>
          <w:color w:val="000000"/>
        </w:rPr>
        <w:t xml:space="preserve">. </w:t>
      </w:r>
      <w:r w:rsidRPr="009C4CF8">
        <w:rPr>
          <w:color w:val="000000"/>
        </w:rPr>
        <w:t xml:space="preserve">propisuje se brisanje odredbe koja se odnosi na novačenje. </w:t>
      </w:r>
    </w:p>
    <w:p w14:paraId="7EC419E8" w14:textId="77777777" w:rsidR="00D81EBF" w:rsidRPr="009C4CF8" w:rsidRDefault="00D81EBF" w:rsidP="0009634B">
      <w:pPr>
        <w:pStyle w:val="t-9-8"/>
        <w:spacing w:before="0" w:beforeAutospacing="0" w:after="0" w:afterAutospacing="0"/>
        <w:jc w:val="both"/>
        <w:rPr>
          <w:color w:val="000000"/>
        </w:rPr>
      </w:pPr>
    </w:p>
    <w:p w14:paraId="6F67D66B" w14:textId="7349CAE6" w:rsidR="00850A94" w:rsidRPr="009C4CF8" w:rsidRDefault="00D81EBF" w:rsidP="0009634B">
      <w:pPr>
        <w:pStyle w:val="t-9-8"/>
        <w:spacing w:before="0" w:beforeAutospacing="0" w:after="0" w:afterAutospacing="0"/>
        <w:jc w:val="both"/>
        <w:rPr>
          <w:color w:val="000000"/>
        </w:rPr>
      </w:pPr>
      <w:r w:rsidRPr="009C4CF8">
        <w:rPr>
          <w:b/>
          <w:color w:val="000000"/>
        </w:rPr>
        <w:tab/>
      </w:r>
      <w:r w:rsidRPr="009C4CF8">
        <w:rPr>
          <w:b/>
          <w:color w:val="000000"/>
        </w:rPr>
        <w:tab/>
      </w:r>
      <w:r w:rsidR="00E2088D" w:rsidRPr="009C4CF8">
        <w:rPr>
          <w:b/>
          <w:color w:val="000000"/>
        </w:rPr>
        <w:t>Uz članak 10</w:t>
      </w:r>
      <w:r w:rsidR="00FF316C" w:rsidRPr="009C4CF8">
        <w:rPr>
          <w:b/>
          <w:color w:val="000000"/>
        </w:rPr>
        <w:t xml:space="preserve">. </w:t>
      </w:r>
      <w:r w:rsidRPr="009C4CF8">
        <w:rPr>
          <w:color w:val="000000"/>
        </w:rPr>
        <w:t>propisuje se da Hrvatski sabor može donijeti odluku o nepozivanju novaka na temeljno vojno osposobljavanje.</w:t>
      </w:r>
    </w:p>
    <w:p w14:paraId="5CBB4A71" w14:textId="77777777" w:rsidR="007D11F8" w:rsidRPr="009C4CF8" w:rsidRDefault="007D11F8" w:rsidP="0009634B">
      <w:pPr>
        <w:pStyle w:val="t-9-8"/>
        <w:spacing w:before="0" w:beforeAutospacing="0" w:after="0" w:afterAutospacing="0"/>
        <w:jc w:val="both"/>
        <w:rPr>
          <w:color w:val="000000"/>
        </w:rPr>
      </w:pPr>
    </w:p>
    <w:p w14:paraId="113F647C" w14:textId="1A16A7A6" w:rsidR="0092612D" w:rsidRPr="009C4CF8" w:rsidRDefault="00D81EBF" w:rsidP="0092612D">
      <w:pPr>
        <w:pStyle w:val="clanak"/>
        <w:spacing w:before="0" w:beforeAutospacing="0" w:after="0" w:afterAutospacing="0"/>
        <w:jc w:val="both"/>
        <w:rPr>
          <w:color w:val="000000"/>
          <w:lang w:val="hr-HR"/>
        </w:rPr>
      </w:pPr>
      <w:r w:rsidRPr="009C4CF8">
        <w:rPr>
          <w:b/>
          <w:color w:val="000000"/>
          <w:lang w:val="hr-HR"/>
        </w:rPr>
        <w:tab/>
      </w:r>
      <w:r w:rsidRPr="009C4CF8">
        <w:rPr>
          <w:b/>
          <w:color w:val="000000"/>
          <w:lang w:val="hr-HR"/>
        </w:rPr>
        <w:tab/>
      </w:r>
      <w:r w:rsidR="00E2088D" w:rsidRPr="009C4CF8">
        <w:rPr>
          <w:b/>
          <w:color w:val="000000"/>
          <w:lang w:val="hr-HR"/>
        </w:rPr>
        <w:t>Uz članak 11</w:t>
      </w:r>
      <w:r w:rsidR="00BC2DDB" w:rsidRPr="009C4CF8">
        <w:rPr>
          <w:b/>
          <w:color w:val="000000"/>
          <w:lang w:val="hr-HR"/>
        </w:rPr>
        <w:t xml:space="preserve">. </w:t>
      </w:r>
      <w:r w:rsidR="00BC2DDB" w:rsidRPr="009C4CF8">
        <w:rPr>
          <w:color w:val="000000"/>
          <w:lang w:val="hr-HR"/>
        </w:rPr>
        <w:t>propisuje se da</w:t>
      </w:r>
      <w:r w:rsidR="00BC2DDB" w:rsidRPr="009C4CF8">
        <w:rPr>
          <w:b/>
          <w:color w:val="000000"/>
          <w:lang w:val="hr-HR"/>
        </w:rPr>
        <w:t xml:space="preserve"> </w:t>
      </w:r>
      <w:r w:rsidR="007D11F8" w:rsidRPr="009C4CF8">
        <w:rPr>
          <w:color w:val="000000"/>
          <w:lang w:val="hr-HR"/>
        </w:rPr>
        <w:t>je</w:t>
      </w:r>
      <w:r w:rsidR="007D11F8" w:rsidRPr="009C4CF8">
        <w:rPr>
          <w:b/>
          <w:color w:val="000000"/>
          <w:lang w:val="hr-HR"/>
        </w:rPr>
        <w:t xml:space="preserve"> </w:t>
      </w:r>
      <w:r w:rsidR="007D11F8" w:rsidRPr="009C4CF8">
        <w:rPr>
          <w:color w:val="000000"/>
          <w:lang w:val="hr-HR"/>
        </w:rPr>
        <w:t>o</w:t>
      </w:r>
      <w:r w:rsidR="00BC2DDB" w:rsidRPr="009C4CF8">
        <w:rPr>
          <w:color w:val="000000"/>
          <w:lang w:val="hr-HR"/>
        </w:rPr>
        <w:t xml:space="preserve">sobama koje zbog svojih vjerskih ili moralnih nazora nisu pripravne sudjelovati u obavljanju vojničkih dužnosti u Oružanim snagama </w:t>
      </w:r>
      <w:r w:rsidR="007D11F8" w:rsidRPr="009C4CF8">
        <w:rPr>
          <w:color w:val="000000"/>
          <w:lang w:val="hr-HR"/>
        </w:rPr>
        <w:t xml:space="preserve">Republike Hrvatske dopušten </w:t>
      </w:r>
      <w:r w:rsidR="00BC2DDB" w:rsidRPr="009C4CF8">
        <w:rPr>
          <w:color w:val="000000"/>
          <w:lang w:val="hr-HR"/>
        </w:rPr>
        <w:t xml:space="preserve">prigovor savjesti </w:t>
      </w:r>
      <w:r w:rsidR="007D11F8" w:rsidRPr="009C4CF8">
        <w:rPr>
          <w:color w:val="000000"/>
          <w:lang w:val="hr-HR"/>
        </w:rPr>
        <w:t xml:space="preserve">i obveznici su civilne službe. </w:t>
      </w:r>
      <w:r w:rsidR="00BC2DDB" w:rsidRPr="009C4CF8">
        <w:rPr>
          <w:color w:val="000000"/>
          <w:lang w:val="hr-HR"/>
        </w:rPr>
        <w:t>Osobe civilnu službu obavljaju tri mjeseca u tijelu državne uprave</w:t>
      </w:r>
      <w:r w:rsidR="007D11F8" w:rsidRPr="009C4CF8">
        <w:rPr>
          <w:color w:val="000000"/>
          <w:lang w:val="hr-HR"/>
        </w:rPr>
        <w:t xml:space="preserve"> nadležnom za civilnu zaštitu.  Iznimno, </w:t>
      </w:r>
      <w:r w:rsidR="00BC2DDB" w:rsidRPr="009C4CF8">
        <w:rPr>
          <w:color w:val="000000"/>
          <w:lang w:val="hr-HR"/>
        </w:rPr>
        <w:t xml:space="preserve">obveznici civilne službe mogu obavljati civilnu službu u </w:t>
      </w:r>
      <w:r w:rsidR="00BC2DDB" w:rsidRPr="009C4CF8">
        <w:rPr>
          <w:color w:val="000000"/>
          <w:lang w:val="hr-HR"/>
        </w:rPr>
        <w:lastRenderedPageBreak/>
        <w:t>jedinicama lokalne i područne (regionalne) samouprave obavlj</w:t>
      </w:r>
      <w:r w:rsidR="0004727C" w:rsidRPr="009C4CF8">
        <w:rPr>
          <w:color w:val="000000"/>
          <w:lang w:val="hr-HR"/>
        </w:rPr>
        <w:t>ajući poslove iz njihova</w:t>
      </w:r>
      <w:r w:rsidR="00BC2DDB" w:rsidRPr="009C4CF8">
        <w:rPr>
          <w:color w:val="000000"/>
          <w:lang w:val="hr-HR"/>
        </w:rPr>
        <w:t xml:space="preserve"> samoupravno</w:t>
      </w:r>
      <w:r w:rsidR="001F37E6">
        <w:rPr>
          <w:color w:val="000000"/>
          <w:lang w:val="hr-HR"/>
        </w:rPr>
        <w:t>g djelokruga koji su u funkciji</w:t>
      </w:r>
      <w:r w:rsidR="00BC2DDB" w:rsidRPr="009C4CF8">
        <w:rPr>
          <w:color w:val="000000"/>
          <w:lang w:val="hr-HR"/>
        </w:rPr>
        <w:t xml:space="preserve"> protupožarne i civilne zaštite, zaštite i unaprjeđenja prirodnog okoliša, komunalnog gospodarstva i održavanj</w:t>
      </w:r>
      <w:r w:rsidR="007D11F8" w:rsidRPr="009C4CF8">
        <w:rPr>
          <w:color w:val="000000"/>
          <w:lang w:val="hr-HR"/>
        </w:rPr>
        <w:t>a javnih cesta i c</w:t>
      </w:r>
      <w:r w:rsidR="00BC2DDB" w:rsidRPr="009C4CF8">
        <w:rPr>
          <w:color w:val="000000"/>
          <w:lang w:val="hr-HR"/>
        </w:rPr>
        <w:t>ivilna služba traje</w:t>
      </w:r>
      <w:r w:rsidR="00BC2DDB" w:rsidRPr="009C4CF8">
        <w:rPr>
          <w:i/>
          <w:color w:val="000000"/>
          <w:lang w:val="hr-HR"/>
        </w:rPr>
        <w:t xml:space="preserve"> </w:t>
      </w:r>
      <w:r w:rsidR="00BC2DDB" w:rsidRPr="009C4CF8">
        <w:rPr>
          <w:color w:val="000000"/>
          <w:lang w:val="hr-HR"/>
        </w:rPr>
        <w:t>četiri</w:t>
      </w:r>
      <w:r w:rsidR="00BC2DDB" w:rsidRPr="009C4CF8">
        <w:rPr>
          <w:i/>
          <w:color w:val="000000"/>
          <w:lang w:val="hr-HR"/>
        </w:rPr>
        <w:t xml:space="preserve"> </w:t>
      </w:r>
      <w:r w:rsidR="00BC2DDB" w:rsidRPr="009C4CF8">
        <w:rPr>
          <w:color w:val="000000"/>
          <w:lang w:val="hr-HR"/>
        </w:rPr>
        <w:t xml:space="preserve">mjeseca. Osam sati provedenih u obavljanju </w:t>
      </w:r>
      <w:r w:rsidR="00E30C0E" w:rsidRPr="009C4CF8">
        <w:rPr>
          <w:color w:val="000000"/>
          <w:lang w:val="hr-HR"/>
        </w:rPr>
        <w:t xml:space="preserve">te </w:t>
      </w:r>
      <w:r w:rsidR="00BC2DDB" w:rsidRPr="009C4CF8">
        <w:rPr>
          <w:color w:val="000000"/>
          <w:lang w:val="hr-HR"/>
        </w:rPr>
        <w:t>civilne službe računa se kao jedan dan u civilnoj službi te će c</w:t>
      </w:r>
      <w:r w:rsidR="00BC2DDB" w:rsidRPr="009C4CF8">
        <w:rPr>
          <w:color w:val="000000"/>
          <w:bdr w:val="none" w:sz="0" w:space="0" w:color="auto" w:frame="1"/>
          <w:lang w:val="hr-HR"/>
        </w:rPr>
        <w:t>ivilni obveznik u pravilu obavljati civilnu službu u mjestu u kojem boravi, a ako to nije moguće u m</w:t>
      </w:r>
      <w:r w:rsidR="0004727C" w:rsidRPr="009C4CF8">
        <w:rPr>
          <w:color w:val="000000"/>
          <w:bdr w:val="none" w:sz="0" w:space="0" w:color="auto" w:frame="1"/>
          <w:lang w:val="hr-HR"/>
        </w:rPr>
        <w:t>jestu koje je što bliže njegovu</w:t>
      </w:r>
      <w:r w:rsidR="00BC2DDB" w:rsidRPr="009C4CF8">
        <w:rPr>
          <w:color w:val="000000"/>
          <w:bdr w:val="none" w:sz="0" w:space="0" w:color="auto" w:frame="1"/>
          <w:lang w:val="hr-HR"/>
        </w:rPr>
        <w:t xml:space="preserve"> prebivalištu ili boravištu.</w:t>
      </w:r>
      <w:r w:rsidR="00E30C0E" w:rsidRPr="009C4CF8">
        <w:rPr>
          <w:color w:val="000000"/>
          <w:bdr w:val="none" w:sz="0" w:space="0" w:color="auto" w:frame="1"/>
          <w:lang w:val="hr-HR"/>
        </w:rPr>
        <w:t xml:space="preserve"> </w:t>
      </w:r>
      <w:r w:rsidR="00BC2DDB" w:rsidRPr="009C4CF8">
        <w:rPr>
          <w:color w:val="000000"/>
          <w:bdr w:val="none" w:sz="0" w:space="0" w:color="auto" w:frame="1"/>
          <w:lang w:val="hr-HR"/>
        </w:rPr>
        <w:t xml:space="preserve">Upućivanje osoba u civilnu službu određuje se u skladu s kriterijima </w:t>
      </w:r>
      <w:r w:rsidR="00E30C0E" w:rsidRPr="009C4CF8">
        <w:rPr>
          <w:color w:val="000000"/>
          <w:bdr w:val="none" w:sz="0" w:space="0" w:color="auto" w:frame="1"/>
          <w:lang w:val="hr-HR"/>
        </w:rPr>
        <w:t xml:space="preserve">iz </w:t>
      </w:r>
      <w:r w:rsidR="00BC2DDB" w:rsidRPr="009C4CF8">
        <w:rPr>
          <w:color w:val="000000"/>
          <w:bdr w:val="none" w:sz="0" w:space="0" w:color="auto" w:frame="1"/>
          <w:lang w:val="hr-HR"/>
        </w:rPr>
        <w:t>Zakona te na temelju programa srednjeg obrazovanja koji su završili ili pohađaju i stečenih vještina i kompetencija u području zaštite i spašavanja, protupožarne zaštite i pružanja prve pomoći.</w:t>
      </w:r>
      <w:r w:rsidR="00E30C0E" w:rsidRPr="009C4CF8">
        <w:rPr>
          <w:color w:val="000000"/>
          <w:lang w:val="hr-HR"/>
        </w:rPr>
        <w:t xml:space="preserve"> </w:t>
      </w:r>
      <w:r w:rsidR="00BC2DDB" w:rsidRPr="009C4CF8">
        <w:rPr>
          <w:color w:val="000000"/>
          <w:lang w:val="hr-HR"/>
        </w:rPr>
        <w:t>Način obavljanja civilne službe u tijelu državne uprave</w:t>
      </w:r>
      <w:r w:rsidR="0004727C" w:rsidRPr="009C4CF8">
        <w:rPr>
          <w:color w:val="000000"/>
          <w:lang w:val="hr-HR"/>
        </w:rPr>
        <w:t xml:space="preserve"> nadležnom za civilnu zaštitu i</w:t>
      </w:r>
      <w:r w:rsidR="00BC2DDB" w:rsidRPr="009C4CF8">
        <w:rPr>
          <w:color w:val="000000"/>
          <w:lang w:val="hr-HR"/>
        </w:rPr>
        <w:t xml:space="preserve"> druga pitanja od značaja za obavljanje civilne službe uredbom propisuje Vlada</w:t>
      </w:r>
      <w:r w:rsidR="00E30C0E" w:rsidRPr="009C4CF8">
        <w:rPr>
          <w:color w:val="000000"/>
          <w:lang w:val="hr-HR"/>
        </w:rPr>
        <w:t xml:space="preserve"> Republike Hrvatske</w:t>
      </w:r>
      <w:r w:rsidR="00A72D72" w:rsidRPr="009C4CF8">
        <w:rPr>
          <w:color w:val="000000"/>
          <w:lang w:val="hr-HR"/>
        </w:rPr>
        <w:t xml:space="preserve">. Poslove civilne službu u jedinicama lokalne i područne (regionalne) samouprave </w:t>
      </w:r>
      <w:r w:rsidR="00BC2DDB" w:rsidRPr="009C4CF8">
        <w:rPr>
          <w:color w:val="000000"/>
          <w:lang w:val="hr-HR"/>
        </w:rPr>
        <w:t>koje obavljaju obveznici civilne službe, način obavljanja poslova te druga pitanja od značaja za obavljanje civilne službe i način finan</w:t>
      </w:r>
      <w:r w:rsidR="00A72D72" w:rsidRPr="009C4CF8">
        <w:rPr>
          <w:color w:val="000000"/>
          <w:lang w:val="hr-HR"/>
        </w:rPr>
        <w:t xml:space="preserve">ciranja uredbom propisuje Vlada Republike Hrvatske. </w:t>
      </w:r>
      <w:r w:rsidR="00BC2DDB" w:rsidRPr="009C4CF8">
        <w:rPr>
          <w:color w:val="000000"/>
          <w:lang w:val="hr-HR"/>
        </w:rPr>
        <w:t xml:space="preserve">Pravila obavljanja civilne službe </w:t>
      </w:r>
      <w:r w:rsidR="00A72D72" w:rsidRPr="009C4CF8">
        <w:rPr>
          <w:color w:val="000000"/>
          <w:lang w:val="hr-HR"/>
        </w:rPr>
        <w:t>u civilnoj zaštiti</w:t>
      </w:r>
      <w:r w:rsidR="00BC2DDB" w:rsidRPr="009C4CF8">
        <w:rPr>
          <w:color w:val="000000"/>
          <w:lang w:val="hr-HR"/>
        </w:rPr>
        <w:t xml:space="preserve"> te program osposobljavanja civilnih ročnika za stjecanje ključnih vještina i razine spremnosti obveznika civilne službe pravilnikom propisuje minista</w:t>
      </w:r>
      <w:r w:rsidR="00A72D72" w:rsidRPr="009C4CF8">
        <w:rPr>
          <w:color w:val="000000"/>
          <w:lang w:val="hr-HR"/>
        </w:rPr>
        <w:t>r nadležan za civilnu zaštitu.</w:t>
      </w:r>
    </w:p>
    <w:p w14:paraId="10C9EFB2" w14:textId="77777777" w:rsidR="0092612D" w:rsidRPr="009C4CF8" w:rsidRDefault="0092612D" w:rsidP="0092612D">
      <w:pPr>
        <w:pStyle w:val="clanak"/>
        <w:spacing w:before="0" w:beforeAutospacing="0" w:after="0" w:afterAutospacing="0"/>
        <w:jc w:val="both"/>
        <w:rPr>
          <w:color w:val="000000"/>
          <w:lang w:val="hr-HR"/>
        </w:rPr>
      </w:pPr>
    </w:p>
    <w:p w14:paraId="092A3479" w14:textId="27ED03D9" w:rsidR="0092612D" w:rsidRPr="00F70CFB" w:rsidRDefault="0092612D" w:rsidP="0009634B">
      <w:pPr>
        <w:pStyle w:val="clanak"/>
        <w:spacing w:before="0" w:beforeAutospacing="0" w:after="0" w:afterAutospacing="0"/>
        <w:jc w:val="both"/>
        <w:rPr>
          <w:color w:val="000000"/>
          <w:lang w:val="hr-HR"/>
        </w:rPr>
      </w:pPr>
      <w:r w:rsidRPr="009C4CF8">
        <w:rPr>
          <w:color w:val="000000"/>
          <w:lang w:val="hr-HR"/>
        </w:rPr>
        <w:tab/>
      </w:r>
      <w:r w:rsidRPr="009C4CF8">
        <w:rPr>
          <w:color w:val="000000"/>
          <w:lang w:val="hr-HR"/>
        </w:rPr>
        <w:tab/>
      </w:r>
      <w:r w:rsidR="00E2088D" w:rsidRPr="009C4CF8">
        <w:rPr>
          <w:b/>
          <w:color w:val="000000"/>
          <w:lang w:val="hr-HR"/>
        </w:rPr>
        <w:t>Uz članak 12</w:t>
      </w:r>
      <w:r w:rsidRPr="009C4CF8">
        <w:rPr>
          <w:b/>
          <w:color w:val="000000"/>
          <w:lang w:val="hr-HR"/>
        </w:rPr>
        <w:t xml:space="preserve">. </w:t>
      </w:r>
      <w:r w:rsidRPr="009C4CF8">
        <w:rPr>
          <w:color w:val="000000"/>
          <w:lang w:val="hr-HR"/>
        </w:rPr>
        <w:t>propisuju se</w:t>
      </w:r>
      <w:r w:rsidRPr="009C4CF8">
        <w:rPr>
          <w:b/>
          <w:color w:val="000000"/>
          <w:lang w:val="hr-HR"/>
        </w:rPr>
        <w:t xml:space="preserve"> </w:t>
      </w:r>
      <w:r w:rsidRPr="009C4CF8">
        <w:rPr>
          <w:color w:val="000000"/>
          <w:lang w:val="hr-HR"/>
        </w:rPr>
        <w:t>da je n</w:t>
      </w:r>
      <w:r w:rsidRPr="009C4CF8">
        <w:rPr>
          <w:lang w:val="hr-HR"/>
        </w:rPr>
        <w:t>adležni područni odjel za poslove obrane</w:t>
      </w:r>
      <w:r w:rsidRPr="009C4CF8">
        <w:rPr>
          <w:color w:val="000000"/>
          <w:lang w:val="hr-HR"/>
        </w:rPr>
        <w:t xml:space="preserve"> dužan novaka pri uvođenju u vojnu evidenciju upoznati s pravom da na temelju prigovora savjesti može podnijeti zahtjev za civilnu službu. Zahtjev za civilnu službu nadležnom područnom odjelu za poslove obrane može podnijeti novak nakon </w:t>
      </w:r>
      <w:r w:rsidR="00A71D31" w:rsidRPr="003F0869">
        <w:rPr>
          <w:lang w:val="hr-HR"/>
        </w:rPr>
        <w:t xml:space="preserve">ocjene sposobnosti za vojnu službu, </w:t>
      </w:r>
      <w:r w:rsidRPr="003F0869">
        <w:rPr>
          <w:lang w:val="hr-HR"/>
        </w:rPr>
        <w:t>r</w:t>
      </w:r>
      <w:r w:rsidRPr="009C4CF8">
        <w:rPr>
          <w:color w:val="000000"/>
          <w:lang w:val="hr-HR"/>
        </w:rPr>
        <w:t>očnik i pričuvnik. Uz zahtjev novak i ročnik obvezni su priložiti svjedodžbu o završenom srednjoškolskom obrazovanju, odnosno potvrdu srednje škole koju pohađa, ako još nije završio srednjoškolsko obrazovanje te, ako posjeduje vještine i kompetencije dokaze kojima to dokazuje.</w:t>
      </w:r>
      <w:r w:rsidR="00553528" w:rsidRPr="009C4CF8">
        <w:rPr>
          <w:color w:val="000000"/>
          <w:lang w:val="hr-HR"/>
        </w:rPr>
        <w:t xml:space="preserve"> </w:t>
      </w:r>
      <w:r w:rsidRPr="009C4CF8">
        <w:rPr>
          <w:color w:val="000000"/>
          <w:lang w:val="hr-HR"/>
        </w:rPr>
        <w:t>Zahtjev</w:t>
      </w:r>
      <w:r w:rsidR="00553528" w:rsidRPr="009C4CF8">
        <w:rPr>
          <w:color w:val="000000"/>
          <w:lang w:val="hr-HR"/>
        </w:rPr>
        <w:t xml:space="preserve"> </w:t>
      </w:r>
      <w:r w:rsidRPr="009C4CF8">
        <w:rPr>
          <w:color w:val="000000"/>
          <w:lang w:val="hr-HR"/>
        </w:rPr>
        <w:t xml:space="preserve">nadležni područni odjel za poslove obrane, uz ocjenu sposobnosti </w:t>
      </w:r>
      <w:r w:rsidR="00553528" w:rsidRPr="009C4CF8">
        <w:rPr>
          <w:color w:val="000000"/>
          <w:lang w:val="hr-HR"/>
        </w:rPr>
        <w:t>i dokumentaciju</w:t>
      </w:r>
      <w:r w:rsidRPr="009C4CF8">
        <w:rPr>
          <w:color w:val="000000"/>
          <w:lang w:val="hr-HR"/>
        </w:rPr>
        <w:t xml:space="preserve"> dostavlja tijelu državne uprave nadležnom za civilnu zaštitu.</w:t>
      </w:r>
      <w:r w:rsidR="00553528" w:rsidRPr="009C4CF8">
        <w:rPr>
          <w:color w:val="000000"/>
          <w:lang w:val="hr-HR"/>
        </w:rPr>
        <w:t xml:space="preserve"> </w:t>
      </w:r>
      <w:r w:rsidR="00442305">
        <w:rPr>
          <w:color w:val="000000"/>
          <w:lang w:val="hr-HR"/>
        </w:rPr>
        <w:t>S obzirom da vojni obveznici poslove vezane uz temeljno vojno osposobljavanje obavljaju putem nadležnih područnih odje</w:t>
      </w:r>
      <w:r w:rsidR="00902BEC">
        <w:rPr>
          <w:color w:val="000000"/>
          <w:lang w:val="hr-HR"/>
        </w:rPr>
        <w:t>la za poslove obrane, svrsishodno je</w:t>
      </w:r>
      <w:r w:rsidR="00442305">
        <w:rPr>
          <w:color w:val="000000"/>
          <w:lang w:val="hr-HR"/>
        </w:rPr>
        <w:t xml:space="preserve"> da se i zahtjev za civilnu službu podnosi putem nadležnih područnih odjela za poslove obrane, a kako bi </w:t>
      </w:r>
      <w:r w:rsidR="00902BEC">
        <w:rPr>
          <w:color w:val="000000"/>
          <w:lang w:val="hr-HR"/>
        </w:rPr>
        <w:t xml:space="preserve">područni odjeli za poslove obrane </w:t>
      </w:r>
      <w:r w:rsidR="00442305">
        <w:rPr>
          <w:color w:val="000000"/>
          <w:lang w:val="hr-HR"/>
        </w:rPr>
        <w:t xml:space="preserve">imali saznanja </w:t>
      </w:r>
      <w:r w:rsidR="00902BEC">
        <w:rPr>
          <w:color w:val="000000"/>
          <w:lang w:val="hr-HR"/>
        </w:rPr>
        <w:t xml:space="preserve">o podnesenim zahtjevima za civilnu službu i kako bi se to evidentiralo u vojnoj evidenciji. </w:t>
      </w:r>
      <w:r w:rsidR="00F70CFB">
        <w:rPr>
          <w:color w:val="000000"/>
          <w:lang w:val="hr-HR"/>
        </w:rPr>
        <w:t xml:space="preserve"> </w:t>
      </w:r>
      <w:r w:rsidRPr="009C4CF8">
        <w:rPr>
          <w:lang w:val="hr-HR"/>
        </w:rPr>
        <w:t>Osob</w:t>
      </w:r>
      <w:r w:rsidR="00553528" w:rsidRPr="009C4CF8">
        <w:rPr>
          <w:lang w:val="hr-HR"/>
        </w:rPr>
        <w:t>e</w:t>
      </w:r>
      <w:r w:rsidRPr="009C4CF8">
        <w:rPr>
          <w:lang w:val="hr-HR"/>
        </w:rPr>
        <w:t xml:space="preserve"> </w:t>
      </w:r>
      <w:r w:rsidR="00553528" w:rsidRPr="009C4CF8">
        <w:rPr>
          <w:lang w:val="hr-HR"/>
        </w:rPr>
        <w:t>su dužne</w:t>
      </w:r>
      <w:r w:rsidRPr="009C4CF8">
        <w:rPr>
          <w:lang w:val="hr-HR"/>
        </w:rPr>
        <w:t xml:space="preserve"> u zahtjevu za civilnu službu učiniti uvjerljivim vjerske ili moralne razloge zbog kojih traži civilnu službu.</w:t>
      </w:r>
      <w:r w:rsidR="00553528" w:rsidRPr="009C4CF8">
        <w:rPr>
          <w:lang w:val="hr-HR"/>
        </w:rPr>
        <w:t xml:space="preserve"> </w:t>
      </w:r>
      <w:r w:rsidRPr="009C4CF8">
        <w:rPr>
          <w:lang w:val="hr-HR"/>
        </w:rPr>
        <w:t>Prioritet pri upućivanju na obavljanje civilne službe u tijelo državne uprave nadležno za civilnu zaštitu može se dati osobama koje su u skl</w:t>
      </w:r>
      <w:r w:rsidR="001F37E6">
        <w:rPr>
          <w:lang w:val="hr-HR"/>
        </w:rPr>
        <w:t>adu s kriterijima iz članka 21.n</w:t>
      </w:r>
      <w:r w:rsidRPr="009C4CF8">
        <w:rPr>
          <w:lang w:val="hr-HR"/>
        </w:rPr>
        <w:t xml:space="preserve"> </w:t>
      </w:r>
      <w:r w:rsidR="001F37E6">
        <w:rPr>
          <w:lang w:val="hr-HR"/>
        </w:rPr>
        <w:t>stavka 2</w:t>
      </w:r>
      <w:r w:rsidR="00553528" w:rsidRPr="009C4CF8">
        <w:rPr>
          <w:lang w:val="hr-HR"/>
        </w:rPr>
        <w:t xml:space="preserve">. </w:t>
      </w:r>
      <w:r w:rsidRPr="009C4CF8">
        <w:rPr>
          <w:lang w:val="hr-HR"/>
        </w:rPr>
        <w:t>Zakona ocijenjene boljim ocjenama i osobama koje su na temelju programa srednjeg obrazovanja koje su završile odnosno koje pohađaju, stekle znanja od interesa za sustav civilne zaštite ili posjeduju vještine i kompetencije iz članka 24. stavka 7. Zakona</w:t>
      </w:r>
      <w:r w:rsidR="001F37E6">
        <w:rPr>
          <w:lang w:val="hr-HR"/>
        </w:rPr>
        <w:t xml:space="preserve"> o obrani</w:t>
      </w:r>
      <w:r w:rsidR="00553528" w:rsidRPr="009C4CF8">
        <w:rPr>
          <w:color w:val="000000"/>
          <w:lang w:val="hr-HR"/>
        </w:rPr>
        <w:t xml:space="preserve">. </w:t>
      </w:r>
      <w:r w:rsidRPr="009C4CF8">
        <w:rPr>
          <w:lang w:val="hr-HR"/>
        </w:rPr>
        <w:t>O zahtjevu tijelo državne uprave nadležno za civilnu zaštitu donosi rješenje na prijedlog povjerenstva za civilnu službu u roku od 30 dana od dana podnošenja urednog zahtjeva. Povjerenstvo imenuje ministar nadležan za civilnu zaštitu iz reda državnih službenika tijela državne uprave nadležnog za civilnu zaštitu.</w:t>
      </w:r>
      <w:r w:rsidR="00553528" w:rsidRPr="009C4CF8">
        <w:rPr>
          <w:color w:val="000000"/>
          <w:lang w:val="hr-HR"/>
        </w:rPr>
        <w:t xml:space="preserve"> </w:t>
      </w:r>
      <w:r w:rsidRPr="009C4CF8">
        <w:rPr>
          <w:lang w:val="hr-HR"/>
        </w:rPr>
        <w:t xml:space="preserve">Pri odlučivanju o zahtjevu tijelo državne uprave nadležno za civilnu zaštitu zatražit će </w:t>
      </w:r>
      <w:r w:rsidRPr="009C4CF8">
        <w:rPr>
          <w:lang w:val="hr-HR"/>
        </w:rPr>
        <w:lastRenderedPageBreak/>
        <w:t>mišljenje nadležnog područnog odjela za poslove obrane, koje ga je dužno dostaviti u roku od 10 dana.</w:t>
      </w:r>
      <w:r w:rsidR="00553528" w:rsidRPr="009C4CF8">
        <w:rPr>
          <w:lang w:val="hr-HR"/>
        </w:rPr>
        <w:t xml:space="preserve"> </w:t>
      </w:r>
      <w:r w:rsidRPr="009C4CF8">
        <w:rPr>
          <w:lang w:val="hr-HR"/>
        </w:rPr>
        <w:t>Protiv rješenja nije dopuštena žalba, ali se može pokrenuti upravni spor pred Visokim upravnim sudom Republike Hrvatske.</w:t>
      </w:r>
      <w:r w:rsidR="00553528" w:rsidRPr="009C4CF8">
        <w:rPr>
          <w:lang w:val="hr-HR"/>
        </w:rPr>
        <w:t xml:space="preserve"> </w:t>
      </w:r>
      <w:r w:rsidRPr="009C4CF8">
        <w:rPr>
          <w:lang w:val="hr-HR"/>
        </w:rPr>
        <w:t xml:space="preserve">Rješenje </w:t>
      </w:r>
      <w:r w:rsidR="00553528" w:rsidRPr="009C4CF8">
        <w:rPr>
          <w:lang w:val="hr-HR"/>
        </w:rPr>
        <w:t>se</w:t>
      </w:r>
      <w:r w:rsidRPr="009C4CF8">
        <w:rPr>
          <w:lang w:val="hr-HR"/>
        </w:rPr>
        <w:t xml:space="preserve"> dostavlja tijelu u kojem će osoba obavljati civilnu službu, nadležnom područnom odjelu za poslove obrane i novaku.</w:t>
      </w:r>
      <w:r w:rsidR="00553528" w:rsidRPr="009C4CF8">
        <w:rPr>
          <w:lang w:val="hr-HR"/>
        </w:rPr>
        <w:t xml:space="preserve"> Ovom odredbom se propisuje tko se oslobađa dužnosti obavljanja civilne službe i tko se ne upućuje na obavljanje civilne službe te kada se </w:t>
      </w:r>
      <w:r w:rsidR="00553528" w:rsidRPr="009C4CF8">
        <w:rPr>
          <w:color w:val="000000"/>
          <w:lang w:val="hr-HR"/>
        </w:rPr>
        <w:t>o</w:t>
      </w:r>
      <w:r w:rsidRPr="009C4CF8">
        <w:rPr>
          <w:color w:val="000000"/>
          <w:lang w:val="hr-HR"/>
        </w:rPr>
        <w:t xml:space="preserve">bavljanje civilne službe može </w:t>
      </w:r>
      <w:r w:rsidR="00553528" w:rsidRPr="009C4CF8">
        <w:rPr>
          <w:color w:val="000000"/>
          <w:lang w:val="hr-HR"/>
        </w:rPr>
        <w:t>odgoditi.</w:t>
      </w:r>
      <w:r w:rsidR="001F37E6">
        <w:rPr>
          <w:lang w:val="hr-HR"/>
        </w:rPr>
        <w:t xml:space="preserve"> </w:t>
      </w:r>
      <w:r w:rsidR="00553528" w:rsidRPr="009C4CF8">
        <w:rPr>
          <w:color w:val="000000"/>
          <w:lang w:val="hr-HR"/>
        </w:rPr>
        <w:t>Ovom odredbom propisuje se i kada se o</w:t>
      </w:r>
      <w:r w:rsidRPr="009C4CF8">
        <w:rPr>
          <w:color w:val="000000"/>
          <w:lang w:val="hr-HR"/>
        </w:rPr>
        <w:t>bav</w:t>
      </w:r>
      <w:r w:rsidR="00553528" w:rsidRPr="009C4CF8">
        <w:rPr>
          <w:color w:val="000000"/>
          <w:lang w:val="hr-HR"/>
        </w:rPr>
        <w:t xml:space="preserve">ljanje civilne službe prekida civilnom ročniku.  Civilni ročnik koji civilnu službu obavlja u tijelu državne uprave nadležnom za civilnu zaštitu za vrijeme civilne službe ima pravo na neoporezivu novčanu naknadu te na radnu i zaštitnu odjeću, smještaj i prehranu. Civilni ročnik koji civilnu službu obavlja u jedinici lokalne i područne (regionalne) samouprave ima pravo na neoporezivu novčanu naknadu. Civilni ročnik za vrijeme obavljanja civilne službe ostvaruje pravo na zdravstvenu zaštitu, obvezno zdravstveno osiguranje i prava u slučaju stradanja, oboljenja ili pogoršanja bolesti za vrijeme civilne službe. Civilni ročnik ima pravo na izvanredni dopust u trajanju od pet dana u slučaju sklapanja braka, rođenja djeteta, smrti člana uže obitelji i u drugim osobito opravdanim slučajevima do pet dana. Ministarstvo obrane vodi evidenciju o obveznicima civilne službe. Obveznicima civilne službe iskaznicu civilne službe izdaje tijelo državne uprave nadležno za civilnu zaštitu. Iskaznica je javna isprava kojom obveznik civilne službe dokazuje obavljanje civilne službe i svoj status dok je u civilnoj službi. </w:t>
      </w:r>
      <w:r w:rsidR="00553528" w:rsidRPr="009C4CF8">
        <w:rPr>
          <w:lang w:val="hr-HR"/>
        </w:rPr>
        <w:t>U skladu s člankom 12. stavkom 4. Zakona o upravnim sporovima („Narodne novine“, broj 36/24</w:t>
      </w:r>
      <w:r w:rsidR="00802E24">
        <w:rPr>
          <w:lang w:val="hr-HR"/>
        </w:rPr>
        <w:t>.</w:t>
      </w:r>
      <w:r w:rsidR="00553528" w:rsidRPr="009C4CF8">
        <w:rPr>
          <w:lang w:val="hr-HR"/>
        </w:rPr>
        <w:t>) daje se obrazloženje za nadležnost Visokog upravnog suda Republike Hrvatske. S obzirom na to da se radi o vojnoj obvezi kao ustavnoj kategoriji koja je to dužnost svih za to sposobnih državljana te s obzirom na rokove koji se odnose na radnje za upućivanje na civilnu službu i njezino trajanje, a kako bi se vojnim obveznicima osigurala sudska zaštita predlaže se nadležnost navedenog suda.</w:t>
      </w:r>
    </w:p>
    <w:p w14:paraId="282D769B" w14:textId="77777777" w:rsidR="00E17186" w:rsidRPr="009C4CF8" w:rsidRDefault="00E17186" w:rsidP="0009634B">
      <w:pPr>
        <w:pStyle w:val="clanak"/>
        <w:spacing w:before="0" w:beforeAutospacing="0" w:after="0" w:afterAutospacing="0"/>
        <w:jc w:val="both"/>
        <w:rPr>
          <w:color w:val="000000"/>
          <w:lang w:val="hr-HR"/>
        </w:rPr>
      </w:pPr>
    </w:p>
    <w:p w14:paraId="5431C86C" w14:textId="34C8303F" w:rsidR="00D81EBF" w:rsidRPr="009C4CF8" w:rsidRDefault="00D81EBF" w:rsidP="0009634B">
      <w:pPr>
        <w:pStyle w:val="box457323"/>
        <w:spacing w:before="0" w:beforeAutospacing="0" w:after="0" w:afterAutospacing="0"/>
        <w:jc w:val="both"/>
        <w:textAlignment w:val="baseline"/>
        <w:rPr>
          <w:color w:val="231F20"/>
        </w:rPr>
      </w:pPr>
      <w:r w:rsidRPr="009C4CF8">
        <w:rPr>
          <w:b/>
          <w:color w:val="000000"/>
        </w:rPr>
        <w:tab/>
      </w:r>
      <w:r w:rsidRPr="009C4CF8">
        <w:rPr>
          <w:b/>
          <w:color w:val="000000"/>
        </w:rPr>
        <w:tab/>
      </w:r>
      <w:r w:rsidR="00E2088D" w:rsidRPr="009C4CF8">
        <w:rPr>
          <w:b/>
          <w:color w:val="000000"/>
        </w:rPr>
        <w:t>Uz članak 13</w:t>
      </w:r>
      <w:r w:rsidRPr="009C4CF8">
        <w:rPr>
          <w:b/>
          <w:color w:val="000000"/>
        </w:rPr>
        <w:t xml:space="preserve">. </w:t>
      </w:r>
      <w:r w:rsidRPr="009C4CF8">
        <w:rPr>
          <w:color w:val="000000"/>
        </w:rPr>
        <w:t xml:space="preserve">propisuje se da se </w:t>
      </w:r>
      <w:r w:rsidRPr="009C4CF8">
        <w:rPr>
          <w:color w:val="231F20"/>
        </w:rPr>
        <w:t>pričuvni sastav Oružanih snaga Republike Hrvatske dijeli na ugovornu i mobilizacijsku pričuvu, a mobilizacijska pričuva na nerazvrstanu i razvrstanu pričuvu. Razvrstani pričuvnik je vojni obveznik koji je odslužio vojni rok,</w:t>
      </w:r>
      <w:r w:rsidRPr="009C4CF8">
        <w:rPr>
          <w:color w:val="000000"/>
        </w:rPr>
        <w:t xml:space="preserve"> temeljno vojno osposobljavanje</w:t>
      </w:r>
      <w:r w:rsidRPr="009C4CF8">
        <w:rPr>
          <w:color w:val="231F20"/>
        </w:rPr>
        <w:t xml:space="preserve"> ili je bio na dragovoljnom vojnom osposobljavanju ili u djelatnoj vojnoj službi te mu je određena vojnostručna specijalnost. Razvrstanim pričuvnicima određuje se i priopćava ratni raspored u Oružanim snagama Republike Hrvatske te ih se prema utvrđenim planovima poziva na službu </w:t>
      </w:r>
      <w:r w:rsidR="00F72558" w:rsidRPr="009C4CF8">
        <w:rPr>
          <w:color w:val="231F20"/>
        </w:rPr>
        <w:t>radi osposobljavanja</w:t>
      </w:r>
      <w:r w:rsidRPr="009C4CF8">
        <w:rPr>
          <w:color w:val="231F20"/>
        </w:rPr>
        <w:t xml:space="preserve">. </w:t>
      </w:r>
      <w:r w:rsidR="00F72558" w:rsidRPr="009C4CF8">
        <w:rPr>
          <w:color w:val="231F20"/>
        </w:rPr>
        <w:t xml:space="preserve">Osposobljavanje je održavanje vježbi i drugih aktivnosti utvrđenih ovim Zakonom. </w:t>
      </w:r>
      <w:r w:rsidRPr="009C4CF8">
        <w:rPr>
          <w:color w:val="231F20"/>
        </w:rPr>
        <w:t xml:space="preserve">Razvrstane pričuvnike na osposobljavanje poziva </w:t>
      </w:r>
      <w:r w:rsidR="00F72558" w:rsidRPr="009C4CF8">
        <w:rPr>
          <w:color w:val="231F20"/>
        </w:rPr>
        <w:t xml:space="preserve">nadležni područni odjel za poslove obrane </w:t>
      </w:r>
      <w:r w:rsidRPr="009C4CF8">
        <w:rPr>
          <w:color w:val="231F20"/>
        </w:rPr>
        <w:t xml:space="preserve">na temelju zahtjeva Oružanih snaga Republike Hrvatske. Na službu se ne upućuju trudnice, majke, samohrani roditelji odnosno skrbnici s jednim djetetom ili više djece mlađe od 14 godina te osobe koje skrbe o nemoćnim osobama. </w:t>
      </w:r>
    </w:p>
    <w:p w14:paraId="14E2BD71" w14:textId="77777777" w:rsidR="00D81EBF" w:rsidRPr="009C4CF8" w:rsidRDefault="00D81EBF" w:rsidP="0009634B">
      <w:pPr>
        <w:pStyle w:val="box457323"/>
        <w:spacing w:before="0" w:beforeAutospacing="0" w:after="0" w:afterAutospacing="0"/>
        <w:jc w:val="both"/>
        <w:textAlignment w:val="baseline"/>
        <w:rPr>
          <w:color w:val="231F20"/>
        </w:rPr>
      </w:pPr>
    </w:p>
    <w:p w14:paraId="55F83F86" w14:textId="449E1666" w:rsidR="00212AB0" w:rsidRDefault="00D81EBF" w:rsidP="0009634B">
      <w:pPr>
        <w:pStyle w:val="clanak"/>
        <w:spacing w:before="0" w:beforeAutospacing="0" w:after="0" w:afterAutospacing="0"/>
        <w:jc w:val="both"/>
        <w:rPr>
          <w:color w:val="000000"/>
          <w:lang w:val="hr-HR"/>
        </w:rPr>
      </w:pPr>
      <w:r w:rsidRPr="009C4CF8">
        <w:rPr>
          <w:b/>
          <w:color w:val="000000"/>
          <w:lang w:val="hr-HR"/>
        </w:rPr>
        <w:tab/>
      </w:r>
      <w:r w:rsidRPr="009C4CF8">
        <w:rPr>
          <w:b/>
          <w:color w:val="000000"/>
          <w:lang w:val="hr-HR"/>
        </w:rPr>
        <w:tab/>
      </w:r>
      <w:r w:rsidR="00E2088D" w:rsidRPr="009C4CF8">
        <w:rPr>
          <w:b/>
          <w:color w:val="000000"/>
          <w:lang w:val="hr-HR"/>
        </w:rPr>
        <w:t>Uz članak 14</w:t>
      </w:r>
      <w:r w:rsidRPr="009C4CF8">
        <w:rPr>
          <w:b/>
          <w:color w:val="000000"/>
          <w:lang w:val="hr-HR"/>
        </w:rPr>
        <w:t xml:space="preserve">. </w:t>
      </w:r>
      <w:r w:rsidRPr="009C4CF8">
        <w:rPr>
          <w:color w:val="000000"/>
          <w:lang w:val="hr-HR"/>
        </w:rPr>
        <w:t>propisuje se da obvezi služenj</w:t>
      </w:r>
      <w:r w:rsidR="00592409" w:rsidRPr="009C4CF8">
        <w:rPr>
          <w:color w:val="000000"/>
          <w:lang w:val="hr-HR"/>
        </w:rPr>
        <w:t>a u pričuvnom sastavu podliježe</w:t>
      </w:r>
      <w:r w:rsidRPr="009C4CF8">
        <w:rPr>
          <w:b/>
          <w:color w:val="000000"/>
          <w:lang w:val="hr-HR"/>
        </w:rPr>
        <w:t xml:space="preserve"> </w:t>
      </w:r>
      <w:r w:rsidR="00592409" w:rsidRPr="009C4CF8">
        <w:rPr>
          <w:color w:val="000000"/>
          <w:lang w:val="hr-HR"/>
        </w:rPr>
        <w:t>vojni obveznik koji je odslužio</w:t>
      </w:r>
      <w:r w:rsidRPr="009C4CF8">
        <w:rPr>
          <w:color w:val="000000"/>
          <w:lang w:val="hr-HR"/>
        </w:rPr>
        <w:t xml:space="preserve"> temeljno vojno osposobljavanje</w:t>
      </w:r>
      <w:r w:rsidRPr="009C4CF8">
        <w:rPr>
          <w:b/>
          <w:color w:val="000000"/>
          <w:lang w:val="hr-HR"/>
        </w:rPr>
        <w:t xml:space="preserve">, </w:t>
      </w:r>
      <w:r w:rsidR="00592409" w:rsidRPr="009C4CF8">
        <w:rPr>
          <w:color w:val="000000"/>
          <w:lang w:val="hr-HR"/>
        </w:rPr>
        <w:t>vojni obveznik</w:t>
      </w:r>
      <w:r w:rsidRPr="009C4CF8">
        <w:rPr>
          <w:color w:val="000000"/>
          <w:lang w:val="hr-HR"/>
        </w:rPr>
        <w:t xml:space="preserve"> koji </w:t>
      </w:r>
      <w:r w:rsidR="00592409" w:rsidRPr="009C4CF8">
        <w:rPr>
          <w:color w:val="000000"/>
          <w:lang w:val="hr-HR"/>
        </w:rPr>
        <w:t>je uspješno završio</w:t>
      </w:r>
      <w:r w:rsidRPr="009C4CF8">
        <w:rPr>
          <w:color w:val="000000"/>
          <w:lang w:val="hr-HR"/>
        </w:rPr>
        <w:t xml:space="preserve"> dragovoljno vojno osposobljavanje,</w:t>
      </w:r>
      <w:r w:rsidRPr="009C4CF8">
        <w:rPr>
          <w:b/>
          <w:color w:val="000000"/>
          <w:lang w:val="hr-HR"/>
        </w:rPr>
        <w:t xml:space="preserve"> </w:t>
      </w:r>
      <w:r w:rsidR="00592409" w:rsidRPr="009C4CF8">
        <w:rPr>
          <w:color w:val="000000"/>
          <w:lang w:val="hr-HR"/>
        </w:rPr>
        <w:t xml:space="preserve">vojni obveznik koji </w:t>
      </w:r>
      <w:r w:rsidR="00592409" w:rsidRPr="009C4CF8">
        <w:rPr>
          <w:color w:val="000000"/>
          <w:lang w:val="hr-HR"/>
        </w:rPr>
        <w:lastRenderedPageBreak/>
        <w:t>je odslužio</w:t>
      </w:r>
      <w:r w:rsidRPr="009C4CF8">
        <w:rPr>
          <w:color w:val="000000"/>
          <w:lang w:val="hr-HR"/>
        </w:rPr>
        <w:t xml:space="preserve"> vojni rok i</w:t>
      </w:r>
      <w:r w:rsidRPr="009C4CF8">
        <w:rPr>
          <w:b/>
          <w:color w:val="000000"/>
          <w:lang w:val="hr-HR"/>
        </w:rPr>
        <w:t xml:space="preserve"> </w:t>
      </w:r>
      <w:r w:rsidR="00592409" w:rsidRPr="009C4CF8">
        <w:rPr>
          <w:color w:val="000000"/>
          <w:lang w:val="hr-HR"/>
        </w:rPr>
        <w:t>djelatna vojna osoba</w:t>
      </w:r>
      <w:r w:rsidRPr="009C4CF8">
        <w:rPr>
          <w:color w:val="000000"/>
          <w:lang w:val="hr-HR"/>
        </w:rPr>
        <w:t xml:space="preserve"> po prestanku službe.</w:t>
      </w:r>
      <w:r w:rsidRPr="009C4CF8">
        <w:rPr>
          <w:b/>
          <w:color w:val="000000"/>
          <w:lang w:val="hr-HR"/>
        </w:rPr>
        <w:t xml:space="preserve"> </w:t>
      </w:r>
      <w:r w:rsidR="00212AB0" w:rsidRPr="009C4CF8">
        <w:rPr>
          <w:color w:val="000000"/>
          <w:lang w:val="hr-HR"/>
        </w:rPr>
        <w:t xml:space="preserve">Uz </w:t>
      </w:r>
      <w:r w:rsidR="00212AB0">
        <w:rPr>
          <w:color w:val="000000"/>
          <w:lang w:val="hr-HR"/>
        </w:rPr>
        <w:t xml:space="preserve">navedene </w:t>
      </w:r>
      <w:r w:rsidR="00212AB0" w:rsidRPr="009C4CF8">
        <w:rPr>
          <w:color w:val="000000"/>
          <w:lang w:val="hr-HR"/>
        </w:rPr>
        <w:t>osobe obvezi služenja u pričuvnom sastavu podliježe:</w:t>
      </w:r>
      <w:r w:rsidR="00212AB0">
        <w:rPr>
          <w:color w:val="000000"/>
          <w:lang w:val="hr-HR"/>
        </w:rPr>
        <w:t xml:space="preserve"> </w:t>
      </w:r>
      <w:r w:rsidR="00212AB0" w:rsidRPr="009C4CF8">
        <w:rPr>
          <w:color w:val="000000"/>
          <w:lang w:val="hr-HR"/>
        </w:rPr>
        <w:t>vojni obveznik uveden u vojnu evidenciju i stariji od 30 godina života koji nije odslužio temeljno vojno osposobljavanje ili nije završio program dragovoljnog vojnog osposobljavanja</w:t>
      </w:r>
      <w:r w:rsidR="00212AB0">
        <w:rPr>
          <w:color w:val="000000"/>
          <w:lang w:val="hr-HR"/>
        </w:rPr>
        <w:t xml:space="preserve">, </w:t>
      </w:r>
      <w:r w:rsidR="00212AB0" w:rsidRPr="009C4CF8">
        <w:rPr>
          <w:lang w:val="hr-HR"/>
        </w:rPr>
        <w:t>žena vojna obveznica s navršenih 19 godina života koja ima odgovarajuće zvanje i stupanj obrazovanja za obavljanje stručnih i tehničkih poslova u Oružanim snagama i koja je uvedena u vojnu evidenciju kao nerazvrstani pričuvnik</w:t>
      </w:r>
      <w:r w:rsidR="00212AB0">
        <w:rPr>
          <w:color w:val="000000"/>
          <w:lang w:val="hr-HR"/>
        </w:rPr>
        <w:t xml:space="preserve"> i </w:t>
      </w:r>
      <w:r w:rsidR="00212AB0" w:rsidRPr="009C4CF8">
        <w:rPr>
          <w:color w:val="000000"/>
          <w:lang w:val="hr-HR"/>
        </w:rPr>
        <w:t>vojni obveznik koji je na drugi način regulirao vojno osposobljavanje.</w:t>
      </w:r>
      <w:r w:rsidR="00CA50A8">
        <w:rPr>
          <w:color w:val="000000"/>
          <w:lang w:val="hr-HR"/>
        </w:rPr>
        <w:t xml:space="preserve"> </w:t>
      </w:r>
      <w:r w:rsidR="001C5014" w:rsidRPr="009C4CF8">
        <w:rPr>
          <w:lang w:val="hr-HR"/>
        </w:rPr>
        <w:t>Nadležni područni odjel za poslove obrane pričuvnike može</w:t>
      </w:r>
      <w:r w:rsidR="001C5014" w:rsidRPr="009C4CF8">
        <w:rPr>
          <w:color w:val="000000"/>
          <w:lang w:val="hr-HR"/>
        </w:rPr>
        <w:t xml:space="preserve"> pozvati na službu u Oružane snage</w:t>
      </w:r>
      <w:r w:rsidR="001C5014">
        <w:rPr>
          <w:color w:val="000000"/>
          <w:lang w:val="hr-HR"/>
        </w:rPr>
        <w:t xml:space="preserve"> Republike Hrvatske </w:t>
      </w:r>
      <w:r w:rsidR="001C5014" w:rsidRPr="00A71D31">
        <w:rPr>
          <w:color w:val="000000"/>
          <w:lang w:val="hr-HR"/>
        </w:rPr>
        <w:t>nakon</w:t>
      </w:r>
      <w:r w:rsidR="003F0869">
        <w:rPr>
          <w:color w:val="000000"/>
          <w:lang w:val="hr-HR"/>
        </w:rPr>
        <w:t xml:space="preserve"> </w:t>
      </w:r>
      <w:r w:rsidR="001C5014" w:rsidRPr="009C4CF8">
        <w:rPr>
          <w:color w:val="000000"/>
          <w:lang w:val="hr-HR"/>
        </w:rPr>
        <w:t>ocjene sposobnosti za vojnu službu te odgovarajućeg vojnog osposobljavanja.</w:t>
      </w:r>
      <w:r w:rsidR="001C5014">
        <w:rPr>
          <w:color w:val="000000"/>
          <w:lang w:val="hr-HR"/>
        </w:rPr>
        <w:t xml:space="preserve"> </w:t>
      </w:r>
      <w:r w:rsidR="001C5014" w:rsidRPr="009C4CF8">
        <w:rPr>
          <w:color w:val="000000"/>
          <w:lang w:val="hr-HR"/>
        </w:rPr>
        <w:t xml:space="preserve">Pozivanje pričuvnika </w:t>
      </w:r>
      <w:r w:rsidR="001C5014">
        <w:rPr>
          <w:color w:val="000000"/>
          <w:lang w:val="hr-HR"/>
        </w:rPr>
        <w:t xml:space="preserve">na službu u </w:t>
      </w:r>
      <w:r w:rsidR="001C5014" w:rsidRPr="009C4CF8">
        <w:rPr>
          <w:color w:val="000000"/>
          <w:lang w:val="hr-HR"/>
        </w:rPr>
        <w:t xml:space="preserve">Oružane snage </w:t>
      </w:r>
      <w:r w:rsidR="001C5014">
        <w:rPr>
          <w:color w:val="000000"/>
          <w:lang w:val="hr-HR"/>
        </w:rPr>
        <w:t>Republike Hrvatske obavlja se na temelju naredbe minist</w:t>
      </w:r>
      <w:r w:rsidR="001C5014" w:rsidRPr="009C4CF8">
        <w:rPr>
          <w:color w:val="000000"/>
          <w:lang w:val="hr-HR"/>
        </w:rPr>
        <w:t>r</w:t>
      </w:r>
      <w:r w:rsidR="001C5014">
        <w:rPr>
          <w:color w:val="000000"/>
          <w:lang w:val="hr-HR"/>
        </w:rPr>
        <w:t xml:space="preserve">a obrane. </w:t>
      </w:r>
      <w:r w:rsidRPr="009C4CF8">
        <w:rPr>
          <w:color w:val="000000"/>
          <w:lang w:val="hr-HR"/>
        </w:rPr>
        <w:t xml:space="preserve">Obvezi služenja u pričuvnom sastavu podliježu i ugovorni pričuvnici u skladu s posebnim propisom. </w:t>
      </w:r>
    </w:p>
    <w:p w14:paraId="281BDBC1" w14:textId="033BDB25" w:rsidR="00D81EBF" w:rsidRPr="009C4CF8" w:rsidRDefault="00CA50A8" w:rsidP="0009634B">
      <w:pPr>
        <w:pStyle w:val="clanak"/>
        <w:spacing w:before="0" w:beforeAutospacing="0" w:after="0" w:afterAutospacing="0"/>
        <w:jc w:val="both"/>
        <w:rPr>
          <w:color w:val="000000"/>
          <w:lang w:val="hr-HR"/>
        </w:rPr>
      </w:pPr>
      <w:r>
        <w:rPr>
          <w:color w:val="000000"/>
          <w:lang w:val="hr-HR"/>
        </w:rPr>
        <w:tab/>
      </w:r>
    </w:p>
    <w:p w14:paraId="208DCE3B" w14:textId="2BFB5017" w:rsidR="001C5014" w:rsidRPr="009C4CF8" w:rsidRDefault="00D81EBF" w:rsidP="00A75096">
      <w:pPr>
        <w:pStyle w:val="box457323"/>
        <w:spacing w:before="0" w:beforeAutospacing="0" w:after="0" w:afterAutospacing="0"/>
        <w:jc w:val="both"/>
        <w:textAlignment w:val="baseline"/>
        <w:rPr>
          <w:color w:val="000000"/>
        </w:rPr>
      </w:pPr>
      <w:r w:rsidRPr="009C4CF8">
        <w:rPr>
          <w:b/>
          <w:color w:val="000000"/>
        </w:rPr>
        <w:tab/>
      </w:r>
      <w:r w:rsidRPr="009C4CF8">
        <w:rPr>
          <w:b/>
          <w:color w:val="000000"/>
        </w:rPr>
        <w:tab/>
      </w:r>
      <w:r w:rsidR="00E2088D" w:rsidRPr="009C4CF8">
        <w:rPr>
          <w:b/>
          <w:color w:val="000000"/>
        </w:rPr>
        <w:t>Uz članak 15</w:t>
      </w:r>
      <w:r w:rsidRPr="009C4CF8">
        <w:rPr>
          <w:b/>
          <w:color w:val="000000"/>
        </w:rPr>
        <w:t>.</w:t>
      </w:r>
      <w:r w:rsidRPr="009C4CF8">
        <w:rPr>
          <w:color w:val="000000"/>
        </w:rPr>
        <w:t xml:space="preserve"> propisuje se da se</w:t>
      </w:r>
      <w:r w:rsidR="00F72558" w:rsidRPr="009C4CF8">
        <w:rPr>
          <w:color w:val="000000"/>
        </w:rPr>
        <w:t xml:space="preserve"> u ratnom stanju i stanju neposredne ugroženosti neovisnosti, jedinstvenosti i opstojnosti Republike Hrvatske pričuvnike poziva u Oružane snage Republike Hrvatske radi mobilizacije.</w:t>
      </w:r>
      <w:r w:rsidR="00A75096" w:rsidRPr="009C4CF8">
        <w:rPr>
          <w:color w:val="000000"/>
        </w:rPr>
        <w:t xml:space="preserve"> </w:t>
      </w:r>
    </w:p>
    <w:p w14:paraId="1C305419" w14:textId="5FE05F42" w:rsidR="00D81EBF" w:rsidRPr="009C4CF8" w:rsidRDefault="00675F37" w:rsidP="0009634B">
      <w:pPr>
        <w:pStyle w:val="clanak"/>
        <w:jc w:val="both"/>
        <w:rPr>
          <w:b/>
          <w:color w:val="000000"/>
          <w:lang w:val="hr-HR"/>
        </w:rPr>
      </w:pPr>
      <w:r w:rsidRPr="009C4CF8">
        <w:rPr>
          <w:b/>
          <w:color w:val="000000"/>
          <w:lang w:val="hr-HR"/>
        </w:rPr>
        <w:tab/>
      </w:r>
      <w:r w:rsidRPr="009C4CF8">
        <w:rPr>
          <w:b/>
          <w:color w:val="000000"/>
          <w:lang w:val="hr-HR"/>
        </w:rPr>
        <w:tab/>
      </w:r>
      <w:r w:rsidR="00D81EBF" w:rsidRPr="009C4CF8">
        <w:rPr>
          <w:b/>
          <w:color w:val="000000"/>
          <w:lang w:val="hr-HR"/>
        </w:rPr>
        <w:t>Uz</w:t>
      </w:r>
      <w:r w:rsidR="00E2088D" w:rsidRPr="009C4CF8">
        <w:rPr>
          <w:b/>
          <w:color w:val="000000"/>
          <w:lang w:val="hr-HR"/>
        </w:rPr>
        <w:t xml:space="preserve"> članak 16</w:t>
      </w:r>
      <w:r w:rsidR="00D81EBF" w:rsidRPr="009C4CF8">
        <w:rPr>
          <w:b/>
          <w:color w:val="000000"/>
          <w:lang w:val="hr-HR"/>
        </w:rPr>
        <w:t>.</w:t>
      </w:r>
      <w:r w:rsidR="004F6964" w:rsidRPr="009C4CF8">
        <w:rPr>
          <w:color w:val="000000"/>
          <w:lang w:val="hr-HR"/>
        </w:rPr>
        <w:t xml:space="preserve"> propisuje se da </w:t>
      </w:r>
      <w:r w:rsidR="00D81EBF" w:rsidRPr="009C4CF8">
        <w:rPr>
          <w:color w:val="000000"/>
          <w:lang w:val="hr-HR"/>
        </w:rPr>
        <w:t>razvrstanog pričuvnika kod kojeg je došlo do promjene zdravstvenog stanja područni odjel za poslove obrane upućuje odmah, a najkasnije u roku od osam dana nadležnoj liječničkoj komisiji na ocjenu sposobnosti za vojnu službu.</w:t>
      </w:r>
      <w:r w:rsidR="00D81EBF" w:rsidRPr="009C4CF8">
        <w:rPr>
          <w:b/>
          <w:color w:val="000000"/>
          <w:lang w:val="hr-HR"/>
        </w:rPr>
        <w:t xml:space="preserve"> </w:t>
      </w:r>
      <w:r w:rsidR="00D81EBF" w:rsidRPr="009C4CF8">
        <w:rPr>
          <w:color w:val="000000"/>
          <w:lang w:val="hr-HR"/>
        </w:rPr>
        <w:t>Nadležna liječnička komisija donosi odluku o ocjeni sposobnosti za vojnu službu razvrstanog pričuvnika.</w:t>
      </w:r>
      <w:r w:rsidRPr="009C4CF8">
        <w:rPr>
          <w:b/>
          <w:color w:val="000000"/>
          <w:lang w:val="hr-HR"/>
        </w:rPr>
        <w:t xml:space="preserve"> </w:t>
      </w:r>
      <w:r w:rsidR="00D81EBF" w:rsidRPr="009C4CF8">
        <w:rPr>
          <w:color w:val="000000"/>
          <w:lang w:val="hr-HR"/>
        </w:rPr>
        <w:t>U skladu s utvrđenim zdravstvenim stanjem i potrebama Oružanih snaga Republike Hrvatske može se razvrstanom pričuvniku odrediti drugi rod odnosno struka.</w:t>
      </w:r>
      <w:r w:rsidR="00D81EBF" w:rsidRPr="009C4CF8">
        <w:rPr>
          <w:b/>
          <w:color w:val="000000"/>
          <w:lang w:val="hr-HR"/>
        </w:rPr>
        <w:t xml:space="preserve"> </w:t>
      </w:r>
      <w:r w:rsidR="00D81EBF" w:rsidRPr="009C4CF8">
        <w:rPr>
          <w:color w:val="000000"/>
          <w:lang w:val="hr-HR"/>
        </w:rPr>
        <w:t xml:space="preserve">Razvrstanom pričuvniku može se na osobni zahtjev odgoditi </w:t>
      </w:r>
      <w:r w:rsidR="00A75096" w:rsidRPr="009C4CF8">
        <w:rPr>
          <w:color w:val="000000"/>
          <w:lang w:val="hr-HR"/>
        </w:rPr>
        <w:t xml:space="preserve">osposobljavanje </w:t>
      </w:r>
      <w:r w:rsidR="00D81EBF" w:rsidRPr="009C4CF8">
        <w:rPr>
          <w:color w:val="000000"/>
          <w:lang w:val="hr-HR"/>
        </w:rPr>
        <w:t>zbog opravdanih obiteljskih i drugih razloga.</w:t>
      </w:r>
      <w:r w:rsidR="00D81EBF" w:rsidRPr="009C4CF8">
        <w:rPr>
          <w:b/>
          <w:color w:val="000000"/>
          <w:lang w:val="hr-HR"/>
        </w:rPr>
        <w:t xml:space="preserve"> </w:t>
      </w:r>
      <w:r w:rsidR="00D81EBF" w:rsidRPr="009C4CF8">
        <w:rPr>
          <w:color w:val="000000"/>
          <w:lang w:val="hr-HR"/>
        </w:rPr>
        <w:t xml:space="preserve">Propisuje se </w:t>
      </w:r>
      <w:r w:rsidR="001570C5" w:rsidRPr="009C4CF8">
        <w:rPr>
          <w:color w:val="000000"/>
          <w:lang w:val="hr-HR"/>
        </w:rPr>
        <w:t xml:space="preserve">i </w:t>
      </w:r>
      <w:r w:rsidR="00D81EBF" w:rsidRPr="009C4CF8">
        <w:rPr>
          <w:color w:val="000000"/>
          <w:lang w:val="hr-HR"/>
        </w:rPr>
        <w:t xml:space="preserve">kada se </w:t>
      </w:r>
      <w:r w:rsidR="00A75096" w:rsidRPr="009C4CF8">
        <w:rPr>
          <w:color w:val="000000"/>
          <w:lang w:val="hr-HR"/>
        </w:rPr>
        <w:t xml:space="preserve">osposobljavanje </w:t>
      </w:r>
      <w:r w:rsidR="00D81EBF" w:rsidRPr="009C4CF8">
        <w:rPr>
          <w:color w:val="000000"/>
          <w:lang w:val="hr-HR"/>
        </w:rPr>
        <w:t>odgađa razvrstanom pričuvniku.</w:t>
      </w:r>
      <w:r w:rsidR="00D81EBF" w:rsidRPr="009C4CF8">
        <w:rPr>
          <w:b/>
          <w:color w:val="000000"/>
          <w:lang w:val="hr-HR"/>
        </w:rPr>
        <w:t xml:space="preserve"> </w:t>
      </w:r>
      <w:r w:rsidR="00D81EBF" w:rsidRPr="009C4CF8">
        <w:rPr>
          <w:color w:val="000000"/>
          <w:lang w:val="hr-HR"/>
        </w:rPr>
        <w:t>Pričuvnik koji ima ratni raspored i odlazi u inozemstvo na boravak dulji od 90 dana obvezan je prijaviti se područnom odjelu za poslove obrane u kojem se vodi u evidenciji vojnih obveznika.</w:t>
      </w:r>
      <w:r w:rsidR="00D81EBF" w:rsidRPr="009C4CF8">
        <w:rPr>
          <w:b/>
          <w:color w:val="000000"/>
          <w:lang w:val="hr-HR"/>
        </w:rPr>
        <w:t xml:space="preserve"> </w:t>
      </w:r>
      <w:r w:rsidR="00D81EBF" w:rsidRPr="009C4CF8">
        <w:rPr>
          <w:color w:val="000000"/>
          <w:lang w:val="hr-HR"/>
        </w:rPr>
        <w:t xml:space="preserve">Pričuvniku kojem je dostavljen poziv za izvršavanje vojne obveze nije dopušteno putovanje i odlazak na boravak u inozemstvo za vrijeme izvršenja vojne obveze. </w:t>
      </w:r>
      <w:r w:rsidR="00D81EBF" w:rsidRPr="009C4CF8">
        <w:rPr>
          <w:color w:val="231F20"/>
          <w:lang w:val="hr-HR"/>
        </w:rPr>
        <w:t>Pričuvnici pozvani na službu u Oružane snage</w:t>
      </w:r>
      <w:r w:rsidR="00D81EBF" w:rsidRPr="009C4CF8">
        <w:rPr>
          <w:color w:val="000000"/>
          <w:lang w:val="hr-HR"/>
        </w:rPr>
        <w:t xml:space="preserve"> Republike Hrvatske</w:t>
      </w:r>
      <w:r w:rsidR="00D81EBF" w:rsidRPr="009C4CF8">
        <w:rPr>
          <w:color w:val="231F20"/>
          <w:lang w:val="hr-HR"/>
        </w:rPr>
        <w:t xml:space="preserve"> imaju pravo na novčanu naknadu i na naknadu putnih troškova za vrijeme provedeno u službi. </w:t>
      </w:r>
      <w:r w:rsidR="00270A50" w:rsidRPr="009C4CF8">
        <w:rPr>
          <w:color w:val="000000"/>
          <w:lang w:val="hr-HR"/>
        </w:rPr>
        <w:t>Vojni obveznik koji je</w:t>
      </w:r>
      <w:r w:rsidR="00D81EBF" w:rsidRPr="009C4CF8">
        <w:rPr>
          <w:color w:val="000000"/>
          <w:lang w:val="hr-HR"/>
        </w:rPr>
        <w:t xml:space="preserve"> zbog </w:t>
      </w:r>
      <w:r w:rsidR="00270A50" w:rsidRPr="009C4CF8">
        <w:rPr>
          <w:color w:val="000000"/>
          <w:lang w:val="hr-HR"/>
        </w:rPr>
        <w:t>izvršavanja vojne obveze pozvan</w:t>
      </w:r>
      <w:r w:rsidR="00D81EBF" w:rsidRPr="009C4CF8">
        <w:rPr>
          <w:color w:val="000000"/>
          <w:lang w:val="hr-HR"/>
        </w:rPr>
        <w:t xml:space="preserve"> na službu u Oružan</w:t>
      </w:r>
      <w:r w:rsidR="00270A50" w:rsidRPr="009C4CF8">
        <w:rPr>
          <w:color w:val="000000"/>
          <w:lang w:val="hr-HR"/>
        </w:rPr>
        <w:t>e snage Republike Hrvatske ima</w:t>
      </w:r>
      <w:r w:rsidR="00D81EBF" w:rsidRPr="009C4CF8">
        <w:rPr>
          <w:color w:val="000000"/>
          <w:lang w:val="hr-HR"/>
        </w:rPr>
        <w:t xml:space="preserve"> pravo na naknadu troškova za prijevoz sredstvima javnog prijevoza te osiguran smještaj i prehranu.</w:t>
      </w:r>
      <w:r w:rsidR="00D81EBF" w:rsidRPr="009C4CF8">
        <w:rPr>
          <w:b/>
          <w:color w:val="000000"/>
          <w:lang w:val="hr-HR"/>
        </w:rPr>
        <w:t xml:space="preserve"> </w:t>
      </w:r>
      <w:r w:rsidR="00270A50" w:rsidRPr="009C4CF8">
        <w:rPr>
          <w:color w:val="000000"/>
          <w:lang w:val="hr-HR"/>
        </w:rPr>
        <w:t>Vojni obveznik koji je</w:t>
      </w:r>
      <w:r w:rsidR="00D81EBF" w:rsidRPr="009C4CF8">
        <w:rPr>
          <w:color w:val="000000"/>
          <w:lang w:val="hr-HR"/>
        </w:rPr>
        <w:t xml:space="preserve"> zaposlen</w:t>
      </w:r>
      <w:r w:rsidR="00270A50" w:rsidRPr="009C4CF8">
        <w:rPr>
          <w:color w:val="000000"/>
          <w:lang w:val="hr-HR"/>
        </w:rPr>
        <w:t>, a pozvan je</w:t>
      </w:r>
      <w:r w:rsidR="00D81EBF" w:rsidRPr="009C4CF8">
        <w:rPr>
          <w:color w:val="000000"/>
          <w:lang w:val="hr-HR"/>
        </w:rPr>
        <w:t xml:space="preserve"> z</w:t>
      </w:r>
      <w:r w:rsidR="00270A50" w:rsidRPr="009C4CF8">
        <w:rPr>
          <w:color w:val="000000"/>
          <w:lang w:val="hr-HR"/>
        </w:rPr>
        <w:t>bog izvršenja vojne obveze ima</w:t>
      </w:r>
      <w:r w:rsidR="00D81EBF" w:rsidRPr="009C4CF8">
        <w:rPr>
          <w:color w:val="000000"/>
          <w:lang w:val="hr-HR"/>
        </w:rPr>
        <w:t xml:space="preserve"> prava i dužnosti iz radnog odnosa u skladu s odredbama Zakona o radu.</w:t>
      </w:r>
      <w:r w:rsidR="00D81EBF" w:rsidRPr="009C4CF8">
        <w:rPr>
          <w:b/>
          <w:color w:val="000000"/>
          <w:lang w:val="hr-HR"/>
        </w:rPr>
        <w:t xml:space="preserve"> </w:t>
      </w:r>
      <w:r w:rsidR="00270A50" w:rsidRPr="009C4CF8">
        <w:rPr>
          <w:color w:val="000000"/>
          <w:lang w:val="hr-HR"/>
        </w:rPr>
        <w:t>Pričuvnik koji ostvaruje</w:t>
      </w:r>
      <w:r w:rsidR="00D81EBF" w:rsidRPr="009C4CF8">
        <w:rPr>
          <w:color w:val="000000"/>
          <w:lang w:val="hr-HR"/>
        </w:rPr>
        <w:t xml:space="preserve"> pravo na mirovinu ili novčanu naknadu zbog privremene nezaposlenosti pripada mirovina, odnosno novčana nakna</w:t>
      </w:r>
      <w:r w:rsidR="00270A50" w:rsidRPr="009C4CF8">
        <w:rPr>
          <w:color w:val="000000"/>
          <w:lang w:val="hr-HR"/>
        </w:rPr>
        <w:t>da i dok izvršava</w:t>
      </w:r>
      <w:r w:rsidR="00D81EBF" w:rsidRPr="009C4CF8">
        <w:rPr>
          <w:color w:val="000000"/>
          <w:lang w:val="hr-HR"/>
        </w:rPr>
        <w:t xml:space="preserve"> vojnu obvezu. </w:t>
      </w:r>
      <w:r w:rsidR="00D81EBF" w:rsidRPr="009C4CF8">
        <w:rPr>
          <w:color w:val="231F20"/>
          <w:lang w:val="hr-HR"/>
        </w:rPr>
        <w:t xml:space="preserve">Nerazvrstani pričuvnik je vojni obveznik uveden u vojnu evidenciju, stariji od 30 godina, kojemu nije određena vojnostručna specijalnost. Nerazvrstani pričuvnici mogu biti pozvani na službu u Oružane snage Republike Hrvatske nakon ocjene sposobnosti za vojnu službu te odgovarajućeg vojnog osposobljavanja. </w:t>
      </w:r>
      <w:r w:rsidR="00D81EBF" w:rsidRPr="009C4CF8">
        <w:rPr>
          <w:color w:val="000000"/>
          <w:lang w:val="hr-HR"/>
        </w:rPr>
        <w:t xml:space="preserve">Civilni ročnik koji obavi civilnu službu postaje civilni pričuvnik i tijelo u kojem je civilni ročnik obavio civilnu službu dostavit će o tome pisanu obavijest </w:t>
      </w:r>
      <w:r w:rsidR="00D81EBF" w:rsidRPr="009C4CF8">
        <w:rPr>
          <w:color w:val="000000"/>
          <w:lang w:val="hr-HR"/>
        </w:rPr>
        <w:lastRenderedPageBreak/>
        <w:t xml:space="preserve">Ministarstvu obrane koji donosi odluku o prevođenju civilnog ročnika u pričuvni sastav i o tome obavještava </w:t>
      </w:r>
      <w:r w:rsidR="00D81EBF" w:rsidRPr="009C4CF8">
        <w:rPr>
          <w:lang w:val="hr-HR"/>
        </w:rPr>
        <w:t xml:space="preserve">tijelo </w:t>
      </w:r>
      <w:r w:rsidR="004F6964" w:rsidRPr="009C4CF8">
        <w:rPr>
          <w:lang w:val="hr-HR"/>
        </w:rPr>
        <w:t xml:space="preserve">državne uprave </w:t>
      </w:r>
      <w:r w:rsidR="00D81EBF" w:rsidRPr="009C4CF8">
        <w:rPr>
          <w:lang w:val="hr-HR"/>
        </w:rPr>
        <w:t>nadležno za civilnu zaštitu.</w:t>
      </w:r>
      <w:r w:rsidR="00D81EBF" w:rsidRPr="009C4CF8">
        <w:rPr>
          <w:b/>
          <w:color w:val="000000"/>
          <w:lang w:val="hr-HR"/>
        </w:rPr>
        <w:t xml:space="preserve"> </w:t>
      </w:r>
      <w:r w:rsidR="00D81EBF" w:rsidRPr="009C4CF8">
        <w:rPr>
          <w:color w:val="000000"/>
          <w:lang w:val="hr-HR"/>
        </w:rPr>
        <w:t>Obvezi obavljanja civilne službe u pričuvnom sastavu podliježu osobe koje su obavile civilnu službu kao civilni ročnici, osobe koje su u skladu sa Zakonom o obrani na drugi način regulirale civilnu službu, osobe koje su na drugi način regulirale vojnu obvezu, a dobile su status civilnog pričuvnika.</w:t>
      </w:r>
      <w:r w:rsidR="00D81EBF" w:rsidRPr="009C4CF8">
        <w:rPr>
          <w:b/>
          <w:color w:val="000000"/>
          <w:lang w:val="hr-HR"/>
        </w:rPr>
        <w:t xml:space="preserve"> </w:t>
      </w:r>
      <w:r w:rsidR="00D81EBF" w:rsidRPr="009C4CF8">
        <w:rPr>
          <w:color w:val="000000"/>
          <w:lang w:val="hr-HR"/>
        </w:rPr>
        <w:t>Pripadnici pričuvnog sastava obveznici su civilne zaštite i sudjeluju u raznim oblicima obveze, a u slučaju katastrofa ili velikih nesreća te ratnog stanja ili stanja neposredne ugroženosti neovisnosti, jedinstvenosti i opstojnosti Republike Hrvatske obavljaju poslove na koje ih rasporede na</w:t>
      </w:r>
      <w:r w:rsidR="001F37E6">
        <w:rPr>
          <w:color w:val="000000"/>
          <w:lang w:val="hr-HR"/>
        </w:rPr>
        <w:t xml:space="preserve">dležna tijela za </w:t>
      </w:r>
      <w:r w:rsidR="00D81EBF" w:rsidRPr="009C4CF8">
        <w:rPr>
          <w:color w:val="000000"/>
          <w:lang w:val="hr-HR"/>
        </w:rPr>
        <w:t>obranu</w:t>
      </w:r>
      <w:r w:rsidR="001F37E6">
        <w:rPr>
          <w:color w:val="000000"/>
          <w:lang w:val="hr-HR"/>
        </w:rPr>
        <w:t xml:space="preserve"> i civilnu zaštitu</w:t>
      </w:r>
      <w:r w:rsidR="00D81EBF" w:rsidRPr="009C4CF8">
        <w:rPr>
          <w:color w:val="000000"/>
          <w:lang w:val="hr-HR"/>
        </w:rPr>
        <w:t>.</w:t>
      </w:r>
      <w:r w:rsidR="00D81EBF" w:rsidRPr="009C4CF8">
        <w:rPr>
          <w:b/>
          <w:color w:val="000000"/>
          <w:lang w:val="hr-HR"/>
        </w:rPr>
        <w:t xml:space="preserve"> </w:t>
      </w:r>
      <w:r w:rsidR="00D81EBF" w:rsidRPr="009C4CF8">
        <w:rPr>
          <w:color w:val="000000"/>
          <w:lang w:val="hr-HR"/>
        </w:rPr>
        <w:t>Propisuje se kada</w:t>
      </w:r>
      <w:r w:rsidR="00D81EBF" w:rsidRPr="009C4CF8">
        <w:rPr>
          <w:b/>
          <w:color w:val="000000"/>
          <w:lang w:val="hr-HR"/>
        </w:rPr>
        <w:t xml:space="preserve"> </w:t>
      </w:r>
      <w:r w:rsidR="00D81EBF" w:rsidRPr="009C4CF8">
        <w:rPr>
          <w:color w:val="000000"/>
          <w:lang w:val="hr-HR"/>
        </w:rPr>
        <w:t>civilnom ročniku i civilnom pričuvniku prestaje civilna obveza.</w:t>
      </w:r>
      <w:r w:rsidR="00D81EBF" w:rsidRPr="009C4CF8">
        <w:rPr>
          <w:b/>
          <w:color w:val="000000"/>
          <w:lang w:val="hr-HR"/>
        </w:rPr>
        <w:t xml:space="preserve"> </w:t>
      </w:r>
      <w:r w:rsidR="00D81EBF" w:rsidRPr="009C4CF8">
        <w:rPr>
          <w:color w:val="000000"/>
          <w:lang w:val="hr-HR"/>
        </w:rPr>
        <w:t xml:space="preserve">Propisuje se kada se civilnom pričuvniku na njegov zahtjev odgađa civilna služba. </w:t>
      </w:r>
      <w:r w:rsidR="00D81EBF" w:rsidRPr="009C4CF8">
        <w:rPr>
          <w:lang w:val="hr-HR"/>
        </w:rPr>
        <w:t>U skladu s člankom 12. stavkom 4. Zakona o upravnim sporovima („Narodne novine“, broj 36/24</w:t>
      </w:r>
      <w:r w:rsidR="00802E24">
        <w:rPr>
          <w:lang w:val="hr-HR"/>
        </w:rPr>
        <w:t>.</w:t>
      </w:r>
      <w:r w:rsidR="00D81EBF" w:rsidRPr="009C4CF8">
        <w:rPr>
          <w:lang w:val="hr-HR"/>
        </w:rPr>
        <w:t>) daje se obrazloženje za nadležnost Visokog upravnog suda Republike Hrvatske. S obzirom na to da se radi o vojnoj obvezi kao</w:t>
      </w:r>
      <w:r w:rsidR="000D0CC9" w:rsidRPr="009C4CF8">
        <w:rPr>
          <w:lang w:val="hr-HR"/>
        </w:rPr>
        <w:t xml:space="preserve"> ustavnoj kategoriji koja je </w:t>
      </w:r>
      <w:r w:rsidR="00D81EBF" w:rsidRPr="009C4CF8">
        <w:rPr>
          <w:lang w:val="hr-HR"/>
        </w:rPr>
        <w:t xml:space="preserve">dužnost svih za to sposobnih državljana te s obzirom na rokove koji se odnose na radnje za </w:t>
      </w:r>
      <w:r w:rsidR="00A2680E" w:rsidRPr="009C4CF8">
        <w:rPr>
          <w:lang w:val="hr-HR"/>
        </w:rPr>
        <w:t>vojnu obvezu</w:t>
      </w:r>
      <w:r w:rsidR="00D81EBF" w:rsidRPr="009C4CF8">
        <w:rPr>
          <w:lang w:val="hr-HR"/>
        </w:rPr>
        <w:t>, a kako bi se osigurala sudska zaštita</w:t>
      </w:r>
      <w:r w:rsidR="000D0CC9" w:rsidRPr="009C4CF8">
        <w:rPr>
          <w:lang w:val="hr-HR"/>
        </w:rPr>
        <w:t>,</w:t>
      </w:r>
      <w:r w:rsidR="00D81EBF" w:rsidRPr="009C4CF8">
        <w:rPr>
          <w:lang w:val="hr-HR"/>
        </w:rPr>
        <w:t xml:space="preserve"> predlaže se nadležnost navedenog suda.</w:t>
      </w:r>
    </w:p>
    <w:p w14:paraId="0516F729" w14:textId="0CE5FAFA" w:rsidR="00D81EBF" w:rsidRDefault="00D81EBF" w:rsidP="0009634B">
      <w:pPr>
        <w:pStyle w:val="box457323"/>
        <w:spacing w:before="0" w:beforeAutospacing="0" w:after="0" w:afterAutospacing="0"/>
        <w:jc w:val="both"/>
        <w:textAlignment w:val="baseline"/>
        <w:rPr>
          <w:color w:val="231F20"/>
        </w:rPr>
      </w:pPr>
      <w:r w:rsidRPr="009C4CF8">
        <w:rPr>
          <w:b/>
          <w:color w:val="000000"/>
        </w:rPr>
        <w:tab/>
      </w:r>
      <w:r w:rsidRPr="009C4CF8">
        <w:rPr>
          <w:b/>
          <w:color w:val="000000"/>
        </w:rPr>
        <w:tab/>
        <w:t xml:space="preserve">Uz članak </w:t>
      </w:r>
      <w:r w:rsidR="00E2088D" w:rsidRPr="009C4CF8">
        <w:rPr>
          <w:b/>
          <w:color w:val="000000"/>
        </w:rPr>
        <w:t>17</w:t>
      </w:r>
      <w:r w:rsidRPr="009C4CF8">
        <w:rPr>
          <w:b/>
          <w:color w:val="000000"/>
        </w:rPr>
        <w:t xml:space="preserve">. </w:t>
      </w:r>
      <w:r w:rsidRPr="009C4CF8">
        <w:rPr>
          <w:color w:val="000000"/>
        </w:rPr>
        <w:t>propisuje se</w:t>
      </w:r>
      <w:r w:rsidRPr="009C4CF8">
        <w:rPr>
          <w:b/>
          <w:color w:val="000000"/>
        </w:rPr>
        <w:t xml:space="preserve"> </w:t>
      </w:r>
      <w:r w:rsidRPr="009C4CF8">
        <w:rPr>
          <w:color w:val="000000"/>
        </w:rPr>
        <w:t>brisanje odredbe koja se odnosi na</w:t>
      </w:r>
      <w:r w:rsidRPr="009C4CF8">
        <w:rPr>
          <w:b/>
          <w:color w:val="000000"/>
        </w:rPr>
        <w:t xml:space="preserve"> </w:t>
      </w:r>
      <w:r w:rsidRPr="009C4CF8">
        <w:rPr>
          <w:color w:val="231F20"/>
        </w:rPr>
        <w:t>dragovoljno vojno osposobljavanje.</w:t>
      </w:r>
    </w:p>
    <w:p w14:paraId="5D149C96" w14:textId="77777777" w:rsidR="00D81EBF" w:rsidRPr="009C4CF8" w:rsidRDefault="00D81EBF" w:rsidP="0009634B">
      <w:pPr>
        <w:pStyle w:val="t-9-8"/>
        <w:spacing w:before="0" w:beforeAutospacing="0" w:after="0" w:afterAutospacing="0"/>
        <w:rPr>
          <w:color w:val="231F20"/>
        </w:rPr>
      </w:pPr>
    </w:p>
    <w:p w14:paraId="7AC80546" w14:textId="13724BC3" w:rsidR="00D81EBF" w:rsidRPr="009C4CF8" w:rsidRDefault="00E2088D" w:rsidP="0009634B">
      <w:pPr>
        <w:pStyle w:val="clanak-"/>
        <w:spacing w:before="0" w:beforeAutospacing="0" w:after="0" w:afterAutospacing="0"/>
        <w:jc w:val="both"/>
        <w:rPr>
          <w:color w:val="000000"/>
        </w:rPr>
      </w:pPr>
      <w:r w:rsidRPr="009C4CF8">
        <w:rPr>
          <w:b/>
          <w:color w:val="000000"/>
        </w:rPr>
        <w:tab/>
      </w:r>
      <w:r w:rsidRPr="009C4CF8">
        <w:rPr>
          <w:b/>
          <w:color w:val="000000"/>
        </w:rPr>
        <w:tab/>
        <w:t>Uz članak 18</w:t>
      </w:r>
      <w:r w:rsidR="00D81EBF" w:rsidRPr="009C4CF8">
        <w:rPr>
          <w:b/>
          <w:color w:val="000000"/>
        </w:rPr>
        <w:t xml:space="preserve">. </w:t>
      </w:r>
      <w:r w:rsidR="00D81EBF" w:rsidRPr="009C4CF8">
        <w:rPr>
          <w:color w:val="000000"/>
        </w:rPr>
        <w:t>propisuje se</w:t>
      </w:r>
      <w:r w:rsidR="00D81EBF" w:rsidRPr="009C4CF8">
        <w:rPr>
          <w:b/>
          <w:color w:val="000000"/>
        </w:rPr>
        <w:t xml:space="preserve"> </w:t>
      </w:r>
      <w:r w:rsidR="00D81EBF" w:rsidRPr="009C4CF8">
        <w:rPr>
          <w:color w:val="000000"/>
        </w:rPr>
        <w:t>da Ministarstvo obrane</w:t>
      </w:r>
      <w:r w:rsidR="007163C2" w:rsidRPr="009C4CF8">
        <w:rPr>
          <w:color w:val="000000"/>
        </w:rPr>
        <w:t xml:space="preserve"> može s razvrstanim pričuvnikom koji je odslužio</w:t>
      </w:r>
      <w:r w:rsidR="00D81EBF" w:rsidRPr="009C4CF8">
        <w:rPr>
          <w:color w:val="000000"/>
        </w:rPr>
        <w:t xml:space="preserve"> vojni rok, temel</w:t>
      </w:r>
      <w:r w:rsidR="007163C2" w:rsidRPr="009C4CF8">
        <w:rPr>
          <w:color w:val="000000"/>
        </w:rPr>
        <w:t>jno vojno osposobljavanje ili je bio</w:t>
      </w:r>
      <w:r w:rsidR="00D81EBF" w:rsidRPr="009C4CF8">
        <w:rPr>
          <w:color w:val="000000"/>
        </w:rPr>
        <w:t xml:space="preserve"> na dragovoljnom vojnom osposobljavanju sklopiti ugovor na temelju kojega </w:t>
      </w:r>
      <w:r w:rsidR="007163C2" w:rsidRPr="009C4CF8">
        <w:rPr>
          <w:color w:val="000000"/>
        </w:rPr>
        <w:t>ima</w:t>
      </w:r>
      <w:r w:rsidR="00D81EBF" w:rsidRPr="009C4CF8">
        <w:rPr>
          <w:color w:val="000000"/>
        </w:rPr>
        <w:t xml:space="preserve"> i druga prava i obveze u vezi sa služenjem u pričuvnom sastavu Oružanih snag</w:t>
      </w:r>
      <w:r w:rsidR="007163C2" w:rsidRPr="009C4CF8">
        <w:rPr>
          <w:color w:val="000000"/>
        </w:rPr>
        <w:t>a Republike Hrvatske. Pričuvnik mora</w:t>
      </w:r>
      <w:r w:rsidR="00D81EBF" w:rsidRPr="009C4CF8">
        <w:rPr>
          <w:color w:val="000000"/>
        </w:rPr>
        <w:t xml:space="preserve"> ispunjavati opće i posebne uvjete propisane za prijam u djelatnu vojnu službu, osim uvjeta dobi.</w:t>
      </w:r>
    </w:p>
    <w:p w14:paraId="667F4603" w14:textId="77777777" w:rsidR="00D81EBF" w:rsidRPr="009C4CF8" w:rsidRDefault="00D81EBF" w:rsidP="0009634B">
      <w:pPr>
        <w:pStyle w:val="clanak-"/>
        <w:spacing w:before="0" w:beforeAutospacing="0" w:after="0" w:afterAutospacing="0"/>
        <w:jc w:val="both"/>
        <w:rPr>
          <w:color w:val="000000"/>
        </w:rPr>
      </w:pPr>
    </w:p>
    <w:p w14:paraId="3BADDD65" w14:textId="77DA815F" w:rsidR="00D81EBF" w:rsidRPr="009C4CF8" w:rsidRDefault="00E2088D" w:rsidP="0009634B">
      <w:pPr>
        <w:pStyle w:val="clanak-"/>
        <w:spacing w:before="0" w:beforeAutospacing="0" w:after="0" w:afterAutospacing="0"/>
        <w:jc w:val="both"/>
        <w:rPr>
          <w:b/>
          <w:color w:val="000000"/>
        </w:rPr>
      </w:pPr>
      <w:r w:rsidRPr="009C4CF8">
        <w:rPr>
          <w:b/>
          <w:color w:val="000000"/>
        </w:rPr>
        <w:tab/>
      </w:r>
      <w:r w:rsidRPr="009C4CF8">
        <w:rPr>
          <w:b/>
          <w:color w:val="000000"/>
        </w:rPr>
        <w:tab/>
        <w:t>Uz članak 19</w:t>
      </w:r>
      <w:r w:rsidR="00D81EBF" w:rsidRPr="009C4CF8">
        <w:rPr>
          <w:b/>
          <w:color w:val="000000"/>
        </w:rPr>
        <w:t xml:space="preserve">. </w:t>
      </w:r>
      <w:r w:rsidR="00D81EBF" w:rsidRPr="009C4CF8">
        <w:rPr>
          <w:color w:val="000000"/>
        </w:rPr>
        <w:t xml:space="preserve">propisuje se da se pozivanje ugovornih pričuvnika obavlja putem nadležnog područnog odjela za poslove obrane. </w:t>
      </w:r>
    </w:p>
    <w:p w14:paraId="181352A5" w14:textId="77777777" w:rsidR="00D81EBF" w:rsidRPr="009C4CF8" w:rsidRDefault="00D81EBF" w:rsidP="0009634B">
      <w:pPr>
        <w:pStyle w:val="clanak-"/>
        <w:spacing w:before="0" w:beforeAutospacing="0" w:after="0" w:afterAutospacing="0"/>
        <w:rPr>
          <w:b/>
          <w:color w:val="000000"/>
        </w:rPr>
      </w:pPr>
    </w:p>
    <w:p w14:paraId="38564D72" w14:textId="131C7CC8" w:rsidR="00D81EBF" w:rsidRPr="009C4CF8" w:rsidRDefault="00E2088D" w:rsidP="0009634B">
      <w:pPr>
        <w:pStyle w:val="clanak-"/>
        <w:spacing w:before="0" w:beforeAutospacing="0" w:after="0" w:afterAutospacing="0"/>
        <w:rPr>
          <w:color w:val="000000"/>
        </w:rPr>
      </w:pPr>
      <w:r w:rsidRPr="009C4CF8">
        <w:rPr>
          <w:b/>
          <w:color w:val="000000"/>
        </w:rPr>
        <w:tab/>
      </w:r>
      <w:r w:rsidRPr="009C4CF8">
        <w:rPr>
          <w:b/>
          <w:color w:val="000000"/>
        </w:rPr>
        <w:tab/>
        <w:t>Uz članak 20</w:t>
      </w:r>
      <w:r w:rsidR="00D81EBF" w:rsidRPr="009C4CF8">
        <w:rPr>
          <w:b/>
          <w:color w:val="000000"/>
        </w:rPr>
        <w:t xml:space="preserve">. </w:t>
      </w:r>
      <w:r w:rsidR="00D81EBF" w:rsidRPr="009C4CF8">
        <w:rPr>
          <w:color w:val="000000"/>
        </w:rPr>
        <w:t>propisuje se</w:t>
      </w:r>
      <w:r w:rsidR="00D81EBF" w:rsidRPr="009C4CF8">
        <w:rPr>
          <w:b/>
          <w:color w:val="000000"/>
        </w:rPr>
        <w:t xml:space="preserve"> </w:t>
      </w:r>
      <w:r w:rsidR="00D81EBF" w:rsidRPr="009C4CF8">
        <w:rPr>
          <w:color w:val="000000"/>
        </w:rPr>
        <w:t>nomotehničko usklađenje odredbe ovog</w:t>
      </w:r>
      <w:r w:rsidR="000D0CC9" w:rsidRPr="009C4CF8">
        <w:rPr>
          <w:color w:val="000000"/>
        </w:rPr>
        <w:t>a</w:t>
      </w:r>
      <w:r w:rsidR="00D81EBF" w:rsidRPr="009C4CF8">
        <w:rPr>
          <w:color w:val="000000"/>
        </w:rPr>
        <w:t xml:space="preserve"> Zakona.</w:t>
      </w:r>
    </w:p>
    <w:p w14:paraId="531A04C3" w14:textId="77777777" w:rsidR="001570C5" w:rsidRPr="009C4CF8" w:rsidRDefault="001570C5" w:rsidP="0009634B">
      <w:pPr>
        <w:pStyle w:val="clanak-"/>
        <w:spacing w:before="0" w:beforeAutospacing="0" w:after="0" w:afterAutospacing="0"/>
        <w:rPr>
          <w:color w:val="000000"/>
        </w:rPr>
      </w:pPr>
    </w:p>
    <w:p w14:paraId="748E9958" w14:textId="4A407BEB" w:rsidR="001570C5" w:rsidRPr="009C4CF8" w:rsidRDefault="00D81EBF" w:rsidP="0009634B">
      <w:pPr>
        <w:autoSpaceDE w:val="0"/>
        <w:autoSpaceDN w:val="0"/>
        <w:adjustRightInd w:val="0"/>
        <w:spacing w:line="240" w:lineRule="auto"/>
      </w:pPr>
      <w:r w:rsidRPr="009C4CF8">
        <w:rPr>
          <w:color w:val="000000"/>
        </w:rPr>
        <w:tab/>
      </w:r>
      <w:r w:rsidRPr="009C4CF8">
        <w:rPr>
          <w:color w:val="000000"/>
        </w:rPr>
        <w:tab/>
      </w:r>
      <w:r w:rsidR="00E2088D" w:rsidRPr="009C4CF8">
        <w:rPr>
          <w:b/>
          <w:color w:val="000000"/>
        </w:rPr>
        <w:t>Uz članak 21</w:t>
      </w:r>
      <w:r w:rsidRPr="009C4CF8">
        <w:rPr>
          <w:b/>
          <w:color w:val="000000"/>
        </w:rPr>
        <w:t xml:space="preserve">. </w:t>
      </w:r>
      <w:r w:rsidRPr="009C4CF8">
        <w:rPr>
          <w:color w:val="000000"/>
        </w:rPr>
        <w:t>propisuje se</w:t>
      </w:r>
      <w:r w:rsidRPr="009C4CF8">
        <w:rPr>
          <w:b/>
          <w:color w:val="000000"/>
        </w:rPr>
        <w:t xml:space="preserve"> </w:t>
      </w:r>
      <w:r w:rsidR="001570C5" w:rsidRPr="009C4CF8">
        <w:t>da se obveznik mora na poziv nadležnog područnog odjela za poslove obrane javiti na mjesto i u vremenu utvrđenom općim ili pojedinačnim pozivom. U pozivu se navodi upozorenj</w:t>
      </w:r>
      <w:r w:rsidR="00A75096" w:rsidRPr="009C4CF8">
        <w:t xml:space="preserve">e kojim se poziva obveznika da </w:t>
      </w:r>
      <w:r w:rsidR="001570C5" w:rsidRPr="009C4CF8">
        <w:t>ako se ne odazove pozivu ili ne opravda</w:t>
      </w:r>
      <w:r w:rsidR="00A75096" w:rsidRPr="009C4CF8">
        <w:t xml:space="preserve"> svoj izostanak</w:t>
      </w:r>
      <w:r w:rsidR="001570C5" w:rsidRPr="009C4CF8">
        <w:t xml:space="preserve"> može mu biti izrečena novčana kazna propisana ovim Zakonom. Ako se osoba ne odazove pozivu i ne opravda svoj izostanak, nadležni područni odjel za poslove obrane pokrenut će prekršajni postupak. Kažnjavanje u prekršajnom postupku obveznika ne isključuje ispunjavanje obveza koje obveznik ima u skladu s odredbama ovog Zakona.</w:t>
      </w:r>
    </w:p>
    <w:p w14:paraId="1C01A869" w14:textId="6C0F64E5" w:rsidR="00850A94" w:rsidRPr="009C4CF8" w:rsidRDefault="00FF7397" w:rsidP="00850A94">
      <w:pPr>
        <w:pStyle w:val="t-9-8"/>
        <w:spacing w:beforeLines="30" w:before="72" w:afterLines="30" w:after="72"/>
        <w:jc w:val="both"/>
        <w:rPr>
          <w:color w:val="000000"/>
        </w:rPr>
      </w:pPr>
      <w:r>
        <w:rPr>
          <w:b/>
          <w:color w:val="000000"/>
        </w:rPr>
        <w:tab/>
      </w:r>
      <w:r>
        <w:rPr>
          <w:b/>
          <w:color w:val="000000"/>
        </w:rPr>
        <w:tab/>
        <w:t>Uz član</w:t>
      </w:r>
      <w:r w:rsidR="00E2088D" w:rsidRPr="009C4CF8">
        <w:rPr>
          <w:b/>
          <w:color w:val="000000"/>
        </w:rPr>
        <w:t>k</w:t>
      </w:r>
      <w:r>
        <w:rPr>
          <w:b/>
          <w:color w:val="000000"/>
        </w:rPr>
        <w:t>e</w:t>
      </w:r>
      <w:r w:rsidR="00E2088D" w:rsidRPr="009C4CF8">
        <w:rPr>
          <w:b/>
          <w:color w:val="000000"/>
        </w:rPr>
        <w:t xml:space="preserve"> 22</w:t>
      </w:r>
      <w:r w:rsidR="00D81EBF" w:rsidRPr="009C4CF8">
        <w:rPr>
          <w:b/>
          <w:color w:val="000000"/>
        </w:rPr>
        <w:t>.</w:t>
      </w:r>
      <w:r w:rsidR="00E2088D" w:rsidRPr="009C4CF8">
        <w:rPr>
          <w:b/>
          <w:color w:val="000000"/>
        </w:rPr>
        <w:t xml:space="preserve"> do 25</w:t>
      </w:r>
      <w:r w:rsidR="00D81EBF" w:rsidRPr="009C4CF8">
        <w:rPr>
          <w:b/>
          <w:color w:val="000000"/>
        </w:rPr>
        <w:t xml:space="preserve">. </w:t>
      </w:r>
      <w:r w:rsidR="00D81EBF" w:rsidRPr="009C4CF8">
        <w:rPr>
          <w:color w:val="000000"/>
        </w:rPr>
        <w:t>propisuje se</w:t>
      </w:r>
      <w:r w:rsidR="00D81EBF" w:rsidRPr="009C4CF8">
        <w:rPr>
          <w:b/>
          <w:color w:val="000000"/>
        </w:rPr>
        <w:t xml:space="preserve"> </w:t>
      </w:r>
      <w:r w:rsidR="00DE4448" w:rsidRPr="009C4CF8">
        <w:rPr>
          <w:color w:val="000000"/>
        </w:rPr>
        <w:t>nomotehničko usklađenje odredbi</w:t>
      </w:r>
      <w:r w:rsidR="00D81EBF" w:rsidRPr="009C4CF8">
        <w:rPr>
          <w:color w:val="000000"/>
        </w:rPr>
        <w:t xml:space="preserve"> ovog</w:t>
      </w:r>
      <w:r w:rsidR="000D0CC9" w:rsidRPr="009C4CF8">
        <w:rPr>
          <w:color w:val="000000"/>
        </w:rPr>
        <w:t>a</w:t>
      </w:r>
      <w:r w:rsidR="00D81EBF" w:rsidRPr="009C4CF8">
        <w:rPr>
          <w:color w:val="000000"/>
        </w:rPr>
        <w:t xml:space="preserve"> Zakona.</w:t>
      </w:r>
    </w:p>
    <w:p w14:paraId="38828C24" w14:textId="034708F0" w:rsidR="00850A94" w:rsidRPr="009C4CF8" w:rsidRDefault="00850A94" w:rsidP="00850A94">
      <w:pPr>
        <w:pStyle w:val="t-9-8"/>
        <w:spacing w:beforeLines="30" w:before="72" w:afterLines="30" w:after="72"/>
        <w:jc w:val="both"/>
        <w:rPr>
          <w:color w:val="000000"/>
        </w:rPr>
      </w:pPr>
      <w:r w:rsidRPr="009C4CF8">
        <w:rPr>
          <w:color w:val="000000"/>
        </w:rPr>
        <w:lastRenderedPageBreak/>
        <w:tab/>
      </w:r>
      <w:r w:rsidRPr="009C4CF8">
        <w:rPr>
          <w:color w:val="000000"/>
        </w:rPr>
        <w:tab/>
      </w:r>
      <w:r w:rsidR="00E2088D" w:rsidRPr="009C4CF8">
        <w:rPr>
          <w:b/>
          <w:color w:val="000000"/>
        </w:rPr>
        <w:t xml:space="preserve">Uz članak 26. </w:t>
      </w:r>
      <w:r w:rsidR="00DE4448" w:rsidRPr="009C4CF8">
        <w:rPr>
          <w:color w:val="000000"/>
        </w:rPr>
        <w:t xml:space="preserve">propisuju se </w:t>
      </w:r>
      <w:r w:rsidR="00DE4448" w:rsidRPr="009C4CF8">
        <w:t>novčane kazne za prekršaje koje počine pravne osobe te odgovorne osobe u pravnim osobama i fizičke osobe.</w:t>
      </w:r>
    </w:p>
    <w:p w14:paraId="2ECABFDA" w14:textId="06449963" w:rsidR="00DE4448" w:rsidRPr="009C4CF8" w:rsidRDefault="00DE4448" w:rsidP="0009634B">
      <w:pPr>
        <w:spacing w:line="240" w:lineRule="auto"/>
      </w:pPr>
      <w:r w:rsidRPr="009C4CF8">
        <w:rPr>
          <w:b/>
          <w:color w:val="000000"/>
        </w:rPr>
        <w:tab/>
      </w:r>
      <w:r w:rsidRPr="009C4CF8">
        <w:rPr>
          <w:b/>
          <w:color w:val="000000"/>
        </w:rPr>
        <w:tab/>
        <w:t xml:space="preserve">Uz članak 27. </w:t>
      </w:r>
      <w:r w:rsidRPr="009C4CF8">
        <w:rPr>
          <w:color w:val="000000"/>
        </w:rPr>
        <w:t xml:space="preserve">propisuju se </w:t>
      </w:r>
      <w:r w:rsidRPr="009C4CF8">
        <w:t>novčane kazne za prekršaje koje počine pravne osobe te od</w:t>
      </w:r>
      <w:r w:rsidR="003D46A3" w:rsidRPr="009C4CF8">
        <w:t>govorne osobe u pravnim osobama i fizičke osobe</w:t>
      </w:r>
      <w:r w:rsidRPr="009C4CF8">
        <w:t>.</w:t>
      </w:r>
    </w:p>
    <w:p w14:paraId="45FD044E" w14:textId="77777777" w:rsidR="00D81EBF" w:rsidRPr="009C4CF8" w:rsidRDefault="00D81EBF" w:rsidP="0009634B">
      <w:pPr>
        <w:pStyle w:val="clanak-"/>
        <w:spacing w:before="0" w:beforeAutospacing="0" w:after="0" w:afterAutospacing="0"/>
        <w:rPr>
          <w:color w:val="000000"/>
        </w:rPr>
      </w:pPr>
    </w:p>
    <w:p w14:paraId="7A61F4B8" w14:textId="5DBCDA88" w:rsidR="003D46A3" w:rsidRPr="009C4CF8" w:rsidRDefault="00D81EBF" w:rsidP="0009634B">
      <w:pPr>
        <w:pStyle w:val="clanak-"/>
        <w:spacing w:before="0" w:beforeAutospacing="0" w:after="0" w:afterAutospacing="0"/>
        <w:jc w:val="both"/>
        <w:rPr>
          <w:b/>
          <w:color w:val="000000"/>
        </w:rPr>
      </w:pPr>
      <w:r w:rsidRPr="009C4CF8">
        <w:rPr>
          <w:b/>
          <w:color w:val="000000"/>
        </w:rPr>
        <w:t xml:space="preserve"> </w:t>
      </w:r>
      <w:r w:rsidRPr="009C4CF8">
        <w:rPr>
          <w:b/>
          <w:color w:val="000000"/>
        </w:rPr>
        <w:tab/>
      </w:r>
      <w:r w:rsidRPr="009C4CF8">
        <w:rPr>
          <w:b/>
          <w:color w:val="000000"/>
        </w:rPr>
        <w:tab/>
        <w:t xml:space="preserve">Uz članke </w:t>
      </w:r>
      <w:r w:rsidR="003D46A3" w:rsidRPr="009C4CF8">
        <w:rPr>
          <w:b/>
          <w:color w:val="000000"/>
        </w:rPr>
        <w:t>28.</w:t>
      </w:r>
      <w:r w:rsidR="00A74B2B" w:rsidRPr="009C4CF8">
        <w:rPr>
          <w:b/>
          <w:color w:val="000000"/>
        </w:rPr>
        <w:t xml:space="preserve"> </w:t>
      </w:r>
      <w:r w:rsidR="00A74B2B" w:rsidRPr="009C4CF8">
        <w:rPr>
          <w:color w:val="000000"/>
        </w:rPr>
        <w:t xml:space="preserve">propisuju se </w:t>
      </w:r>
      <w:r w:rsidR="00A74B2B" w:rsidRPr="009C4CF8">
        <w:t>novčane kazne za prekršaje odgovorne osobe.</w:t>
      </w:r>
    </w:p>
    <w:p w14:paraId="493F0B3B" w14:textId="77777777" w:rsidR="00A74B2B" w:rsidRPr="009C4CF8" w:rsidRDefault="00A74B2B" w:rsidP="0009634B">
      <w:pPr>
        <w:pStyle w:val="clanak-"/>
        <w:spacing w:before="0" w:beforeAutospacing="0" w:after="0" w:afterAutospacing="0"/>
        <w:jc w:val="both"/>
        <w:rPr>
          <w:b/>
          <w:color w:val="000000"/>
        </w:rPr>
      </w:pPr>
    </w:p>
    <w:p w14:paraId="7E185E99" w14:textId="7D99C8CB" w:rsidR="00A74B2B" w:rsidRPr="009C4CF8" w:rsidRDefault="00A74B2B" w:rsidP="0009634B">
      <w:pPr>
        <w:pStyle w:val="clanak-"/>
        <w:spacing w:before="0" w:beforeAutospacing="0" w:after="0" w:afterAutospacing="0"/>
        <w:jc w:val="both"/>
      </w:pPr>
      <w:r w:rsidRPr="009C4CF8">
        <w:rPr>
          <w:b/>
          <w:color w:val="000000"/>
        </w:rPr>
        <w:tab/>
      </w:r>
      <w:r w:rsidRPr="009C4CF8">
        <w:rPr>
          <w:b/>
          <w:color w:val="000000"/>
        </w:rPr>
        <w:tab/>
        <w:t>Uz članke 29.</w:t>
      </w:r>
      <w:r w:rsidRPr="009C4CF8">
        <w:rPr>
          <w:color w:val="000000"/>
        </w:rPr>
        <w:t xml:space="preserve"> propisuju se </w:t>
      </w:r>
      <w:r w:rsidRPr="009C4CF8">
        <w:t>novčane kazne za prekršaje koje počine fizičke osobe.</w:t>
      </w:r>
    </w:p>
    <w:p w14:paraId="572E9A14" w14:textId="77777777" w:rsidR="00850A94" w:rsidRPr="009C4CF8" w:rsidRDefault="00850A94" w:rsidP="0009634B">
      <w:pPr>
        <w:pStyle w:val="clanak-"/>
        <w:spacing w:before="0" w:beforeAutospacing="0" w:after="0" w:afterAutospacing="0"/>
        <w:jc w:val="both"/>
        <w:rPr>
          <w:b/>
          <w:color w:val="000000"/>
        </w:rPr>
      </w:pPr>
    </w:p>
    <w:p w14:paraId="110CD983" w14:textId="282D0594" w:rsidR="00A95F3A" w:rsidRPr="009C4CF8" w:rsidRDefault="00093411" w:rsidP="0009634B">
      <w:pPr>
        <w:spacing w:line="240" w:lineRule="auto"/>
      </w:pPr>
      <w:r w:rsidRPr="009C4CF8">
        <w:rPr>
          <w:b/>
          <w:color w:val="000000"/>
        </w:rPr>
        <w:tab/>
      </w:r>
      <w:r w:rsidRPr="009C4CF8">
        <w:rPr>
          <w:b/>
          <w:color w:val="000000"/>
        </w:rPr>
        <w:tab/>
        <w:t xml:space="preserve">Uz članke 30. </w:t>
      </w:r>
      <w:r w:rsidRPr="009C4CF8">
        <w:rPr>
          <w:color w:val="000000"/>
        </w:rPr>
        <w:t xml:space="preserve">propisuju se </w:t>
      </w:r>
      <w:r w:rsidRPr="009C4CF8">
        <w:t xml:space="preserve">novčane kazne za prekršaje koje počini novak. </w:t>
      </w:r>
      <w:r w:rsidRPr="009C4CF8">
        <w:rPr>
          <w:rFonts w:eastAsia="Times New Roman"/>
          <w:lang w:eastAsia="hr-HR"/>
        </w:rPr>
        <w:t xml:space="preserve">Na opisani se način uzima u obzir činjenica da što veći broj vojnih obveznika stekne osnovne vojne vještine i znanja te se na normativnoj razini nastoji osigurati učinkoviti, odvraćajući i proporcionalni karakter prekršajnih kazni. </w:t>
      </w:r>
      <w:r w:rsidR="007163C2" w:rsidRPr="009C4CF8">
        <w:rPr>
          <w:rFonts w:eastAsia="Times New Roman"/>
          <w:lang w:eastAsia="hr-HR"/>
        </w:rPr>
        <w:t xml:space="preserve">Stoga </w:t>
      </w:r>
      <w:r w:rsidRPr="009C4CF8">
        <w:rPr>
          <w:rFonts w:eastAsia="Times New Roman"/>
          <w:lang w:eastAsia="hr-HR"/>
        </w:rPr>
        <w:t>ovako predložene kazne za osobe koje se ne odazovu pozivu za izvršenje obveze predstavlja</w:t>
      </w:r>
      <w:r w:rsidR="00A95F3A" w:rsidRPr="009C4CF8">
        <w:rPr>
          <w:rFonts w:eastAsia="Times New Roman"/>
          <w:lang w:eastAsia="hr-HR"/>
        </w:rPr>
        <w:t>ju</w:t>
      </w:r>
      <w:r w:rsidRPr="009C4CF8">
        <w:rPr>
          <w:rFonts w:eastAsia="Times New Roman"/>
          <w:lang w:eastAsia="hr-HR"/>
        </w:rPr>
        <w:t xml:space="preserve"> razmjernu i ustav</w:t>
      </w:r>
      <w:r w:rsidR="000D0CC9" w:rsidRPr="009C4CF8">
        <w:rPr>
          <w:rFonts w:eastAsia="Times New Roman"/>
          <w:lang w:eastAsia="hr-HR"/>
        </w:rPr>
        <w:t xml:space="preserve">no utemeljenu mjeru kojoj je </w:t>
      </w:r>
      <w:r w:rsidRPr="009C4CF8">
        <w:rPr>
          <w:rFonts w:eastAsia="Times New Roman"/>
          <w:lang w:eastAsia="hr-HR"/>
        </w:rPr>
        <w:t>cilj očuvati učinkovitost obrambenog sustava, štititi pravni poredak temeljen na Ustavu Republike Hrvatske te odgovoriti na sigurnosne izazove suvremenog doba.</w:t>
      </w:r>
      <w:r w:rsidR="00C4180B" w:rsidRPr="009C4CF8">
        <w:rPr>
          <w:rFonts w:eastAsia="Times New Roman"/>
          <w:lang w:eastAsia="hr-HR"/>
        </w:rPr>
        <w:t xml:space="preserve"> Uz to, </w:t>
      </w:r>
      <w:r w:rsidRPr="009C4CF8">
        <w:rPr>
          <w:color w:val="000000"/>
        </w:rPr>
        <w:t>propisuju se</w:t>
      </w:r>
      <w:r w:rsidR="00C4180B" w:rsidRPr="009C4CF8">
        <w:rPr>
          <w:color w:val="000000"/>
        </w:rPr>
        <w:t xml:space="preserve"> i</w:t>
      </w:r>
      <w:r w:rsidRPr="009C4CF8">
        <w:rPr>
          <w:color w:val="000000"/>
        </w:rPr>
        <w:t xml:space="preserve"> </w:t>
      </w:r>
      <w:r w:rsidR="003B1D76">
        <w:t>novčane kazne za prekršaj</w:t>
      </w:r>
      <w:r w:rsidRPr="009C4CF8">
        <w:t xml:space="preserve"> koje počini civilni obveznik.</w:t>
      </w:r>
    </w:p>
    <w:p w14:paraId="0BF37A9B" w14:textId="77777777" w:rsidR="00A95F3A" w:rsidRPr="009C4CF8" w:rsidRDefault="00A95F3A" w:rsidP="0009634B">
      <w:pPr>
        <w:spacing w:line="240" w:lineRule="auto"/>
      </w:pPr>
    </w:p>
    <w:p w14:paraId="087BCE3D" w14:textId="04E7F9C4" w:rsidR="00A95F3A" w:rsidRDefault="00A95F3A" w:rsidP="0009634B">
      <w:pPr>
        <w:spacing w:line="240" w:lineRule="auto"/>
        <w:rPr>
          <w:color w:val="000000"/>
        </w:rPr>
      </w:pPr>
      <w:r w:rsidRPr="009C4CF8">
        <w:tab/>
      </w:r>
      <w:r w:rsidRPr="009C4CF8">
        <w:tab/>
      </w:r>
      <w:r w:rsidR="00D81EBF" w:rsidRPr="009C4CF8">
        <w:rPr>
          <w:b/>
          <w:color w:val="000000"/>
        </w:rPr>
        <w:t xml:space="preserve">Uz članak </w:t>
      </w:r>
      <w:r w:rsidR="00C4180B" w:rsidRPr="009C4CF8">
        <w:rPr>
          <w:b/>
          <w:color w:val="000000"/>
        </w:rPr>
        <w:t>31</w:t>
      </w:r>
      <w:r w:rsidR="00D81EBF" w:rsidRPr="009C4CF8">
        <w:rPr>
          <w:b/>
          <w:color w:val="000000"/>
        </w:rPr>
        <w:t xml:space="preserve">. </w:t>
      </w:r>
      <w:r w:rsidR="00D81EBF" w:rsidRPr="009C4CF8">
        <w:rPr>
          <w:color w:val="000000"/>
        </w:rPr>
        <w:t>propisuje se brisanje</w:t>
      </w:r>
      <w:r w:rsidR="00D81EBF" w:rsidRPr="009C4CF8">
        <w:rPr>
          <w:b/>
          <w:color w:val="000000"/>
        </w:rPr>
        <w:t xml:space="preserve"> </w:t>
      </w:r>
      <w:r w:rsidR="00D81EBF" w:rsidRPr="009C4CF8">
        <w:rPr>
          <w:color w:val="000000"/>
        </w:rPr>
        <w:t>odredbe kojom je propisano</w:t>
      </w:r>
      <w:r w:rsidR="00D81EBF" w:rsidRPr="009C4CF8">
        <w:rPr>
          <w:b/>
          <w:color w:val="000000"/>
        </w:rPr>
        <w:t xml:space="preserve"> </w:t>
      </w:r>
      <w:r w:rsidR="00D81EBF" w:rsidRPr="009C4CF8">
        <w:rPr>
          <w:color w:val="000000"/>
        </w:rPr>
        <w:t>da za</w:t>
      </w:r>
      <w:r w:rsidR="00D81EBF" w:rsidRPr="009C4CF8">
        <w:rPr>
          <w:b/>
          <w:color w:val="000000"/>
        </w:rPr>
        <w:t xml:space="preserve"> </w:t>
      </w:r>
      <w:r w:rsidR="00D81EBF" w:rsidRPr="009C4CF8">
        <w:rPr>
          <w:color w:val="000000"/>
        </w:rPr>
        <w:t>vrijeme dok se, u skladu s odredbama Zakona o obrani, novaci ne pozivaju na služ</w:t>
      </w:r>
      <w:r w:rsidR="000D0CC9" w:rsidRPr="009C4CF8">
        <w:rPr>
          <w:color w:val="000000"/>
        </w:rPr>
        <w:t xml:space="preserve">enje vojnog roka, ne postoji </w:t>
      </w:r>
      <w:r w:rsidR="00D81EBF" w:rsidRPr="009C4CF8">
        <w:rPr>
          <w:color w:val="000000"/>
        </w:rPr>
        <w:t>njihova obveza sudjelovanja u civilnoj službi u sklad</w:t>
      </w:r>
      <w:r w:rsidRPr="009C4CF8">
        <w:rPr>
          <w:color w:val="000000"/>
        </w:rPr>
        <w:t>u s odredbama posebnog</w:t>
      </w:r>
      <w:r w:rsidR="00D81EBF" w:rsidRPr="009C4CF8">
        <w:rPr>
          <w:color w:val="000000"/>
        </w:rPr>
        <w:t xml:space="preserve"> zakona.</w:t>
      </w:r>
    </w:p>
    <w:p w14:paraId="100EBA69" w14:textId="5D04F18A" w:rsidR="0027374E" w:rsidRPr="009C4CF8" w:rsidRDefault="0027374E" w:rsidP="0009634B">
      <w:pPr>
        <w:spacing w:line="240" w:lineRule="auto"/>
        <w:rPr>
          <w:color w:val="000000"/>
        </w:rPr>
      </w:pPr>
    </w:p>
    <w:p w14:paraId="74AD5C56" w14:textId="77777777" w:rsidR="00A95F3A" w:rsidRPr="009C4CF8" w:rsidRDefault="00A95F3A" w:rsidP="0009634B">
      <w:pPr>
        <w:spacing w:line="240" w:lineRule="auto"/>
        <w:rPr>
          <w:color w:val="000000"/>
        </w:rPr>
      </w:pPr>
    </w:p>
    <w:p w14:paraId="36D2CB29" w14:textId="0A62AEF3" w:rsidR="00675F37" w:rsidRPr="009C4CF8" w:rsidRDefault="00A95F3A" w:rsidP="00675F37">
      <w:pPr>
        <w:pStyle w:val="t-9-8"/>
        <w:spacing w:before="0" w:beforeAutospacing="0" w:after="0" w:afterAutospacing="0"/>
        <w:jc w:val="both"/>
        <w:rPr>
          <w:color w:val="000000"/>
        </w:rPr>
      </w:pPr>
      <w:r w:rsidRPr="009C4CF8">
        <w:rPr>
          <w:color w:val="000000"/>
        </w:rPr>
        <w:tab/>
      </w:r>
      <w:r w:rsidRPr="009C4CF8">
        <w:rPr>
          <w:color w:val="000000"/>
        </w:rPr>
        <w:tab/>
      </w:r>
      <w:r w:rsidR="00D81EBF" w:rsidRPr="009C4CF8">
        <w:rPr>
          <w:b/>
          <w:color w:val="000000"/>
        </w:rPr>
        <w:t>Uz članak</w:t>
      </w:r>
      <w:r w:rsidR="00C4180B" w:rsidRPr="009C4CF8">
        <w:rPr>
          <w:b/>
          <w:color w:val="000000"/>
        </w:rPr>
        <w:t xml:space="preserve"> 32</w:t>
      </w:r>
      <w:r w:rsidR="00FF316C" w:rsidRPr="009C4CF8">
        <w:rPr>
          <w:b/>
          <w:color w:val="000000"/>
        </w:rPr>
        <w:t xml:space="preserve">. </w:t>
      </w:r>
      <w:r w:rsidR="00D81EBF" w:rsidRPr="009C4CF8">
        <w:rPr>
          <w:color w:val="000000"/>
        </w:rPr>
        <w:t>propisuje se</w:t>
      </w:r>
      <w:r w:rsidR="00D81EBF" w:rsidRPr="009C4CF8">
        <w:rPr>
          <w:b/>
          <w:color w:val="000000"/>
        </w:rPr>
        <w:t xml:space="preserve"> </w:t>
      </w:r>
      <w:r w:rsidR="00D81EBF" w:rsidRPr="009C4CF8">
        <w:rPr>
          <w:color w:val="000000"/>
        </w:rPr>
        <w:t>da će pravilnike donesene na temelju ovlasti iz članka 21</w:t>
      </w:r>
      <w:r w:rsidR="007163C2" w:rsidRPr="009C4CF8">
        <w:rPr>
          <w:color w:val="000000"/>
        </w:rPr>
        <w:t>. stavka 4</w:t>
      </w:r>
      <w:r w:rsidR="004F6964" w:rsidRPr="009C4CF8">
        <w:rPr>
          <w:color w:val="000000"/>
        </w:rPr>
        <w:t>., članka 25. stavka 8</w:t>
      </w:r>
      <w:r w:rsidR="00D81EBF" w:rsidRPr="009C4CF8">
        <w:rPr>
          <w:color w:val="000000"/>
        </w:rPr>
        <w:t>. i članka 28. stavka 3. Zakona o obrani („Narodne novine“, br</w:t>
      </w:r>
      <w:r w:rsidR="00802E24">
        <w:rPr>
          <w:color w:val="000000"/>
        </w:rPr>
        <w:t>.</w:t>
      </w:r>
      <w:r w:rsidR="00D81EBF" w:rsidRPr="009C4CF8">
        <w:rPr>
          <w:color w:val="000000"/>
        </w:rPr>
        <w:t xml:space="preserve"> 73/13</w:t>
      </w:r>
      <w:r w:rsidR="00802E24">
        <w:rPr>
          <w:color w:val="000000"/>
        </w:rPr>
        <w:t>.</w:t>
      </w:r>
      <w:r w:rsidR="00D81EBF" w:rsidRPr="009C4CF8">
        <w:rPr>
          <w:color w:val="000000"/>
        </w:rPr>
        <w:t>, 75/15</w:t>
      </w:r>
      <w:r w:rsidR="00802E24">
        <w:rPr>
          <w:color w:val="000000"/>
        </w:rPr>
        <w:t>.</w:t>
      </w:r>
      <w:r w:rsidR="00D81EBF" w:rsidRPr="009C4CF8">
        <w:rPr>
          <w:color w:val="000000"/>
        </w:rPr>
        <w:t>, 27/16</w:t>
      </w:r>
      <w:r w:rsidR="00802E24">
        <w:rPr>
          <w:color w:val="000000"/>
        </w:rPr>
        <w:t>.</w:t>
      </w:r>
      <w:r w:rsidR="00D81EBF" w:rsidRPr="009C4CF8">
        <w:rPr>
          <w:color w:val="000000"/>
        </w:rPr>
        <w:t xml:space="preserve"> i 110/17</w:t>
      </w:r>
      <w:r w:rsidR="00802E24">
        <w:rPr>
          <w:color w:val="000000"/>
        </w:rPr>
        <w:t>.</w:t>
      </w:r>
      <w:r w:rsidR="00D81EBF" w:rsidRPr="009C4CF8">
        <w:rPr>
          <w:color w:val="000000"/>
        </w:rPr>
        <w:t xml:space="preserve"> – Odluka Ustavnog suda Republike Hrvatske, 30/18</w:t>
      </w:r>
      <w:r w:rsidR="00802E24">
        <w:rPr>
          <w:color w:val="000000"/>
        </w:rPr>
        <w:t>.</w:t>
      </w:r>
      <w:r w:rsidR="00D81EBF" w:rsidRPr="009C4CF8">
        <w:rPr>
          <w:color w:val="000000"/>
        </w:rPr>
        <w:t>, 70/19</w:t>
      </w:r>
      <w:r w:rsidR="00802E24">
        <w:rPr>
          <w:color w:val="000000"/>
        </w:rPr>
        <w:t>.</w:t>
      </w:r>
      <w:r w:rsidR="00D81EBF" w:rsidRPr="009C4CF8">
        <w:rPr>
          <w:color w:val="000000"/>
        </w:rPr>
        <w:t xml:space="preserve"> i 155/23</w:t>
      </w:r>
      <w:r w:rsidR="00802E24">
        <w:rPr>
          <w:color w:val="000000"/>
        </w:rPr>
        <w:t>.</w:t>
      </w:r>
      <w:r w:rsidR="00D81EBF" w:rsidRPr="009C4CF8">
        <w:rPr>
          <w:color w:val="000000"/>
        </w:rPr>
        <w:t>) ministar obrane uskladiti s odredbama ovog</w:t>
      </w:r>
      <w:r w:rsidR="000D0CC9" w:rsidRPr="009C4CF8">
        <w:rPr>
          <w:color w:val="000000"/>
        </w:rPr>
        <w:t>a</w:t>
      </w:r>
      <w:r w:rsidR="00D81EBF" w:rsidRPr="009C4CF8">
        <w:rPr>
          <w:color w:val="000000"/>
        </w:rPr>
        <w:t xml:space="preserve"> Zakona u roku od </w:t>
      </w:r>
      <w:r w:rsidR="0027643D" w:rsidRPr="009C4CF8">
        <w:rPr>
          <w:color w:val="000000"/>
        </w:rPr>
        <w:t>60 dana</w:t>
      </w:r>
      <w:r w:rsidR="00D81EBF" w:rsidRPr="009C4CF8">
        <w:rPr>
          <w:color w:val="000000"/>
        </w:rPr>
        <w:t xml:space="preserve"> od dana stupanja na snagu ovog</w:t>
      </w:r>
      <w:r w:rsidR="000D0CC9" w:rsidRPr="009C4CF8">
        <w:rPr>
          <w:color w:val="000000"/>
        </w:rPr>
        <w:t>a</w:t>
      </w:r>
      <w:r w:rsidR="00D81EBF" w:rsidRPr="009C4CF8">
        <w:rPr>
          <w:color w:val="000000"/>
        </w:rPr>
        <w:t xml:space="preserve"> Zakona. Vlada Republike</w:t>
      </w:r>
      <w:r w:rsidR="004F6964" w:rsidRPr="009C4CF8">
        <w:rPr>
          <w:color w:val="000000"/>
        </w:rPr>
        <w:t xml:space="preserve"> Hrvatske će uredbe iz članka 11</w:t>
      </w:r>
      <w:r w:rsidR="00D81EBF" w:rsidRPr="009C4CF8">
        <w:rPr>
          <w:color w:val="000000"/>
        </w:rPr>
        <w:t>. ovog</w:t>
      </w:r>
      <w:r w:rsidR="007163C2" w:rsidRPr="009C4CF8">
        <w:rPr>
          <w:color w:val="000000"/>
        </w:rPr>
        <w:t>a</w:t>
      </w:r>
      <w:r w:rsidR="00D81EBF" w:rsidRPr="009C4CF8">
        <w:rPr>
          <w:color w:val="000000"/>
        </w:rPr>
        <w:t xml:space="preserve"> Zakona donijeti u roku od 90 dana od dana stupanja na snagu ovog</w:t>
      </w:r>
      <w:r w:rsidR="000D0CC9" w:rsidRPr="009C4CF8">
        <w:rPr>
          <w:color w:val="000000"/>
        </w:rPr>
        <w:t>a</w:t>
      </w:r>
      <w:r w:rsidR="00D81EBF" w:rsidRPr="009C4CF8">
        <w:rPr>
          <w:color w:val="000000"/>
        </w:rPr>
        <w:t xml:space="preserve"> Zakona. Ministar obrane </w:t>
      </w:r>
      <w:r w:rsidR="004F6964" w:rsidRPr="009C4CF8">
        <w:rPr>
          <w:color w:val="000000"/>
        </w:rPr>
        <w:t>uz prethodnu suglasnost ministra nadležnog za zdravstvo će pravilnik iz član</w:t>
      </w:r>
      <w:r w:rsidR="00D81EBF" w:rsidRPr="009C4CF8">
        <w:rPr>
          <w:color w:val="000000"/>
        </w:rPr>
        <w:t xml:space="preserve">ka </w:t>
      </w:r>
      <w:r w:rsidR="00C71494" w:rsidRPr="009C4CF8">
        <w:rPr>
          <w:color w:val="000000"/>
        </w:rPr>
        <w:t xml:space="preserve">8. </w:t>
      </w:r>
      <w:r w:rsidR="00D81EBF" w:rsidRPr="009C4CF8">
        <w:rPr>
          <w:color w:val="000000"/>
        </w:rPr>
        <w:t>ovog</w:t>
      </w:r>
      <w:r w:rsidR="000D0CC9" w:rsidRPr="009C4CF8">
        <w:rPr>
          <w:color w:val="000000"/>
        </w:rPr>
        <w:t>a</w:t>
      </w:r>
      <w:r w:rsidR="00D81EBF" w:rsidRPr="009C4CF8">
        <w:rPr>
          <w:color w:val="000000"/>
        </w:rPr>
        <w:t xml:space="preserve"> Zakona donijeti u roku </w:t>
      </w:r>
      <w:r w:rsidR="0027643D" w:rsidRPr="009C4CF8">
        <w:rPr>
          <w:color w:val="000000"/>
        </w:rPr>
        <w:t>od 6</w:t>
      </w:r>
      <w:r w:rsidR="00D81EBF" w:rsidRPr="009C4CF8">
        <w:rPr>
          <w:color w:val="000000"/>
        </w:rPr>
        <w:t>0 dana od dana stupanja na snagu ovog</w:t>
      </w:r>
      <w:r w:rsidR="000D0CC9" w:rsidRPr="009C4CF8">
        <w:rPr>
          <w:color w:val="000000"/>
        </w:rPr>
        <w:t>a</w:t>
      </w:r>
      <w:r w:rsidR="00D81EBF" w:rsidRPr="009C4CF8">
        <w:rPr>
          <w:color w:val="000000"/>
        </w:rPr>
        <w:t xml:space="preserve"> Zakona. </w:t>
      </w:r>
      <w:r w:rsidR="003B1D76" w:rsidRPr="009C4CF8">
        <w:rPr>
          <w:color w:val="000000"/>
        </w:rPr>
        <w:t xml:space="preserve">Ministar obrane će pravilnik iz članaka 8. ovoga Zakona donijeti u roku od 60 dana od dana stupanja na snagu ovoga Zakona. </w:t>
      </w:r>
      <w:r w:rsidR="00D81EBF" w:rsidRPr="009C4CF8">
        <w:rPr>
          <w:color w:val="000000"/>
        </w:rPr>
        <w:t>Ministar nadležan za civilnu z</w:t>
      </w:r>
      <w:r w:rsidR="00C71494" w:rsidRPr="009C4CF8">
        <w:rPr>
          <w:color w:val="000000"/>
        </w:rPr>
        <w:t>aštitu će pravilnik iz članka 11</w:t>
      </w:r>
      <w:r w:rsidR="00D81EBF" w:rsidRPr="009C4CF8">
        <w:rPr>
          <w:color w:val="000000"/>
        </w:rPr>
        <w:t>. ovog</w:t>
      </w:r>
      <w:r w:rsidR="000D0CC9" w:rsidRPr="009C4CF8">
        <w:rPr>
          <w:color w:val="000000"/>
        </w:rPr>
        <w:t>a</w:t>
      </w:r>
      <w:r w:rsidR="00D81EBF" w:rsidRPr="009C4CF8">
        <w:rPr>
          <w:color w:val="000000"/>
        </w:rPr>
        <w:t xml:space="preserve"> Zakona donijeti u roku </w:t>
      </w:r>
      <w:r w:rsidR="0027643D" w:rsidRPr="009C4CF8">
        <w:rPr>
          <w:color w:val="000000"/>
        </w:rPr>
        <w:t>od 6</w:t>
      </w:r>
      <w:r w:rsidR="00D81EBF" w:rsidRPr="009C4CF8">
        <w:rPr>
          <w:color w:val="000000"/>
        </w:rPr>
        <w:t>0 dana od dana stupanja na snagu ovog</w:t>
      </w:r>
      <w:r w:rsidR="000D0CC9" w:rsidRPr="009C4CF8">
        <w:rPr>
          <w:color w:val="000000"/>
        </w:rPr>
        <w:t>a</w:t>
      </w:r>
      <w:r w:rsidR="00D81EBF" w:rsidRPr="009C4CF8">
        <w:rPr>
          <w:color w:val="000000"/>
        </w:rPr>
        <w:t xml:space="preserve"> Zakona.</w:t>
      </w:r>
    </w:p>
    <w:p w14:paraId="0036A938" w14:textId="77777777" w:rsidR="00AC54A1" w:rsidRPr="009C4CF8" w:rsidRDefault="00AC54A1" w:rsidP="00675F37">
      <w:pPr>
        <w:pStyle w:val="t-9-8"/>
        <w:spacing w:before="0" w:beforeAutospacing="0" w:after="0" w:afterAutospacing="0"/>
        <w:jc w:val="both"/>
        <w:rPr>
          <w:color w:val="000000"/>
        </w:rPr>
      </w:pPr>
    </w:p>
    <w:p w14:paraId="2FD5694F" w14:textId="6D60AAD4" w:rsidR="00675F37" w:rsidRPr="009C4CF8" w:rsidRDefault="00675F37" w:rsidP="0009634B">
      <w:pPr>
        <w:pStyle w:val="t-9-8"/>
        <w:spacing w:before="0" w:beforeAutospacing="0" w:after="0" w:afterAutospacing="0"/>
        <w:jc w:val="both"/>
        <w:rPr>
          <w:color w:val="000000"/>
        </w:rPr>
      </w:pPr>
      <w:r w:rsidRPr="009C4CF8">
        <w:rPr>
          <w:color w:val="000000"/>
        </w:rPr>
        <w:tab/>
      </w:r>
      <w:r w:rsidR="00A01105" w:rsidRPr="009C4CF8">
        <w:rPr>
          <w:b/>
          <w:color w:val="000000"/>
        </w:rPr>
        <w:tab/>
        <w:t>Uz članak 33</w:t>
      </w:r>
      <w:r w:rsidRPr="009C4CF8">
        <w:rPr>
          <w:b/>
          <w:color w:val="000000"/>
        </w:rPr>
        <w:t xml:space="preserve">. </w:t>
      </w:r>
      <w:r w:rsidRPr="009C4CF8">
        <w:rPr>
          <w:color w:val="000000"/>
        </w:rPr>
        <w:t>propisuje se da</w:t>
      </w:r>
      <w:r w:rsidRPr="009C4CF8">
        <w:rPr>
          <w:b/>
          <w:color w:val="000000"/>
        </w:rPr>
        <w:t xml:space="preserve"> </w:t>
      </w:r>
      <w:r w:rsidR="003974F6" w:rsidRPr="009C4CF8">
        <w:rPr>
          <w:color w:val="000000"/>
        </w:rPr>
        <w:t>će</w:t>
      </w:r>
      <w:r w:rsidR="003974F6" w:rsidRPr="009C4CF8">
        <w:rPr>
          <w:b/>
          <w:color w:val="000000"/>
        </w:rPr>
        <w:t xml:space="preserve"> </w:t>
      </w:r>
      <w:r w:rsidRPr="009C4CF8">
        <w:rPr>
          <w:color w:val="000000"/>
        </w:rPr>
        <w:t>ročnici zatečeni na dragovoljnom vojnom osposobljavanj</w:t>
      </w:r>
      <w:r w:rsidR="003974F6" w:rsidRPr="009C4CF8">
        <w:rPr>
          <w:color w:val="000000"/>
        </w:rPr>
        <w:t>u na dan stupanja na snagu ovog</w:t>
      </w:r>
      <w:r w:rsidR="000D0CC9" w:rsidRPr="009C4CF8">
        <w:rPr>
          <w:color w:val="000000"/>
        </w:rPr>
        <w:t>a</w:t>
      </w:r>
      <w:r w:rsidRPr="009C4CF8">
        <w:rPr>
          <w:color w:val="000000"/>
        </w:rPr>
        <w:t xml:space="preserve"> Zakona završit</w:t>
      </w:r>
      <w:r w:rsidR="003974F6" w:rsidRPr="009C4CF8">
        <w:rPr>
          <w:color w:val="000000"/>
        </w:rPr>
        <w:t xml:space="preserve">i </w:t>
      </w:r>
      <w:r w:rsidRPr="009C4CF8">
        <w:rPr>
          <w:color w:val="000000"/>
        </w:rPr>
        <w:t xml:space="preserve">program dragovoljnog vojnog osposobljavanja u skladu sa Zakonom o obrani („Narodne novine“, </w:t>
      </w:r>
      <w:r w:rsidRPr="009C4CF8">
        <w:rPr>
          <w:color w:val="000000"/>
        </w:rPr>
        <w:lastRenderedPageBreak/>
        <w:t>br</w:t>
      </w:r>
      <w:r w:rsidR="00802E24">
        <w:rPr>
          <w:color w:val="000000"/>
        </w:rPr>
        <w:t>.</w:t>
      </w:r>
      <w:r w:rsidRPr="009C4CF8">
        <w:rPr>
          <w:color w:val="000000"/>
        </w:rPr>
        <w:t xml:space="preserve"> 73/13</w:t>
      </w:r>
      <w:r w:rsidR="00802E24">
        <w:rPr>
          <w:color w:val="000000"/>
        </w:rPr>
        <w:t>.</w:t>
      </w:r>
      <w:r w:rsidRPr="009C4CF8">
        <w:rPr>
          <w:color w:val="000000"/>
        </w:rPr>
        <w:t>, 75/15</w:t>
      </w:r>
      <w:r w:rsidR="00802E24">
        <w:rPr>
          <w:color w:val="000000"/>
        </w:rPr>
        <w:t>.</w:t>
      </w:r>
      <w:r w:rsidRPr="009C4CF8">
        <w:rPr>
          <w:color w:val="000000"/>
        </w:rPr>
        <w:t>, 27/16</w:t>
      </w:r>
      <w:r w:rsidR="00802E24">
        <w:rPr>
          <w:color w:val="000000"/>
        </w:rPr>
        <w:t>.</w:t>
      </w:r>
      <w:r w:rsidRPr="009C4CF8">
        <w:rPr>
          <w:color w:val="000000"/>
        </w:rPr>
        <w:t>, 110/17</w:t>
      </w:r>
      <w:r w:rsidR="00802E24">
        <w:rPr>
          <w:color w:val="000000"/>
        </w:rPr>
        <w:t>.</w:t>
      </w:r>
      <w:r w:rsidRPr="009C4CF8">
        <w:rPr>
          <w:color w:val="000000"/>
        </w:rPr>
        <w:t xml:space="preserve"> – Odluka Ustavnog suda Republike Hrvatske, 30/18</w:t>
      </w:r>
      <w:r w:rsidR="00802E24">
        <w:rPr>
          <w:color w:val="000000"/>
        </w:rPr>
        <w:t>.</w:t>
      </w:r>
      <w:r w:rsidRPr="009C4CF8">
        <w:rPr>
          <w:color w:val="000000"/>
        </w:rPr>
        <w:t>, 70/19</w:t>
      </w:r>
      <w:r w:rsidR="00802E24">
        <w:rPr>
          <w:color w:val="000000"/>
        </w:rPr>
        <w:t>.</w:t>
      </w:r>
      <w:r w:rsidRPr="009C4CF8">
        <w:rPr>
          <w:color w:val="000000"/>
        </w:rPr>
        <w:t xml:space="preserve"> i 155/23</w:t>
      </w:r>
      <w:r w:rsidR="00802E24">
        <w:rPr>
          <w:color w:val="000000"/>
        </w:rPr>
        <w:t>.</w:t>
      </w:r>
      <w:r w:rsidRPr="009C4CF8">
        <w:rPr>
          <w:color w:val="000000"/>
        </w:rPr>
        <w:t>).</w:t>
      </w:r>
    </w:p>
    <w:p w14:paraId="4C067B3F" w14:textId="77777777" w:rsidR="00AC54A1" w:rsidRPr="009C4CF8" w:rsidRDefault="00AC54A1" w:rsidP="0009634B">
      <w:pPr>
        <w:pStyle w:val="t-9-8"/>
        <w:spacing w:before="0" w:beforeAutospacing="0" w:after="0" w:afterAutospacing="0"/>
        <w:jc w:val="both"/>
        <w:rPr>
          <w:b/>
          <w:color w:val="000000"/>
        </w:rPr>
      </w:pPr>
    </w:p>
    <w:p w14:paraId="7771FA17" w14:textId="4E36EA87" w:rsidR="00D81EBF" w:rsidRDefault="00773EBD" w:rsidP="00F5488F">
      <w:pPr>
        <w:pStyle w:val="clanak-"/>
        <w:spacing w:before="0" w:beforeAutospacing="0" w:after="0" w:afterAutospacing="0"/>
        <w:jc w:val="both"/>
        <w:rPr>
          <w:color w:val="000000"/>
        </w:rPr>
      </w:pPr>
      <w:r w:rsidRPr="009C4CF8">
        <w:rPr>
          <w:color w:val="000000"/>
        </w:rPr>
        <w:tab/>
      </w:r>
      <w:r w:rsidRPr="009C4CF8">
        <w:rPr>
          <w:color w:val="000000"/>
        </w:rPr>
        <w:tab/>
      </w:r>
      <w:r w:rsidR="00D81EBF" w:rsidRPr="009C4CF8">
        <w:rPr>
          <w:b/>
          <w:color w:val="000000"/>
        </w:rPr>
        <w:t>Uz članak</w:t>
      </w:r>
      <w:r w:rsidR="00A01105" w:rsidRPr="009C4CF8">
        <w:rPr>
          <w:b/>
          <w:color w:val="000000"/>
        </w:rPr>
        <w:t xml:space="preserve"> 34</w:t>
      </w:r>
      <w:r w:rsidR="00FF316C" w:rsidRPr="009C4CF8">
        <w:rPr>
          <w:b/>
          <w:color w:val="000000"/>
        </w:rPr>
        <w:t xml:space="preserve">. </w:t>
      </w:r>
      <w:r w:rsidR="00D81EBF" w:rsidRPr="009C4CF8">
        <w:rPr>
          <w:color w:val="000000"/>
        </w:rPr>
        <w:t>propisuje se da Odluka o nepozivanju novaka na obvezu služenja vojnog roka („Narodne novine“, broj 105/07</w:t>
      </w:r>
      <w:r w:rsidR="00802E24">
        <w:rPr>
          <w:color w:val="000000"/>
        </w:rPr>
        <w:t>.</w:t>
      </w:r>
      <w:r w:rsidR="00D81EBF" w:rsidRPr="009C4CF8">
        <w:rPr>
          <w:color w:val="000000"/>
        </w:rPr>
        <w:t>) prestaje važiti na dan stupanja na snagu ovog</w:t>
      </w:r>
      <w:r w:rsidR="007163C2" w:rsidRPr="009C4CF8">
        <w:rPr>
          <w:color w:val="000000"/>
        </w:rPr>
        <w:t>a</w:t>
      </w:r>
      <w:r w:rsidR="00D81EBF" w:rsidRPr="009C4CF8">
        <w:rPr>
          <w:color w:val="000000"/>
        </w:rPr>
        <w:t xml:space="preserve"> Zakona.</w:t>
      </w:r>
    </w:p>
    <w:p w14:paraId="6A6150B3" w14:textId="77777777" w:rsidR="00F5488F" w:rsidRPr="00F5488F" w:rsidRDefault="00F5488F" w:rsidP="00F5488F">
      <w:pPr>
        <w:pStyle w:val="clanak-"/>
        <w:spacing w:before="0" w:beforeAutospacing="0" w:after="0" w:afterAutospacing="0"/>
        <w:jc w:val="both"/>
        <w:rPr>
          <w:color w:val="000000"/>
        </w:rPr>
      </w:pPr>
    </w:p>
    <w:p w14:paraId="6A943785" w14:textId="5F8B48EB" w:rsidR="00D81EBF" w:rsidRPr="009C4CF8" w:rsidRDefault="00D81EBF" w:rsidP="0009634B">
      <w:pPr>
        <w:pStyle w:val="clanak-"/>
        <w:spacing w:before="0" w:beforeAutospacing="0" w:after="0" w:afterAutospacing="0"/>
        <w:jc w:val="both"/>
        <w:rPr>
          <w:color w:val="000000"/>
        </w:rPr>
      </w:pPr>
      <w:r w:rsidRPr="009C4CF8">
        <w:rPr>
          <w:b/>
          <w:color w:val="000000"/>
        </w:rPr>
        <w:tab/>
      </w:r>
      <w:r w:rsidRPr="009C4CF8">
        <w:rPr>
          <w:b/>
          <w:color w:val="000000"/>
        </w:rPr>
        <w:tab/>
        <w:t>Uz članak</w:t>
      </w:r>
      <w:r w:rsidR="00A01105" w:rsidRPr="009C4CF8">
        <w:rPr>
          <w:b/>
          <w:color w:val="000000"/>
        </w:rPr>
        <w:t xml:space="preserve"> 35</w:t>
      </w:r>
      <w:r w:rsidRPr="009C4CF8">
        <w:rPr>
          <w:b/>
          <w:color w:val="000000"/>
        </w:rPr>
        <w:t xml:space="preserve">. </w:t>
      </w:r>
      <w:r w:rsidRPr="009C4CF8">
        <w:rPr>
          <w:color w:val="000000"/>
        </w:rPr>
        <w:t>propisuje se da Zakon o civilnoj službi („Narodne novine“, broj 25/03</w:t>
      </w:r>
      <w:r w:rsidR="00802E24">
        <w:rPr>
          <w:color w:val="000000"/>
        </w:rPr>
        <w:t>.</w:t>
      </w:r>
      <w:r w:rsidRPr="009C4CF8">
        <w:rPr>
          <w:color w:val="000000"/>
        </w:rPr>
        <w:t>) prestaje važiti na dan stupanja na snagu ovog</w:t>
      </w:r>
      <w:r w:rsidR="000D0CC9" w:rsidRPr="009C4CF8">
        <w:rPr>
          <w:color w:val="000000"/>
        </w:rPr>
        <w:t>a</w:t>
      </w:r>
      <w:r w:rsidRPr="009C4CF8">
        <w:rPr>
          <w:color w:val="000000"/>
        </w:rPr>
        <w:t xml:space="preserve"> Zakona.</w:t>
      </w:r>
    </w:p>
    <w:p w14:paraId="5322CA33" w14:textId="77777777" w:rsidR="00D81EBF" w:rsidRPr="009C4CF8" w:rsidRDefault="00D81EBF" w:rsidP="0009634B">
      <w:pPr>
        <w:pStyle w:val="clanak-"/>
        <w:spacing w:before="0" w:beforeAutospacing="0" w:after="0" w:afterAutospacing="0"/>
        <w:jc w:val="both"/>
        <w:rPr>
          <w:color w:val="000000"/>
        </w:rPr>
      </w:pPr>
    </w:p>
    <w:p w14:paraId="7B1B9D5A" w14:textId="14F16CC5" w:rsidR="00C4180B" w:rsidRPr="009C4CF8" w:rsidRDefault="00D81EBF" w:rsidP="0009634B">
      <w:pPr>
        <w:pStyle w:val="clanak-"/>
        <w:spacing w:before="0" w:beforeAutospacing="0" w:after="0" w:afterAutospacing="0"/>
        <w:jc w:val="both"/>
        <w:rPr>
          <w:color w:val="000000"/>
        </w:rPr>
      </w:pPr>
      <w:r w:rsidRPr="009C4CF8">
        <w:rPr>
          <w:b/>
          <w:color w:val="000000"/>
        </w:rPr>
        <w:tab/>
      </w:r>
      <w:r w:rsidRPr="009C4CF8">
        <w:rPr>
          <w:b/>
          <w:color w:val="000000"/>
        </w:rPr>
        <w:tab/>
        <w:t xml:space="preserve">Uz članak </w:t>
      </w:r>
      <w:r w:rsidR="00A01105" w:rsidRPr="009C4CF8">
        <w:rPr>
          <w:b/>
          <w:color w:val="000000"/>
        </w:rPr>
        <w:t>36</w:t>
      </w:r>
      <w:r w:rsidRPr="009C4CF8">
        <w:rPr>
          <w:b/>
          <w:color w:val="000000"/>
        </w:rPr>
        <w:t xml:space="preserve">. </w:t>
      </w:r>
      <w:r w:rsidRPr="009C4CF8">
        <w:rPr>
          <w:color w:val="000000"/>
        </w:rPr>
        <w:t xml:space="preserve">propisuje se da </w:t>
      </w:r>
      <w:r w:rsidR="00C4180B" w:rsidRPr="009C4CF8">
        <w:rPr>
          <w:color w:val="000000"/>
        </w:rPr>
        <w:t>ovaj Zakon stupa na snagu osmog</w:t>
      </w:r>
      <w:r w:rsidR="00FF7397">
        <w:rPr>
          <w:color w:val="000000"/>
        </w:rPr>
        <w:t>a</w:t>
      </w:r>
      <w:r w:rsidRPr="009C4CF8">
        <w:rPr>
          <w:color w:val="000000"/>
        </w:rPr>
        <w:t xml:space="preserve"> dana od dana objave u „Narodnim novinama“.</w:t>
      </w:r>
    </w:p>
    <w:p w14:paraId="2AB6747A" w14:textId="77777777" w:rsidR="00AC54A1" w:rsidRPr="009C4CF8" w:rsidRDefault="00AC54A1" w:rsidP="0009634B">
      <w:pPr>
        <w:keepNext/>
        <w:keepLines/>
        <w:spacing w:line="240" w:lineRule="auto"/>
        <w:outlineLvl w:val="1"/>
        <w:rPr>
          <w:rFonts w:eastAsia="Aptos"/>
          <w:noProof/>
          <w:kern w:val="2"/>
          <w14:ligatures w14:val="standardContextual"/>
        </w:rPr>
      </w:pPr>
    </w:p>
    <w:p w14:paraId="0A543D5F" w14:textId="77777777" w:rsidR="00850A94" w:rsidRPr="009C4CF8" w:rsidRDefault="00850A94" w:rsidP="0009634B">
      <w:pPr>
        <w:keepNext/>
        <w:keepLines/>
        <w:spacing w:line="240" w:lineRule="auto"/>
        <w:outlineLvl w:val="1"/>
        <w:rPr>
          <w:rFonts w:eastAsia="Aptos"/>
          <w:noProof/>
          <w:kern w:val="2"/>
          <w14:ligatures w14:val="standardContextual"/>
        </w:rPr>
      </w:pPr>
    </w:p>
    <w:p w14:paraId="54E6068A" w14:textId="49B2A904" w:rsidR="00465835" w:rsidRPr="009C4CF8" w:rsidRDefault="00FC68E0" w:rsidP="0009634B">
      <w:pPr>
        <w:keepNext/>
        <w:keepLines/>
        <w:spacing w:line="240" w:lineRule="auto"/>
        <w:outlineLvl w:val="1"/>
        <w:rPr>
          <w:rFonts w:eastAsia="Times New Roman"/>
          <w:b/>
          <w:color w:val="000000" w:themeColor="text1"/>
          <w:szCs w:val="26"/>
        </w:rPr>
      </w:pPr>
      <w:r w:rsidRPr="009C4CF8">
        <w:rPr>
          <w:rFonts w:eastAsia="Times New Roman"/>
          <w:b/>
          <w:color w:val="000000" w:themeColor="text1"/>
          <w:szCs w:val="26"/>
        </w:rPr>
        <w:t>I</w:t>
      </w:r>
      <w:r w:rsidR="000910F1" w:rsidRPr="009C4CF8">
        <w:rPr>
          <w:rFonts w:eastAsia="Times New Roman"/>
          <w:b/>
          <w:color w:val="000000" w:themeColor="text1"/>
          <w:szCs w:val="26"/>
        </w:rPr>
        <w:t>V</w:t>
      </w:r>
      <w:r w:rsidRPr="009C4CF8">
        <w:rPr>
          <w:rFonts w:eastAsia="Times New Roman"/>
          <w:b/>
          <w:color w:val="000000" w:themeColor="text1"/>
          <w:szCs w:val="26"/>
        </w:rPr>
        <w:t>.</w:t>
      </w:r>
      <w:r w:rsidRPr="009C4CF8">
        <w:rPr>
          <w:rFonts w:eastAsia="Times New Roman"/>
          <w:b/>
          <w:color w:val="000000" w:themeColor="text1"/>
          <w:szCs w:val="26"/>
        </w:rPr>
        <w:tab/>
        <w:t>OCJENA I IZVORI POTREBNIH SREDSTAVA</w:t>
      </w:r>
    </w:p>
    <w:p w14:paraId="78936010" w14:textId="77777777" w:rsidR="00C4180B" w:rsidRPr="009C4CF8" w:rsidRDefault="00C4180B" w:rsidP="0009634B">
      <w:pPr>
        <w:keepNext/>
        <w:keepLines/>
        <w:spacing w:line="240" w:lineRule="auto"/>
        <w:outlineLvl w:val="1"/>
        <w:rPr>
          <w:rFonts w:eastAsia="Times New Roman"/>
          <w:b/>
          <w:color w:val="000000" w:themeColor="text1"/>
          <w:szCs w:val="26"/>
        </w:rPr>
      </w:pPr>
    </w:p>
    <w:p w14:paraId="13A211D8" w14:textId="3A0C0CDD" w:rsidR="00AD50D5" w:rsidRDefault="003529D9" w:rsidP="00AD50D5">
      <w:pPr>
        <w:spacing w:line="240" w:lineRule="auto"/>
      </w:pPr>
      <w:r w:rsidRPr="009C4CF8">
        <w:rPr>
          <w:rFonts w:eastAsia="Times New Roman"/>
        </w:rPr>
        <w:tab/>
      </w:r>
      <w:r w:rsidRPr="009C4CF8">
        <w:rPr>
          <w:rFonts w:eastAsia="Times New Roman"/>
        </w:rPr>
        <w:tab/>
      </w:r>
      <w:r w:rsidR="00AD50D5">
        <w:t>A</w:t>
      </w:r>
      <w:r w:rsidR="00AD50D5" w:rsidRPr="0062109A">
        <w:t>ktivnosti koje se odnose na</w:t>
      </w:r>
      <w:r w:rsidR="00AD50D5">
        <w:t xml:space="preserve"> Ministarstvo obrane </w:t>
      </w:r>
      <w:r w:rsidR="00AD50D5" w:rsidRPr="0062109A">
        <w:t>obuhvaćaju</w:t>
      </w:r>
      <w:r w:rsidR="00EE4DFF">
        <w:t xml:space="preserve"> troškove </w:t>
      </w:r>
      <w:r w:rsidR="00EE4DFF" w:rsidRPr="009379C0">
        <w:t xml:space="preserve">zdravstvenih </w:t>
      </w:r>
      <w:r w:rsidR="00AD50D5" w:rsidRPr="009379C0">
        <w:t xml:space="preserve">pregleda </w:t>
      </w:r>
      <w:r w:rsidR="00EE4DFF" w:rsidRPr="009379C0">
        <w:t xml:space="preserve">i psihologijskih ispitivanja </w:t>
      </w:r>
      <w:r w:rsidR="00AD50D5" w:rsidRPr="0062109A">
        <w:t xml:space="preserve">novaka </w:t>
      </w:r>
      <w:r w:rsidR="00EE4DFF">
        <w:t xml:space="preserve">za upućivanje </w:t>
      </w:r>
      <w:r w:rsidR="00AD50D5" w:rsidRPr="0062109A">
        <w:t>na temeljno vojno osposobljavanje, troškove prijevoza, režijske troškove, troškove izrade vojnih iskaznica i</w:t>
      </w:r>
      <w:r w:rsidR="00AD50D5">
        <w:t xml:space="preserve"> </w:t>
      </w:r>
      <w:r w:rsidR="00AD50D5" w:rsidRPr="0062109A">
        <w:t>troškove poštarine za upućivanje poziva vojnim obveznicima</w:t>
      </w:r>
      <w:r w:rsidR="00EE2F40">
        <w:t xml:space="preserve"> radi provedbe</w:t>
      </w:r>
      <w:r w:rsidR="00AD50D5">
        <w:t xml:space="preserve"> radnji prije temeljnog vojnog osposobljavanja. P</w:t>
      </w:r>
      <w:r w:rsidR="00AD50D5" w:rsidRPr="0062109A">
        <w:t xml:space="preserve">rocjenjuju se ukupni troškovi u iznosu od 1.800.000,00 eura u 2025. </w:t>
      </w:r>
      <w:r w:rsidR="00AD50D5">
        <w:t xml:space="preserve">godini </w:t>
      </w:r>
      <w:r w:rsidR="00AD50D5" w:rsidRPr="0062109A">
        <w:t xml:space="preserve">te po 3.210.000,00 eura u 2026., 2027. i 2028. godini. </w:t>
      </w:r>
    </w:p>
    <w:p w14:paraId="709542BF" w14:textId="77777777" w:rsidR="0027374E" w:rsidRDefault="0027374E" w:rsidP="00AD50D5">
      <w:pPr>
        <w:spacing w:line="240" w:lineRule="auto"/>
      </w:pPr>
    </w:p>
    <w:p w14:paraId="4B934683" w14:textId="77777777" w:rsidR="00AD50D5" w:rsidRDefault="00AD50D5" w:rsidP="00AD50D5">
      <w:pPr>
        <w:spacing w:line="240" w:lineRule="auto"/>
      </w:pPr>
      <w:r>
        <w:tab/>
      </w:r>
      <w:r>
        <w:tab/>
      </w:r>
      <w:r w:rsidRPr="0062109A">
        <w:t>Sredstva za</w:t>
      </w:r>
      <w:r>
        <w:t xml:space="preserve"> </w:t>
      </w:r>
      <w:r w:rsidRPr="0062109A">
        <w:t xml:space="preserve">2025. </w:t>
      </w:r>
      <w:r>
        <w:t xml:space="preserve">godinu </w:t>
      </w:r>
      <w:r w:rsidRPr="0062109A">
        <w:t xml:space="preserve">planirana </w:t>
      </w:r>
      <w:r>
        <w:t xml:space="preserve">su </w:t>
      </w:r>
      <w:r w:rsidRPr="0062109A">
        <w:t>na razdjelu i glavi Ministarstva obrane u aktivnosti A545053 Pribavljanje osoblja i izobrazba u Državnom proračunu Republike Hrvatske za 2025.</w:t>
      </w:r>
      <w:r>
        <w:t xml:space="preserve"> godinu</w:t>
      </w:r>
      <w:r w:rsidRPr="0062109A">
        <w:t xml:space="preserve"> i projekcijama za 2026. i 2027. godinu.</w:t>
      </w:r>
      <w:r>
        <w:t xml:space="preserve"> </w:t>
      </w:r>
      <w:r w:rsidRPr="0062109A">
        <w:t xml:space="preserve">U okviru limita ukupnih rashoda utvrđenih Odlukom o proračunskom okviru za razdoblje 2026. – 2028. </w:t>
      </w:r>
      <w:r>
        <w:t xml:space="preserve">godine </w:t>
      </w:r>
      <w:r w:rsidRPr="0062109A">
        <w:t>osigurana su sredstva u iznosu od po 3.210.000,00 eura u 2026.</w:t>
      </w:r>
      <w:r>
        <w:t xml:space="preserve"> godini, 2027. i </w:t>
      </w:r>
      <w:r w:rsidRPr="0062109A">
        <w:t xml:space="preserve">2028. </w:t>
      </w:r>
      <w:r>
        <w:t xml:space="preserve">godini </w:t>
      </w:r>
      <w:r w:rsidRPr="0062109A">
        <w:t>u aktivnostima</w:t>
      </w:r>
      <w:r>
        <w:t xml:space="preserve"> </w:t>
      </w:r>
      <w:r w:rsidRPr="0062109A">
        <w:t>A545049 Opskrba materijalnim sredstvima i A545053 Pribavljanje osoblja i izobrazba.</w:t>
      </w:r>
    </w:p>
    <w:p w14:paraId="292E8CEE" w14:textId="77777777" w:rsidR="0027374E" w:rsidRPr="0062109A" w:rsidRDefault="0027374E" w:rsidP="00AD50D5">
      <w:pPr>
        <w:spacing w:line="240" w:lineRule="auto"/>
      </w:pPr>
    </w:p>
    <w:p w14:paraId="6C04EE86" w14:textId="03C5DDC5" w:rsidR="00AD50D5" w:rsidRDefault="00AD50D5" w:rsidP="00AD50D5">
      <w:pPr>
        <w:spacing w:line="240" w:lineRule="auto"/>
      </w:pPr>
      <w:r>
        <w:tab/>
      </w:r>
      <w:r>
        <w:tab/>
      </w:r>
      <w:r w:rsidRPr="0062109A">
        <w:t>Za provedbu aktivnosti u kojima sudjeluje M</w:t>
      </w:r>
      <w:r>
        <w:t xml:space="preserve">inistarstvo unutarnjih poslova i </w:t>
      </w:r>
      <w:r w:rsidRPr="0062109A">
        <w:t>koje se</w:t>
      </w:r>
      <w:r>
        <w:t xml:space="preserve"> </w:t>
      </w:r>
      <w:r w:rsidRPr="0062109A">
        <w:t>odnose na održavanje prostora, smještaj, prehranu i naknadu za civilnog ročnika, procjenjuju</w:t>
      </w:r>
      <w:r>
        <w:t xml:space="preserve"> se ukupni troškovi u iznosu od </w:t>
      </w:r>
      <w:r w:rsidRPr="0062109A">
        <w:t>10.000.000,00 eura u 2025.</w:t>
      </w:r>
      <w:r>
        <w:t xml:space="preserve"> godini</w:t>
      </w:r>
      <w:r w:rsidRPr="0062109A">
        <w:t xml:space="preserve">, </w:t>
      </w:r>
      <w:r w:rsidR="00E37F5E">
        <w:t>17</w:t>
      </w:r>
      <w:r w:rsidRPr="0062109A">
        <w:t>.</w:t>
      </w:r>
      <w:r w:rsidR="00E37F5E">
        <w:t>6</w:t>
      </w:r>
      <w:r w:rsidRPr="0062109A">
        <w:t>00.000,00 eura u 2026.</w:t>
      </w:r>
      <w:r>
        <w:t xml:space="preserve"> godini</w:t>
      </w:r>
      <w:r w:rsidR="00E37F5E">
        <w:t xml:space="preserve"> te po 14</w:t>
      </w:r>
      <w:r w:rsidRPr="0062109A">
        <w:t>.</w:t>
      </w:r>
      <w:r w:rsidR="00E37F5E">
        <w:t>8</w:t>
      </w:r>
      <w:r w:rsidRPr="0062109A">
        <w:t>00.000,00</w:t>
      </w:r>
      <w:r>
        <w:t xml:space="preserve"> </w:t>
      </w:r>
      <w:r w:rsidRPr="0062109A">
        <w:t xml:space="preserve">eura u 2027. i 2028. godini. </w:t>
      </w:r>
    </w:p>
    <w:p w14:paraId="4BFBA6C3" w14:textId="34703CE6" w:rsidR="0027374E" w:rsidRDefault="0027374E" w:rsidP="00AD50D5">
      <w:pPr>
        <w:spacing w:line="240" w:lineRule="auto"/>
      </w:pPr>
    </w:p>
    <w:p w14:paraId="143F69D7" w14:textId="2BBA1E9D" w:rsidR="00AD50D5" w:rsidRDefault="00AD50D5" w:rsidP="00AD50D5">
      <w:pPr>
        <w:spacing w:line="240" w:lineRule="auto"/>
      </w:pPr>
      <w:r>
        <w:tab/>
      </w:r>
      <w:r>
        <w:tab/>
      </w:r>
      <w:r w:rsidRPr="0062109A">
        <w:t xml:space="preserve">Sredstva za 2025. </w:t>
      </w:r>
      <w:r>
        <w:t xml:space="preserve">godinu </w:t>
      </w:r>
      <w:r w:rsidRPr="0062109A">
        <w:t xml:space="preserve">planirana </w:t>
      </w:r>
      <w:r>
        <w:t xml:space="preserve">su </w:t>
      </w:r>
      <w:r w:rsidRPr="0062109A">
        <w:t>na razdjelu Ministarstva unutarnjih poslova, u aktivnosti A879032 Služenje vojnog roka u civilnoj zaštiti na izvoru 11 Opći prihodi i primici u</w:t>
      </w:r>
      <w:r>
        <w:t xml:space="preserve"> </w:t>
      </w:r>
      <w:r w:rsidRPr="0062109A">
        <w:t xml:space="preserve">Državnom proračunu Republike Hrvatske za 2025. </w:t>
      </w:r>
      <w:r>
        <w:t xml:space="preserve">godinu </w:t>
      </w:r>
      <w:r w:rsidRPr="0062109A">
        <w:t xml:space="preserve">i projekcijama za 2026. i 2027. godinu. U okviru limita ukupnih rashoda utvrđenih Odlukom o proračunskom okviru za razdoblje 2026. – 2028. </w:t>
      </w:r>
      <w:r>
        <w:t xml:space="preserve">godine </w:t>
      </w:r>
      <w:r w:rsidRPr="0062109A">
        <w:t>osigurana</w:t>
      </w:r>
      <w:r>
        <w:t xml:space="preserve"> </w:t>
      </w:r>
      <w:r w:rsidRPr="0062109A">
        <w:t xml:space="preserve">su sredstva u iznosu od 15.000.000,00 eura za 2026. </w:t>
      </w:r>
      <w:r>
        <w:t xml:space="preserve">godinu </w:t>
      </w:r>
      <w:r w:rsidRPr="0062109A">
        <w:t xml:space="preserve">te po 12.200.000,00 eura za 2027. i 2028. </w:t>
      </w:r>
      <w:r>
        <w:t xml:space="preserve">godinu </w:t>
      </w:r>
      <w:r w:rsidRPr="0062109A">
        <w:t xml:space="preserve">dok </w:t>
      </w:r>
      <w:r w:rsidRPr="009379C0">
        <w:t>se</w:t>
      </w:r>
      <w:r w:rsidRPr="00542974">
        <w:rPr>
          <w:color w:val="FF0000"/>
        </w:rPr>
        <w:t xml:space="preserve"> </w:t>
      </w:r>
      <w:r w:rsidRPr="0062109A">
        <w:t xml:space="preserve">iznos od po </w:t>
      </w:r>
      <w:r w:rsidR="001806F4">
        <w:t>2.6</w:t>
      </w:r>
      <w:r w:rsidRPr="0062109A">
        <w:t>00.000,00 eura za 2026., 2027. i 2028.</w:t>
      </w:r>
      <w:r>
        <w:t xml:space="preserve"> </w:t>
      </w:r>
      <w:r>
        <w:lastRenderedPageBreak/>
        <w:t>godinu</w:t>
      </w:r>
      <w:r w:rsidRPr="0062109A">
        <w:t xml:space="preserve"> za isplate novčane naknade civilnim</w:t>
      </w:r>
      <w:r>
        <w:t xml:space="preserve"> </w:t>
      </w:r>
      <w:r w:rsidRPr="0062109A">
        <w:t>ročnicima koji će civilnu službu obavljati u jedinicama lokalne i područne (regionalne</w:t>
      </w:r>
      <w:r w:rsidR="009379C0">
        <w:t xml:space="preserve">) samouprave </w:t>
      </w:r>
      <w:r w:rsidRPr="009379C0">
        <w:t xml:space="preserve">osigurava </w:t>
      </w:r>
      <w:r w:rsidRPr="0062109A">
        <w:t>preraspodjelom u okviru Državnog proračuna</w:t>
      </w:r>
      <w:r>
        <w:t xml:space="preserve"> Republike Hrvatske</w:t>
      </w:r>
      <w:r w:rsidRPr="0062109A">
        <w:t xml:space="preserve">. </w:t>
      </w:r>
    </w:p>
    <w:p w14:paraId="11AA1316" w14:textId="488E3C09" w:rsidR="00C4180B" w:rsidRPr="009C4CF8" w:rsidRDefault="00C4180B" w:rsidP="00AD50D5">
      <w:pPr>
        <w:spacing w:line="240" w:lineRule="auto"/>
        <w:ind w:firstLine="708"/>
        <w:rPr>
          <w:rFonts w:eastAsia="Times New Roman"/>
          <w:b/>
          <w:color w:val="000000" w:themeColor="text1"/>
          <w:szCs w:val="26"/>
        </w:rPr>
      </w:pPr>
    </w:p>
    <w:p w14:paraId="1ACCAE46" w14:textId="7CCE10DD" w:rsidR="009C6AD7" w:rsidRPr="009C4CF8" w:rsidRDefault="009C6AD7" w:rsidP="0009634B">
      <w:pPr>
        <w:spacing w:line="240" w:lineRule="auto"/>
        <w:ind w:firstLine="708"/>
        <w:rPr>
          <w:rFonts w:eastAsia="Times New Roman"/>
          <w:color w:val="FF0000"/>
        </w:rPr>
      </w:pPr>
    </w:p>
    <w:p w14:paraId="2291B875" w14:textId="660AD12C" w:rsidR="006F389C" w:rsidRPr="009C4CF8" w:rsidRDefault="006F389C" w:rsidP="0009634B">
      <w:pPr>
        <w:keepNext/>
        <w:keepLines/>
        <w:spacing w:line="240" w:lineRule="auto"/>
        <w:outlineLvl w:val="1"/>
        <w:rPr>
          <w:rFonts w:eastAsia="Times New Roman"/>
          <w:b/>
          <w:color w:val="000000" w:themeColor="text1"/>
          <w:szCs w:val="26"/>
        </w:rPr>
      </w:pPr>
      <w:r w:rsidRPr="009C4CF8">
        <w:rPr>
          <w:rFonts w:eastAsia="Times New Roman"/>
          <w:b/>
          <w:color w:val="000000" w:themeColor="text1"/>
          <w:szCs w:val="26"/>
        </w:rPr>
        <w:t>V.</w:t>
      </w:r>
      <w:r w:rsidRPr="009C4CF8">
        <w:rPr>
          <w:rFonts w:eastAsia="Times New Roman"/>
          <w:b/>
          <w:color w:val="000000" w:themeColor="text1"/>
          <w:szCs w:val="26"/>
        </w:rPr>
        <w:tab/>
      </w:r>
      <w:r w:rsidR="0025048C" w:rsidRPr="009C4CF8">
        <w:rPr>
          <w:rFonts w:eastAsia="Times New Roman"/>
          <w:b/>
          <w:color w:val="000000" w:themeColor="text1"/>
          <w:szCs w:val="26"/>
        </w:rPr>
        <w:t xml:space="preserve">RAZLIKE IZMEĐU RJEŠENJA KOJA SE PREDLAŽU KONAČNIM </w:t>
      </w:r>
      <w:r w:rsidR="0025048C" w:rsidRPr="009C4CF8">
        <w:rPr>
          <w:rFonts w:eastAsia="Times New Roman"/>
          <w:b/>
          <w:color w:val="000000" w:themeColor="text1"/>
          <w:szCs w:val="26"/>
        </w:rPr>
        <w:tab/>
        <w:t>PRIJEDLOGOM U ODNOSU NA RJEŠENJA IZ PRIJEDLOGA ZAKONA I</w:t>
      </w:r>
      <w:r w:rsidR="0025048C" w:rsidRPr="009C4CF8">
        <w:rPr>
          <w:rFonts w:eastAsia="Times New Roman"/>
          <w:b/>
          <w:color w:val="000000" w:themeColor="text1"/>
          <w:szCs w:val="26"/>
        </w:rPr>
        <w:tab/>
        <w:t>RAZLOZI ZBOG KOJIH SU RAZLIKE NASTALE</w:t>
      </w:r>
    </w:p>
    <w:p w14:paraId="0EDACF31" w14:textId="77777777" w:rsidR="00DE1A96" w:rsidRPr="009C4CF8" w:rsidRDefault="00DE1A96" w:rsidP="0009634B">
      <w:pPr>
        <w:spacing w:line="240" w:lineRule="auto"/>
        <w:ind w:firstLine="708"/>
        <w:rPr>
          <w:rFonts w:eastAsia="Times New Roman"/>
        </w:rPr>
      </w:pPr>
    </w:p>
    <w:p w14:paraId="210CF4A1" w14:textId="778F4C2C" w:rsidR="00240206" w:rsidRDefault="0027643D" w:rsidP="0009634B">
      <w:pPr>
        <w:spacing w:line="240" w:lineRule="auto"/>
        <w:ind w:firstLine="705"/>
      </w:pPr>
      <w:r w:rsidRPr="009C4CF8">
        <w:tab/>
      </w:r>
      <w:r w:rsidRPr="009C4CF8">
        <w:tab/>
      </w:r>
      <w:r w:rsidR="009A01AF" w:rsidRPr="009C4CF8">
        <w:t xml:space="preserve">Hrvatski sabor je na sjednici održanoj </w:t>
      </w:r>
      <w:r w:rsidR="00BC4DB8" w:rsidRPr="009C4CF8">
        <w:t xml:space="preserve">15. srpnja </w:t>
      </w:r>
      <w:r w:rsidR="003B1D76">
        <w:t>2025.</w:t>
      </w:r>
      <w:r w:rsidR="00272E75" w:rsidRPr="009C4CF8">
        <w:t xml:space="preserve"> n</w:t>
      </w:r>
      <w:r w:rsidR="00C222E5" w:rsidRPr="009C4CF8">
        <w:t>akon rasprave o Prijedlogu zakona</w:t>
      </w:r>
      <w:r w:rsidR="00C222E5" w:rsidRPr="009C4CF8">
        <w:rPr>
          <w:sz w:val="22"/>
          <w:szCs w:val="22"/>
        </w:rPr>
        <w:t xml:space="preserve"> </w:t>
      </w:r>
      <w:r w:rsidR="00C222E5" w:rsidRPr="009C4CF8">
        <w:t xml:space="preserve">o </w:t>
      </w:r>
      <w:r w:rsidR="00BC4DB8" w:rsidRPr="009C4CF8">
        <w:t xml:space="preserve">izmjenama i dopunama Zakona o obrani </w:t>
      </w:r>
      <w:r w:rsidR="00272E75" w:rsidRPr="009C4CF8">
        <w:t>(u daljnjem tekstu: Prijedlog zakona) donio zaključak da se prihvaća Prijedlog zakona</w:t>
      </w:r>
      <w:r w:rsidR="00363936" w:rsidRPr="009C4CF8">
        <w:t xml:space="preserve"> i da se sve primjedbe, prijedlozi i mišljenja izneseni u raspravi upućuju predlagatelju radi pripreme Konačnog prijedloga zakona</w:t>
      </w:r>
      <w:r w:rsidR="00272E75" w:rsidRPr="009C4CF8">
        <w:t>.</w:t>
      </w:r>
    </w:p>
    <w:p w14:paraId="3261CD80" w14:textId="77777777" w:rsidR="00F5488F" w:rsidRPr="009C4CF8" w:rsidRDefault="00F5488F" w:rsidP="0009634B">
      <w:pPr>
        <w:spacing w:line="240" w:lineRule="auto"/>
        <w:ind w:firstLine="705"/>
        <w:rPr>
          <w:highlight w:val="cyan"/>
        </w:rPr>
      </w:pPr>
    </w:p>
    <w:p w14:paraId="2B9AF289" w14:textId="725733DB" w:rsidR="00853118" w:rsidRPr="009C4CF8" w:rsidRDefault="0027643D" w:rsidP="0009634B">
      <w:pPr>
        <w:spacing w:line="240" w:lineRule="auto"/>
        <w:ind w:firstLine="705"/>
      </w:pPr>
      <w:r w:rsidRPr="009C4CF8">
        <w:tab/>
      </w:r>
      <w:r w:rsidRPr="009C4CF8">
        <w:tab/>
      </w:r>
      <w:r w:rsidR="00070FE4" w:rsidRPr="009C4CF8">
        <w:t>U odnosu na tekst Prijedloga zakona, koji je raspravl</w:t>
      </w:r>
      <w:r w:rsidR="00DF0291" w:rsidRPr="009C4CF8">
        <w:t>jen u prvom čitanju u Hrvatskom</w:t>
      </w:r>
      <w:r w:rsidR="00070FE4" w:rsidRPr="009C4CF8">
        <w:t xml:space="preserve"> saboru, u tekstu Konačnog prijedloga zakona nastale su određene razlike </w:t>
      </w:r>
      <w:r w:rsidR="00800B15" w:rsidRPr="009C4CF8">
        <w:t xml:space="preserve">koje je predlagatelj ugradio </w:t>
      </w:r>
      <w:r w:rsidR="00DF0291" w:rsidRPr="009C4CF8">
        <w:t xml:space="preserve">radi </w:t>
      </w:r>
      <w:r w:rsidR="00800B15" w:rsidRPr="009C4CF8">
        <w:t xml:space="preserve">daljnjeg </w:t>
      </w:r>
      <w:r w:rsidR="00DF0291" w:rsidRPr="009C4CF8">
        <w:t xml:space="preserve">poboljšanja </w:t>
      </w:r>
      <w:r w:rsidR="00800B15" w:rsidRPr="009C4CF8">
        <w:t xml:space="preserve">i preciziranja </w:t>
      </w:r>
      <w:r w:rsidR="00DF0291" w:rsidRPr="009C4CF8">
        <w:t>odredbi Konačnog prijedloga zakona.</w:t>
      </w:r>
    </w:p>
    <w:p w14:paraId="1739A0FE" w14:textId="71000005" w:rsidR="000D0CC9" w:rsidRPr="009C4CF8" w:rsidRDefault="00DF0291" w:rsidP="0009634B">
      <w:pPr>
        <w:spacing w:line="240" w:lineRule="auto"/>
        <w:ind w:firstLine="705"/>
      </w:pPr>
      <w:r w:rsidRPr="009C4CF8">
        <w:rPr>
          <w:color w:val="FF0000"/>
        </w:rPr>
        <w:tab/>
      </w:r>
      <w:r w:rsidRPr="009C4CF8">
        <w:rPr>
          <w:color w:val="FF0000"/>
        </w:rPr>
        <w:tab/>
      </w:r>
      <w:r w:rsidRPr="009C4CF8">
        <w:t xml:space="preserve">Prihvaćene su primjedbe Odbora za zakonodavstvo te su nomotehnički dorađene odredbe članaka </w:t>
      </w:r>
      <w:r w:rsidR="005E63A9" w:rsidRPr="009C4CF8">
        <w:t>3., 7. i</w:t>
      </w:r>
      <w:r w:rsidRPr="009C4CF8">
        <w:t xml:space="preserve"> 24. Prijedloga zakona.</w:t>
      </w:r>
    </w:p>
    <w:p w14:paraId="3B56DFF7" w14:textId="77777777" w:rsidR="00DE1A96" w:rsidRPr="009C4CF8" w:rsidRDefault="00DE1A96" w:rsidP="0009634B">
      <w:pPr>
        <w:spacing w:line="240" w:lineRule="auto"/>
        <w:ind w:firstLine="705"/>
      </w:pPr>
    </w:p>
    <w:p w14:paraId="2CC60033" w14:textId="77777777" w:rsidR="00EE2F40" w:rsidRDefault="00FF316C" w:rsidP="00EE2F40">
      <w:pPr>
        <w:spacing w:line="240" w:lineRule="auto"/>
        <w:ind w:firstLine="705"/>
        <w:rPr>
          <w:color w:val="000000"/>
        </w:rPr>
      </w:pPr>
      <w:r w:rsidRPr="009C4CF8">
        <w:tab/>
      </w:r>
      <w:r w:rsidRPr="009C4CF8">
        <w:tab/>
      </w:r>
      <w:r w:rsidR="00F539F3" w:rsidRPr="009C4CF8">
        <w:t>Predlaže se izmjena odredbe</w:t>
      </w:r>
      <w:r w:rsidR="00DF0291" w:rsidRPr="009C4CF8">
        <w:t xml:space="preserve"> </w:t>
      </w:r>
      <w:r w:rsidR="00973DF1" w:rsidRPr="009C4CF8">
        <w:t xml:space="preserve">članka 6. stavka 2. </w:t>
      </w:r>
      <w:r w:rsidR="00800B15" w:rsidRPr="009C4CF8">
        <w:t xml:space="preserve">Zakona o obrani </w:t>
      </w:r>
      <w:r w:rsidR="00DF0291" w:rsidRPr="009C4CF8">
        <w:t>kojom je</w:t>
      </w:r>
      <w:r w:rsidR="00800B15" w:rsidRPr="009C4CF8">
        <w:t xml:space="preserve"> </w:t>
      </w:r>
      <w:r w:rsidR="00DF0291" w:rsidRPr="009C4CF8">
        <w:t xml:space="preserve">propisano da </w:t>
      </w:r>
      <w:r w:rsidR="00DF0291" w:rsidRPr="009C4CF8">
        <w:rPr>
          <w:color w:val="000000"/>
        </w:rPr>
        <w:t xml:space="preserve">Odbor za obranu Hrvatskog sabora daje mišljenje Ministarstvu obrane o nabavi za potrebe </w:t>
      </w:r>
      <w:r w:rsidR="00D448D7">
        <w:rPr>
          <w:color w:val="000000"/>
        </w:rPr>
        <w:t>obrane za vrijednosti veće od 5.</w:t>
      </w:r>
      <w:r w:rsidR="00DF0291" w:rsidRPr="009C4CF8">
        <w:rPr>
          <w:color w:val="000000"/>
        </w:rPr>
        <w:t xml:space="preserve">000.000,00 eura prije pokretanja postupka javne nabave. </w:t>
      </w:r>
      <w:r w:rsidR="000B31F0" w:rsidRPr="009C4CF8">
        <w:rPr>
          <w:color w:val="000000"/>
        </w:rPr>
        <w:t xml:space="preserve">S obzirom na </w:t>
      </w:r>
      <w:r w:rsidR="00973DF1" w:rsidRPr="009C4CF8">
        <w:rPr>
          <w:color w:val="000000"/>
        </w:rPr>
        <w:t xml:space="preserve">prijedlog koji je u raspravi </w:t>
      </w:r>
      <w:r w:rsidR="000B31F0" w:rsidRPr="009C4CF8">
        <w:rPr>
          <w:color w:val="000000"/>
        </w:rPr>
        <w:t>iznio zastupnik Josip Đakić</w:t>
      </w:r>
      <w:r w:rsidR="00896D44" w:rsidRPr="009C4CF8">
        <w:rPr>
          <w:color w:val="000000"/>
        </w:rPr>
        <w:t>,</w:t>
      </w:r>
      <w:r w:rsidR="000B31F0" w:rsidRPr="009C4CF8">
        <w:rPr>
          <w:color w:val="000000"/>
        </w:rPr>
        <w:t xml:space="preserve"> p</w:t>
      </w:r>
      <w:r w:rsidR="00DF0291" w:rsidRPr="009C4CF8">
        <w:rPr>
          <w:color w:val="000000"/>
        </w:rPr>
        <w:t>redlaže se odredba da Odbor za obranu Hrvatskog sabora daje mišljenje Ministarstvu obrane o nabavi za potrebe o</w:t>
      </w:r>
      <w:r w:rsidR="00D448D7">
        <w:rPr>
          <w:color w:val="000000"/>
        </w:rPr>
        <w:t>brane za vrijednosti veće od 15.</w:t>
      </w:r>
      <w:r w:rsidR="00DF0291" w:rsidRPr="009C4CF8">
        <w:rPr>
          <w:color w:val="000000"/>
        </w:rPr>
        <w:t>000.000,00 eura prije pokretanja postupka javne nabave, dok o provedenim postupcima javne nabave za potrebe obran</w:t>
      </w:r>
      <w:r w:rsidR="00D448D7">
        <w:rPr>
          <w:color w:val="000000"/>
        </w:rPr>
        <w:t>e za vrijednosti od 5.</w:t>
      </w:r>
      <w:r w:rsidR="00DF0291" w:rsidRPr="009C4CF8">
        <w:rPr>
          <w:color w:val="000000"/>
        </w:rPr>
        <w:t xml:space="preserve">000.000,00 eura do 15.000.000,00 eura Ministarstvo obrane podnosi izvješće Odboru za obranu Hrvatskog sabora do 1. ožujka tekuće godine za prethodnu proračunsku godinu. </w:t>
      </w:r>
      <w:r w:rsidR="00093241" w:rsidRPr="009C4CF8">
        <w:rPr>
          <w:color w:val="000000"/>
        </w:rPr>
        <w:t>U s</w:t>
      </w:r>
      <w:r w:rsidR="001326CB" w:rsidRPr="009C4CF8">
        <w:rPr>
          <w:color w:val="000000"/>
        </w:rPr>
        <w:t xml:space="preserve">kladu s </w:t>
      </w:r>
      <w:r w:rsidR="00093241" w:rsidRPr="009C4CF8">
        <w:rPr>
          <w:color w:val="000000"/>
        </w:rPr>
        <w:t xml:space="preserve">intenzivnijim procesom opremanja </w:t>
      </w:r>
      <w:r w:rsidR="00973DF1" w:rsidRPr="009C4CF8">
        <w:rPr>
          <w:color w:val="000000"/>
        </w:rPr>
        <w:t xml:space="preserve">i modernizacije </w:t>
      </w:r>
      <w:r w:rsidR="00093241" w:rsidRPr="009C4CF8">
        <w:rPr>
          <w:color w:val="000000"/>
        </w:rPr>
        <w:t>O</w:t>
      </w:r>
      <w:r w:rsidR="001326CB" w:rsidRPr="009C4CF8">
        <w:rPr>
          <w:color w:val="000000"/>
        </w:rPr>
        <w:t xml:space="preserve">ružanih snaga Republike Hrvatske </w:t>
      </w:r>
      <w:r w:rsidR="000B31F0" w:rsidRPr="009C4CF8">
        <w:rPr>
          <w:color w:val="000000"/>
        </w:rPr>
        <w:t>i provedbom</w:t>
      </w:r>
      <w:r w:rsidR="00973DF1" w:rsidRPr="009C4CF8">
        <w:rPr>
          <w:color w:val="000000"/>
        </w:rPr>
        <w:t xml:space="preserve"> procedura u vezi s time</w:t>
      </w:r>
      <w:r w:rsidR="001326CB" w:rsidRPr="009C4CF8">
        <w:rPr>
          <w:color w:val="000000"/>
        </w:rPr>
        <w:t xml:space="preserve"> </w:t>
      </w:r>
      <w:r w:rsidR="00093241" w:rsidRPr="009C4CF8">
        <w:rPr>
          <w:color w:val="000000"/>
        </w:rPr>
        <w:t xml:space="preserve">predlaže se </w:t>
      </w:r>
      <w:r w:rsidR="000B31F0" w:rsidRPr="009C4CF8">
        <w:rPr>
          <w:color w:val="000000"/>
        </w:rPr>
        <w:t>navedena odredba</w:t>
      </w:r>
      <w:r w:rsidR="00973DF1" w:rsidRPr="009C4CF8">
        <w:rPr>
          <w:color w:val="000000"/>
        </w:rPr>
        <w:t xml:space="preserve"> Zakona</w:t>
      </w:r>
      <w:r w:rsidR="000B31F0" w:rsidRPr="009C4CF8">
        <w:rPr>
          <w:color w:val="000000"/>
        </w:rPr>
        <w:t>.</w:t>
      </w:r>
      <w:r w:rsidR="00776C0B" w:rsidRPr="009C4CF8">
        <w:rPr>
          <w:color w:val="000000"/>
        </w:rPr>
        <w:t xml:space="preserve"> </w:t>
      </w:r>
      <w:r w:rsidR="00C245E6" w:rsidRPr="009C4CF8">
        <w:rPr>
          <w:color w:val="000000"/>
        </w:rPr>
        <w:tab/>
      </w:r>
    </w:p>
    <w:p w14:paraId="4CBA673E" w14:textId="77777777" w:rsidR="00EE2F40" w:rsidRDefault="00EE2F40" w:rsidP="00EE2F40">
      <w:pPr>
        <w:spacing w:line="240" w:lineRule="auto"/>
        <w:ind w:firstLine="705"/>
        <w:rPr>
          <w:color w:val="000000"/>
        </w:rPr>
      </w:pPr>
    </w:p>
    <w:p w14:paraId="617B53C0" w14:textId="50C742C2" w:rsidR="00EE2F40" w:rsidRPr="009C4CF8" w:rsidRDefault="00EE2F40" w:rsidP="004955CF">
      <w:pPr>
        <w:spacing w:line="240" w:lineRule="auto"/>
        <w:ind w:firstLine="705"/>
        <w:rPr>
          <w:color w:val="000000"/>
        </w:rPr>
      </w:pPr>
      <w:r>
        <w:rPr>
          <w:color w:val="000000"/>
        </w:rPr>
        <w:tab/>
      </w:r>
      <w:r>
        <w:rPr>
          <w:color w:val="000000"/>
        </w:rPr>
        <w:tab/>
        <w:t>Kod kategorije osoba koje se oslobađaju o</w:t>
      </w:r>
      <w:r w:rsidRPr="009C4CF8">
        <w:rPr>
          <w:color w:val="000000"/>
        </w:rPr>
        <w:t>bveze temeljnog voj</w:t>
      </w:r>
      <w:r w:rsidR="004955CF">
        <w:rPr>
          <w:color w:val="000000"/>
        </w:rPr>
        <w:t xml:space="preserve">nog osposobljavanja je i novak </w:t>
      </w:r>
      <w:r w:rsidRPr="009C4CF8">
        <w:rPr>
          <w:color w:val="000000"/>
        </w:rPr>
        <w:t>službenik pravosudne policije, učenik Programa srednjoškolskog obrazovanja kroz 3. i 4. razred za zanimanje pravosudni policajac, polaznik  temeljnog tečaja za službenike pravosudne policije za potrebe ministarstva nadležnog za poslove pravosuđa, nakon završenog oblika obrazovanja u ministarstvu nadležnom za pravosuđe ili Ministarstvu unutarnjih poslova, koji su podnijeli zahtjev za oslobađanje od obveze temeljnog vojnog osposobljavanja</w:t>
      </w:r>
    </w:p>
    <w:p w14:paraId="0758E831" w14:textId="431913B2" w:rsidR="004955CF" w:rsidRPr="009C4CF8" w:rsidRDefault="004955CF" w:rsidP="0009634B">
      <w:pPr>
        <w:spacing w:line="240" w:lineRule="auto"/>
        <w:ind w:firstLine="705"/>
        <w:rPr>
          <w:color w:val="000000"/>
        </w:rPr>
      </w:pPr>
    </w:p>
    <w:p w14:paraId="519D98DD" w14:textId="3ED1BE65" w:rsidR="00FF316C" w:rsidRPr="009C4CF8" w:rsidRDefault="00C245E6" w:rsidP="0009634B">
      <w:pPr>
        <w:spacing w:line="240" w:lineRule="auto"/>
        <w:ind w:firstLine="705"/>
        <w:rPr>
          <w:color w:val="000000"/>
        </w:rPr>
      </w:pPr>
      <w:r w:rsidRPr="009C4CF8">
        <w:rPr>
          <w:color w:val="000000"/>
        </w:rPr>
        <w:lastRenderedPageBreak/>
        <w:tab/>
      </w:r>
      <w:r w:rsidRPr="009C4CF8">
        <w:rPr>
          <w:color w:val="000000"/>
        </w:rPr>
        <w:tab/>
      </w:r>
      <w:r w:rsidR="004955CF">
        <w:rPr>
          <w:color w:val="000000"/>
        </w:rPr>
        <w:t>U</w:t>
      </w:r>
      <w:r w:rsidR="00606BD5" w:rsidRPr="009C4CF8">
        <w:rPr>
          <w:color w:val="000000"/>
        </w:rPr>
        <w:t xml:space="preserve"> Konačnom prijedlogu zakona, uzimajući u obzir raspravu koja je provedena na Odboru za obranu i Odboru za ravnopravnost spolova te koju su isticali </w:t>
      </w:r>
      <w:r w:rsidR="00973DF1" w:rsidRPr="009C4CF8">
        <w:rPr>
          <w:color w:val="000000"/>
        </w:rPr>
        <w:t xml:space="preserve">u </w:t>
      </w:r>
      <w:r w:rsidR="00606BD5" w:rsidRPr="009C4CF8">
        <w:rPr>
          <w:color w:val="000000"/>
        </w:rPr>
        <w:t>raspravi u Hrvatskom saboru Klub zastupnika Socijaldemokratske partije Hrvatske, Klub zastupnika Možemo!, Klub zastupnika Centra i Nezavisne platforme Sjevera, Klub zastupnika Hrvatske seljačke stranke (HSS), Građansko-liberalnog saveza (GLAS) i stranke Dalija Orešković i ljudi s imenom i prezimenom (DOSIP), zastupnica Marija Lugarić, zastupnica Ivana Marković i zastupnik Marin Živković</w:t>
      </w:r>
      <w:r w:rsidR="00860956" w:rsidRPr="009C4CF8">
        <w:rPr>
          <w:color w:val="000000"/>
        </w:rPr>
        <w:t>,</w:t>
      </w:r>
      <w:r w:rsidR="00606BD5" w:rsidRPr="009C4CF8">
        <w:rPr>
          <w:color w:val="000000"/>
        </w:rPr>
        <w:t xml:space="preserve"> </w:t>
      </w:r>
      <w:r w:rsidR="006B7A8D" w:rsidRPr="009C4CF8">
        <w:rPr>
          <w:color w:val="000000"/>
        </w:rPr>
        <w:t>detaljnije je propisana odredba koja se odnosi na prednost pri zapošljavanju</w:t>
      </w:r>
      <w:r w:rsidR="00860956" w:rsidRPr="009C4CF8">
        <w:rPr>
          <w:color w:val="000000"/>
        </w:rPr>
        <w:t xml:space="preserve"> </w:t>
      </w:r>
      <w:r w:rsidR="00860956" w:rsidRPr="009C4CF8">
        <w:rPr>
          <w:color w:val="231F20"/>
        </w:rPr>
        <w:t xml:space="preserve">nezaposlenoj osobi koja je završila </w:t>
      </w:r>
      <w:r w:rsidR="00860956" w:rsidRPr="009C4CF8">
        <w:rPr>
          <w:color w:val="000000"/>
        </w:rPr>
        <w:t>temeljno vojno osposobljavanje</w:t>
      </w:r>
      <w:r w:rsidR="00860956" w:rsidRPr="009C4CF8">
        <w:rPr>
          <w:color w:val="231F20"/>
        </w:rPr>
        <w:t xml:space="preserve"> ili dragovoljno vojno osposobljavanje i razvrstanom pričuvniku</w:t>
      </w:r>
      <w:r w:rsidR="006B7A8D" w:rsidRPr="009C4CF8">
        <w:rPr>
          <w:color w:val="000000"/>
        </w:rPr>
        <w:t xml:space="preserve">. </w:t>
      </w:r>
      <w:r w:rsidR="00973DF1" w:rsidRPr="009C4CF8">
        <w:rPr>
          <w:color w:val="000000"/>
        </w:rPr>
        <w:t>Predlaž</w:t>
      </w:r>
      <w:r w:rsidR="0024376E" w:rsidRPr="009C4CF8">
        <w:rPr>
          <w:color w:val="000000"/>
        </w:rPr>
        <w:t>e se propisivanje odredbe o obvezi</w:t>
      </w:r>
      <w:r w:rsidR="00973DF1" w:rsidRPr="009C4CF8">
        <w:rPr>
          <w:color w:val="000000"/>
        </w:rPr>
        <w:t xml:space="preserve"> t</w:t>
      </w:r>
      <w:r w:rsidR="00DF0291" w:rsidRPr="009C4CF8">
        <w:rPr>
          <w:color w:val="231F20"/>
        </w:rPr>
        <w:t>ijela državne uprave i druga državna tijela te upravna tijela jedinica lokalne i područne (re</w:t>
      </w:r>
      <w:r w:rsidR="0024376E" w:rsidRPr="009C4CF8">
        <w:rPr>
          <w:color w:val="231F20"/>
        </w:rPr>
        <w:t>gionalne) samouprave pri zapošljavanju</w:t>
      </w:r>
      <w:r w:rsidR="00DF0291" w:rsidRPr="009C4CF8">
        <w:rPr>
          <w:color w:val="231F20"/>
        </w:rPr>
        <w:t xml:space="preserve"> na neodređeno vrijeme na temelj</w:t>
      </w:r>
      <w:r w:rsidR="0024376E" w:rsidRPr="009C4CF8">
        <w:rPr>
          <w:color w:val="231F20"/>
        </w:rPr>
        <w:t>u javnog natječaja i oglasa davanja</w:t>
      </w:r>
      <w:r w:rsidR="00DF0291" w:rsidRPr="009C4CF8">
        <w:rPr>
          <w:color w:val="231F20"/>
        </w:rPr>
        <w:t xml:space="preserve"> prednost</w:t>
      </w:r>
      <w:r w:rsidR="0024376E" w:rsidRPr="009C4CF8">
        <w:rPr>
          <w:color w:val="231F20"/>
        </w:rPr>
        <w:t>i</w:t>
      </w:r>
      <w:r w:rsidR="00DF0291" w:rsidRPr="009C4CF8">
        <w:rPr>
          <w:color w:val="231F20"/>
        </w:rPr>
        <w:t xml:space="preserve"> nezaposlenoj osobi koja je završila </w:t>
      </w:r>
      <w:r w:rsidR="00DF0291" w:rsidRPr="009C4CF8">
        <w:rPr>
          <w:color w:val="000000"/>
        </w:rPr>
        <w:t>temeljno vojno osposobljavanje</w:t>
      </w:r>
      <w:r w:rsidR="00DF0291" w:rsidRPr="009C4CF8">
        <w:rPr>
          <w:color w:val="231F20"/>
        </w:rPr>
        <w:t xml:space="preserve"> ili dragovoljno vojno osposobljavanje i razvrstanom pričuvniku koji se poziva na službu u Oružane snage</w:t>
      </w:r>
      <w:r w:rsidR="00860956" w:rsidRPr="009C4CF8">
        <w:rPr>
          <w:color w:val="231F20"/>
        </w:rPr>
        <w:t xml:space="preserve"> Republike Hrvatske </w:t>
      </w:r>
      <w:r w:rsidR="00DF0291" w:rsidRPr="009C4CF8">
        <w:rPr>
          <w:color w:val="231F20"/>
        </w:rPr>
        <w:t xml:space="preserve">radi osposobljavanja </w:t>
      </w:r>
      <w:r w:rsidR="006B7A8D" w:rsidRPr="009C4CF8">
        <w:rPr>
          <w:color w:val="231F20"/>
        </w:rPr>
        <w:t xml:space="preserve">i vježbi, pod jednakim uvjetima. </w:t>
      </w:r>
      <w:r w:rsidR="00DF0291" w:rsidRPr="009C4CF8">
        <w:rPr>
          <w:color w:val="000000"/>
          <w:bdr w:val="none" w:sz="0" w:space="0" w:color="auto" w:frame="1"/>
        </w:rPr>
        <w:t>Prednost pri zapošljavanju može se ostvariti jednokratno, a ne mogu ostvarivati osobe kojima je radni odnos prestao otkazom zbog skrivljenog ponašanja radnika,</w:t>
      </w:r>
      <w:r w:rsidR="006B7A8D" w:rsidRPr="009C4CF8">
        <w:rPr>
          <w:color w:val="000000"/>
          <w:bdr w:val="none" w:sz="0" w:space="0" w:color="auto" w:frame="1"/>
        </w:rPr>
        <w:t xml:space="preserve"> otkazom radnika ili sporazumom te </w:t>
      </w:r>
      <w:r w:rsidR="0030216A" w:rsidRPr="009C4CF8">
        <w:rPr>
          <w:color w:val="000000"/>
          <w:bdr w:val="none" w:sz="0" w:space="0" w:color="auto" w:frame="1"/>
        </w:rPr>
        <w:t xml:space="preserve">ovu </w:t>
      </w:r>
      <w:r w:rsidR="006B7A8D" w:rsidRPr="009C4CF8">
        <w:rPr>
          <w:color w:val="231F20"/>
        </w:rPr>
        <w:t>p</w:t>
      </w:r>
      <w:r w:rsidR="00DF0291" w:rsidRPr="009C4CF8">
        <w:rPr>
          <w:color w:val="231F20"/>
        </w:rPr>
        <w:t xml:space="preserve">rovedbu </w:t>
      </w:r>
      <w:r w:rsidR="006B7A8D" w:rsidRPr="009C4CF8">
        <w:rPr>
          <w:color w:val="231F20"/>
        </w:rPr>
        <w:t>nadzire upra</w:t>
      </w:r>
      <w:r w:rsidR="0024376E" w:rsidRPr="009C4CF8">
        <w:rPr>
          <w:color w:val="231F20"/>
        </w:rPr>
        <w:t>vna inspekcija u skladu s</w:t>
      </w:r>
      <w:r w:rsidR="006B7A8D" w:rsidRPr="009C4CF8">
        <w:rPr>
          <w:color w:val="231F20"/>
        </w:rPr>
        <w:t xml:space="preserve"> predloženim Zakonom. </w:t>
      </w:r>
    </w:p>
    <w:p w14:paraId="25FE90FA" w14:textId="77777777" w:rsidR="00FF316C" w:rsidRPr="009C4CF8" w:rsidRDefault="00FF316C" w:rsidP="0009634B">
      <w:pPr>
        <w:spacing w:line="240" w:lineRule="auto"/>
        <w:ind w:firstLine="705"/>
      </w:pPr>
    </w:p>
    <w:p w14:paraId="21A1A359" w14:textId="1411698F" w:rsidR="000971EE" w:rsidRPr="009C4CF8" w:rsidRDefault="00FF316C" w:rsidP="0009634B">
      <w:pPr>
        <w:spacing w:line="240" w:lineRule="auto"/>
        <w:ind w:firstLine="705"/>
        <w:rPr>
          <w:rFonts w:eastAsia="Times New Roman"/>
          <w:lang w:eastAsia="hr-HR"/>
        </w:rPr>
      </w:pPr>
      <w:r w:rsidRPr="009C4CF8">
        <w:tab/>
      </w:r>
      <w:r w:rsidRPr="009C4CF8">
        <w:tab/>
      </w:r>
      <w:r w:rsidR="006B7A8D" w:rsidRPr="009C4CF8">
        <w:rPr>
          <w:color w:val="231F20"/>
        </w:rPr>
        <w:t>U Konačnom prijedlogu zakona dorađena je odredba kojom se o</w:t>
      </w:r>
      <w:r w:rsidR="006B7A8D" w:rsidRPr="009C4CF8">
        <w:t xml:space="preserve">bveznik mora na poziv nadležnog </w:t>
      </w:r>
      <w:r w:rsidR="00973DF1" w:rsidRPr="009C4CF8">
        <w:t xml:space="preserve">tijela </w:t>
      </w:r>
      <w:r w:rsidR="006B7A8D" w:rsidRPr="009C4CF8">
        <w:t xml:space="preserve">javiti na mjesto i u vremenu utvrđenom pozivom. U pozivu se navodi upozorenje kojim se poziva obveznika da, ako se ne odazove pozivu ili ne opravda svoj izostanak, može mu biti izrečena novčana kazna propisana </w:t>
      </w:r>
      <w:r w:rsidR="00E00501">
        <w:t xml:space="preserve">ovim </w:t>
      </w:r>
      <w:r w:rsidR="006B7A8D" w:rsidRPr="009C4CF8">
        <w:t>Zakonom. Ako se osoba ne odazove pozivu i ne opravda svoj izostanak, na</w:t>
      </w:r>
      <w:r w:rsidR="00973DF1" w:rsidRPr="009C4CF8">
        <w:t>dležno tijelo</w:t>
      </w:r>
      <w:r w:rsidR="006B7A8D" w:rsidRPr="009C4CF8">
        <w:t xml:space="preserve"> pokrenut će prekršajni postupak. Kažnjavanje u prekršajnom postupku obveznika ne isključuje ispunjavanje obveza koje obveznik ima u skladu s </w:t>
      </w:r>
      <w:r w:rsidR="00973DF1" w:rsidRPr="009C4CF8">
        <w:t>ovim Zakonom. P</w:t>
      </w:r>
      <w:r w:rsidR="006B7A8D" w:rsidRPr="009C4CF8">
        <w:t xml:space="preserve">ropisane </w:t>
      </w:r>
      <w:r w:rsidR="000971EE" w:rsidRPr="009C4CF8">
        <w:t xml:space="preserve">su </w:t>
      </w:r>
      <w:r w:rsidR="006B7A8D" w:rsidRPr="009C4CF8">
        <w:t xml:space="preserve">i dorađene prekršajne odredbe </w:t>
      </w:r>
      <w:r w:rsidR="006B7A8D" w:rsidRPr="009C4CF8">
        <w:rPr>
          <w:rFonts w:eastAsia="Times New Roman"/>
          <w:lang w:eastAsia="hr-HR"/>
        </w:rPr>
        <w:t>s time da se uzima u obzir činjenica da što veći broj vojnih obveznika stekne osnovne vojne vještine i znanja te se na normativnoj razini nastoji osigurati učinkoviti, odvraćajući i proporcionalni karakter prekršajnih kazni.</w:t>
      </w:r>
      <w:r w:rsidR="000971EE" w:rsidRPr="009C4CF8">
        <w:rPr>
          <w:rFonts w:eastAsia="Times New Roman"/>
          <w:lang w:eastAsia="hr-HR"/>
        </w:rPr>
        <w:t xml:space="preserve"> Predložene kazne za osobe koje se ne odazovu pozivu za izvršenje obveze predstavljaju razmjernu i ustavno utemeljenu mjeru koja ima za cilj očuvati učinkovitost obrambenog sustava, štititi pravni poredak temeljen na Ustavu Republike Hrvatske te odgovoriti na sigurnosne izazove suvremenog doba. </w:t>
      </w:r>
    </w:p>
    <w:p w14:paraId="0E98B2E0" w14:textId="77777777" w:rsidR="00DE1A96" w:rsidRPr="009C4CF8" w:rsidRDefault="00DE1A96" w:rsidP="0009634B">
      <w:pPr>
        <w:spacing w:line="240" w:lineRule="auto"/>
        <w:ind w:firstLine="705"/>
      </w:pPr>
    </w:p>
    <w:p w14:paraId="066CF9E5" w14:textId="166D3A58" w:rsidR="00A33837" w:rsidRPr="009C4CF8" w:rsidRDefault="00FF316C" w:rsidP="0009634B">
      <w:pPr>
        <w:spacing w:line="240" w:lineRule="auto"/>
        <w:ind w:firstLine="705"/>
        <w:rPr>
          <w:color w:val="000000"/>
        </w:rPr>
      </w:pPr>
      <w:r w:rsidRPr="009C4CF8">
        <w:rPr>
          <w:rFonts w:eastAsia="Times New Roman"/>
          <w:lang w:eastAsia="hr-HR"/>
        </w:rPr>
        <w:tab/>
      </w:r>
      <w:r w:rsidRPr="009C4CF8">
        <w:rPr>
          <w:rFonts w:eastAsia="Times New Roman"/>
          <w:lang w:eastAsia="hr-HR"/>
        </w:rPr>
        <w:tab/>
      </w:r>
      <w:r w:rsidR="006B7A8D" w:rsidRPr="009C4CF8">
        <w:t>U Konačnom prijedlogu zakona precizirane su odredbe koje</w:t>
      </w:r>
      <w:r w:rsidR="0024376E" w:rsidRPr="009C4CF8">
        <w:t xml:space="preserve"> se odnose na civilnu službu te</w:t>
      </w:r>
      <w:r w:rsidR="00355E23" w:rsidRPr="009C4CF8">
        <w:t xml:space="preserve"> je propisano da se u</w:t>
      </w:r>
      <w:r w:rsidR="00DF0291" w:rsidRPr="009C4CF8">
        <w:rPr>
          <w:color w:val="000000"/>
          <w:bdr w:val="none" w:sz="0" w:space="0" w:color="auto" w:frame="1"/>
        </w:rPr>
        <w:t xml:space="preserve">pućivanje osoba </w:t>
      </w:r>
      <w:r w:rsidR="00355E23" w:rsidRPr="009C4CF8">
        <w:rPr>
          <w:color w:val="000000"/>
          <w:bdr w:val="none" w:sz="0" w:space="0" w:color="auto" w:frame="1"/>
        </w:rPr>
        <w:t xml:space="preserve">u civilnu službu određuje </w:t>
      </w:r>
      <w:r w:rsidR="0024376E" w:rsidRPr="009C4CF8">
        <w:rPr>
          <w:color w:val="000000"/>
          <w:bdr w:val="none" w:sz="0" w:space="0" w:color="auto" w:frame="1"/>
        </w:rPr>
        <w:t xml:space="preserve">u skladu s kriterijima i </w:t>
      </w:r>
      <w:r w:rsidR="00DF0291" w:rsidRPr="009C4CF8">
        <w:rPr>
          <w:color w:val="000000"/>
          <w:bdr w:val="none" w:sz="0" w:space="0" w:color="auto" w:frame="1"/>
        </w:rPr>
        <w:t>na temelju programa srednjeg obrazovanja koji su završili ili pohađaju i stečenih vještina i kompetencija u području zaštite i spašavanja, protupožarne zaštite i pružanja prve pomoći.</w:t>
      </w:r>
      <w:r w:rsidR="00355E23" w:rsidRPr="009C4CF8">
        <w:rPr>
          <w:color w:val="000000"/>
          <w:bdr w:val="none" w:sz="0" w:space="0" w:color="auto" w:frame="1"/>
        </w:rPr>
        <w:t xml:space="preserve"> Isto tako, o</w:t>
      </w:r>
      <w:r w:rsidR="00DF0291" w:rsidRPr="009C4CF8">
        <w:rPr>
          <w:lang w:eastAsia="hr-HR"/>
        </w:rPr>
        <w:t xml:space="preserve">soba </w:t>
      </w:r>
      <w:r w:rsidR="00355E23" w:rsidRPr="009C4CF8">
        <w:rPr>
          <w:lang w:eastAsia="hr-HR"/>
        </w:rPr>
        <w:t xml:space="preserve">je dužna </w:t>
      </w:r>
      <w:r w:rsidR="00DF0291" w:rsidRPr="009C4CF8">
        <w:rPr>
          <w:lang w:eastAsia="hr-HR"/>
        </w:rPr>
        <w:t>u zahtjevu za civilnu službu učiniti uvjerljivim vjerske ili moralne razloge zbog kojih traži civilnu službu.</w:t>
      </w:r>
      <w:r w:rsidR="00355E23" w:rsidRPr="009C4CF8">
        <w:rPr>
          <w:lang w:eastAsia="hr-HR"/>
        </w:rPr>
        <w:t xml:space="preserve"> </w:t>
      </w:r>
      <w:r w:rsidR="00DF0291" w:rsidRPr="009C4CF8">
        <w:t xml:space="preserve">O </w:t>
      </w:r>
      <w:r w:rsidR="00315105" w:rsidRPr="009C4CF8">
        <w:t xml:space="preserve">takvom </w:t>
      </w:r>
      <w:r w:rsidR="00DF0291" w:rsidRPr="009C4CF8">
        <w:t xml:space="preserve">zahtjevu tijelo </w:t>
      </w:r>
      <w:r w:rsidR="00DF0291" w:rsidRPr="009C4CF8">
        <w:rPr>
          <w:color w:val="000000"/>
        </w:rPr>
        <w:t xml:space="preserve">državne uprave </w:t>
      </w:r>
      <w:r w:rsidR="00DF0291" w:rsidRPr="009C4CF8">
        <w:t>nadležno za civilnu zaštitu donosi rješenje na prijedlog povjerenstva za civilnu službu u roku od 30 dana od da</w:t>
      </w:r>
      <w:r w:rsidR="00355E23" w:rsidRPr="009C4CF8">
        <w:t xml:space="preserve">na podnošenja zahtjeva. </w:t>
      </w:r>
      <w:r w:rsidR="00DF0291" w:rsidRPr="009C4CF8">
        <w:t xml:space="preserve">Povjerenstvo </w:t>
      </w:r>
      <w:r w:rsidR="00315105" w:rsidRPr="009C4CF8">
        <w:t xml:space="preserve">za civilnu službu </w:t>
      </w:r>
      <w:r w:rsidR="00DF0291" w:rsidRPr="009C4CF8">
        <w:t xml:space="preserve">imenuje </w:t>
      </w:r>
      <w:r w:rsidR="00DF0291" w:rsidRPr="009C4CF8">
        <w:rPr>
          <w:color w:val="000000"/>
        </w:rPr>
        <w:t xml:space="preserve">ministar nadležan za civilnu </w:t>
      </w:r>
      <w:r w:rsidR="00DF0291" w:rsidRPr="009C4CF8">
        <w:rPr>
          <w:color w:val="000000"/>
        </w:rPr>
        <w:lastRenderedPageBreak/>
        <w:t xml:space="preserve">zaštitu iz reda državnih službenika </w:t>
      </w:r>
      <w:r w:rsidR="005B4CD8" w:rsidRPr="009C4CF8">
        <w:rPr>
          <w:color w:val="000000"/>
        </w:rPr>
        <w:t>iz tog</w:t>
      </w:r>
      <w:r w:rsidR="007163C2" w:rsidRPr="009C4CF8">
        <w:rPr>
          <w:color w:val="000000"/>
        </w:rPr>
        <w:t>a</w:t>
      </w:r>
      <w:r w:rsidR="005B4CD8" w:rsidRPr="009C4CF8">
        <w:rPr>
          <w:color w:val="000000"/>
        </w:rPr>
        <w:t xml:space="preserve"> </w:t>
      </w:r>
      <w:r w:rsidR="00DF0291" w:rsidRPr="009C4CF8">
        <w:t>tijela</w:t>
      </w:r>
      <w:r w:rsidR="00DF0291" w:rsidRPr="009C4CF8">
        <w:rPr>
          <w:color w:val="000000"/>
        </w:rPr>
        <w:t>.</w:t>
      </w:r>
      <w:r w:rsidR="00355E23" w:rsidRPr="009C4CF8">
        <w:rPr>
          <w:color w:val="000000"/>
        </w:rPr>
        <w:t xml:space="preserve"> Navedeno j</w:t>
      </w:r>
      <w:r w:rsidR="00B027A3" w:rsidRPr="009C4CF8">
        <w:rPr>
          <w:color w:val="000000"/>
        </w:rPr>
        <w:t xml:space="preserve">e i u skladu s primjedbama </w:t>
      </w:r>
      <w:r w:rsidR="00315105" w:rsidRPr="009C4CF8">
        <w:rPr>
          <w:color w:val="000000"/>
        </w:rPr>
        <w:t xml:space="preserve">koje su u raspravi </w:t>
      </w:r>
      <w:r w:rsidR="00355E23" w:rsidRPr="009C4CF8">
        <w:rPr>
          <w:color w:val="000000"/>
        </w:rPr>
        <w:t>iznijeli zastupnik Arsen Bauk i zastupnik Ranko Ostojić</w:t>
      </w:r>
      <w:r w:rsidR="00315105" w:rsidRPr="009C4CF8">
        <w:rPr>
          <w:color w:val="000000"/>
        </w:rPr>
        <w:t>,</w:t>
      </w:r>
      <w:r w:rsidR="00355E23" w:rsidRPr="009C4CF8">
        <w:rPr>
          <w:color w:val="000000"/>
        </w:rPr>
        <w:t xml:space="preserve"> u ime Kluba zastupnika Socijaldemokratske partije Hrvatske</w:t>
      </w:r>
      <w:r w:rsidR="00315105" w:rsidRPr="009C4CF8">
        <w:rPr>
          <w:color w:val="000000"/>
        </w:rPr>
        <w:t>.</w:t>
      </w:r>
    </w:p>
    <w:p w14:paraId="45D62EA4" w14:textId="77777777" w:rsidR="00356BD1" w:rsidRPr="009C4CF8" w:rsidRDefault="00356BD1" w:rsidP="0009634B">
      <w:pPr>
        <w:spacing w:line="240" w:lineRule="auto"/>
        <w:ind w:firstLine="705"/>
        <w:rPr>
          <w:color w:val="000000"/>
        </w:rPr>
      </w:pPr>
    </w:p>
    <w:p w14:paraId="16B017CB" w14:textId="10994D32" w:rsidR="00FF316C" w:rsidRPr="009C4CF8" w:rsidRDefault="00FF316C" w:rsidP="0009634B">
      <w:pPr>
        <w:spacing w:line="240" w:lineRule="auto"/>
        <w:ind w:firstLine="705"/>
        <w:rPr>
          <w:color w:val="000000"/>
        </w:rPr>
      </w:pPr>
      <w:r w:rsidRPr="009C4CF8">
        <w:rPr>
          <w:color w:val="000000"/>
        </w:rPr>
        <w:tab/>
      </w:r>
      <w:r w:rsidRPr="009C4CF8">
        <w:rPr>
          <w:color w:val="000000"/>
        </w:rPr>
        <w:tab/>
      </w:r>
      <w:r w:rsidR="00922B14" w:rsidRPr="009C4CF8">
        <w:rPr>
          <w:color w:val="000000"/>
        </w:rPr>
        <w:t>U Konačnom prijedlogu zakonu predlaže se odredba kojom c</w:t>
      </w:r>
      <w:r w:rsidR="00DF0291" w:rsidRPr="009C4CF8">
        <w:rPr>
          <w:color w:val="000000"/>
        </w:rPr>
        <w:t>ivilni ročnik koji civilnu službu obavlja u jedinici lokalne i područne (regionalne) samouprave ima pravo na neoporezivu novčanu naknadu</w:t>
      </w:r>
      <w:r w:rsidR="00922B14" w:rsidRPr="009C4CF8">
        <w:rPr>
          <w:color w:val="000000"/>
        </w:rPr>
        <w:t>, što će se razraditi uredb</w:t>
      </w:r>
      <w:r w:rsidR="00567871" w:rsidRPr="009C4CF8">
        <w:rPr>
          <w:color w:val="000000"/>
        </w:rPr>
        <w:t>om kao provedbenim propisom koju</w:t>
      </w:r>
      <w:r w:rsidR="00922B14" w:rsidRPr="009C4CF8">
        <w:rPr>
          <w:color w:val="000000"/>
        </w:rPr>
        <w:t xml:space="preserve"> na temelju ovog</w:t>
      </w:r>
      <w:r w:rsidR="007163C2" w:rsidRPr="009C4CF8">
        <w:rPr>
          <w:color w:val="000000"/>
        </w:rPr>
        <w:t>a</w:t>
      </w:r>
      <w:r w:rsidR="00922B14" w:rsidRPr="009C4CF8">
        <w:rPr>
          <w:color w:val="000000"/>
        </w:rPr>
        <w:t xml:space="preserve"> Zakona</w:t>
      </w:r>
      <w:r w:rsidR="00315105" w:rsidRPr="009C4CF8">
        <w:rPr>
          <w:color w:val="000000"/>
        </w:rPr>
        <w:t xml:space="preserve"> donosi Vlada Republike Hrvatske</w:t>
      </w:r>
      <w:r w:rsidR="00922B14" w:rsidRPr="009C4CF8">
        <w:rPr>
          <w:color w:val="000000"/>
        </w:rPr>
        <w:t>. Predložena odredba je u skladu</w:t>
      </w:r>
      <w:r w:rsidR="00320130" w:rsidRPr="009C4CF8">
        <w:rPr>
          <w:color w:val="000000"/>
        </w:rPr>
        <w:t xml:space="preserve"> i s raspravom koju su izn</w:t>
      </w:r>
      <w:r w:rsidR="00315105" w:rsidRPr="009C4CF8">
        <w:rPr>
          <w:color w:val="000000"/>
        </w:rPr>
        <w:t xml:space="preserve">ijeli Klub zastupnika Možemo! i </w:t>
      </w:r>
      <w:r w:rsidR="00320130" w:rsidRPr="009C4CF8">
        <w:rPr>
          <w:color w:val="000000"/>
        </w:rPr>
        <w:t>zastupnik Marin Živković</w:t>
      </w:r>
      <w:r w:rsidR="00DF0291" w:rsidRPr="009C4CF8">
        <w:rPr>
          <w:color w:val="000000"/>
        </w:rPr>
        <w:t>.</w:t>
      </w:r>
    </w:p>
    <w:p w14:paraId="5BA7CD98" w14:textId="77777777" w:rsidR="00FF316C" w:rsidRPr="009C4CF8" w:rsidRDefault="00FF316C" w:rsidP="0009634B">
      <w:pPr>
        <w:spacing w:line="240" w:lineRule="auto"/>
        <w:ind w:firstLine="705"/>
        <w:rPr>
          <w:color w:val="000000"/>
        </w:rPr>
      </w:pPr>
    </w:p>
    <w:p w14:paraId="0BF450FF" w14:textId="7D7E8C53" w:rsidR="00FF316C" w:rsidRPr="009C4CF8" w:rsidRDefault="00FF316C" w:rsidP="0009634B">
      <w:pPr>
        <w:spacing w:line="240" w:lineRule="auto"/>
        <w:ind w:firstLine="705"/>
        <w:rPr>
          <w:color w:val="000000"/>
        </w:rPr>
      </w:pPr>
      <w:r w:rsidRPr="009C4CF8">
        <w:rPr>
          <w:color w:val="000000"/>
        </w:rPr>
        <w:tab/>
      </w:r>
      <w:r w:rsidRPr="009C4CF8">
        <w:rPr>
          <w:color w:val="000000"/>
        </w:rPr>
        <w:tab/>
      </w:r>
      <w:r w:rsidR="00315105" w:rsidRPr="009C4CF8">
        <w:rPr>
          <w:color w:val="000000"/>
        </w:rPr>
        <w:t>Prihvaćen je prijedlog</w:t>
      </w:r>
      <w:r w:rsidR="00206A88" w:rsidRPr="009C4CF8">
        <w:rPr>
          <w:color w:val="000000"/>
        </w:rPr>
        <w:t xml:space="preserve"> zastupnic</w:t>
      </w:r>
      <w:r w:rsidR="00A33837">
        <w:rPr>
          <w:color w:val="000000"/>
        </w:rPr>
        <w:t>e Rade Borić i zastupnice Marije</w:t>
      </w:r>
      <w:r w:rsidR="00206A88" w:rsidRPr="009C4CF8">
        <w:rPr>
          <w:color w:val="000000"/>
        </w:rPr>
        <w:t xml:space="preserve"> Lugarić u dijelu koji se odnosi na izraze </w:t>
      </w:r>
      <w:r w:rsidR="00567871" w:rsidRPr="009C4CF8">
        <w:rPr>
          <w:color w:val="000000"/>
        </w:rPr>
        <w:t xml:space="preserve">u tekstu predloženog Zakona </w:t>
      </w:r>
      <w:r w:rsidR="00CC774E" w:rsidRPr="009C4CF8">
        <w:rPr>
          <w:color w:val="000000"/>
        </w:rPr>
        <w:t>podjednako za</w:t>
      </w:r>
      <w:r w:rsidR="00567871" w:rsidRPr="009C4CF8">
        <w:rPr>
          <w:color w:val="000000"/>
        </w:rPr>
        <w:t xml:space="preserve"> oba spola, </w:t>
      </w:r>
      <w:r w:rsidR="00206A88" w:rsidRPr="009C4CF8">
        <w:rPr>
          <w:color w:val="000000"/>
        </w:rPr>
        <w:t xml:space="preserve">ako se odredbe odnose samo na žene da </w:t>
      </w:r>
      <w:r w:rsidR="008C50F7">
        <w:rPr>
          <w:color w:val="000000"/>
        </w:rPr>
        <w:t>ih se piše u ženskom rodu – žena vojna obveznica</w:t>
      </w:r>
      <w:r w:rsidR="00206A88" w:rsidRPr="009C4CF8">
        <w:rPr>
          <w:color w:val="000000"/>
        </w:rPr>
        <w:t>.</w:t>
      </w:r>
    </w:p>
    <w:p w14:paraId="7F6B0278" w14:textId="77777777" w:rsidR="00FF316C" w:rsidRPr="009C4CF8" w:rsidRDefault="00FF316C" w:rsidP="0009634B">
      <w:pPr>
        <w:spacing w:line="240" w:lineRule="auto"/>
        <w:ind w:firstLine="705"/>
        <w:rPr>
          <w:color w:val="000000"/>
        </w:rPr>
      </w:pPr>
    </w:p>
    <w:p w14:paraId="7A0FF201" w14:textId="65620BEA" w:rsidR="00206A88" w:rsidRDefault="00FF316C" w:rsidP="0009634B">
      <w:pPr>
        <w:spacing w:line="240" w:lineRule="auto"/>
        <w:ind w:firstLine="705"/>
        <w:rPr>
          <w:color w:val="000000"/>
        </w:rPr>
      </w:pPr>
      <w:r w:rsidRPr="009C4CF8">
        <w:rPr>
          <w:color w:val="000000"/>
        </w:rPr>
        <w:tab/>
      </w:r>
      <w:r w:rsidRPr="009C4CF8">
        <w:rPr>
          <w:color w:val="000000"/>
        </w:rPr>
        <w:tab/>
      </w:r>
      <w:r w:rsidR="00206A88" w:rsidRPr="009C4CF8">
        <w:rPr>
          <w:color w:val="000000"/>
        </w:rPr>
        <w:t xml:space="preserve">Prihvaćena je primjedba zastupnice Marije Lugarić i zastupnika Damira Bakića te je u nenormativnom dijelu teksta Konačnog prijedloga zakona sadržana ocjena sredstava potrebnih za provedbu </w:t>
      </w:r>
      <w:r w:rsidR="00612428" w:rsidRPr="009C4CF8">
        <w:rPr>
          <w:color w:val="000000"/>
        </w:rPr>
        <w:t>ovog</w:t>
      </w:r>
      <w:r w:rsidR="00CC0BB5" w:rsidRPr="009C4CF8">
        <w:rPr>
          <w:color w:val="000000"/>
        </w:rPr>
        <w:t>a</w:t>
      </w:r>
      <w:r w:rsidR="00612428" w:rsidRPr="009C4CF8">
        <w:rPr>
          <w:color w:val="000000"/>
        </w:rPr>
        <w:t xml:space="preserve"> </w:t>
      </w:r>
      <w:r w:rsidR="00206A88" w:rsidRPr="009C4CF8">
        <w:rPr>
          <w:color w:val="000000"/>
        </w:rPr>
        <w:t>Zakona te su dana i dodatna obrazloženja za</w:t>
      </w:r>
      <w:r w:rsidR="00612428" w:rsidRPr="009C4CF8">
        <w:rPr>
          <w:color w:val="000000"/>
        </w:rPr>
        <w:t xml:space="preserve"> predloženi </w:t>
      </w:r>
      <w:r w:rsidR="00206A88" w:rsidRPr="009C4CF8">
        <w:rPr>
          <w:color w:val="000000"/>
        </w:rPr>
        <w:t xml:space="preserve">Zakon.  </w:t>
      </w:r>
    </w:p>
    <w:p w14:paraId="02EB3A41" w14:textId="77777777" w:rsidR="008523FE" w:rsidRPr="009C4CF8" w:rsidRDefault="008523FE" w:rsidP="0009634B">
      <w:pPr>
        <w:spacing w:line="240" w:lineRule="auto"/>
        <w:ind w:firstLine="705"/>
        <w:rPr>
          <w:color w:val="000000"/>
        </w:rPr>
      </w:pPr>
    </w:p>
    <w:p w14:paraId="685C0007" w14:textId="77777777" w:rsidR="00315105" w:rsidRPr="009C4CF8" w:rsidRDefault="00315105" w:rsidP="0009634B">
      <w:pPr>
        <w:spacing w:line="240" w:lineRule="auto"/>
        <w:rPr>
          <w:color w:val="000000"/>
        </w:rPr>
      </w:pPr>
    </w:p>
    <w:p w14:paraId="2E39E7AD" w14:textId="48077334" w:rsidR="009C6AD7" w:rsidRPr="009C4CF8" w:rsidRDefault="00E45987" w:rsidP="0009634B">
      <w:pPr>
        <w:keepNext/>
        <w:keepLines/>
        <w:spacing w:line="240" w:lineRule="auto"/>
        <w:ind w:left="705" w:hanging="705"/>
        <w:outlineLvl w:val="1"/>
        <w:rPr>
          <w:rFonts w:eastAsia="Times New Roman"/>
        </w:rPr>
      </w:pPr>
      <w:r w:rsidRPr="009C4CF8">
        <w:rPr>
          <w:rFonts w:eastAsia="Times New Roman"/>
          <w:b/>
          <w:color w:val="000000" w:themeColor="text1"/>
          <w:szCs w:val="26"/>
        </w:rPr>
        <w:t>V</w:t>
      </w:r>
      <w:r w:rsidR="00F91DB0" w:rsidRPr="009C4CF8">
        <w:rPr>
          <w:rFonts w:eastAsia="Times New Roman"/>
          <w:b/>
          <w:color w:val="000000" w:themeColor="text1"/>
          <w:szCs w:val="26"/>
        </w:rPr>
        <w:t>I</w:t>
      </w:r>
      <w:r w:rsidRPr="009C4CF8">
        <w:rPr>
          <w:rFonts w:eastAsia="Times New Roman"/>
          <w:b/>
          <w:color w:val="000000" w:themeColor="text1"/>
          <w:szCs w:val="26"/>
        </w:rPr>
        <w:t>.</w:t>
      </w:r>
      <w:r w:rsidRPr="009C4CF8">
        <w:rPr>
          <w:rFonts w:eastAsia="Times New Roman"/>
          <w:b/>
          <w:color w:val="000000" w:themeColor="text1"/>
          <w:szCs w:val="26"/>
        </w:rPr>
        <w:tab/>
      </w:r>
      <w:r w:rsidR="002C3440" w:rsidRPr="009C4CF8">
        <w:rPr>
          <w:rFonts w:eastAsia="Times New Roman"/>
          <w:b/>
          <w:color w:val="000000" w:themeColor="text1"/>
          <w:szCs w:val="26"/>
        </w:rPr>
        <w:t>PRIJEDLOZI, PRIMJEDBE I MIŠLJENJA</w:t>
      </w:r>
      <w:r w:rsidR="00A4539B" w:rsidRPr="009C4CF8">
        <w:rPr>
          <w:rFonts w:eastAsia="Times New Roman"/>
          <w:b/>
          <w:color w:val="000000" w:themeColor="text1"/>
          <w:szCs w:val="26"/>
        </w:rPr>
        <w:t xml:space="preserve"> DANI NA PRIJEDLOG ZAKONA, A KOJE </w:t>
      </w:r>
      <w:r w:rsidR="00196FA1" w:rsidRPr="009C4CF8">
        <w:rPr>
          <w:rFonts w:eastAsia="Times New Roman"/>
          <w:b/>
          <w:color w:val="000000" w:themeColor="text1"/>
          <w:szCs w:val="26"/>
        </w:rPr>
        <w:t>PREDLAGATELJ NIJE PRIHVATIO, S RAZLOZIMA NEPRIHVAĆANJA</w:t>
      </w:r>
    </w:p>
    <w:p w14:paraId="1969AF3D" w14:textId="77777777" w:rsidR="009C6AD7" w:rsidRPr="009C4CF8" w:rsidRDefault="009C6AD7" w:rsidP="0009634B">
      <w:pPr>
        <w:spacing w:line="240" w:lineRule="auto"/>
        <w:ind w:firstLine="708"/>
        <w:rPr>
          <w:rFonts w:eastAsia="Times New Roman"/>
        </w:rPr>
      </w:pPr>
    </w:p>
    <w:p w14:paraId="2FDDD9AB" w14:textId="70E9AFAA" w:rsidR="00612428" w:rsidRPr="009C4CF8" w:rsidRDefault="00315105" w:rsidP="0009634B">
      <w:pPr>
        <w:spacing w:line="240" w:lineRule="auto"/>
        <w:ind w:firstLine="705"/>
      </w:pPr>
      <w:r w:rsidRPr="009C4CF8">
        <w:tab/>
      </w:r>
      <w:r w:rsidRPr="009C4CF8">
        <w:tab/>
      </w:r>
      <w:r w:rsidR="000750B6" w:rsidRPr="009C4CF8">
        <w:t>U nastavku se navode bitni prijedlozi</w:t>
      </w:r>
      <w:r w:rsidR="00612428" w:rsidRPr="009C4CF8">
        <w:t>, primjedbe i mišljenja</w:t>
      </w:r>
      <w:r w:rsidR="000750B6" w:rsidRPr="009C4CF8">
        <w:t xml:space="preserve"> </w:t>
      </w:r>
      <w:r w:rsidR="00450B3B" w:rsidRPr="009C4CF8">
        <w:t>izneseni t</w:t>
      </w:r>
      <w:r w:rsidR="00320130" w:rsidRPr="009C4CF8">
        <w:t>ijekom rasprave u Hrvatskom</w:t>
      </w:r>
      <w:r w:rsidR="00450B3B" w:rsidRPr="009C4CF8">
        <w:t xml:space="preserve"> saboru o Prijedlogu zakona u prvom čitanju </w:t>
      </w:r>
      <w:r w:rsidR="00CC0BB5" w:rsidRPr="009C4CF8">
        <w:t xml:space="preserve">te </w:t>
      </w:r>
      <w:r w:rsidR="00320130" w:rsidRPr="009C4CF8">
        <w:t xml:space="preserve">zašto </w:t>
      </w:r>
      <w:r w:rsidR="000750B6" w:rsidRPr="009C4CF8">
        <w:t>nisu prihvaćeni.</w:t>
      </w:r>
    </w:p>
    <w:p w14:paraId="44C819AD" w14:textId="77777777" w:rsidR="00356BD1" w:rsidRPr="009C4CF8" w:rsidRDefault="00356BD1" w:rsidP="0009634B">
      <w:pPr>
        <w:spacing w:line="240" w:lineRule="auto"/>
        <w:ind w:firstLine="705"/>
      </w:pPr>
    </w:p>
    <w:p w14:paraId="6FFF15DC" w14:textId="1AE756BF" w:rsidR="00315105" w:rsidRPr="009C4CF8" w:rsidRDefault="007A384D" w:rsidP="0009634B">
      <w:pPr>
        <w:spacing w:line="240" w:lineRule="auto"/>
      </w:pPr>
      <w:r w:rsidRPr="009C4CF8">
        <w:rPr>
          <w:rFonts w:eastAsia="Times New Roman"/>
          <w:noProof/>
          <w:lang w:eastAsia="hr-HR"/>
        </w:rPr>
        <w:tab/>
      </w:r>
      <w:r w:rsidRPr="009C4CF8">
        <w:rPr>
          <w:rFonts w:eastAsia="Times New Roman"/>
          <w:noProof/>
          <w:lang w:eastAsia="hr-HR"/>
        </w:rPr>
        <w:tab/>
        <w:t xml:space="preserve">Primjedba koju je istaknuo zastupnik Arsen Bauk </w:t>
      </w:r>
      <w:r w:rsidR="00102047" w:rsidRPr="009C4CF8">
        <w:rPr>
          <w:rFonts w:eastAsia="Times New Roman"/>
          <w:noProof/>
          <w:lang w:eastAsia="hr-HR"/>
        </w:rPr>
        <w:t xml:space="preserve">u ime </w:t>
      </w:r>
      <w:r w:rsidR="00EF4D72" w:rsidRPr="009C4CF8">
        <w:rPr>
          <w:rFonts w:eastAsia="Times New Roman"/>
          <w:noProof/>
          <w:lang w:eastAsia="hr-HR"/>
        </w:rPr>
        <w:t>Klub</w:t>
      </w:r>
      <w:r w:rsidR="00102047" w:rsidRPr="009C4CF8">
        <w:rPr>
          <w:rFonts w:eastAsia="Times New Roman"/>
          <w:noProof/>
          <w:lang w:eastAsia="hr-HR"/>
        </w:rPr>
        <w:t>a</w:t>
      </w:r>
      <w:r w:rsidR="00EF4D72" w:rsidRPr="009C4CF8">
        <w:rPr>
          <w:rFonts w:eastAsia="Times New Roman"/>
          <w:noProof/>
          <w:lang w:eastAsia="hr-HR"/>
        </w:rPr>
        <w:t xml:space="preserve"> zastupnika </w:t>
      </w:r>
      <w:r w:rsidR="00102047" w:rsidRPr="009C4CF8">
        <w:rPr>
          <w:color w:val="000000"/>
        </w:rPr>
        <w:t>Socijaldemokratske partije Hrvatske</w:t>
      </w:r>
      <w:r w:rsidR="00102047" w:rsidRPr="009C4CF8">
        <w:rPr>
          <w:rFonts w:eastAsia="Times New Roman"/>
          <w:noProof/>
          <w:lang w:eastAsia="hr-HR"/>
        </w:rPr>
        <w:t xml:space="preserve"> na odgovor na pitanja koje će se pojaviti </w:t>
      </w:r>
      <w:r w:rsidR="00EF4D72" w:rsidRPr="009C4CF8">
        <w:rPr>
          <w:rFonts w:eastAsia="Times New Roman"/>
          <w:noProof/>
          <w:lang w:eastAsia="hr-HR"/>
        </w:rPr>
        <w:t xml:space="preserve">ako se javi </w:t>
      </w:r>
      <w:r w:rsidR="00102047" w:rsidRPr="009C4CF8">
        <w:rPr>
          <w:rFonts w:eastAsia="Times New Roman"/>
          <w:noProof/>
          <w:lang w:eastAsia="hr-HR"/>
        </w:rPr>
        <w:t>šest tisuća muškaraca na</w:t>
      </w:r>
      <w:r w:rsidR="006417F9" w:rsidRPr="009C4CF8">
        <w:rPr>
          <w:rFonts w:eastAsia="Times New Roman"/>
          <w:noProof/>
          <w:lang w:eastAsia="hr-HR"/>
        </w:rPr>
        <w:t xml:space="preserve"> </w:t>
      </w:r>
      <w:r w:rsidR="00EF4D72" w:rsidRPr="009C4CF8">
        <w:rPr>
          <w:rFonts w:eastAsia="Times New Roman"/>
          <w:noProof/>
          <w:lang w:eastAsia="hr-HR"/>
        </w:rPr>
        <w:t xml:space="preserve">temeljno </w:t>
      </w:r>
      <w:r w:rsidR="00102047" w:rsidRPr="009C4CF8">
        <w:rPr>
          <w:rFonts w:eastAsia="Times New Roman"/>
          <w:noProof/>
          <w:lang w:eastAsia="hr-HR"/>
        </w:rPr>
        <w:t>vojno ospo</w:t>
      </w:r>
      <w:r w:rsidR="00612428" w:rsidRPr="009C4CF8">
        <w:rPr>
          <w:rFonts w:eastAsia="Times New Roman"/>
          <w:noProof/>
          <w:lang w:eastAsia="hr-HR"/>
        </w:rPr>
        <w:t>sobljavanje te</w:t>
      </w:r>
      <w:r w:rsidR="00102047" w:rsidRPr="009C4CF8">
        <w:rPr>
          <w:rFonts w:eastAsia="Times New Roman"/>
          <w:noProof/>
          <w:lang w:eastAsia="hr-HR"/>
        </w:rPr>
        <w:t xml:space="preserve"> što će se</w:t>
      </w:r>
      <w:r w:rsidR="006417F9" w:rsidRPr="009C4CF8">
        <w:rPr>
          <w:rFonts w:eastAsia="Times New Roman"/>
          <w:noProof/>
          <w:lang w:eastAsia="hr-HR"/>
        </w:rPr>
        <w:t xml:space="preserve"> s onom razlikom</w:t>
      </w:r>
      <w:r w:rsidR="00102047" w:rsidRPr="009C4CF8">
        <w:rPr>
          <w:rFonts w:eastAsia="Times New Roman"/>
          <w:noProof/>
          <w:lang w:eastAsia="hr-HR"/>
        </w:rPr>
        <w:t xml:space="preserve"> od četiri</w:t>
      </w:r>
      <w:r w:rsidR="00EF4D72" w:rsidRPr="009C4CF8">
        <w:rPr>
          <w:rFonts w:eastAsia="Times New Roman"/>
          <w:noProof/>
          <w:lang w:eastAsia="hr-HR"/>
        </w:rPr>
        <w:t xml:space="preserve"> tisuće</w:t>
      </w:r>
      <w:r w:rsidR="006417F9" w:rsidRPr="009C4CF8">
        <w:rPr>
          <w:rFonts w:eastAsia="Times New Roman"/>
          <w:noProof/>
          <w:lang w:eastAsia="hr-HR"/>
        </w:rPr>
        <w:t xml:space="preserve"> obveznika</w:t>
      </w:r>
      <w:r w:rsidR="00EF4D72" w:rsidRPr="009C4CF8">
        <w:rPr>
          <w:rFonts w:eastAsia="Times New Roman"/>
          <w:noProof/>
          <w:lang w:eastAsia="hr-HR"/>
        </w:rPr>
        <w:t xml:space="preserve">. </w:t>
      </w:r>
      <w:r w:rsidR="00612428" w:rsidRPr="009C4CF8">
        <w:rPr>
          <w:rFonts w:eastAsia="Times New Roman"/>
          <w:noProof/>
          <w:lang w:eastAsia="hr-HR"/>
        </w:rPr>
        <w:t xml:space="preserve">Navedenu primjedbu </w:t>
      </w:r>
      <w:r w:rsidR="006417F9" w:rsidRPr="009C4CF8">
        <w:rPr>
          <w:rFonts w:eastAsia="Times New Roman"/>
          <w:noProof/>
          <w:lang w:eastAsia="hr-HR"/>
        </w:rPr>
        <w:t xml:space="preserve">iznijela </w:t>
      </w:r>
      <w:r w:rsidR="00612428" w:rsidRPr="009C4CF8">
        <w:rPr>
          <w:rFonts w:eastAsia="Times New Roman"/>
          <w:noProof/>
          <w:lang w:eastAsia="hr-HR"/>
        </w:rPr>
        <w:t xml:space="preserve">je </w:t>
      </w:r>
      <w:r w:rsidR="006417F9" w:rsidRPr="009C4CF8">
        <w:rPr>
          <w:rFonts w:eastAsia="Times New Roman"/>
          <w:noProof/>
          <w:lang w:eastAsia="hr-HR"/>
        </w:rPr>
        <w:t>i zastupnica Anka Mrak Taritaš u ime Klub</w:t>
      </w:r>
      <w:r w:rsidR="00612428" w:rsidRPr="009C4CF8">
        <w:rPr>
          <w:rFonts w:eastAsia="Times New Roman"/>
          <w:noProof/>
          <w:lang w:eastAsia="hr-HR"/>
        </w:rPr>
        <w:t>a</w:t>
      </w:r>
      <w:r w:rsidR="006417F9" w:rsidRPr="009C4CF8">
        <w:rPr>
          <w:rFonts w:eastAsia="Times New Roman"/>
          <w:noProof/>
          <w:lang w:eastAsia="hr-HR"/>
        </w:rPr>
        <w:t xml:space="preserve"> zastupnika </w:t>
      </w:r>
      <w:r w:rsidR="006417F9" w:rsidRPr="009C4CF8">
        <w:rPr>
          <w:color w:val="000000"/>
        </w:rPr>
        <w:t>Hrvatske seljačke stranke (HSS), Građansko-liberalnog saveza (GLAS) i stranke Dalija Orešković i ljudi s imenom i prezimenom (DOSIP)</w:t>
      </w:r>
      <w:r w:rsidR="00FF316C" w:rsidRPr="009C4CF8">
        <w:rPr>
          <w:color w:val="000000"/>
        </w:rPr>
        <w:t xml:space="preserve">. Rješenje </w:t>
      </w:r>
      <w:r w:rsidR="008523FE">
        <w:rPr>
          <w:color w:val="000000"/>
        </w:rPr>
        <w:t xml:space="preserve">navedene problematike </w:t>
      </w:r>
      <w:r w:rsidR="00612428" w:rsidRPr="009C4CF8">
        <w:rPr>
          <w:color w:val="000000"/>
        </w:rPr>
        <w:t>propisano</w:t>
      </w:r>
      <w:r w:rsidR="00FF316C" w:rsidRPr="009C4CF8">
        <w:rPr>
          <w:color w:val="000000"/>
        </w:rPr>
        <w:t xml:space="preserve"> </w:t>
      </w:r>
      <w:r w:rsidR="008523FE">
        <w:rPr>
          <w:color w:val="000000"/>
        </w:rPr>
        <w:t xml:space="preserve">je </w:t>
      </w:r>
      <w:r w:rsidR="00FF316C" w:rsidRPr="009C4CF8">
        <w:rPr>
          <w:color w:val="000000"/>
        </w:rPr>
        <w:t>u članku 8. Konačnog prijedloga zakona koji se odnosi na član</w:t>
      </w:r>
      <w:r w:rsidR="00612428" w:rsidRPr="009C4CF8">
        <w:rPr>
          <w:color w:val="000000"/>
        </w:rPr>
        <w:t>ak</w:t>
      </w:r>
      <w:r w:rsidR="00FF316C" w:rsidRPr="009C4CF8">
        <w:rPr>
          <w:color w:val="000000"/>
        </w:rPr>
        <w:t xml:space="preserve"> 21.n</w:t>
      </w:r>
      <w:r w:rsidR="00612428" w:rsidRPr="009C4CF8">
        <w:rPr>
          <w:color w:val="000000"/>
        </w:rPr>
        <w:t xml:space="preserve"> i provedbeni propis koji se donosi</w:t>
      </w:r>
      <w:r w:rsidR="00FF316C" w:rsidRPr="009C4CF8">
        <w:rPr>
          <w:color w:val="000000"/>
        </w:rPr>
        <w:t xml:space="preserve"> na temelju ovlasti iz članka 21.g stavka 5. Zakona.</w:t>
      </w:r>
    </w:p>
    <w:p w14:paraId="37CAF010" w14:textId="77777777" w:rsidR="00315105" w:rsidRPr="009C4CF8" w:rsidRDefault="00315105" w:rsidP="0009634B">
      <w:pPr>
        <w:spacing w:line="240" w:lineRule="auto"/>
      </w:pPr>
    </w:p>
    <w:p w14:paraId="629B77DB" w14:textId="5FB8C534" w:rsidR="00536747" w:rsidRPr="009C4CF8" w:rsidRDefault="00102047" w:rsidP="0009634B">
      <w:pPr>
        <w:spacing w:line="240" w:lineRule="auto"/>
        <w:rPr>
          <w:rFonts w:eastAsia="Times New Roman"/>
          <w:noProof/>
          <w:lang w:eastAsia="hr-HR"/>
        </w:rPr>
      </w:pPr>
      <w:r w:rsidRPr="009C4CF8">
        <w:rPr>
          <w:rFonts w:eastAsia="Times New Roman"/>
          <w:noProof/>
          <w:lang w:eastAsia="hr-HR"/>
        </w:rPr>
        <w:tab/>
      </w:r>
      <w:r w:rsidRPr="009C4CF8">
        <w:rPr>
          <w:rFonts w:eastAsia="Times New Roman"/>
          <w:noProof/>
          <w:lang w:eastAsia="hr-HR"/>
        </w:rPr>
        <w:tab/>
        <w:t xml:space="preserve">Mišljenje koje je iznijela zastupnica Marija Lugarić da je bilo </w:t>
      </w:r>
      <w:r w:rsidR="00EF4D72" w:rsidRPr="009C4CF8">
        <w:rPr>
          <w:rFonts w:eastAsia="Times New Roman"/>
          <w:noProof/>
          <w:lang w:eastAsia="hr-HR"/>
        </w:rPr>
        <w:t>dosta argumenata treba</w:t>
      </w:r>
      <w:r w:rsidR="00FF316C" w:rsidRPr="009C4CF8">
        <w:rPr>
          <w:rFonts w:eastAsia="Times New Roman"/>
          <w:noProof/>
          <w:lang w:eastAsia="hr-HR"/>
        </w:rPr>
        <w:t>ju</w:t>
      </w:r>
      <w:r w:rsidR="003944E6" w:rsidRPr="009C4CF8">
        <w:rPr>
          <w:rFonts w:eastAsia="Times New Roman"/>
          <w:noProof/>
          <w:lang w:eastAsia="hr-HR"/>
        </w:rPr>
        <w:t xml:space="preserve"> li muškarci i</w:t>
      </w:r>
      <w:r w:rsidR="00EF4D72" w:rsidRPr="009C4CF8">
        <w:rPr>
          <w:rFonts w:eastAsia="Times New Roman"/>
          <w:noProof/>
          <w:lang w:eastAsia="hr-HR"/>
        </w:rPr>
        <w:t xml:space="preserve"> žene imati jednaku obvezu služenja temeljne vojne obuke odnosno da li ustavna odredba ravnopravnosti spolova znači da obveza temeljne vojne obuke mora b</w:t>
      </w:r>
      <w:r w:rsidR="00AD5140" w:rsidRPr="009C4CF8">
        <w:rPr>
          <w:rFonts w:eastAsia="Times New Roman"/>
          <w:noProof/>
          <w:lang w:eastAsia="hr-HR"/>
        </w:rPr>
        <w:t xml:space="preserve">iti podjednako za muškarce i </w:t>
      </w:r>
      <w:r w:rsidR="00EF4D72" w:rsidRPr="009C4CF8">
        <w:rPr>
          <w:rFonts w:eastAsia="Times New Roman"/>
          <w:noProof/>
          <w:lang w:eastAsia="hr-HR"/>
        </w:rPr>
        <w:t xml:space="preserve">žene. </w:t>
      </w:r>
      <w:r w:rsidR="00FF316C" w:rsidRPr="009C4CF8">
        <w:rPr>
          <w:rFonts w:eastAsia="Times New Roman"/>
          <w:noProof/>
          <w:lang w:eastAsia="hr-HR"/>
        </w:rPr>
        <w:t>Točno je da je ta</w:t>
      </w:r>
      <w:r w:rsidR="006417F9" w:rsidRPr="009C4CF8">
        <w:rPr>
          <w:rFonts w:eastAsia="Times New Roman"/>
          <w:noProof/>
          <w:lang w:eastAsia="hr-HR"/>
        </w:rPr>
        <w:t xml:space="preserve"> </w:t>
      </w:r>
      <w:r w:rsidR="00EF4D72" w:rsidRPr="009C4CF8">
        <w:rPr>
          <w:rFonts w:eastAsia="Times New Roman"/>
          <w:noProof/>
          <w:lang w:eastAsia="hr-HR"/>
        </w:rPr>
        <w:t xml:space="preserve">situacija po presudama </w:t>
      </w:r>
      <w:r w:rsidR="00CC0BB5" w:rsidRPr="009C4CF8">
        <w:rPr>
          <w:rFonts w:eastAsia="Times New Roman"/>
          <w:noProof/>
          <w:lang w:eastAsia="hr-HR"/>
        </w:rPr>
        <w:t>Euro</w:t>
      </w:r>
      <w:r w:rsidR="00762AAD" w:rsidRPr="009C4CF8">
        <w:rPr>
          <w:rFonts w:eastAsia="Times New Roman"/>
          <w:noProof/>
          <w:lang w:eastAsia="hr-HR"/>
        </w:rPr>
        <w:t>p</w:t>
      </w:r>
      <w:r w:rsidR="00CC0BB5" w:rsidRPr="009C4CF8">
        <w:rPr>
          <w:rFonts w:eastAsia="Times New Roman"/>
          <w:noProof/>
          <w:lang w:eastAsia="hr-HR"/>
        </w:rPr>
        <w:t>s</w:t>
      </w:r>
      <w:r w:rsidR="00762AAD" w:rsidRPr="009C4CF8">
        <w:rPr>
          <w:rFonts w:eastAsia="Times New Roman"/>
          <w:noProof/>
          <w:lang w:eastAsia="hr-HR"/>
        </w:rPr>
        <w:t>kog suda za ljudska prava</w:t>
      </w:r>
      <w:r w:rsidR="00EF4D72" w:rsidRPr="009C4CF8">
        <w:rPr>
          <w:rFonts w:eastAsia="Times New Roman"/>
          <w:noProof/>
          <w:lang w:eastAsia="hr-HR"/>
        </w:rPr>
        <w:t xml:space="preserve"> </w:t>
      </w:r>
      <w:r w:rsidR="000B6A42" w:rsidRPr="009C4CF8">
        <w:rPr>
          <w:rFonts w:eastAsia="Times New Roman"/>
          <w:noProof/>
          <w:lang w:eastAsia="hr-HR"/>
        </w:rPr>
        <w:t xml:space="preserve">jasna i </w:t>
      </w:r>
      <w:r w:rsidRPr="009C4CF8">
        <w:rPr>
          <w:rFonts w:eastAsia="Times New Roman"/>
          <w:noProof/>
          <w:lang w:eastAsia="hr-HR"/>
        </w:rPr>
        <w:t>nedvosmislena</w:t>
      </w:r>
      <w:r w:rsidR="00EF4D72" w:rsidRPr="009C4CF8">
        <w:rPr>
          <w:rFonts w:eastAsia="Times New Roman"/>
          <w:noProof/>
          <w:lang w:eastAsia="hr-HR"/>
        </w:rPr>
        <w:t xml:space="preserve"> jer </w:t>
      </w:r>
      <w:r w:rsidR="00EF4D72" w:rsidRPr="009C4CF8">
        <w:rPr>
          <w:rFonts w:eastAsia="Times New Roman"/>
          <w:noProof/>
          <w:lang w:eastAsia="hr-HR"/>
        </w:rPr>
        <w:lastRenderedPageBreak/>
        <w:t>naprosto ravnopravno</w:t>
      </w:r>
      <w:r w:rsidR="000B6A42" w:rsidRPr="009C4CF8">
        <w:rPr>
          <w:rFonts w:eastAsia="Times New Roman"/>
          <w:noProof/>
          <w:lang w:eastAsia="hr-HR"/>
        </w:rPr>
        <w:t xml:space="preserve">st spolova ne znači i jednakost. </w:t>
      </w:r>
      <w:r w:rsidR="00EF4D72" w:rsidRPr="009C4CF8">
        <w:rPr>
          <w:rFonts w:eastAsia="Times New Roman"/>
          <w:noProof/>
          <w:lang w:eastAsia="hr-HR"/>
        </w:rPr>
        <w:t>Prema to</w:t>
      </w:r>
      <w:r w:rsidR="00FF316C" w:rsidRPr="009C4CF8">
        <w:rPr>
          <w:rFonts w:eastAsia="Times New Roman"/>
          <w:noProof/>
          <w:lang w:eastAsia="hr-HR"/>
        </w:rPr>
        <w:t xml:space="preserve">me, to što nema obveze temeljnog vojnog osposobljavnaja </w:t>
      </w:r>
      <w:r w:rsidR="00EF4D72" w:rsidRPr="009C4CF8">
        <w:rPr>
          <w:rFonts w:eastAsia="Times New Roman"/>
          <w:noProof/>
          <w:lang w:eastAsia="hr-HR"/>
        </w:rPr>
        <w:t>za oba spola</w:t>
      </w:r>
      <w:r w:rsidR="00FF316C" w:rsidRPr="009C4CF8">
        <w:rPr>
          <w:rFonts w:eastAsia="Times New Roman"/>
          <w:noProof/>
          <w:lang w:eastAsia="hr-HR"/>
        </w:rPr>
        <w:t>,</w:t>
      </w:r>
      <w:r w:rsidR="00EF4D72" w:rsidRPr="009C4CF8">
        <w:rPr>
          <w:rFonts w:eastAsia="Times New Roman"/>
          <w:noProof/>
          <w:lang w:eastAsia="hr-HR"/>
        </w:rPr>
        <w:t xml:space="preserve"> unatoč vrednoti ravnopravnosti spolova</w:t>
      </w:r>
      <w:r w:rsidR="00FF316C" w:rsidRPr="009C4CF8">
        <w:rPr>
          <w:rFonts w:eastAsia="Times New Roman"/>
          <w:noProof/>
          <w:lang w:eastAsia="hr-HR"/>
        </w:rPr>
        <w:t>,</w:t>
      </w:r>
      <w:r w:rsidR="00CC0BB5" w:rsidRPr="009C4CF8">
        <w:rPr>
          <w:rFonts w:eastAsia="Times New Roman"/>
          <w:noProof/>
          <w:lang w:eastAsia="hr-HR"/>
        </w:rPr>
        <w:t xml:space="preserve"> </w:t>
      </w:r>
      <w:r w:rsidR="00EF4D72" w:rsidRPr="009C4CF8">
        <w:rPr>
          <w:rFonts w:eastAsia="Times New Roman"/>
          <w:noProof/>
          <w:lang w:eastAsia="hr-HR"/>
        </w:rPr>
        <w:t xml:space="preserve">ne znači da je to neustavno ili da se smatra povredom ravnopravnosti spolova i to je utvrđeno u praksi </w:t>
      </w:r>
      <w:r w:rsidR="00AD5140" w:rsidRPr="009C4CF8">
        <w:rPr>
          <w:rFonts w:eastAsia="Times New Roman"/>
          <w:noProof/>
          <w:lang w:eastAsia="hr-HR"/>
        </w:rPr>
        <w:t>Euro</w:t>
      </w:r>
      <w:r w:rsidR="00762AAD" w:rsidRPr="009C4CF8">
        <w:rPr>
          <w:rFonts w:eastAsia="Times New Roman"/>
          <w:noProof/>
          <w:lang w:eastAsia="hr-HR"/>
        </w:rPr>
        <w:t>p</w:t>
      </w:r>
      <w:r w:rsidR="00AD5140" w:rsidRPr="009C4CF8">
        <w:rPr>
          <w:rFonts w:eastAsia="Times New Roman"/>
          <w:noProof/>
          <w:lang w:eastAsia="hr-HR"/>
        </w:rPr>
        <w:t>s</w:t>
      </w:r>
      <w:r w:rsidR="00762AAD" w:rsidRPr="009C4CF8">
        <w:rPr>
          <w:rFonts w:eastAsia="Times New Roman"/>
          <w:noProof/>
          <w:lang w:eastAsia="hr-HR"/>
        </w:rPr>
        <w:t xml:space="preserve">kog suda za ljudska prava. Što se tiče navoda koje se odnose na </w:t>
      </w:r>
      <w:r w:rsidR="00EF4D72" w:rsidRPr="009C4CF8">
        <w:rPr>
          <w:rFonts w:eastAsia="Times New Roman"/>
          <w:noProof/>
          <w:lang w:eastAsia="hr-HR"/>
        </w:rPr>
        <w:t>prednost</w:t>
      </w:r>
      <w:r w:rsidR="00762AAD" w:rsidRPr="009C4CF8">
        <w:rPr>
          <w:rFonts w:eastAsia="Times New Roman"/>
          <w:noProof/>
          <w:lang w:eastAsia="hr-HR"/>
        </w:rPr>
        <w:t xml:space="preserve"> pri</w:t>
      </w:r>
      <w:r w:rsidR="00EF4D72" w:rsidRPr="009C4CF8">
        <w:rPr>
          <w:rFonts w:eastAsia="Times New Roman"/>
          <w:noProof/>
          <w:lang w:eastAsia="hr-HR"/>
        </w:rPr>
        <w:t xml:space="preserve"> </w:t>
      </w:r>
      <w:r w:rsidR="00762AAD" w:rsidRPr="009C4CF8">
        <w:rPr>
          <w:rFonts w:eastAsia="Times New Roman"/>
          <w:noProof/>
          <w:lang w:eastAsia="hr-HR"/>
        </w:rPr>
        <w:t>zapošljavanju osoba</w:t>
      </w:r>
      <w:r w:rsidR="00EF4D72" w:rsidRPr="009C4CF8">
        <w:rPr>
          <w:rFonts w:eastAsia="Times New Roman"/>
          <w:noProof/>
          <w:lang w:eastAsia="hr-HR"/>
        </w:rPr>
        <w:t xml:space="preserve"> koje su završile </w:t>
      </w:r>
      <w:r w:rsidR="00762AAD" w:rsidRPr="009C4CF8">
        <w:rPr>
          <w:rFonts w:eastAsia="Times New Roman"/>
          <w:noProof/>
          <w:lang w:eastAsia="hr-HR"/>
        </w:rPr>
        <w:t>temeljno vojn</w:t>
      </w:r>
      <w:r w:rsidR="00FF316C" w:rsidRPr="009C4CF8">
        <w:rPr>
          <w:rFonts w:eastAsia="Times New Roman"/>
          <w:noProof/>
          <w:lang w:eastAsia="hr-HR"/>
        </w:rPr>
        <w:t>o os</w:t>
      </w:r>
      <w:r w:rsidR="004F6964" w:rsidRPr="009C4CF8">
        <w:rPr>
          <w:rFonts w:eastAsia="Times New Roman"/>
          <w:noProof/>
          <w:lang w:eastAsia="hr-HR"/>
        </w:rPr>
        <w:t>posobljavanje</w:t>
      </w:r>
      <w:r w:rsidR="00CC0BB5" w:rsidRPr="009C4CF8">
        <w:rPr>
          <w:rFonts w:eastAsia="Times New Roman"/>
          <w:noProof/>
          <w:lang w:eastAsia="hr-HR"/>
        </w:rPr>
        <w:t>,</w:t>
      </w:r>
      <w:r w:rsidR="004F6964" w:rsidRPr="009C4CF8">
        <w:rPr>
          <w:rFonts w:eastAsia="Times New Roman"/>
          <w:noProof/>
          <w:lang w:eastAsia="hr-HR"/>
        </w:rPr>
        <w:t xml:space="preserve"> predlagatelj </w:t>
      </w:r>
      <w:r w:rsidR="00FF316C" w:rsidRPr="009C4CF8">
        <w:rPr>
          <w:rFonts w:eastAsia="Times New Roman"/>
          <w:noProof/>
          <w:lang w:eastAsia="hr-HR"/>
        </w:rPr>
        <w:t>Z</w:t>
      </w:r>
      <w:r w:rsidR="0055211B" w:rsidRPr="009C4CF8">
        <w:rPr>
          <w:rFonts w:eastAsia="Times New Roman"/>
          <w:noProof/>
          <w:lang w:eastAsia="hr-HR"/>
        </w:rPr>
        <w:t>a</w:t>
      </w:r>
      <w:r w:rsidR="004F6964" w:rsidRPr="009C4CF8">
        <w:rPr>
          <w:rFonts w:eastAsia="Times New Roman"/>
          <w:noProof/>
          <w:lang w:eastAsia="hr-HR"/>
        </w:rPr>
        <w:t xml:space="preserve">kona </w:t>
      </w:r>
      <w:r w:rsidR="00762AAD" w:rsidRPr="009C4CF8">
        <w:rPr>
          <w:rFonts w:eastAsia="Times New Roman"/>
          <w:noProof/>
          <w:lang w:eastAsia="hr-HR"/>
        </w:rPr>
        <w:t>dodatno</w:t>
      </w:r>
      <w:r w:rsidR="00FF316C" w:rsidRPr="009C4CF8">
        <w:rPr>
          <w:rFonts w:eastAsia="Times New Roman"/>
          <w:noProof/>
          <w:lang w:eastAsia="hr-HR"/>
        </w:rPr>
        <w:t xml:space="preserve"> </w:t>
      </w:r>
      <w:r w:rsidR="004F6964" w:rsidRPr="009C4CF8">
        <w:rPr>
          <w:rFonts w:eastAsia="Times New Roman"/>
          <w:noProof/>
          <w:lang w:eastAsia="hr-HR"/>
        </w:rPr>
        <w:t xml:space="preserve">je </w:t>
      </w:r>
      <w:r w:rsidR="00FF316C" w:rsidRPr="009C4CF8">
        <w:rPr>
          <w:rFonts w:eastAsia="Times New Roman"/>
          <w:noProof/>
          <w:lang w:eastAsia="hr-HR"/>
        </w:rPr>
        <w:t>uredio navedenu problematiku</w:t>
      </w:r>
      <w:r w:rsidR="00762AAD" w:rsidRPr="009C4CF8">
        <w:rPr>
          <w:rFonts w:eastAsia="Times New Roman"/>
          <w:noProof/>
          <w:lang w:eastAsia="hr-HR"/>
        </w:rPr>
        <w:t xml:space="preserve">. </w:t>
      </w:r>
      <w:r w:rsidR="00FF316C" w:rsidRPr="009C4CF8">
        <w:rPr>
          <w:rFonts w:eastAsia="Times New Roman"/>
          <w:noProof/>
          <w:lang w:eastAsia="hr-HR"/>
        </w:rPr>
        <w:t>Ne</w:t>
      </w:r>
      <w:r w:rsidR="00EF4D72" w:rsidRPr="009C4CF8">
        <w:rPr>
          <w:rFonts w:eastAsia="Times New Roman"/>
          <w:noProof/>
          <w:lang w:eastAsia="hr-HR"/>
        </w:rPr>
        <w:t xml:space="preserve">sporno </w:t>
      </w:r>
      <w:r w:rsidR="00FF316C" w:rsidRPr="009C4CF8">
        <w:rPr>
          <w:rFonts w:eastAsia="Times New Roman"/>
          <w:noProof/>
          <w:lang w:eastAsia="hr-HR"/>
        </w:rPr>
        <w:t xml:space="preserve">je </w:t>
      </w:r>
      <w:r w:rsidR="00EF4D72" w:rsidRPr="009C4CF8">
        <w:rPr>
          <w:rFonts w:eastAsia="Times New Roman"/>
          <w:noProof/>
          <w:lang w:eastAsia="hr-HR"/>
        </w:rPr>
        <w:t xml:space="preserve">da se </w:t>
      </w:r>
      <w:r w:rsidR="0055211B" w:rsidRPr="009C4CF8">
        <w:rPr>
          <w:rFonts w:eastAsia="Times New Roman"/>
          <w:noProof/>
          <w:lang w:eastAsia="hr-HR"/>
        </w:rPr>
        <w:t xml:space="preserve">ponekad </w:t>
      </w:r>
      <w:r w:rsidR="00EF4D72" w:rsidRPr="009C4CF8">
        <w:rPr>
          <w:rFonts w:eastAsia="Times New Roman"/>
          <w:noProof/>
          <w:lang w:eastAsia="hr-HR"/>
        </w:rPr>
        <w:t>može definirati prednost za pojedine grupacije u pojedinim procesi</w:t>
      </w:r>
      <w:r w:rsidR="0055211B" w:rsidRPr="009C4CF8">
        <w:rPr>
          <w:rFonts w:eastAsia="Times New Roman"/>
          <w:noProof/>
          <w:lang w:eastAsia="hr-HR"/>
        </w:rPr>
        <w:t xml:space="preserve">ma. </w:t>
      </w:r>
    </w:p>
    <w:p w14:paraId="41FA3AF2" w14:textId="77777777" w:rsidR="00536747" w:rsidRPr="009C4CF8" w:rsidRDefault="00536747" w:rsidP="0009634B">
      <w:pPr>
        <w:spacing w:line="240" w:lineRule="auto"/>
        <w:rPr>
          <w:rFonts w:eastAsia="Times New Roman"/>
          <w:noProof/>
          <w:lang w:eastAsia="hr-HR"/>
        </w:rPr>
      </w:pPr>
    </w:p>
    <w:p w14:paraId="37F7AC36" w14:textId="77777777" w:rsidR="008523FE" w:rsidRDefault="00536747" w:rsidP="0009634B">
      <w:pPr>
        <w:spacing w:line="240" w:lineRule="auto"/>
        <w:rPr>
          <w:rFonts w:eastAsia="Times New Roman"/>
          <w:noProof/>
          <w:lang w:eastAsia="hr-HR"/>
        </w:rPr>
      </w:pPr>
      <w:r w:rsidRPr="009C4CF8">
        <w:rPr>
          <w:rFonts w:eastAsia="Times New Roman"/>
          <w:noProof/>
          <w:lang w:eastAsia="hr-HR"/>
        </w:rPr>
        <w:tab/>
      </w:r>
      <w:r w:rsidRPr="009C4CF8">
        <w:rPr>
          <w:rFonts w:eastAsia="Times New Roman"/>
          <w:noProof/>
          <w:lang w:eastAsia="hr-HR"/>
        </w:rPr>
        <w:tab/>
      </w:r>
      <w:r w:rsidR="00102047" w:rsidRPr="009C4CF8">
        <w:t xml:space="preserve">Primjedbe koje je iznijela zastupnica Marijana Puljak </w:t>
      </w:r>
      <w:r w:rsidR="00102047" w:rsidRPr="009C4CF8">
        <w:rPr>
          <w:rFonts w:eastAsia="Times New Roman"/>
          <w:noProof/>
          <w:lang w:eastAsia="hr-HR"/>
        </w:rPr>
        <w:t>u</w:t>
      </w:r>
      <w:r w:rsidR="00EF4D72" w:rsidRPr="009C4CF8">
        <w:rPr>
          <w:rFonts w:eastAsia="Times New Roman"/>
          <w:noProof/>
          <w:lang w:eastAsia="hr-HR"/>
        </w:rPr>
        <w:t xml:space="preserve"> ime Kluba zastupnika </w:t>
      </w:r>
      <w:r w:rsidR="006417F9" w:rsidRPr="009C4CF8">
        <w:rPr>
          <w:color w:val="000000"/>
        </w:rPr>
        <w:t>Centra i Nezavisne platforme Sjevera</w:t>
      </w:r>
      <w:r w:rsidRPr="009C4CF8">
        <w:rPr>
          <w:rFonts w:eastAsia="Times New Roman"/>
          <w:noProof/>
          <w:lang w:eastAsia="hr-HR"/>
        </w:rPr>
        <w:t xml:space="preserve"> </w:t>
      </w:r>
      <w:r w:rsidR="006417F9" w:rsidRPr="009C4CF8">
        <w:rPr>
          <w:rFonts w:eastAsia="Times New Roman"/>
          <w:noProof/>
          <w:lang w:eastAsia="hr-HR"/>
        </w:rPr>
        <w:t>koji se protiv</w:t>
      </w:r>
      <w:r w:rsidR="00C75C5D" w:rsidRPr="009C4CF8">
        <w:rPr>
          <w:rFonts w:eastAsia="Times New Roman"/>
          <w:noProof/>
          <w:lang w:eastAsia="hr-HR"/>
        </w:rPr>
        <w:t>i</w:t>
      </w:r>
      <w:r w:rsidR="00EF4D72" w:rsidRPr="009C4CF8">
        <w:rPr>
          <w:rFonts w:eastAsia="Times New Roman"/>
          <w:noProof/>
          <w:lang w:eastAsia="hr-HR"/>
        </w:rPr>
        <w:t xml:space="preserve"> </w:t>
      </w:r>
      <w:r w:rsidR="006417F9" w:rsidRPr="009C4CF8">
        <w:rPr>
          <w:rFonts w:eastAsia="Times New Roman"/>
          <w:noProof/>
          <w:lang w:eastAsia="hr-HR"/>
        </w:rPr>
        <w:t>predloženom Zakonu</w:t>
      </w:r>
      <w:r w:rsidR="00EF4D72" w:rsidRPr="009C4CF8">
        <w:rPr>
          <w:rFonts w:eastAsia="Times New Roman"/>
          <w:noProof/>
          <w:lang w:eastAsia="hr-HR"/>
        </w:rPr>
        <w:t xml:space="preserve"> jer smatra</w:t>
      </w:r>
      <w:r w:rsidR="006417F9" w:rsidRPr="009C4CF8">
        <w:rPr>
          <w:rFonts w:eastAsia="Times New Roman"/>
          <w:noProof/>
          <w:lang w:eastAsia="hr-HR"/>
        </w:rPr>
        <w:t>ju</w:t>
      </w:r>
      <w:r w:rsidR="00EF4D72" w:rsidRPr="009C4CF8">
        <w:rPr>
          <w:rFonts w:eastAsia="Times New Roman"/>
          <w:noProof/>
          <w:lang w:eastAsia="hr-HR"/>
        </w:rPr>
        <w:t xml:space="preserve"> da je n</w:t>
      </w:r>
      <w:r w:rsidRPr="009C4CF8">
        <w:rPr>
          <w:rFonts w:eastAsia="Times New Roman"/>
          <w:noProof/>
          <w:lang w:eastAsia="hr-HR"/>
        </w:rPr>
        <w:t xml:space="preserve">eefikasan, skup i neusklađen s </w:t>
      </w:r>
      <w:r w:rsidR="00EF4D72" w:rsidRPr="009C4CF8">
        <w:rPr>
          <w:rFonts w:eastAsia="Times New Roman"/>
          <w:noProof/>
          <w:lang w:eastAsia="hr-HR"/>
        </w:rPr>
        <w:t xml:space="preserve">vremenom u kojem živimo, </w:t>
      </w:r>
      <w:r w:rsidR="006417F9" w:rsidRPr="009C4CF8">
        <w:rPr>
          <w:rFonts w:eastAsia="Times New Roman"/>
          <w:noProof/>
          <w:lang w:eastAsia="hr-HR"/>
        </w:rPr>
        <w:t>da bi trebalo</w:t>
      </w:r>
      <w:r w:rsidR="00EF4D72" w:rsidRPr="009C4CF8">
        <w:rPr>
          <w:rFonts w:eastAsia="Times New Roman"/>
          <w:noProof/>
          <w:lang w:eastAsia="hr-HR"/>
        </w:rPr>
        <w:t xml:space="preserve"> ulagati u modernu profesionalnu vojsku o</w:t>
      </w:r>
      <w:r w:rsidRPr="009C4CF8">
        <w:rPr>
          <w:rFonts w:eastAsia="Times New Roman"/>
          <w:noProof/>
          <w:lang w:eastAsia="hr-HR"/>
        </w:rPr>
        <w:t>premljenu za sigurnosne izazove</w:t>
      </w:r>
      <w:r w:rsidR="00C75C5D" w:rsidRPr="009C4CF8">
        <w:rPr>
          <w:rFonts w:eastAsia="Times New Roman"/>
          <w:noProof/>
          <w:lang w:eastAsia="hr-HR"/>
        </w:rPr>
        <w:t>,</w:t>
      </w:r>
      <w:r w:rsidR="00857D3E" w:rsidRPr="009C4CF8">
        <w:rPr>
          <w:rFonts w:eastAsia="Times New Roman"/>
          <w:noProof/>
          <w:lang w:eastAsia="hr-HR"/>
        </w:rPr>
        <w:t xml:space="preserve"> predlagatelj navodi da se ne slaže s </w:t>
      </w:r>
      <w:r w:rsidR="00CC0BB5" w:rsidRPr="009C4CF8">
        <w:rPr>
          <w:rFonts w:eastAsia="Times New Roman"/>
          <w:noProof/>
          <w:lang w:eastAsia="hr-HR"/>
        </w:rPr>
        <w:t>iznesenim</w:t>
      </w:r>
      <w:r w:rsidR="00C75C5D" w:rsidRPr="009C4CF8">
        <w:rPr>
          <w:rFonts w:eastAsia="Times New Roman"/>
          <w:noProof/>
          <w:lang w:eastAsia="hr-HR"/>
        </w:rPr>
        <w:t xml:space="preserve"> te </w:t>
      </w:r>
      <w:r w:rsidR="00CC0BB5" w:rsidRPr="009C4CF8">
        <w:rPr>
          <w:rFonts w:eastAsia="Times New Roman"/>
          <w:noProof/>
          <w:lang w:eastAsia="hr-HR"/>
        </w:rPr>
        <w:t>je obrazloženje za to</w:t>
      </w:r>
      <w:r w:rsidR="00857D3E" w:rsidRPr="009C4CF8">
        <w:rPr>
          <w:rFonts w:eastAsia="Times New Roman"/>
          <w:noProof/>
          <w:lang w:eastAsia="hr-HR"/>
        </w:rPr>
        <w:t xml:space="preserve"> dano u predloženom Zakonu. </w:t>
      </w:r>
    </w:p>
    <w:p w14:paraId="222D8FCF" w14:textId="77777777" w:rsidR="008523FE" w:rsidRDefault="008523FE" w:rsidP="0009634B">
      <w:pPr>
        <w:spacing w:line="240" w:lineRule="auto"/>
        <w:rPr>
          <w:rFonts w:eastAsia="Times New Roman"/>
          <w:noProof/>
          <w:lang w:eastAsia="hr-HR"/>
        </w:rPr>
      </w:pPr>
    </w:p>
    <w:p w14:paraId="58AC367D" w14:textId="241AB635" w:rsidR="00857D3E" w:rsidRDefault="008523FE" w:rsidP="0009634B">
      <w:pPr>
        <w:spacing w:line="240" w:lineRule="auto"/>
        <w:rPr>
          <w:rFonts w:eastAsia="Times New Roman"/>
          <w:noProof/>
          <w:lang w:eastAsia="hr-HR"/>
        </w:rPr>
      </w:pPr>
      <w:r>
        <w:rPr>
          <w:rFonts w:eastAsia="Times New Roman"/>
          <w:noProof/>
          <w:lang w:eastAsia="hr-HR"/>
        </w:rPr>
        <w:tab/>
      </w:r>
      <w:r>
        <w:rPr>
          <w:rFonts w:eastAsia="Times New Roman"/>
          <w:noProof/>
          <w:lang w:eastAsia="hr-HR"/>
        </w:rPr>
        <w:tab/>
      </w:r>
      <w:r w:rsidR="00857D3E" w:rsidRPr="009C4CF8">
        <w:rPr>
          <w:rFonts w:eastAsia="Times New Roman"/>
          <w:noProof/>
          <w:lang w:eastAsia="hr-HR"/>
        </w:rPr>
        <w:t xml:space="preserve">Vlada Republike Hrvatske i Ministarstvo obrane od 2016. godine do danas kontinuirano ulažu u Oružane snage Republike Hrvatske što pokazuje obrambeni proračun, projekti opremanja i modernizacije u svim granama Oružanih snaga Republike Hrvatske te posebno u </w:t>
      </w:r>
      <w:r w:rsidR="00C75C5D" w:rsidRPr="009C4CF8">
        <w:rPr>
          <w:rFonts w:eastAsia="Times New Roman"/>
          <w:noProof/>
          <w:lang w:eastAsia="hr-HR"/>
        </w:rPr>
        <w:t xml:space="preserve">hrvatskog </w:t>
      </w:r>
      <w:r w:rsidR="00857D3E" w:rsidRPr="009C4CF8">
        <w:rPr>
          <w:rFonts w:eastAsia="Times New Roman"/>
          <w:noProof/>
          <w:lang w:eastAsia="hr-HR"/>
        </w:rPr>
        <w:t>vojnika koji</w:t>
      </w:r>
      <w:r w:rsidR="00C75C5D" w:rsidRPr="009C4CF8">
        <w:rPr>
          <w:rFonts w:eastAsia="Times New Roman"/>
          <w:noProof/>
          <w:lang w:eastAsia="hr-HR"/>
        </w:rPr>
        <w:t xml:space="preserve"> je središte obrambenog sustava</w:t>
      </w:r>
      <w:r w:rsidR="004F6964" w:rsidRPr="009C4CF8">
        <w:rPr>
          <w:rFonts w:eastAsia="Times New Roman"/>
          <w:noProof/>
          <w:lang w:eastAsia="hr-HR"/>
        </w:rPr>
        <w:t>,</w:t>
      </w:r>
      <w:r w:rsidR="00C75C5D" w:rsidRPr="009C4CF8">
        <w:rPr>
          <w:rFonts w:eastAsia="Times New Roman"/>
          <w:noProof/>
          <w:lang w:eastAsia="hr-HR"/>
        </w:rPr>
        <w:t xml:space="preserve"> </w:t>
      </w:r>
      <w:r w:rsidR="00857D3E" w:rsidRPr="009C4CF8">
        <w:rPr>
          <w:rFonts w:eastAsia="Times New Roman"/>
          <w:noProof/>
          <w:lang w:eastAsia="hr-HR"/>
        </w:rPr>
        <w:t>unaprjeđujući mu standard života i rada, plaću i druga materijalna prava.</w:t>
      </w:r>
    </w:p>
    <w:p w14:paraId="64E2BD5B" w14:textId="3EDE9841" w:rsidR="00C245E6" w:rsidRPr="009C4CF8" w:rsidRDefault="00C245E6" w:rsidP="0009634B">
      <w:pPr>
        <w:spacing w:line="240" w:lineRule="auto"/>
        <w:rPr>
          <w:rFonts w:eastAsia="Times New Roman"/>
          <w:noProof/>
          <w:lang w:eastAsia="hr-HR"/>
        </w:rPr>
      </w:pPr>
    </w:p>
    <w:p w14:paraId="75B8A69D" w14:textId="396A12D5" w:rsidR="00857D3E" w:rsidRPr="009C4CF8" w:rsidRDefault="00CC0BB5" w:rsidP="0009634B">
      <w:pPr>
        <w:spacing w:line="240" w:lineRule="auto"/>
        <w:rPr>
          <w:rFonts w:eastAsia="Times New Roman"/>
          <w:noProof/>
          <w:lang w:eastAsia="hr-HR"/>
        </w:rPr>
      </w:pPr>
      <w:r w:rsidRPr="009C4CF8">
        <w:rPr>
          <w:rFonts w:eastAsia="Times New Roman"/>
          <w:noProof/>
          <w:lang w:eastAsia="hr-HR"/>
        </w:rPr>
        <w:tab/>
      </w:r>
      <w:r w:rsidRPr="009C4CF8">
        <w:rPr>
          <w:rFonts w:eastAsia="Times New Roman"/>
          <w:noProof/>
          <w:lang w:eastAsia="hr-HR"/>
        </w:rPr>
        <w:tab/>
        <w:t>Primjedbe zastupnice Sandre</w:t>
      </w:r>
      <w:r w:rsidR="00857D3E" w:rsidRPr="009C4CF8">
        <w:rPr>
          <w:rFonts w:eastAsia="Times New Roman"/>
          <w:noProof/>
          <w:lang w:eastAsia="hr-HR"/>
        </w:rPr>
        <w:t xml:space="preserve"> Benčić i zastupnik</w:t>
      </w:r>
      <w:r w:rsidRPr="009C4CF8">
        <w:rPr>
          <w:rFonts w:eastAsia="Times New Roman"/>
          <w:noProof/>
          <w:lang w:eastAsia="hr-HR"/>
        </w:rPr>
        <w:t>a</w:t>
      </w:r>
      <w:r w:rsidR="00857D3E" w:rsidRPr="009C4CF8">
        <w:rPr>
          <w:rFonts w:eastAsia="Times New Roman"/>
          <w:noProof/>
          <w:lang w:eastAsia="hr-HR"/>
        </w:rPr>
        <w:t xml:space="preserve"> Marin</w:t>
      </w:r>
      <w:r w:rsidRPr="009C4CF8">
        <w:rPr>
          <w:rFonts w:eastAsia="Times New Roman"/>
          <w:noProof/>
          <w:lang w:eastAsia="hr-HR"/>
        </w:rPr>
        <w:t>a</w:t>
      </w:r>
      <w:r w:rsidR="00857D3E" w:rsidRPr="009C4CF8">
        <w:rPr>
          <w:rFonts w:eastAsia="Times New Roman"/>
          <w:noProof/>
          <w:lang w:eastAsia="hr-HR"/>
        </w:rPr>
        <w:t xml:space="preserve"> Živković</w:t>
      </w:r>
      <w:r w:rsidRPr="009C4CF8">
        <w:rPr>
          <w:rFonts w:eastAsia="Times New Roman"/>
          <w:noProof/>
          <w:lang w:eastAsia="hr-HR"/>
        </w:rPr>
        <w:t>a</w:t>
      </w:r>
      <w:r w:rsidR="00857D3E" w:rsidRPr="009C4CF8">
        <w:rPr>
          <w:rFonts w:eastAsia="Times New Roman"/>
          <w:noProof/>
          <w:lang w:eastAsia="hr-HR"/>
        </w:rPr>
        <w:t xml:space="preserve"> u</w:t>
      </w:r>
      <w:r w:rsidR="00EF4D72" w:rsidRPr="009C4CF8">
        <w:rPr>
          <w:rFonts w:eastAsia="Times New Roman"/>
          <w:noProof/>
          <w:lang w:eastAsia="hr-HR"/>
        </w:rPr>
        <w:t xml:space="preserve"> ime Kluba zastupnika Možemo! </w:t>
      </w:r>
      <w:r w:rsidRPr="009C4CF8">
        <w:rPr>
          <w:rFonts w:eastAsia="Times New Roman"/>
          <w:noProof/>
          <w:lang w:eastAsia="hr-HR"/>
        </w:rPr>
        <w:t xml:space="preserve">koji tvrde </w:t>
      </w:r>
      <w:r w:rsidR="00606AB3" w:rsidRPr="009C4CF8">
        <w:rPr>
          <w:rFonts w:eastAsia="Times New Roman"/>
          <w:noProof/>
          <w:lang w:eastAsia="hr-HR"/>
        </w:rPr>
        <w:t>da će predloženo</w:t>
      </w:r>
      <w:r w:rsidR="00EF4D72" w:rsidRPr="009C4CF8">
        <w:rPr>
          <w:rFonts w:eastAsia="Times New Roman"/>
          <w:noProof/>
          <w:lang w:eastAsia="hr-HR"/>
        </w:rPr>
        <w:t xml:space="preserve"> </w:t>
      </w:r>
      <w:r w:rsidR="0088146A" w:rsidRPr="009C4CF8">
        <w:rPr>
          <w:rFonts w:eastAsia="Times New Roman"/>
          <w:noProof/>
          <w:lang w:eastAsia="hr-HR"/>
        </w:rPr>
        <w:t xml:space="preserve">ovim Zakonom </w:t>
      </w:r>
      <w:r w:rsidR="00EF4D72" w:rsidRPr="009C4CF8">
        <w:rPr>
          <w:rFonts w:eastAsia="Times New Roman"/>
          <w:noProof/>
          <w:lang w:eastAsia="hr-HR"/>
        </w:rPr>
        <w:t>pogo</w:t>
      </w:r>
      <w:r w:rsidR="00857D3E" w:rsidRPr="009C4CF8">
        <w:rPr>
          <w:rFonts w:eastAsia="Times New Roman"/>
          <w:noProof/>
          <w:lang w:eastAsia="hr-HR"/>
        </w:rPr>
        <w:t xml:space="preserve">ršati položaj mladih u društvu i da će </w:t>
      </w:r>
      <w:r w:rsidR="00EF4D72" w:rsidRPr="009C4CF8">
        <w:rPr>
          <w:rFonts w:eastAsia="Times New Roman"/>
          <w:noProof/>
          <w:lang w:eastAsia="hr-HR"/>
        </w:rPr>
        <w:t>dovesti do toga da će mladima život biti na čekanju jer p</w:t>
      </w:r>
      <w:r w:rsidR="003A1563" w:rsidRPr="009C4CF8">
        <w:rPr>
          <w:rFonts w:eastAsia="Times New Roman"/>
          <w:noProof/>
          <w:lang w:eastAsia="hr-HR"/>
        </w:rPr>
        <w:t xml:space="preserve">oslodavci neće uzeti one </w:t>
      </w:r>
      <w:r w:rsidR="00EF4D72" w:rsidRPr="009C4CF8">
        <w:rPr>
          <w:rFonts w:eastAsia="Times New Roman"/>
          <w:noProof/>
          <w:lang w:eastAsia="hr-HR"/>
        </w:rPr>
        <w:t>koji još nisu to odradili, ti mladi će biti u lošem položaju na tržištu rad</w:t>
      </w:r>
      <w:r w:rsidR="0088146A" w:rsidRPr="009C4CF8">
        <w:rPr>
          <w:rFonts w:eastAsia="Times New Roman"/>
          <w:noProof/>
          <w:lang w:eastAsia="hr-HR"/>
        </w:rPr>
        <w:t xml:space="preserve">a jer znaju da će svako malo </w:t>
      </w:r>
      <w:r w:rsidR="00EF4D72" w:rsidRPr="009C4CF8">
        <w:rPr>
          <w:rFonts w:eastAsia="Times New Roman"/>
          <w:noProof/>
          <w:lang w:eastAsia="hr-HR"/>
        </w:rPr>
        <w:t>morati bi</w:t>
      </w:r>
      <w:r w:rsidR="00857D3E" w:rsidRPr="009C4CF8">
        <w:rPr>
          <w:rFonts w:eastAsia="Times New Roman"/>
          <w:noProof/>
          <w:lang w:eastAsia="hr-HR"/>
        </w:rPr>
        <w:t xml:space="preserve">ti dostupni da odu to odraditi te da je </w:t>
      </w:r>
      <w:r w:rsidR="00606AB3" w:rsidRPr="009C4CF8">
        <w:rPr>
          <w:rFonts w:eastAsia="Times New Roman"/>
          <w:noProof/>
          <w:lang w:eastAsia="hr-HR"/>
        </w:rPr>
        <w:t>u tom smislu ovo i antidemografski</w:t>
      </w:r>
      <w:r w:rsidR="00EF4D72" w:rsidRPr="009C4CF8">
        <w:rPr>
          <w:rFonts w:eastAsia="Times New Roman"/>
          <w:noProof/>
          <w:lang w:eastAsia="hr-HR"/>
        </w:rPr>
        <w:t xml:space="preserve"> jer će stavljanje još jedne dodatne prepreke u životima mladih ljudi stvoriti dodatnu prepreku za stvaranje obitelji. </w:t>
      </w:r>
      <w:r w:rsidR="00857D3E" w:rsidRPr="009C4CF8">
        <w:rPr>
          <w:rFonts w:eastAsia="Times New Roman"/>
          <w:noProof/>
          <w:lang w:eastAsia="hr-HR"/>
        </w:rPr>
        <w:t>P</w:t>
      </w:r>
      <w:r w:rsidR="00606AB3" w:rsidRPr="009C4CF8">
        <w:rPr>
          <w:rFonts w:eastAsia="Times New Roman"/>
          <w:noProof/>
          <w:lang w:eastAsia="hr-HR"/>
        </w:rPr>
        <w:t xml:space="preserve">redlagatelj </w:t>
      </w:r>
      <w:r w:rsidR="00857D3E" w:rsidRPr="009C4CF8">
        <w:rPr>
          <w:rFonts w:eastAsia="Times New Roman"/>
          <w:noProof/>
          <w:lang w:eastAsia="hr-HR"/>
        </w:rPr>
        <w:t>Z</w:t>
      </w:r>
      <w:r w:rsidR="00606AB3" w:rsidRPr="009C4CF8">
        <w:rPr>
          <w:rFonts w:eastAsia="Times New Roman"/>
          <w:noProof/>
          <w:lang w:eastAsia="hr-HR"/>
        </w:rPr>
        <w:t xml:space="preserve">akona navodi da se ovim Zakonom propisuje vojna obveza koja je </w:t>
      </w:r>
      <w:r w:rsidR="004463C0" w:rsidRPr="009C4CF8">
        <w:rPr>
          <w:rFonts w:eastAsia="Times New Roman"/>
          <w:noProof/>
          <w:lang w:eastAsia="hr-HR"/>
        </w:rPr>
        <w:t xml:space="preserve">po Ustavu Republike Hrvatske </w:t>
      </w:r>
      <w:r w:rsidR="00606AB3" w:rsidRPr="009C4CF8">
        <w:rPr>
          <w:rFonts w:eastAsia="Times New Roman"/>
          <w:noProof/>
          <w:lang w:eastAsia="hr-HR"/>
        </w:rPr>
        <w:t>uz obranu dužnost svih za to sposobnih državljanja, da je uvođenje temeljnog vojnog osposobljavanja u</w:t>
      </w:r>
      <w:r w:rsidR="000A7035" w:rsidRPr="009C4CF8">
        <w:rPr>
          <w:rFonts w:eastAsia="Times New Roman"/>
          <w:noProof/>
          <w:lang w:eastAsia="hr-HR"/>
        </w:rPr>
        <w:t xml:space="preserve">ređeno u svim segmentima u predloženom </w:t>
      </w:r>
      <w:r w:rsidR="00606AB3" w:rsidRPr="009C4CF8">
        <w:rPr>
          <w:rFonts w:eastAsia="Times New Roman"/>
          <w:noProof/>
          <w:lang w:eastAsia="hr-HR"/>
        </w:rPr>
        <w:t xml:space="preserve">Zakonu, kao i u Konačnom prijedlogu zakona o izmjenama i dopunama Zakona o službi u Oružanim snagama Republike Hrvatske i Zakonu o radu. </w:t>
      </w:r>
    </w:p>
    <w:p w14:paraId="7BA5D115" w14:textId="77777777" w:rsidR="00857D3E" w:rsidRPr="009C4CF8" w:rsidRDefault="00857D3E" w:rsidP="0009634B">
      <w:pPr>
        <w:spacing w:line="240" w:lineRule="auto"/>
        <w:rPr>
          <w:rFonts w:eastAsia="Times New Roman"/>
          <w:noProof/>
          <w:lang w:eastAsia="hr-HR"/>
        </w:rPr>
      </w:pPr>
    </w:p>
    <w:p w14:paraId="6D56B47F" w14:textId="16C40334" w:rsidR="00606AB3" w:rsidRPr="009C4CF8" w:rsidRDefault="000A7035" w:rsidP="0009634B">
      <w:pPr>
        <w:spacing w:line="240" w:lineRule="auto"/>
        <w:rPr>
          <w:rFonts w:eastAsia="Times New Roman"/>
          <w:noProof/>
          <w:lang w:eastAsia="hr-HR"/>
        </w:rPr>
      </w:pPr>
      <w:r w:rsidRPr="009C4CF8">
        <w:rPr>
          <w:rFonts w:eastAsia="Times New Roman"/>
          <w:noProof/>
          <w:lang w:eastAsia="hr-HR"/>
        </w:rPr>
        <w:tab/>
      </w:r>
      <w:r w:rsidRPr="009C4CF8">
        <w:rPr>
          <w:rFonts w:eastAsia="Times New Roman"/>
          <w:noProof/>
          <w:lang w:eastAsia="hr-HR"/>
        </w:rPr>
        <w:tab/>
      </w:r>
      <w:r w:rsidR="003A1563" w:rsidRPr="009C4CF8">
        <w:rPr>
          <w:rFonts w:eastAsia="Times New Roman"/>
          <w:noProof/>
          <w:lang w:eastAsia="hr-HR"/>
        </w:rPr>
        <w:t>Vezano uz iznesene</w:t>
      </w:r>
      <w:r w:rsidR="000953F4">
        <w:rPr>
          <w:rFonts w:eastAsia="Times New Roman"/>
          <w:noProof/>
          <w:lang w:eastAsia="hr-HR"/>
        </w:rPr>
        <w:t xml:space="preserve"> primjedbe zas</w:t>
      </w:r>
      <w:r w:rsidR="00606AB3" w:rsidRPr="009C4CF8">
        <w:rPr>
          <w:rFonts w:eastAsia="Times New Roman"/>
          <w:noProof/>
          <w:lang w:eastAsia="hr-HR"/>
        </w:rPr>
        <w:t xml:space="preserve">tupnice Sandre </w:t>
      </w:r>
      <w:r w:rsidR="00762AAD" w:rsidRPr="009C4CF8">
        <w:rPr>
          <w:rFonts w:eastAsia="Times New Roman"/>
          <w:noProof/>
          <w:lang w:eastAsia="hr-HR"/>
        </w:rPr>
        <w:t xml:space="preserve">Benčić </w:t>
      </w:r>
      <w:r w:rsidR="008A171F">
        <w:rPr>
          <w:rFonts w:eastAsia="Times New Roman"/>
          <w:noProof/>
          <w:lang w:eastAsia="hr-HR"/>
        </w:rPr>
        <w:t>koje se odnose</w:t>
      </w:r>
      <w:r w:rsidR="003A1563" w:rsidRPr="009C4CF8">
        <w:rPr>
          <w:rFonts w:eastAsia="Times New Roman"/>
          <w:noProof/>
          <w:lang w:eastAsia="hr-HR"/>
        </w:rPr>
        <w:t xml:space="preserve"> na istraživanje o podršci</w:t>
      </w:r>
      <w:r w:rsidR="00606AB3" w:rsidRPr="009C4CF8">
        <w:rPr>
          <w:rFonts w:eastAsia="Times New Roman"/>
          <w:noProof/>
          <w:lang w:eastAsia="hr-HR"/>
        </w:rPr>
        <w:t xml:space="preserve"> uvođenju temeljnog vojnog osposobljavanja</w:t>
      </w:r>
      <w:r w:rsidR="007163C2" w:rsidRPr="009C4CF8">
        <w:rPr>
          <w:rFonts w:eastAsia="Times New Roman"/>
          <w:noProof/>
          <w:lang w:eastAsia="hr-HR"/>
        </w:rPr>
        <w:t>,</w:t>
      </w:r>
      <w:r w:rsidR="00606AB3" w:rsidRPr="009C4CF8">
        <w:rPr>
          <w:rFonts w:eastAsia="Times New Roman"/>
          <w:noProof/>
          <w:lang w:eastAsia="hr-HR"/>
        </w:rPr>
        <w:t xml:space="preserve"> </w:t>
      </w:r>
      <w:r w:rsidR="00B10237" w:rsidRPr="009C4CF8">
        <w:rPr>
          <w:rFonts w:eastAsia="Times New Roman"/>
          <w:noProof/>
          <w:lang w:eastAsia="hr-HR"/>
        </w:rPr>
        <w:t xml:space="preserve">predlagatelj Zakona navodi </w:t>
      </w:r>
      <w:r w:rsidR="003A1563" w:rsidRPr="009C4CF8">
        <w:rPr>
          <w:rFonts w:eastAsia="Times New Roman"/>
          <w:noProof/>
          <w:lang w:eastAsia="hr-HR"/>
        </w:rPr>
        <w:t xml:space="preserve">kako je provedena </w:t>
      </w:r>
      <w:r w:rsidR="00B10237" w:rsidRPr="009C4CF8">
        <w:rPr>
          <w:rFonts w:eastAsia="Times New Roman"/>
          <w:noProof/>
          <w:lang w:eastAsia="hr-HR"/>
        </w:rPr>
        <w:t>anketa na području cijele Republike Hrvatske na ciljanu grupaciju vojnih obveznika koji tre</w:t>
      </w:r>
      <w:r w:rsidR="000953F4">
        <w:rPr>
          <w:rFonts w:eastAsia="Times New Roman"/>
          <w:noProof/>
          <w:lang w:eastAsia="hr-HR"/>
        </w:rPr>
        <w:t>baju ići na temeljno vojno ospo</w:t>
      </w:r>
      <w:r w:rsidR="00B10237" w:rsidRPr="009C4CF8">
        <w:rPr>
          <w:rFonts w:eastAsia="Times New Roman"/>
          <w:noProof/>
          <w:lang w:eastAsia="hr-HR"/>
        </w:rPr>
        <w:t>s</w:t>
      </w:r>
      <w:r w:rsidR="000953F4">
        <w:rPr>
          <w:rFonts w:eastAsia="Times New Roman"/>
          <w:noProof/>
          <w:lang w:eastAsia="hr-HR"/>
        </w:rPr>
        <w:t>o</w:t>
      </w:r>
      <w:r w:rsidR="00B10237" w:rsidRPr="009C4CF8">
        <w:rPr>
          <w:rFonts w:eastAsia="Times New Roman"/>
          <w:noProof/>
          <w:lang w:eastAsia="hr-HR"/>
        </w:rPr>
        <w:t>bljav</w:t>
      </w:r>
      <w:r w:rsidR="000953F4">
        <w:rPr>
          <w:rFonts w:eastAsia="Times New Roman"/>
          <w:noProof/>
          <w:lang w:eastAsia="hr-HR"/>
        </w:rPr>
        <w:t>a</w:t>
      </w:r>
      <w:r w:rsidR="00B10237" w:rsidRPr="009C4CF8">
        <w:rPr>
          <w:rFonts w:eastAsia="Times New Roman"/>
          <w:noProof/>
          <w:lang w:eastAsia="hr-HR"/>
        </w:rPr>
        <w:t xml:space="preserve">nje. Njih </w:t>
      </w:r>
      <w:r w:rsidR="001948B5" w:rsidRPr="009C4CF8">
        <w:rPr>
          <w:rFonts w:eastAsia="Times New Roman"/>
          <w:noProof/>
          <w:lang w:eastAsia="hr-HR"/>
        </w:rPr>
        <w:t>61</w:t>
      </w:r>
      <w:r w:rsidR="00B10237" w:rsidRPr="009C4CF8">
        <w:rPr>
          <w:rFonts w:eastAsia="Times New Roman"/>
          <w:noProof/>
          <w:lang w:eastAsia="hr-HR"/>
        </w:rPr>
        <w:t xml:space="preserve"> % je suglasno i podržava uvođenje temeljnog vojn</w:t>
      </w:r>
      <w:r w:rsidR="004F6964" w:rsidRPr="009C4CF8">
        <w:rPr>
          <w:rFonts w:eastAsia="Times New Roman"/>
          <w:noProof/>
          <w:lang w:eastAsia="hr-HR"/>
        </w:rPr>
        <w:t xml:space="preserve">og osposobljavanja, a njih 67 % </w:t>
      </w:r>
      <w:r w:rsidR="00B10237" w:rsidRPr="009C4CF8">
        <w:rPr>
          <w:rFonts w:eastAsia="Times New Roman"/>
          <w:noProof/>
          <w:lang w:eastAsia="hr-HR"/>
        </w:rPr>
        <w:t xml:space="preserve">navelo </w:t>
      </w:r>
      <w:r w:rsidR="004F6964" w:rsidRPr="009C4CF8">
        <w:rPr>
          <w:rFonts w:eastAsia="Times New Roman"/>
          <w:noProof/>
          <w:lang w:eastAsia="hr-HR"/>
        </w:rPr>
        <w:t xml:space="preserve">je </w:t>
      </w:r>
      <w:r w:rsidR="00B10237" w:rsidRPr="009C4CF8">
        <w:rPr>
          <w:rFonts w:eastAsia="Times New Roman"/>
          <w:noProof/>
          <w:lang w:eastAsia="hr-HR"/>
        </w:rPr>
        <w:t>da će se odazvati pozivu na temeljno vojno osposobljavanje</w:t>
      </w:r>
      <w:r w:rsidR="005971C0" w:rsidRPr="009C4CF8">
        <w:rPr>
          <w:rFonts w:eastAsia="Times New Roman"/>
          <w:noProof/>
          <w:lang w:eastAsia="hr-HR"/>
        </w:rPr>
        <w:t>, ako bude uvedeno</w:t>
      </w:r>
      <w:r w:rsidR="00B10237" w:rsidRPr="009C4CF8">
        <w:rPr>
          <w:rFonts w:eastAsia="Times New Roman"/>
          <w:noProof/>
          <w:lang w:eastAsia="hr-HR"/>
        </w:rPr>
        <w:t xml:space="preserve">. </w:t>
      </w:r>
    </w:p>
    <w:p w14:paraId="0FE012BC" w14:textId="77777777" w:rsidR="000A7035" w:rsidRPr="009C4CF8" w:rsidRDefault="000A7035" w:rsidP="0009634B">
      <w:pPr>
        <w:spacing w:line="240" w:lineRule="auto"/>
        <w:rPr>
          <w:rFonts w:eastAsia="Times New Roman"/>
          <w:noProof/>
          <w:lang w:eastAsia="hr-HR"/>
        </w:rPr>
      </w:pPr>
    </w:p>
    <w:p w14:paraId="4AF5C69C" w14:textId="321D63B9" w:rsidR="00186FF4" w:rsidRPr="009C4CF8" w:rsidRDefault="00B10237" w:rsidP="0009634B">
      <w:pPr>
        <w:spacing w:line="240" w:lineRule="auto"/>
      </w:pPr>
      <w:r w:rsidRPr="009C4CF8">
        <w:rPr>
          <w:rFonts w:eastAsia="Times New Roman"/>
          <w:noProof/>
          <w:lang w:eastAsia="hr-HR"/>
        </w:rPr>
        <w:lastRenderedPageBreak/>
        <w:tab/>
      </w:r>
      <w:r w:rsidRPr="009C4CF8">
        <w:rPr>
          <w:rFonts w:eastAsia="Times New Roman"/>
          <w:noProof/>
          <w:lang w:eastAsia="hr-HR"/>
        </w:rPr>
        <w:tab/>
      </w:r>
      <w:r w:rsidR="00095276" w:rsidRPr="009C4CF8">
        <w:rPr>
          <w:rFonts w:eastAsia="Times New Roman"/>
          <w:noProof/>
          <w:lang w:eastAsia="hr-HR"/>
        </w:rPr>
        <w:t>Zastupni</w:t>
      </w:r>
      <w:r w:rsidR="00606AB3" w:rsidRPr="009C4CF8">
        <w:rPr>
          <w:rFonts w:eastAsia="Times New Roman"/>
          <w:noProof/>
          <w:lang w:eastAsia="hr-HR"/>
        </w:rPr>
        <w:t>k Marin Živk</w:t>
      </w:r>
      <w:r w:rsidR="003A1563" w:rsidRPr="009C4CF8">
        <w:rPr>
          <w:rFonts w:eastAsia="Times New Roman"/>
          <w:noProof/>
          <w:lang w:eastAsia="hr-HR"/>
        </w:rPr>
        <w:t>ović iznio je primjedbu da osmo</w:t>
      </w:r>
      <w:r w:rsidR="00EF4D72" w:rsidRPr="009C4CF8">
        <w:rPr>
          <w:rFonts w:eastAsia="Times New Roman"/>
          <w:noProof/>
          <w:lang w:eastAsia="hr-HR"/>
        </w:rPr>
        <w:t>tjedni v</w:t>
      </w:r>
      <w:r w:rsidR="00606AB3" w:rsidRPr="009C4CF8">
        <w:rPr>
          <w:rFonts w:eastAsia="Times New Roman"/>
          <w:noProof/>
          <w:lang w:eastAsia="hr-HR"/>
        </w:rPr>
        <w:t>ojni rok ne povećava sigurnost, da će e</w:t>
      </w:r>
      <w:r w:rsidR="00EF4D72" w:rsidRPr="009C4CF8">
        <w:rPr>
          <w:rFonts w:eastAsia="Times New Roman"/>
          <w:noProof/>
          <w:lang w:eastAsia="hr-HR"/>
        </w:rPr>
        <w:t>dukatori koji će provoditi obvez</w:t>
      </w:r>
      <w:r w:rsidR="00606AB3" w:rsidRPr="009C4CF8">
        <w:rPr>
          <w:rFonts w:eastAsia="Times New Roman"/>
          <w:noProof/>
          <w:lang w:eastAsia="hr-HR"/>
        </w:rPr>
        <w:t>ni vojni rok</w:t>
      </w:r>
      <w:r w:rsidR="00EF4D72" w:rsidRPr="009C4CF8">
        <w:rPr>
          <w:rFonts w:eastAsia="Times New Roman"/>
          <w:noProof/>
          <w:lang w:eastAsia="hr-HR"/>
        </w:rPr>
        <w:t xml:space="preserve"> dolaziti iz sustava profesi</w:t>
      </w:r>
      <w:r w:rsidRPr="009C4CF8">
        <w:rPr>
          <w:rFonts w:eastAsia="Times New Roman"/>
          <w:noProof/>
          <w:lang w:eastAsia="hr-HR"/>
        </w:rPr>
        <w:t xml:space="preserve">onalne vojske i da </w:t>
      </w:r>
      <w:r w:rsidR="00EF4D72" w:rsidRPr="009C4CF8">
        <w:rPr>
          <w:rFonts w:eastAsia="Times New Roman"/>
          <w:noProof/>
          <w:lang w:eastAsia="hr-HR"/>
        </w:rPr>
        <w:t>oni neće sudjelova</w:t>
      </w:r>
      <w:r w:rsidRPr="009C4CF8">
        <w:rPr>
          <w:rFonts w:eastAsia="Times New Roman"/>
          <w:noProof/>
          <w:lang w:eastAsia="hr-HR"/>
        </w:rPr>
        <w:t xml:space="preserve">ti u vježbama, </w:t>
      </w:r>
      <w:r w:rsidR="00EF4D72" w:rsidRPr="009C4CF8">
        <w:rPr>
          <w:rFonts w:eastAsia="Times New Roman"/>
          <w:noProof/>
          <w:lang w:eastAsia="hr-HR"/>
        </w:rPr>
        <w:t>u učenju kako funkcionira novonabav</w:t>
      </w:r>
      <w:r w:rsidRPr="009C4CF8">
        <w:rPr>
          <w:rFonts w:eastAsia="Times New Roman"/>
          <w:noProof/>
          <w:lang w:eastAsia="hr-HR"/>
        </w:rPr>
        <w:t xml:space="preserve">ljena oprema i </w:t>
      </w:r>
      <w:r w:rsidR="00EF4D72" w:rsidRPr="009C4CF8">
        <w:rPr>
          <w:rFonts w:eastAsia="Times New Roman"/>
          <w:noProof/>
          <w:lang w:eastAsia="hr-HR"/>
        </w:rPr>
        <w:t>u izgradnji kapaciteta profesi</w:t>
      </w:r>
      <w:r w:rsidR="00606AB3" w:rsidRPr="009C4CF8">
        <w:rPr>
          <w:rFonts w:eastAsia="Times New Roman"/>
          <w:noProof/>
          <w:lang w:eastAsia="hr-HR"/>
        </w:rPr>
        <w:t>onalne vojske</w:t>
      </w:r>
      <w:r w:rsidR="003A1563" w:rsidRPr="009C4CF8">
        <w:rPr>
          <w:rFonts w:eastAsia="Times New Roman"/>
          <w:noProof/>
          <w:lang w:eastAsia="hr-HR"/>
        </w:rPr>
        <w:t>. P</w:t>
      </w:r>
      <w:r w:rsidRPr="009C4CF8">
        <w:rPr>
          <w:rFonts w:eastAsia="Times New Roman"/>
          <w:noProof/>
          <w:lang w:eastAsia="hr-HR"/>
        </w:rPr>
        <w:t xml:space="preserve">redlagatelj Zakona navodi </w:t>
      </w:r>
      <w:r w:rsidR="00095276" w:rsidRPr="009C4CF8">
        <w:rPr>
          <w:rFonts w:eastAsia="Times New Roman"/>
          <w:noProof/>
          <w:lang w:eastAsia="hr-HR"/>
        </w:rPr>
        <w:t xml:space="preserve">da je Glavni stožer Oružanih snaga Republike Hrvatske </w:t>
      </w:r>
      <w:r w:rsidR="00455163" w:rsidRPr="009C4CF8">
        <w:rPr>
          <w:rFonts w:eastAsia="Times New Roman"/>
          <w:noProof/>
          <w:lang w:eastAsia="hr-HR"/>
        </w:rPr>
        <w:t>predložio</w:t>
      </w:r>
      <w:r w:rsidR="00095276" w:rsidRPr="009C4CF8">
        <w:rPr>
          <w:rFonts w:eastAsia="Times New Roman"/>
          <w:noProof/>
          <w:lang w:eastAsia="hr-HR"/>
        </w:rPr>
        <w:t xml:space="preserve"> trajanje </w:t>
      </w:r>
      <w:r w:rsidR="000F3FE3" w:rsidRPr="009C4CF8">
        <w:rPr>
          <w:rFonts w:eastAsia="Times New Roman"/>
          <w:noProof/>
          <w:lang w:eastAsia="hr-HR"/>
        </w:rPr>
        <w:t xml:space="preserve">temeljnog </w:t>
      </w:r>
      <w:r w:rsidR="00095276" w:rsidRPr="009C4CF8">
        <w:rPr>
          <w:rFonts w:eastAsia="Times New Roman"/>
          <w:noProof/>
          <w:lang w:eastAsia="hr-HR"/>
        </w:rPr>
        <w:t>vojnog osposobljavanja dva mjeseca</w:t>
      </w:r>
      <w:r w:rsidR="00095276" w:rsidRPr="009C4CF8">
        <w:t xml:space="preserve">. </w:t>
      </w:r>
      <w:r w:rsidR="00095276" w:rsidRPr="009C4CF8">
        <w:rPr>
          <w:highlight w:val="white"/>
        </w:rPr>
        <w:t xml:space="preserve">Najveći broj instruktora koji će raditi na temeljnom vojnom osposobljavanju i sada su uključeni u vojnu izobrazbu i obuku vojnih osoba. </w:t>
      </w:r>
      <w:r w:rsidR="003A1563" w:rsidRPr="009C4CF8">
        <w:rPr>
          <w:highlight w:val="white"/>
        </w:rPr>
        <w:t xml:space="preserve">Dio ročnika </w:t>
      </w:r>
      <w:r w:rsidR="007163C2" w:rsidRPr="009C4CF8">
        <w:rPr>
          <w:highlight w:val="white"/>
        </w:rPr>
        <w:t>koji završi</w:t>
      </w:r>
      <w:r w:rsidR="00095276" w:rsidRPr="009C4CF8">
        <w:rPr>
          <w:highlight w:val="white"/>
        </w:rPr>
        <w:t xml:space="preserve"> temeljno vojno osposobljavanje</w:t>
      </w:r>
      <w:r w:rsidR="003A1563" w:rsidRPr="009C4CF8">
        <w:rPr>
          <w:highlight w:val="white"/>
        </w:rPr>
        <w:t xml:space="preserve"> bit će u </w:t>
      </w:r>
      <w:r w:rsidR="00095276" w:rsidRPr="009C4CF8">
        <w:rPr>
          <w:highlight w:val="white"/>
        </w:rPr>
        <w:t>djelatnom sastavu Oružanih sn</w:t>
      </w:r>
      <w:r w:rsidR="003A1563" w:rsidRPr="009C4CF8">
        <w:rPr>
          <w:highlight w:val="white"/>
        </w:rPr>
        <w:t xml:space="preserve">aga Republike Hrvatske, a </w:t>
      </w:r>
      <w:r w:rsidR="00095276" w:rsidRPr="009C4CF8">
        <w:rPr>
          <w:highlight w:val="white"/>
        </w:rPr>
        <w:t>dio će biti u pričuvnom sastavu</w:t>
      </w:r>
      <w:r w:rsidR="008523FE">
        <w:rPr>
          <w:highlight w:val="white"/>
        </w:rPr>
        <w:t xml:space="preserve"> </w:t>
      </w:r>
      <w:r w:rsidR="008523FE" w:rsidRPr="009C4CF8">
        <w:rPr>
          <w:highlight w:val="white"/>
        </w:rPr>
        <w:t>Oružanih snaga Republike Hrvatske</w:t>
      </w:r>
      <w:r w:rsidR="00B62005" w:rsidRPr="009C4CF8">
        <w:rPr>
          <w:highlight w:val="white"/>
        </w:rPr>
        <w:t>,</w:t>
      </w:r>
      <w:r w:rsidR="003A1563" w:rsidRPr="009C4CF8">
        <w:rPr>
          <w:highlight w:val="white"/>
        </w:rPr>
        <w:t xml:space="preserve"> što je bitno i obrazloženo</w:t>
      </w:r>
      <w:r w:rsidR="00186FF4" w:rsidRPr="009C4CF8">
        <w:rPr>
          <w:highlight w:val="white"/>
        </w:rPr>
        <w:t xml:space="preserve"> predloženim Zakonom</w:t>
      </w:r>
      <w:r w:rsidR="00186FF4" w:rsidRPr="009C4CF8">
        <w:t>.</w:t>
      </w:r>
    </w:p>
    <w:p w14:paraId="5DB0566B" w14:textId="77777777" w:rsidR="00186FF4" w:rsidRPr="009C4CF8" w:rsidRDefault="00186FF4" w:rsidP="0009634B">
      <w:pPr>
        <w:spacing w:line="240" w:lineRule="auto"/>
      </w:pPr>
    </w:p>
    <w:p w14:paraId="15E93593" w14:textId="67ED9FA2" w:rsidR="00382F06" w:rsidRPr="009C4CF8" w:rsidRDefault="00186FF4" w:rsidP="0009634B">
      <w:pPr>
        <w:spacing w:line="240" w:lineRule="auto"/>
        <w:rPr>
          <w:color w:val="000000"/>
        </w:rPr>
      </w:pPr>
      <w:r w:rsidRPr="009C4CF8">
        <w:tab/>
      </w:r>
      <w:r w:rsidRPr="009C4CF8">
        <w:tab/>
      </w:r>
      <w:r w:rsidR="00606AB3" w:rsidRPr="009C4CF8">
        <w:rPr>
          <w:rFonts w:eastAsia="Times New Roman"/>
          <w:noProof/>
          <w:lang w:eastAsia="hr-HR"/>
        </w:rPr>
        <w:t xml:space="preserve">U raspravi je zastupnica </w:t>
      </w:r>
      <w:r w:rsidR="007A384D" w:rsidRPr="009C4CF8">
        <w:rPr>
          <w:rFonts w:eastAsia="Times New Roman"/>
          <w:noProof/>
          <w:lang w:eastAsia="hr-HR"/>
        </w:rPr>
        <w:t xml:space="preserve">Anka Mrak Taritaš, </w:t>
      </w:r>
      <w:r w:rsidR="00606AB3" w:rsidRPr="009C4CF8">
        <w:rPr>
          <w:rFonts w:eastAsia="Times New Roman"/>
          <w:noProof/>
          <w:lang w:eastAsia="hr-HR"/>
        </w:rPr>
        <w:t xml:space="preserve">u ime </w:t>
      </w:r>
      <w:r w:rsidR="007A384D" w:rsidRPr="009C4CF8">
        <w:rPr>
          <w:rFonts w:eastAsia="Times New Roman"/>
          <w:noProof/>
          <w:lang w:eastAsia="hr-HR"/>
        </w:rPr>
        <w:t>Klub</w:t>
      </w:r>
      <w:r w:rsidR="00606AB3" w:rsidRPr="009C4CF8">
        <w:rPr>
          <w:rFonts w:eastAsia="Times New Roman"/>
          <w:noProof/>
          <w:lang w:eastAsia="hr-HR"/>
        </w:rPr>
        <w:t>a</w:t>
      </w:r>
      <w:r w:rsidR="007A384D" w:rsidRPr="009C4CF8">
        <w:rPr>
          <w:rFonts w:eastAsia="Times New Roman"/>
          <w:noProof/>
          <w:lang w:eastAsia="hr-HR"/>
        </w:rPr>
        <w:t xml:space="preserve"> zastupnika </w:t>
      </w:r>
      <w:r w:rsidR="00606AB3" w:rsidRPr="009C4CF8">
        <w:rPr>
          <w:color w:val="000000"/>
        </w:rPr>
        <w:t>Hrvatske seljačke stranke (HSS), Građansko-liberalnog saveza (GLAS) i stranke Dalija Orešković i ljudi s imenom i prezimenom (DOSIP)</w:t>
      </w:r>
      <w:r w:rsidR="00455163" w:rsidRPr="009C4CF8">
        <w:rPr>
          <w:color w:val="000000"/>
        </w:rPr>
        <w:t>,</w:t>
      </w:r>
      <w:r w:rsidR="00606AB3" w:rsidRPr="009C4CF8">
        <w:rPr>
          <w:color w:val="000000"/>
        </w:rPr>
        <w:t xml:space="preserve"> istaknula </w:t>
      </w:r>
      <w:r w:rsidR="007A384D" w:rsidRPr="009C4CF8">
        <w:rPr>
          <w:rFonts w:eastAsia="Times New Roman"/>
          <w:noProof/>
          <w:lang w:eastAsia="hr-HR"/>
        </w:rPr>
        <w:t xml:space="preserve">diskriminaciju </w:t>
      </w:r>
      <w:r w:rsidR="00095276" w:rsidRPr="009C4CF8">
        <w:rPr>
          <w:rFonts w:eastAsia="Times New Roman"/>
          <w:noProof/>
          <w:lang w:eastAsia="hr-HR"/>
        </w:rPr>
        <w:t xml:space="preserve">za osobe koje će obavljati civilnu službu tri </w:t>
      </w:r>
      <w:r w:rsidR="00C444D4" w:rsidRPr="009C4CF8">
        <w:rPr>
          <w:rFonts w:eastAsia="Times New Roman"/>
          <w:noProof/>
          <w:lang w:eastAsia="hr-HR"/>
        </w:rPr>
        <w:t xml:space="preserve">mjeseca ili četiri </w:t>
      </w:r>
      <w:r w:rsidR="007A384D" w:rsidRPr="009C4CF8">
        <w:rPr>
          <w:rFonts w:eastAsia="Times New Roman"/>
          <w:noProof/>
          <w:lang w:eastAsia="hr-HR"/>
        </w:rPr>
        <w:t xml:space="preserve">mjeseca. </w:t>
      </w:r>
      <w:r w:rsidR="00C444D4" w:rsidRPr="009C4CF8">
        <w:rPr>
          <w:rFonts w:eastAsia="Times New Roman"/>
          <w:noProof/>
          <w:lang w:eastAsia="hr-HR"/>
        </w:rPr>
        <w:t xml:space="preserve">Predlagatelj Zakona navodi </w:t>
      </w:r>
      <w:r w:rsidR="00766FF4" w:rsidRPr="009C4CF8">
        <w:rPr>
          <w:color w:val="000000"/>
        </w:rPr>
        <w:t>da je predloženim Zakono</w:t>
      </w:r>
      <w:r w:rsidR="00455163" w:rsidRPr="009C4CF8">
        <w:rPr>
          <w:color w:val="000000"/>
        </w:rPr>
        <w:t>m propisano da se civilna služba</w:t>
      </w:r>
      <w:r w:rsidR="00766FF4" w:rsidRPr="009C4CF8">
        <w:rPr>
          <w:color w:val="000000"/>
        </w:rPr>
        <w:t xml:space="preserve"> obavlja</w:t>
      </w:r>
      <w:r w:rsidR="00E96DB2" w:rsidRPr="009C4CF8">
        <w:rPr>
          <w:color w:val="000000"/>
        </w:rPr>
        <w:t xml:space="preserve"> tri mjeseca u tijelu državne uprav</w:t>
      </w:r>
      <w:r w:rsidR="00766FF4" w:rsidRPr="009C4CF8">
        <w:rPr>
          <w:color w:val="000000"/>
        </w:rPr>
        <w:t xml:space="preserve">e nadležnom za civilnu zaštitu i civilni obveznici su smješteni za to vrijeme u prostorima civilne zaštite, dok civilna služba koja se obavlja </w:t>
      </w:r>
      <w:r w:rsidR="00E96DB2" w:rsidRPr="009C4CF8">
        <w:rPr>
          <w:color w:val="000000"/>
        </w:rPr>
        <w:t>u jedinicama lokalne i područne (regionalne) samouprave traje</w:t>
      </w:r>
      <w:r w:rsidR="00E96DB2" w:rsidRPr="009C4CF8">
        <w:rPr>
          <w:i/>
          <w:color w:val="000000"/>
        </w:rPr>
        <w:t xml:space="preserve"> </w:t>
      </w:r>
      <w:r w:rsidR="00E96DB2" w:rsidRPr="009C4CF8">
        <w:rPr>
          <w:color w:val="000000"/>
        </w:rPr>
        <w:t>četiri</w:t>
      </w:r>
      <w:r w:rsidR="00E96DB2" w:rsidRPr="009C4CF8">
        <w:rPr>
          <w:i/>
          <w:color w:val="000000"/>
        </w:rPr>
        <w:t xml:space="preserve"> </w:t>
      </w:r>
      <w:r w:rsidR="00E96DB2" w:rsidRPr="009C4CF8">
        <w:rPr>
          <w:color w:val="000000"/>
        </w:rPr>
        <w:t>mjeseca</w:t>
      </w:r>
      <w:r w:rsidR="00766FF4" w:rsidRPr="009C4CF8">
        <w:rPr>
          <w:color w:val="000000"/>
        </w:rPr>
        <w:t xml:space="preserve"> iz razloga što tamo služba traje osam sati na dan</w:t>
      </w:r>
      <w:r w:rsidR="00382F06" w:rsidRPr="009C4CF8">
        <w:rPr>
          <w:color w:val="000000"/>
        </w:rPr>
        <w:t>.</w:t>
      </w:r>
    </w:p>
    <w:p w14:paraId="342FA1DE" w14:textId="77777777" w:rsidR="000D0CC9" w:rsidRPr="009C4CF8" w:rsidRDefault="000D0CC9" w:rsidP="0009634B">
      <w:pPr>
        <w:spacing w:line="240" w:lineRule="auto"/>
        <w:rPr>
          <w:color w:val="000000"/>
        </w:rPr>
      </w:pPr>
    </w:p>
    <w:p w14:paraId="3E45F2D2" w14:textId="79EAFC4B" w:rsidR="007C2CF4" w:rsidRDefault="00382F06" w:rsidP="0009634B">
      <w:pPr>
        <w:spacing w:line="240" w:lineRule="auto"/>
        <w:rPr>
          <w:rFonts w:eastAsia="Times New Roman"/>
          <w:noProof/>
          <w:lang w:eastAsia="hr-HR"/>
        </w:rPr>
      </w:pPr>
      <w:r w:rsidRPr="009C4CF8">
        <w:rPr>
          <w:color w:val="000000"/>
        </w:rPr>
        <w:tab/>
      </w:r>
      <w:r w:rsidRPr="009C4CF8">
        <w:rPr>
          <w:color w:val="000000"/>
        </w:rPr>
        <w:tab/>
      </w:r>
      <w:r w:rsidR="00766FF4" w:rsidRPr="009C4CF8">
        <w:rPr>
          <w:color w:val="000000"/>
        </w:rPr>
        <w:t>Zastupnik Veselko Gabričević u ime Kluba zastupnika Nezavisni i HSU istaknuo je u raspravi da p</w:t>
      </w:r>
      <w:r w:rsidR="00766FF4" w:rsidRPr="009C4CF8">
        <w:rPr>
          <w:noProof/>
        </w:rPr>
        <w:t>rema Prijedlogu zakona žene nisu ob</w:t>
      </w:r>
      <w:r w:rsidR="00C66434" w:rsidRPr="009C4CF8">
        <w:rPr>
          <w:rFonts w:eastAsia="Times New Roman"/>
          <w:noProof/>
          <w:lang w:eastAsia="hr-HR"/>
        </w:rPr>
        <w:t xml:space="preserve">vezne pohađati temeljno </w:t>
      </w:r>
      <w:r w:rsidR="00C66434" w:rsidRPr="009C4CF8">
        <w:rPr>
          <w:noProof/>
        </w:rPr>
        <w:t>vojno</w:t>
      </w:r>
      <w:r w:rsidR="00EB2B8F" w:rsidRPr="009C4CF8">
        <w:rPr>
          <w:noProof/>
        </w:rPr>
        <w:t xml:space="preserve"> </w:t>
      </w:r>
      <w:r w:rsidR="00C66434" w:rsidRPr="009C4CF8">
        <w:rPr>
          <w:noProof/>
        </w:rPr>
        <w:t>osposobljavanje</w:t>
      </w:r>
      <w:r w:rsidR="00EB2B8F" w:rsidRPr="009C4CF8">
        <w:rPr>
          <w:noProof/>
        </w:rPr>
        <w:t xml:space="preserve"> i da </w:t>
      </w:r>
      <w:r w:rsidR="00EF4D72" w:rsidRPr="009C4CF8">
        <w:rPr>
          <w:rFonts w:eastAsia="Times New Roman"/>
          <w:noProof/>
          <w:lang w:eastAsia="hr-HR"/>
        </w:rPr>
        <w:t>m</w:t>
      </w:r>
      <w:r w:rsidR="00766FF4" w:rsidRPr="009C4CF8">
        <w:rPr>
          <w:noProof/>
        </w:rPr>
        <w:t>ogu ići dragovoljno</w:t>
      </w:r>
      <w:r w:rsidR="00EB2B8F" w:rsidRPr="009C4CF8">
        <w:rPr>
          <w:noProof/>
        </w:rPr>
        <w:t xml:space="preserve"> na temeljno vojno osposobljavanje</w:t>
      </w:r>
      <w:r w:rsidR="00766FF4" w:rsidRPr="009C4CF8">
        <w:rPr>
          <w:noProof/>
        </w:rPr>
        <w:t xml:space="preserve">. Zastupnik je istaknuo da su </w:t>
      </w:r>
      <w:r w:rsidR="00EF4D72" w:rsidRPr="009C4CF8">
        <w:rPr>
          <w:rFonts w:eastAsia="Times New Roman"/>
          <w:noProof/>
          <w:lang w:eastAsia="hr-HR"/>
        </w:rPr>
        <w:t>žene imale značajnu ulogu</w:t>
      </w:r>
      <w:r w:rsidR="00CE1D08" w:rsidRPr="009C4CF8">
        <w:rPr>
          <w:noProof/>
        </w:rPr>
        <w:t xml:space="preserve"> u Domovinskom</w:t>
      </w:r>
      <w:r w:rsidR="00B62005" w:rsidRPr="009C4CF8">
        <w:rPr>
          <w:noProof/>
        </w:rPr>
        <w:t>e</w:t>
      </w:r>
      <w:r w:rsidR="00CE1D08" w:rsidRPr="009C4CF8">
        <w:rPr>
          <w:noProof/>
        </w:rPr>
        <w:t xml:space="preserve"> ratu te predlo</w:t>
      </w:r>
      <w:r w:rsidR="00766FF4" w:rsidRPr="009C4CF8">
        <w:rPr>
          <w:noProof/>
        </w:rPr>
        <w:t xml:space="preserve">žio </w:t>
      </w:r>
      <w:r w:rsidR="00EF4D72" w:rsidRPr="009C4CF8">
        <w:rPr>
          <w:rFonts w:eastAsia="Times New Roman"/>
          <w:noProof/>
          <w:lang w:eastAsia="hr-HR"/>
        </w:rPr>
        <w:t xml:space="preserve">da se </w:t>
      </w:r>
      <w:r w:rsidR="00766FF4" w:rsidRPr="009C4CF8">
        <w:rPr>
          <w:noProof/>
        </w:rPr>
        <w:t xml:space="preserve">razmotri </w:t>
      </w:r>
      <w:r w:rsidR="00EF4D72" w:rsidRPr="009C4CF8">
        <w:rPr>
          <w:rFonts w:eastAsia="Times New Roman"/>
          <w:noProof/>
          <w:lang w:eastAsia="hr-HR"/>
        </w:rPr>
        <w:t>još jednom</w:t>
      </w:r>
      <w:r w:rsidR="000953F4">
        <w:rPr>
          <w:rFonts w:eastAsia="Times New Roman"/>
          <w:noProof/>
          <w:lang w:eastAsia="hr-HR"/>
        </w:rPr>
        <w:t xml:space="preserve"> da temeljno vojno ospos</w:t>
      </w:r>
      <w:r w:rsidR="00BD3D6B" w:rsidRPr="009C4CF8">
        <w:rPr>
          <w:rFonts w:eastAsia="Times New Roman"/>
          <w:noProof/>
          <w:lang w:eastAsia="hr-HR"/>
        </w:rPr>
        <w:t>obljav</w:t>
      </w:r>
      <w:r w:rsidR="000953F4">
        <w:rPr>
          <w:rFonts w:eastAsia="Times New Roman"/>
          <w:noProof/>
          <w:lang w:eastAsia="hr-HR"/>
        </w:rPr>
        <w:t>a</w:t>
      </w:r>
      <w:r w:rsidR="00BD3D6B" w:rsidRPr="009C4CF8">
        <w:rPr>
          <w:rFonts w:eastAsia="Times New Roman"/>
          <w:noProof/>
          <w:lang w:eastAsia="hr-HR"/>
        </w:rPr>
        <w:t>nje</w:t>
      </w:r>
      <w:r w:rsidR="00766FF4" w:rsidRPr="009C4CF8">
        <w:rPr>
          <w:noProof/>
        </w:rPr>
        <w:t xml:space="preserve"> pohađaju i žene i da bude ob</w:t>
      </w:r>
      <w:r w:rsidR="000F3FE3" w:rsidRPr="009C4CF8">
        <w:rPr>
          <w:rFonts w:eastAsia="Times New Roman"/>
          <w:noProof/>
          <w:lang w:eastAsia="hr-HR"/>
        </w:rPr>
        <w:t>vezno</w:t>
      </w:r>
      <w:r w:rsidR="00EF4D72" w:rsidRPr="009C4CF8">
        <w:rPr>
          <w:rFonts w:eastAsia="Times New Roman"/>
          <w:noProof/>
          <w:lang w:eastAsia="hr-HR"/>
        </w:rPr>
        <w:t xml:space="preserve"> i za njih. </w:t>
      </w:r>
      <w:r w:rsidR="00455163" w:rsidRPr="009C4CF8">
        <w:rPr>
          <w:rFonts w:eastAsia="Times New Roman"/>
          <w:noProof/>
          <w:lang w:eastAsia="hr-HR"/>
        </w:rPr>
        <w:t xml:space="preserve"> </w:t>
      </w:r>
    </w:p>
    <w:p w14:paraId="2476B4F7" w14:textId="77777777" w:rsidR="007C2CF4" w:rsidRDefault="007C2CF4" w:rsidP="0009634B">
      <w:pPr>
        <w:spacing w:line="240" w:lineRule="auto"/>
        <w:rPr>
          <w:rFonts w:eastAsia="Times New Roman"/>
          <w:noProof/>
          <w:lang w:eastAsia="hr-HR"/>
        </w:rPr>
      </w:pPr>
    </w:p>
    <w:p w14:paraId="7DDAF54B" w14:textId="6FA757EE" w:rsidR="0013307C" w:rsidRPr="009C4CF8" w:rsidRDefault="007C2CF4" w:rsidP="0009634B">
      <w:pPr>
        <w:spacing w:line="240" w:lineRule="auto"/>
        <w:rPr>
          <w:noProof/>
        </w:rPr>
      </w:pPr>
      <w:r>
        <w:rPr>
          <w:rFonts w:eastAsia="Times New Roman"/>
          <w:noProof/>
          <w:lang w:eastAsia="hr-HR"/>
        </w:rPr>
        <w:tab/>
      </w:r>
      <w:r>
        <w:rPr>
          <w:rFonts w:eastAsia="Times New Roman"/>
          <w:noProof/>
          <w:lang w:eastAsia="hr-HR"/>
        </w:rPr>
        <w:tab/>
      </w:r>
      <w:r w:rsidR="00B62005" w:rsidRPr="009C4CF8">
        <w:rPr>
          <w:noProof/>
        </w:rPr>
        <w:t xml:space="preserve">Predlagatelj </w:t>
      </w:r>
      <w:r w:rsidR="00D61054" w:rsidRPr="009C4CF8">
        <w:rPr>
          <w:noProof/>
        </w:rPr>
        <w:t>Zakona ističe da je vojna obveza i obrana Republike Hrvatske dužnost svih za to sposobnih državljana</w:t>
      </w:r>
      <w:r w:rsidR="002638E3" w:rsidRPr="009C4CF8">
        <w:rPr>
          <w:noProof/>
        </w:rPr>
        <w:t xml:space="preserve">. </w:t>
      </w:r>
      <w:r w:rsidR="00D80578" w:rsidRPr="009C4CF8">
        <w:rPr>
          <w:color w:val="000000"/>
        </w:rPr>
        <w:t>Žene mogu dragovoljno pohađati temeljno vojno osposobljavanje i mogu služiti u pričuvnom sastavu Oružanih snaga Republike Hrvatske.</w:t>
      </w:r>
      <w:r w:rsidR="0013307C" w:rsidRPr="009C4CF8">
        <w:rPr>
          <w:color w:val="000000"/>
        </w:rPr>
        <w:t xml:space="preserve"> </w:t>
      </w:r>
      <w:r w:rsidR="0013307C" w:rsidRPr="009C4CF8">
        <w:rPr>
          <w:noProof/>
        </w:rPr>
        <w:t>Međunarodni pravni okvir ne propisuje obvezu ovakvog vojnog osposobljavanja za žene, već ostavlja prostor državama da prilagode svoje propise u skladu s društvenim, demografskim i sigurnosnim potrebama. U većini europskih zemalja vojno osposobljavanje nije obvezno</w:t>
      </w:r>
      <w:r w:rsidR="002638E3" w:rsidRPr="009C4CF8">
        <w:rPr>
          <w:noProof/>
        </w:rPr>
        <w:t xml:space="preserve"> za žene, već ga mogu </w:t>
      </w:r>
      <w:r w:rsidR="0013307C" w:rsidRPr="009C4CF8">
        <w:rPr>
          <w:noProof/>
        </w:rPr>
        <w:t>dragovoljno</w:t>
      </w:r>
      <w:r w:rsidR="002638E3" w:rsidRPr="009C4CF8">
        <w:rPr>
          <w:noProof/>
        </w:rPr>
        <w:t xml:space="preserve"> pohađati</w:t>
      </w:r>
      <w:r w:rsidR="0013307C" w:rsidRPr="009C4CF8">
        <w:rPr>
          <w:noProof/>
        </w:rPr>
        <w:t xml:space="preserve">. U Europi </w:t>
      </w:r>
      <w:r w:rsidR="002638E3" w:rsidRPr="009C4CF8">
        <w:rPr>
          <w:noProof/>
        </w:rPr>
        <w:t>je</w:t>
      </w:r>
      <w:r w:rsidR="0013307C" w:rsidRPr="009C4CF8">
        <w:rPr>
          <w:noProof/>
        </w:rPr>
        <w:t xml:space="preserve"> </w:t>
      </w:r>
      <w:r w:rsidR="002638E3" w:rsidRPr="009C4CF8">
        <w:rPr>
          <w:noProof/>
        </w:rPr>
        <w:t>vojno osposobljavnje</w:t>
      </w:r>
      <w:r w:rsidR="0013307C" w:rsidRPr="009C4CF8">
        <w:rPr>
          <w:noProof/>
        </w:rPr>
        <w:t xml:space="preserve"> </w:t>
      </w:r>
      <w:r w:rsidR="00C90089" w:rsidRPr="009C4CF8">
        <w:rPr>
          <w:noProof/>
        </w:rPr>
        <w:t xml:space="preserve">obvezno </w:t>
      </w:r>
      <w:r w:rsidR="0013307C" w:rsidRPr="009C4CF8">
        <w:rPr>
          <w:noProof/>
        </w:rPr>
        <w:t xml:space="preserve">za žene </w:t>
      </w:r>
      <w:r w:rsidR="002638E3" w:rsidRPr="009C4CF8">
        <w:rPr>
          <w:noProof/>
        </w:rPr>
        <w:t xml:space="preserve">u Kraljevini Danskoj, Kraljevini Norveškoj i Kraljevini Švedskoj. Temeljno vojno osposobljavanje </w:t>
      </w:r>
      <w:r w:rsidR="0013307C" w:rsidRPr="009C4CF8">
        <w:rPr>
          <w:noProof/>
        </w:rPr>
        <w:t>za muškarce odražava sigurnosne potrebe države i njihove fizičke predispozicije, dok žene imaju pravo i mogućnost dr</w:t>
      </w:r>
      <w:r w:rsidR="002638E3" w:rsidRPr="009C4CF8">
        <w:rPr>
          <w:noProof/>
        </w:rPr>
        <w:t>agovoljnog pohađanja temeljnog vojnog osposobljavanja</w:t>
      </w:r>
      <w:r w:rsidR="00455163" w:rsidRPr="009C4CF8">
        <w:rPr>
          <w:noProof/>
        </w:rPr>
        <w:t>, što im omogućuje</w:t>
      </w:r>
      <w:r w:rsidR="0013307C" w:rsidRPr="009C4CF8">
        <w:rPr>
          <w:noProof/>
        </w:rPr>
        <w:t xml:space="preserve"> slobodu izbora i poštivanje njihovih prava. </w:t>
      </w:r>
      <w:r w:rsidR="002638E3" w:rsidRPr="009C4CF8">
        <w:rPr>
          <w:noProof/>
        </w:rPr>
        <w:t>Tema obveznog vojnog osposobljavanja</w:t>
      </w:r>
      <w:r w:rsidR="0013307C" w:rsidRPr="009C4CF8">
        <w:rPr>
          <w:noProof/>
        </w:rPr>
        <w:t xml:space="preserve"> i rodne ravnopravnosti u obrani vrlo je kompleksna i zahtijeva uravnotežen pristup koji uvažava prava i potrebe oba spola. </w:t>
      </w:r>
    </w:p>
    <w:p w14:paraId="0EB3CDC8" w14:textId="77777777" w:rsidR="0013307C" w:rsidRPr="009C4CF8" w:rsidRDefault="0013307C" w:rsidP="0009634B">
      <w:pPr>
        <w:pStyle w:val="clanak"/>
        <w:spacing w:before="0" w:beforeAutospacing="0" w:after="0" w:afterAutospacing="0"/>
        <w:jc w:val="both"/>
        <w:rPr>
          <w:noProof/>
        </w:rPr>
      </w:pPr>
    </w:p>
    <w:p w14:paraId="08D68F89" w14:textId="594DD358" w:rsidR="00400C14" w:rsidRPr="009C4CF8" w:rsidRDefault="00C90089" w:rsidP="0009634B">
      <w:pPr>
        <w:spacing w:line="240" w:lineRule="auto"/>
        <w:rPr>
          <w:rFonts w:eastAsia="Times New Roman"/>
          <w:noProof/>
          <w:lang w:eastAsia="hr-HR"/>
        </w:rPr>
      </w:pPr>
      <w:r w:rsidRPr="009C4CF8">
        <w:rPr>
          <w:rFonts w:eastAsia="Times New Roman"/>
          <w:lang w:val="en-US" w:eastAsia="hr-HR"/>
        </w:rPr>
        <w:lastRenderedPageBreak/>
        <w:tab/>
      </w:r>
      <w:r w:rsidRPr="009C4CF8">
        <w:rPr>
          <w:rFonts w:eastAsia="Times New Roman"/>
          <w:lang w:eastAsia="hr-HR"/>
        </w:rPr>
        <w:tab/>
        <w:t>Z</w:t>
      </w:r>
      <w:r w:rsidRPr="009C4CF8">
        <w:rPr>
          <w:rFonts w:eastAsia="Times New Roman"/>
          <w:noProof/>
          <w:lang w:eastAsia="hr-HR"/>
        </w:rPr>
        <w:t xml:space="preserve">astupnik Darko Klasić </w:t>
      </w:r>
      <w:r w:rsidR="007A384D" w:rsidRPr="009C4CF8">
        <w:rPr>
          <w:rFonts w:eastAsia="Times New Roman"/>
          <w:noProof/>
          <w:lang w:eastAsia="hr-HR"/>
        </w:rPr>
        <w:t xml:space="preserve">u ime </w:t>
      </w:r>
      <w:r w:rsidRPr="009C4CF8">
        <w:rPr>
          <w:rFonts w:eastAsia="Times New Roman"/>
          <w:noProof/>
          <w:lang w:eastAsia="hr-HR"/>
        </w:rPr>
        <w:t>Klub</w:t>
      </w:r>
      <w:r w:rsidR="007F7CB6" w:rsidRPr="009C4CF8">
        <w:rPr>
          <w:rFonts w:eastAsia="Times New Roman"/>
          <w:noProof/>
          <w:lang w:eastAsia="hr-HR"/>
        </w:rPr>
        <w:t>a</w:t>
      </w:r>
      <w:r w:rsidRPr="009C4CF8">
        <w:rPr>
          <w:rFonts w:eastAsia="Times New Roman"/>
          <w:noProof/>
          <w:lang w:eastAsia="hr-HR"/>
        </w:rPr>
        <w:t xml:space="preserve"> zastupnika Hrvatske socijalno-liberalne stranke i nezavisnog zastupnika Vladimira Bileka iznio </w:t>
      </w:r>
      <w:r w:rsidR="007F7CB6" w:rsidRPr="009C4CF8">
        <w:rPr>
          <w:rFonts w:eastAsia="Times New Roman"/>
          <w:noProof/>
          <w:lang w:eastAsia="hr-HR"/>
        </w:rPr>
        <w:t xml:space="preserve">je </w:t>
      </w:r>
      <w:r w:rsidRPr="009C4CF8">
        <w:rPr>
          <w:rFonts w:eastAsia="Times New Roman"/>
          <w:noProof/>
          <w:lang w:eastAsia="hr-HR"/>
        </w:rPr>
        <w:t xml:space="preserve">prijedlog </w:t>
      </w:r>
      <w:r w:rsidR="007F7CB6" w:rsidRPr="009C4CF8">
        <w:rPr>
          <w:rFonts w:eastAsia="Times New Roman"/>
          <w:noProof/>
          <w:lang w:eastAsia="hr-HR"/>
        </w:rPr>
        <w:t>koji</w:t>
      </w:r>
      <w:r w:rsidR="00455163" w:rsidRPr="009C4CF8">
        <w:rPr>
          <w:rFonts w:eastAsia="Times New Roman"/>
          <w:noProof/>
          <w:lang w:eastAsia="hr-HR"/>
        </w:rPr>
        <w:t xml:space="preserve"> se</w:t>
      </w:r>
      <w:r w:rsidR="007F7CB6" w:rsidRPr="009C4CF8">
        <w:rPr>
          <w:rFonts w:eastAsia="Times New Roman"/>
          <w:noProof/>
          <w:lang w:eastAsia="hr-HR"/>
        </w:rPr>
        <w:t xml:space="preserve"> odnosi na promjenu</w:t>
      </w:r>
      <w:r w:rsidRPr="009C4CF8">
        <w:rPr>
          <w:rFonts w:eastAsia="Times New Roman"/>
          <w:noProof/>
          <w:lang w:eastAsia="hr-HR"/>
        </w:rPr>
        <w:t xml:space="preserve"> članka</w:t>
      </w:r>
      <w:r w:rsidR="007A384D" w:rsidRPr="009C4CF8">
        <w:rPr>
          <w:rFonts w:eastAsia="Times New Roman"/>
          <w:noProof/>
          <w:lang w:eastAsia="hr-HR"/>
        </w:rPr>
        <w:t xml:space="preserve"> 98. Zakona o obrani </w:t>
      </w:r>
      <w:r w:rsidRPr="009C4CF8">
        <w:rPr>
          <w:rFonts w:eastAsia="Times New Roman"/>
          <w:noProof/>
          <w:lang w:eastAsia="hr-HR"/>
        </w:rPr>
        <w:t>koji regulira snimanje iz zraka. P</w:t>
      </w:r>
      <w:r w:rsidR="007A384D" w:rsidRPr="009C4CF8">
        <w:rPr>
          <w:rFonts w:eastAsia="Times New Roman"/>
          <w:noProof/>
          <w:lang w:eastAsia="hr-HR"/>
        </w:rPr>
        <w:t>r</w:t>
      </w:r>
      <w:r w:rsidRPr="009C4CF8">
        <w:rPr>
          <w:rFonts w:eastAsia="Times New Roman"/>
          <w:noProof/>
          <w:lang w:eastAsia="hr-HR"/>
        </w:rPr>
        <w:t xml:space="preserve">ijedlog je da se u </w:t>
      </w:r>
      <w:r w:rsidR="00671523" w:rsidRPr="009C4CF8">
        <w:rPr>
          <w:rFonts w:eastAsia="Times New Roman"/>
          <w:noProof/>
          <w:lang w:eastAsia="hr-HR"/>
        </w:rPr>
        <w:t>navedenoj odredbi</w:t>
      </w:r>
      <w:r w:rsidRPr="009C4CF8">
        <w:rPr>
          <w:rFonts w:eastAsia="Times New Roman"/>
          <w:noProof/>
          <w:lang w:eastAsia="hr-HR"/>
        </w:rPr>
        <w:t xml:space="preserve"> </w:t>
      </w:r>
      <w:r w:rsidR="007A384D" w:rsidRPr="009C4CF8">
        <w:rPr>
          <w:rFonts w:eastAsia="Times New Roman"/>
          <w:noProof/>
          <w:lang w:eastAsia="hr-HR"/>
        </w:rPr>
        <w:t>strogo ograniči samo snimanje v</w:t>
      </w:r>
      <w:r w:rsidRPr="009C4CF8">
        <w:rPr>
          <w:rFonts w:eastAsia="Times New Roman"/>
          <w:noProof/>
          <w:lang w:eastAsia="hr-HR"/>
        </w:rPr>
        <w:t>ojnih lokacija i da se ukine ob</w:t>
      </w:r>
      <w:r w:rsidR="007A384D" w:rsidRPr="009C4CF8">
        <w:rPr>
          <w:rFonts w:eastAsia="Times New Roman"/>
          <w:noProof/>
          <w:lang w:eastAsia="hr-HR"/>
        </w:rPr>
        <w:t xml:space="preserve">veza slanja snimljenih materijala na pregled Državnoj geodetskoj upravi. </w:t>
      </w:r>
      <w:r w:rsidRPr="009C4CF8">
        <w:rPr>
          <w:rFonts w:eastAsia="Times New Roman"/>
          <w:noProof/>
          <w:lang w:eastAsia="hr-HR"/>
        </w:rPr>
        <w:t xml:space="preserve">Predlagatelj Zakona navodi da </w:t>
      </w:r>
      <w:r w:rsidR="007F7CB6" w:rsidRPr="009C4CF8">
        <w:rPr>
          <w:rFonts w:eastAsia="Times New Roman"/>
          <w:noProof/>
          <w:lang w:eastAsia="hr-HR"/>
        </w:rPr>
        <w:t xml:space="preserve">je </w:t>
      </w:r>
      <w:r w:rsidRPr="009C4CF8">
        <w:rPr>
          <w:rFonts w:eastAsia="Times New Roman"/>
          <w:noProof/>
          <w:lang w:eastAsia="hr-HR"/>
        </w:rPr>
        <w:t xml:space="preserve">s </w:t>
      </w:r>
      <w:r w:rsidR="00252E22" w:rsidRPr="009C4CF8">
        <w:rPr>
          <w:rFonts w:eastAsiaTheme="minorHAnsi"/>
          <w:color w:val="000000"/>
        </w:rPr>
        <w:t>obzirom na aktualnu geopolitičku situaciju i promjene strateškog i</w:t>
      </w:r>
      <w:r w:rsidR="007F7CB6" w:rsidRPr="009C4CF8">
        <w:rPr>
          <w:rFonts w:eastAsiaTheme="minorHAnsi"/>
          <w:color w:val="000000"/>
        </w:rPr>
        <w:t xml:space="preserve"> sigurnosnog okruženja</w:t>
      </w:r>
      <w:r w:rsidR="00455163" w:rsidRPr="009C4CF8">
        <w:rPr>
          <w:rFonts w:eastAsiaTheme="minorHAnsi"/>
          <w:color w:val="000000"/>
        </w:rPr>
        <w:t>,</w:t>
      </w:r>
      <w:r w:rsidR="007F7CB6" w:rsidRPr="009C4CF8">
        <w:rPr>
          <w:rFonts w:eastAsiaTheme="minorHAnsi"/>
          <w:color w:val="000000"/>
        </w:rPr>
        <w:t xml:space="preserve"> </w:t>
      </w:r>
      <w:r w:rsidR="00252E22" w:rsidRPr="009C4CF8">
        <w:rPr>
          <w:rFonts w:eastAsiaTheme="minorHAnsi"/>
          <w:color w:val="000000"/>
        </w:rPr>
        <w:t xml:space="preserve">zadržavanje </w:t>
      </w:r>
      <w:r w:rsidR="007F7CB6" w:rsidRPr="009C4CF8">
        <w:rPr>
          <w:rFonts w:eastAsiaTheme="minorHAnsi"/>
          <w:color w:val="000000"/>
        </w:rPr>
        <w:t>postojećih odredbi</w:t>
      </w:r>
      <w:r w:rsidR="00252E22" w:rsidRPr="009C4CF8">
        <w:rPr>
          <w:rFonts w:eastAsiaTheme="minorHAnsi"/>
          <w:color w:val="000000"/>
        </w:rPr>
        <w:t xml:space="preserve"> članaka 96., 97., 98. i 100. Zakona o obrani </w:t>
      </w:r>
      <w:r w:rsidR="00671523" w:rsidRPr="009C4CF8">
        <w:rPr>
          <w:rFonts w:eastAsiaTheme="minorHAnsi"/>
          <w:color w:val="000000"/>
        </w:rPr>
        <w:t xml:space="preserve">(„Narodne novine“, broj </w:t>
      </w:r>
      <w:r w:rsidR="00495D6C" w:rsidRPr="009C4CF8">
        <w:rPr>
          <w:color w:val="000000"/>
        </w:rPr>
        <w:t xml:space="preserve">73/13, 75/15, 27/16, 110/17 – Odluka Ustavnog suda Republike Hrvatske, 30/18, 70/19 i 155/23) </w:t>
      </w:r>
      <w:r w:rsidR="00252E22" w:rsidRPr="009C4CF8">
        <w:rPr>
          <w:rFonts w:eastAsiaTheme="minorHAnsi"/>
          <w:color w:val="000000"/>
        </w:rPr>
        <w:t xml:space="preserve">svrsishodno i opravdano. </w:t>
      </w:r>
      <w:r w:rsidR="007F7CB6" w:rsidRPr="009C4CF8">
        <w:rPr>
          <w:rFonts w:eastAsiaTheme="minorHAnsi"/>
          <w:color w:val="000000"/>
        </w:rPr>
        <w:t>Č</w:t>
      </w:r>
      <w:r w:rsidR="00252E22" w:rsidRPr="009C4CF8">
        <w:rPr>
          <w:rFonts w:eastAsiaTheme="minorHAnsi"/>
          <w:color w:val="000000"/>
        </w:rPr>
        <w:t xml:space="preserve">lanak 98. Zakona o obrani </w:t>
      </w:r>
      <w:r w:rsidR="007F7CB6" w:rsidRPr="009C4CF8">
        <w:rPr>
          <w:rFonts w:eastAsiaTheme="minorHAnsi"/>
          <w:color w:val="000000"/>
        </w:rPr>
        <w:t>uređuje postupke i procedure vezane</w:t>
      </w:r>
      <w:r w:rsidR="00252E22" w:rsidRPr="009C4CF8">
        <w:rPr>
          <w:rFonts w:eastAsiaTheme="minorHAnsi"/>
          <w:color w:val="000000"/>
        </w:rPr>
        <w:t xml:space="preserve"> za zaštitu vojnih lokacija i lokacija važnih za obranu na snimkama iz zraka. </w:t>
      </w:r>
      <w:r w:rsidR="007F7CB6" w:rsidRPr="009C4CF8">
        <w:rPr>
          <w:rFonts w:eastAsiaTheme="minorHAnsi"/>
          <w:color w:val="000000"/>
        </w:rPr>
        <w:t>Z</w:t>
      </w:r>
      <w:r w:rsidR="00252E22" w:rsidRPr="009C4CF8">
        <w:rPr>
          <w:rFonts w:eastAsiaTheme="minorHAnsi"/>
          <w:color w:val="000000"/>
        </w:rPr>
        <w:t>bog ubrzanog razvoja tehnologija</w:t>
      </w:r>
      <w:r w:rsidR="00455163" w:rsidRPr="009C4CF8">
        <w:rPr>
          <w:rFonts w:eastAsiaTheme="minorHAnsi"/>
          <w:color w:val="000000"/>
        </w:rPr>
        <w:t>,</w:t>
      </w:r>
      <w:r w:rsidR="003F6006" w:rsidRPr="009C4CF8">
        <w:rPr>
          <w:rFonts w:eastAsiaTheme="minorHAnsi"/>
          <w:color w:val="000000"/>
        </w:rPr>
        <w:t xml:space="preserve"> naročito besposadnih </w:t>
      </w:r>
      <w:r w:rsidR="000F3FE3" w:rsidRPr="009C4CF8">
        <w:rPr>
          <w:rFonts w:eastAsiaTheme="minorHAnsi"/>
          <w:color w:val="000000"/>
        </w:rPr>
        <w:t>sustava</w:t>
      </w:r>
      <w:r w:rsidR="00455163" w:rsidRPr="009C4CF8">
        <w:rPr>
          <w:rFonts w:eastAsiaTheme="minorHAnsi"/>
          <w:color w:val="000000"/>
        </w:rPr>
        <w:t>,</w:t>
      </w:r>
      <w:r w:rsidR="00252E22" w:rsidRPr="009C4CF8">
        <w:rPr>
          <w:rFonts w:eastAsiaTheme="minorHAnsi"/>
          <w:color w:val="000000"/>
        </w:rPr>
        <w:t xml:space="preserve"> nužno </w:t>
      </w:r>
      <w:r w:rsidR="003F6006" w:rsidRPr="009C4CF8">
        <w:rPr>
          <w:rFonts w:eastAsiaTheme="minorHAnsi"/>
          <w:color w:val="000000"/>
        </w:rPr>
        <w:t xml:space="preserve">je </w:t>
      </w:r>
      <w:r w:rsidR="00252E22" w:rsidRPr="009C4CF8">
        <w:rPr>
          <w:rFonts w:eastAsiaTheme="minorHAnsi"/>
          <w:color w:val="000000"/>
        </w:rPr>
        <w:t xml:space="preserve">zadržati postojeće procedure podnošenja zahtjeva i izdavanja odobrenja za snimanje iz zraka kako bi se spriječilo neovlašteno snimanje vojnih lokacija i lokacija važnih za obranu te njihovo javno objavljivanje i ustupanje drugim korisnicima. </w:t>
      </w:r>
    </w:p>
    <w:p w14:paraId="65F8B03A" w14:textId="1E0E90FC" w:rsidR="0027374E" w:rsidRDefault="0027374E" w:rsidP="0009634B">
      <w:pPr>
        <w:pStyle w:val="t-9-8"/>
        <w:spacing w:before="0" w:beforeAutospacing="0" w:after="0" w:afterAutospacing="0"/>
        <w:jc w:val="center"/>
        <w:rPr>
          <w:noProof/>
        </w:rPr>
      </w:pPr>
    </w:p>
    <w:p w14:paraId="2FDCDEB4" w14:textId="1A64F831" w:rsidR="002E76D2" w:rsidRDefault="002E76D2" w:rsidP="0009634B">
      <w:pPr>
        <w:pStyle w:val="t-9-8"/>
        <w:spacing w:before="0" w:beforeAutospacing="0" w:after="0" w:afterAutospacing="0"/>
        <w:jc w:val="center"/>
        <w:rPr>
          <w:noProof/>
        </w:rPr>
      </w:pPr>
    </w:p>
    <w:p w14:paraId="2E923F00" w14:textId="013EA060" w:rsidR="002E76D2" w:rsidRDefault="002E76D2" w:rsidP="0009634B">
      <w:pPr>
        <w:pStyle w:val="t-9-8"/>
        <w:spacing w:before="0" w:beforeAutospacing="0" w:after="0" w:afterAutospacing="0"/>
        <w:jc w:val="center"/>
        <w:rPr>
          <w:noProof/>
        </w:rPr>
      </w:pPr>
    </w:p>
    <w:p w14:paraId="5A9B3261" w14:textId="11D5036B" w:rsidR="002E76D2" w:rsidRDefault="002E76D2" w:rsidP="0009634B">
      <w:pPr>
        <w:pStyle w:val="t-9-8"/>
        <w:spacing w:before="0" w:beforeAutospacing="0" w:after="0" w:afterAutospacing="0"/>
        <w:jc w:val="center"/>
        <w:rPr>
          <w:noProof/>
        </w:rPr>
      </w:pPr>
    </w:p>
    <w:p w14:paraId="33F0CE67" w14:textId="4E3DBF7D" w:rsidR="002E76D2" w:rsidRDefault="002E76D2" w:rsidP="0009634B">
      <w:pPr>
        <w:pStyle w:val="t-9-8"/>
        <w:spacing w:before="0" w:beforeAutospacing="0" w:after="0" w:afterAutospacing="0"/>
        <w:jc w:val="center"/>
        <w:rPr>
          <w:noProof/>
        </w:rPr>
      </w:pPr>
    </w:p>
    <w:p w14:paraId="31E7EF7C" w14:textId="1929EA6E" w:rsidR="002E76D2" w:rsidRDefault="002E76D2" w:rsidP="0009634B">
      <w:pPr>
        <w:pStyle w:val="t-9-8"/>
        <w:spacing w:before="0" w:beforeAutospacing="0" w:after="0" w:afterAutospacing="0"/>
        <w:jc w:val="center"/>
        <w:rPr>
          <w:noProof/>
        </w:rPr>
      </w:pPr>
    </w:p>
    <w:p w14:paraId="78133268" w14:textId="04F0CFFD" w:rsidR="002E76D2" w:rsidRDefault="002E76D2" w:rsidP="0009634B">
      <w:pPr>
        <w:pStyle w:val="t-9-8"/>
        <w:spacing w:before="0" w:beforeAutospacing="0" w:after="0" w:afterAutospacing="0"/>
        <w:jc w:val="center"/>
        <w:rPr>
          <w:noProof/>
        </w:rPr>
      </w:pPr>
    </w:p>
    <w:p w14:paraId="2567CF7D" w14:textId="09A6B4BF" w:rsidR="002E76D2" w:rsidRDefault="002E76D2" w:rsidP="0009634B">
      <w:pPr>
        <w:pStyle w:val="t-9-8"/>
        <w:spacing w:before="0" w:beforeAutospacing="0" w:after="0" w:afterAutospacing="0"/>
        <w:jc w:val="center"/>
        <w:rPr>
          <w:noProof/>
        </w:rPr>
      </w:pPr>
    </w:p>
    <w:p w14:paraId="5B70BC08" w14:textId="134AE680" w:rsidR="002E76D2" w:rsidRDefault="002E76D2" w:rsidP="0009634B">
      <w:pPr>
        <w:pStyle w:val="t-9-8"/>
        <w:spacing w:before="0" w:beforeAutospacing="0" w:after="0" w:afterAutospacing="0"/>
        <w:jc w:val="center"/>
        <w:rPr>
          <w:noProof/>
        </w:rPr>
      </w:pPr>
    </w:p>
    <w:p w14:paraId="3B796AE2" w14:textId="23F39330" w:rsidR="002E76D2" w:rsidRDefault="002E76D2" w:rsidP="0009634B">
      <w:pPr>
        <w:pStyle w:val="t-9-8"/>
        <w:spacing w:before="0" w:beforeAutospacing="0" w:after="0" w:afterAutospacing="0"/>
        <w:jc w:val="center"/>
        <w:rPr>
          <w:noProof/>
        </w:rPr>
      </w:pPr>
    </w:p>
    <w:p w14:paraId="526268E9" w14:textId="05A10F97" w:rsidR="002E76D2" w:rsidRDefault="002E76D2" w:rsidP="0009634B">
      <w:pPr>
        <w:pStyle w:val="t-9-8"/>
        <w:spacing w:before="0" w:beforeAutospacing="0" w:after="0" w:afterAutospacing="0"/>
        <w:jc w:val="center"/>
        <w:rPr>
          <w:noProof/>
        </w:rPr>
      </w:pPr>
    </w:p>
    <w:p w14:paraId="0EDFC5D6" w14:textId="76080771" w:rsidR="002E76D2" w:rsidRDefault="002E76D2" w:rsidP="0009634B">
      <w:pPr>
        <w:pStyle w:val="t-9-8"/>
        <w:spacing w:before="0" w:beforeAutospacing="0" w:after="0" w:afterAutospacing="0"/>
        <w:jc w:val="center"/>
        <w:rPr>
          <w:noProof/>
        </w:rPr>
      </w:pPr>
    </w:p>
    <w:p w14:paraId="2D12766F" w14:textId="21A34EB7" w:rsidR="002E76D2" w:rsidRDefault="002E76D2" w:rsidP="0009634B">
      <w:pPr>
        <w:pStyle w:val="t-9-8"/>
        <w:spacing w:before="0" w:beforeAutospacing="0" w:after="0" w:afterAutospacing="0"/>
        <w:jc w:val="center"/>
        <w:rPr>
          <w:noProof/>
        </w:rPr>
      </w:pPr>
    </w:p>
    <w:p w14:paraId="110F97C1" w14:textId="3E5694C8" w:rsidR="002E76D2" w:rsidRDefault="002E76D2" w:rsidP="0009634B">
      <w:pPr>
        <w:pStyle w:val="t-9-8"/>
        <w:spacing w:before="0" w:beforeAutospacing="0" w:after="0" w:afterAutospacing="0"/>
        <w:jc w:val="center"/>
        <w:rPr>
          <w:noProof/>
        </w:rPr>
      </w:pPr>
    </w:p>
    <w:p w14:paraId="1A968ABC" w14:textId="5B9A5213" w:rsidR="002E76D2" w:rsidRDefault="002E76D2" w:rsidP="0009634B">
      <w:pPr>
        <w:pStyle w:val="t-9-8"/>
        <w:spacing w:before="0" w:beforeAutospacing="0" w:after="0" w:afterAutospacing="0"/>
        <w:jc w:val="center"/>
        <w:rPr>
          <w:noProof/>
        </w:rPr>
      </w:pPr>
    </w:p>
    <w:p w14:paraId="4A4B807D" w14:textId="70B052FA" w:rsidR="002E76D2" w:rsidRDefault="002E76D2" w:rsidP="0009634B">
      <w:pPr>
        <w:pStyle w:val="t-9-8"/>
        <w:spacing w:before="0" w:beforeAutospacing="0" w:after="0" w:afterAutospacing="0"/>
        <w:jc w:val="center"/>
        <w:rPr>
          <w:noProof/>
        </w:rPr>
      </w:pPr>
    </w:p>
    <w:p w14:paraId="376C40FC" w14:textId="2D6D8812" w:rsidR="002E76D2" w:rsidRDefault="002E76D2" w:rsidP="0009634B">
      <w:pPr>
        <w:pStyle w:val="t-9-8"/>
        <w:spacing w:before="0" w:beforeAutospacing="0" w:after="0" w:afterAutospacing="0"/>
        <w:jc w:val="center"/>
        <w:rPr>
          <w:noProof/>
        </w:rPr>
      </w:pPr>
    </w:p>
    <w:p w14:paraId="5E09E205" w14:textId="662E35A3" w:rsidR="002E76D2" w:rsidRDefault="002E76D2" w:rsidP="0009634B">
      <w:pPr>
        <w:pStyle w:val="t-9-8"/>
        <w:spacing w:before="0" w:beforeAutospacing="0" w:after="0" w:afterAutospacing="0"/>
        <w:jc w:val="center"/>
        <w:rPr>
          <w:noProof/>
        </w:rPr>
      </w:pPr>
    </w:p>
    <w:p w14:paraId="15CCA2F5" w14:textId="6D8B40C8" w:rsidR="002E76D2" w:rsidRDefault="002E76D2" w:rsidP="0009634B">
      <w:pPr>
        <w:pStyle w:val="t-9-8"/>
        <w:spacing w:before="0" w:beforeAutospacing="0" w:after="0" w:afterAutospacing="0"/>
        <w:jc w:val="center"/>
        <w:rPr>
          <w:noProof/>
        </w:rPr>
      </w:pPr>
    </w:p>
    <w:p w14:paraId="124138B6" w14:textId="0505B565" w:rsidR="002E76D2" w:rsidRDefault="002E76D2" w:rsidP="0009634B">
      <w:pPr>
        <w:pStyle w:val="t-9-8"/>
        <w:spacing w:before="0" w:beforeAutospacing="0" w:after="0" w:afterAutospacing="0"/>
        <w:jc w:val="center"/>
        <w:rPr>
          <w:noProof/>
        </w:rPr>
      </w:pPr>
    </w:p>
    <w:p w14:paraId="470C8F60" w14:textId="6DF52491" w:rsidR="002E76D2" w:rsidRDefault="002E76D2" w:rsidP="0009634B">
      <w:pPr>
        <w:pStyle w:val="t-9-8"/>
        <w:spacing w:before="0" w:beforeAutospacing="0" w:after="0" w:afterAutospacing="0"/>
        <w:jc w:val="center"/>
        <w:rPr>
          <w:noProof/>
        </w:rPr>
      </w:pPr>
    </w:p>
    <w:p w14:paraId="7088C7FB" w14:textId="478E492A" w:rsidR="002E76D2" w:rsidRDefault="002E76D2" w:rsidP="0009634B">
      <w:pPr>
        <w:pStyle w:val="t-9-8"/>
        <w:spacing w:before="0" w:beforeAutospacing="0" w:after="0" w:afterAutospacing="0"/>
        <w:jc w:val="center"/>
        <w:rPr>
          <w:noProof/>
        </w:rPr>
      </w:pPr>
    </w:p>
    <w:p w14:paraId="3899ABDC" w14:textId="285E1D39" w:rsidR="002E76D2" w:rsidRDefault="002E76D2" w:rsidP="0009634B">
      <w:pPr>
        <w:pStyle w:val="t-9-8"/>
        <w:spacing w:before="0" w:beforeAutospacing="0" w:after="0" w:afterAutospacing="0"/>
        <w:jc w:val="center"/>
        <w:rPr>
          <w:noProof/>
        </w:rPr>
      </w:pPr>
    </w:p>
    <w:p w14:paraId="3D93D9FE" w14:textId="322751B4" w:rsidR="002E76D2" w:rsidRDefault="002E76D2" w:rsidP="0009634B">
      <w:pPr>
        <w:pStyle w:val="t-9-8"/>
        <w:spacing w:before="0" w:beforeAutospacing="0" w:after="0" w:afterAutospacing="0"/>
        <w:jc w:val="center"/>
        <w:rPr>
          <w:noProof/>
        </w:rPr>
      </w:pPr>
    </w:p>
    <w:p w14:paraId="29762C73" w14:textId="46DAF11E" w:rsidR="002E76D2" w:rsidRDefault="002E76D2" w:rsidP="0009634B">
      <w:pPr>
        <w:pStyle w:val="t-9-8"/>
        <w:spacing w:before="0" w:beforeAutospacing="0" w:after="0" w:afterAutospacing="0"/>
        <w:jc w:val="center"/>
        <w:rPr>
          <w:noProof/>
        </w:rPr>
      </w:pPr>
    </w:p>
    <w:p w14:paraId="5860F938" w14:textId="149CB40E" w:rsidR="002E76D2" w:rsidRDefault="002E76D2" w:rsidP="0009634B">
      <w:pPr>
        <w:pStyle w:val="t-9-8"/>
        <w:spacing w:before="0" w:beforeAutospacing="0" w:after="0" w:afterAutospacing="0"/>
        <w:jc w:val="center"/>
        <w:rPr>
          <w:noProof/>
        </w:rPr>
      </w:pPr>
    </w:p>
    <w:p w14:paraId="5AB4404C" w14:textId="09F8BCDE" w:rsidR="002E76D2" w:rsidRDefault="002E76D2" w:rsidP="0009634B">
      <w:pPr>
        <w:pStyle w:val="t-9-8"/>
        <w:spacing w:before="0" w:beforeAutospacing="0" w:after="0" w:afterAutospacing="0"/>
        <w:jc w:val="center"/>
        <w:rPr>
          <w:noProof/>
        </w:rPr>
      </w:pPr>
    </w:p>
    <w:p w14:paraId="26724FBD" w14:textId="12C04E91" w:rsidR="002E76D2" w:rsidRDefault="002E76D2" w:rsidP="0009634B">
      <w:pPr>
        <w:pStyle w:val="t-9-8"/>
        <w:spacing w:before="0" w:beforeAutospacing="0" w:after="0" w:afterAutospacing="0"/>
        <w:jc w:val="center"/>
        <w:rPr>
          <w:noProof/>
        </w:rPr>
      </w:pPr>
    </w:p>
    <w:p w14:paraId="7692DDB3" w14:textId="64BFA435" w:rsidR="002E76D2" w:rsidRDefault="002E76D2" w:rsidP="0009634B">
      <w:pPr>
        <w:pStyle w:val="t-9-8"/>
        <w:spacing w:before="0" w:beforeAutospacing="0" w:after="0" w:afterAutospacing="0"/>
        <w:jc w:val="center"/>
        <w:rPr>
          <w:noProof/>
        </w:rPr>
      </w:pPr>
    </w:p>
    <w:p w14:paraId="270B75F3" w14:textId="656D253C" w:rsidR="002E76D2" w:rsidRDefault="002E76D2" w:rsidP="0009634B">
      <w:pPr>
        <w:pStyle w:val="t-9-8"/>
        <w:spacing w:before="0" w:beforeAutospacing="0" w:after="0" w:afterAutospacing="0"/>
        <w:jc w:val="center"/>
        <w:rPr>
          <w:noProof/>
        </w:rPr>
      </w:pPr>
    </w:p>
    <w:p w14:paraId="273A5FB7" w14:textId="19CD9DA0" w:rsidR="002E76D2" w:rsidRDefault="002E76D2" w:rsidP="0009634B">
      <w:pPr>
        <w:pStyle w:val="t-9-8"/>
        <w:spacing w:before="0" w:beforeAutospacing="0" w:after="0" w:afterAutospacing="0"/>
        <w:jc w:val="center"/>
        <w:rPr>
          <w:noProof/>
        </w:rPr>
      </w:pPr>
    </w:p>
    <w:p w14:paraId="0024B0D6" w14:textId="17299EFA" w:rsidR="002E76D2" w:rsidRDefault="002E76D2" w:rsidP="0009634B">
      <w:pPr>
        <w:pStyle w:val="t-9-8"/>
        <w:spacing w:before="0" w:beforeAutospacing="0" w:after="0" w:afterAutospacing="0"/>
        <w:jc w:val="center"/>
        <w:rPr>
          <w:noProof/>
        </w:rPr>
      </w:pPr>
    </w:p>
    <w:p w14:paraId="32C48D60" w14:textId="0F36FF83" w:rsidR="002E76D2" w:rsidRDefault="002E76D2" w:rsidP="0009634B">
      <w:pPr>
        <w:pStyle w:val="t-9-8"/>
        <w:spacing w:before="0" w:beforeAutospacing="0" w:after="0" w:afterAutospacing="0"/>
        <w:jc w:val="center"/>
        <w:rPr>
          <w:noProof/>
        </w:rPr>
      </w:pPr>
    </w:p>
    <w:p w14:paraId="4BF50BFF" w14:textId="73016208" w:rsidR="002E76D2" w:rsidRDefault="002E76D2" w:rsidP="0009634B">
      <w:pPr>
        <w:pStyle w:val="t-9-8"/>
        <w:spacing w:before="0" w:beforeAutospacing="0" w:after="0" w:afterAutospacing="0"/>
        <w:jc w:val="center"/>
        <w:rPr>
          <w:noProof/>
        </w:rPr>
      </w:pPr>
    </w:p>
    <w:p w14:paraId="171ABEE0" w14:textId="17831FEF" w:rsidR="002E76D2" w:rsidRDefault="002E76D2" w:rsidP="0009634B">
      <w:pPr>
        <w:pStyle w:val="t-9-8"/>
        <w:spacing w:before="0" w:beforeAutospacing="0" w:after="0" w:afterAutospacing="0"/>
        <w:jc w:val="center"/>
        <w:rPr>
          <w:noProof/>
        </w:rPr>
      </w:pPr>
    </w:p>
    <w:p w14:paraId="1C6CDE61" w14:textId="48A36C01" w:rsidR="002E76D2" w:rsidRDefault="002E76D2" w:rsidP="0009634B">
      <w:pPr>
        <w:pStyle w:val="t-9-8"/>
        <w:spacing w:before="0" w:beforeAutospacing="0" w:after="0" w:afterAutospacing="0"/>
        <w:jc w:val="center"/>
        <w:rPr>
          <w:noProof/>
        </w:rPr>
      </w:pPr>
    </w:p>
    <w:p w14:paraId="40733FCD" w14:textId="2FB56891" w:rsidR="00182A7A" w:rsidRDefault="00182A7A" w:rsidP="0009634B">
      <w:pPr>
        <w:pStyle w:val="t-9-8"/>
        <w:spacing w:before="0" w:beforeAutospacing="0" w:after="0" w:afterAutospacing="0"/>
        <w:jc w:val="center"/>
        <w:rPr>
          <w:noProof/>
        </w:rPr>
      </w:pPr>
    </w:p>
    <w:p w14:paraId="5D7947E8" w14:textId="683CA45A" w:rsidR="00182A7A" w:rsidRDefault="00182A7A" w:rsidP="0009634B">
      <w:pPr>
        <w:pStyle w:val="t-9-8"/>
        <w:spacing w:before="0" w:beforeAutospacing="0" w:after="0" w:afterAutospacing="0"/>
        <w:jc w:val="center"/>
        <w:rPr>
          <w:noProof/>
        </w:rPr>
      </w:pPr>
    </w:p>
    <w:p w14:paraId="7979FB04" w14:textId="766F6951" w:rsidR="00182A7A" w:rsidRDefault="00182A7A" w:rsidP="0009634B">
      <w:pPr>
        <w:pStyle w:val="t-9-8"/>
        <w:spacing w:before="0" w:beforeAutospacing="0" w:after="0" w:afterAutospacing="0"/>
        <w:jc w:val="center"/>
        <w:rPr>
          <w:noProof/>
        </w:rPr>
      </w:pPr>
    </w:p>
    <w:p w14:paraId="2B2852AC" w14:textId="77777777" w:rsidR="00182A7A" w:rsidRDefault="00182A7A" w:rsidP="0009634B">
      <w:pPr>
        <w:pStyle w:val="t-9-8"/>
        <w:spacing w:before="0" w:beforeAutospacing="0" w:after="0" w:afterAutospacing="0"/>
        <w:jc w:val="center"/>
        <w:rPr>
          <w:noProof/>
        </w:rPr>
      </w:pPr>
    </w:p>
    <w:p w14:paraId="75F367FE" w14:textId="5F875D30" w:rsidR="002E76D2" w:rsidRDefault="002E76D2" w:rsidP="0009634B">
      <w:pPr>
        <w:pStyle w:val="t-9-8"/>
        <w:spacing w:before="0" w:beforeAutospacing="0" w:after="0" w:afterAutospacing="0"/>
        <w:jc w:val="center"/>
        <w:rPr>
          <w:noProof/>
        </w:rPr>
      </w:pPr>
    </w:p>
    <w:p w14:paraId="670EE954" w14:textId="77777777" w:rsidR="002E76D2" w:rsidRDefault="002E76D2" w:rsidP="0009634B">
      <w:pPr>
        <w:pStyle w:val="t-9-8"/>
        <w:spacing w:before="0" w:beforeAutospacing="0" w:after="0" w:afterAutospacing="0"/>
        <w:jc w:val="center"/>
        <w:rPr>
          <w:noProof/>
        </w:rPr>
      </w:pPr>
    </w:p>
    <w:p w14:paraId="7763F717" w14:textId="77777777" w:rsidR="00853118" w:rsidRPr="009C4CF8" w:rsidRDefault="00853118" w:rsidP="0009634B">
      <w:pPr>
        <w:pStyle w:val="t-9-8"/>
        <w:spacing w:before="0" w:beforeAutospacing="0" w:after="0" w:afterAutospacing="0"/>
        <w:jc w:val="center"/>
        <w:rPr>
          <w:b/>
          <w:color w:val="000000"/>
        </w:rPr>
      </w:pPr>
    </w:p>
    <w:p w14:paraId="04519B37" w14:textId="58B07AE9" w:rsidR="00D81EBF" w:rsidRPr="009C4CF8" w:rsidRDefault="00D81EBF" w:rsidP="0009634B">
      <w:pPr>
        <w:pStyle w:val="t-9-8"/>
        <w:spacing w:before="0" w:beforeAutospacing="0" w:after="0" w:afterAutospacing="0"/>
        <w:jc w:val="center"/>
        <w:rPr>
          <w:b/>
          <w:color w:val="000000"/>
        </w:rPr>
      </w:pPr>
      <w:r w:rsidRPr="009C4CF8">
        <w:rPr>
          <w:b/>
          <w:color w:val="000000"/>
        </w:rPr>
        <w:t>ODRE</w:t>
      </w:r>
      <w:r w:rsidR="003529D9" w:rsidRPr="009C4CF8">
        <w:rPr>
          <w:b/>
          <w:color w:val="000000"/>
        </w:rPr>
        <w:t>D</w:t>
      </w:r>
      <w:r w:rsidRPr="009C4CF8">
        <w:rPr>
          <w:b/>
          <w:color w:val="000000"/>
        </w:rPr>
        <w:t>B</w:t>
      </w:r>
      <w:r w:rsidR="00182A7A">
        <w:rPr>
          <w:b/>
          <w:color w:val="000000"/>
        </w:rPr>
        <w:t>E</w:t>
      </w:r>
      <w:r w:rsidRPr="009C4CF8">
        <w:rPr>
          <w:b/>
          <w:color w:val="000000"/>
        </w:rPr>
        <w:t xml:space="preserve"> </w:t>
      </w:r>
      <w:r w:rsidR="00B46D65">
        <w:rPr>
          <w:b/>
          <w:color w:val="000000"/>
        </w:rPr>
        <w:t xml:space="preserve">VAŽEĆEG </w:t>
      </w:r>
      <w:r w:rsidRPr="009C4CF8">
        <w:rPr>
          <w:b/>
          <w:color w:val="000000"/>
        </w:rPr>
        <w:t>ZAKONA KOJE SE MIJENJAJU</w:t>
      </w:r>
      <w:r w:rsidR="00182A7A">
        <w:rPr>
          <w:b/>
          <w:color w:val="000000"/>
        </w:rPr>
        <w:t>, ODNOSNO</w:t>
      </w:r>
      <w:r w:rsidRPr="009C4CF8">
        <w:rPr>
          <w:b/>
          <w:color w:val="000000"/>
        </w:rPr>
        <w:t xml:space="preserve"> DOPUNJUJU</w:t>
      </w:r>
    </w:p>
    <w:p w14:paraId="49BC31B2" w14:textId="77777777" w:rsidR="00D81EBF" w:rsidRPr="009C4CF8" w:rsidRDefault="00D81EBF" w:rsidP="0009634B">
      <w:pPr>
        <w:pStyle w:val="clanak-"/>
        <w:spacing w:before="0" w:beforeAutospacing="0" w:after="0" w:afterAutospacing="0"/>
        <w:jc w:val="center"/>
        <w:rPr>
          <w:b/>
          <w:color w:val="000000"/>
        </w:rPr>
      </w:pPr>
    </w:p>
    <w:p w14:paraId="53CB53A7" w14:textId="77777777" w:rsidR="00D81EBF" w:rsidRPr="00FF7397" w:rsidRDefault="00D81EBF" w:rsidP="0009634B">
      <w:pPr>
        <w:pStyle w:val="clanak-"/>
        <w:spacing w:before="0" w:beforeAutospacing="0" w:after="0" w:afterAutospacing="0"/>
        <w:jc w:val="center"/>
        <w:rPr>
          <w:color w:val="000000"/>
        </w:rPr>
      </w:pPr>
      <w:r w:rsidRPr="00FF7397">
        <w:rPr>
          <w:color w:val="000000"/>
        </w:rPr>
        <w:t>Članak 5.</w:t>
      </w:r>
    </w:p>
    <w:p w14:paraId="3A550D47" w14:textId="77777777" w:rsidR="00D81EBF" w:rsidRPr="009C4CF8" w:rsidRDefault="00D81EBF" w:rsidP="0009634B">
      <w:pPr>
        <w:pStyle w:val="clanak-"/>
        <w:spacing w:before="0" w:beforeAutospacing="0" w:after="0" w:afterAutospacing="0"/>
        <w:jc w:val="center"/>
        <w:rPr>
          <w:b/>
          <w:color w:val="000000"/>
        </w:rPr>
      </w:pPr>
    </w:p>
    <w:p w14:paraId="6BEB2DF0"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Hrvatski sabor odlučuje o ratu i miru te ostvaruje građanski nadzor nad Oružanim snagama.</w:t>
      </w:r>
    </w:p>
    <w:p w14:paraId="384E4587" w14:textId="77777777" w:rsidR="00D81EBF" w:rsidRPr="009C4CF8" w:rsidRDefault="00D81EBF" w:rsidP="0009634B">
      <w:pPr>
        <w:pStyle w:val="clanak-"/>
        <w:spacing w:before="0" w:beforeAutospacing="0" w:after="0" w:afterAutospacing="0"/>
        <w:jc w:val="both"/>
        <w:rPr>
          <w:color w:val="000000"/>
        </w:rPr>
      </w:pPr>
    </w:p>
    <w:p w14:paraId="2DCE10E7"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 xml:space="preserve">(2) </w:t>
      </w:r>
      <w:r w:rsidRPr="009C4CF8">
        <w:rPr>
          <w:color w:val="000000"/>
        </w:rPr>
        <w:tab/>
        <w:t>Hrvatski sabor:</w:t>
      </w:r>
    </w:p>
    <w:p w14:paraId="556B44FC" w14:textId="77777777" w:rsidR="00D81EBF" w:rsidRPr="009C4CF8" w:rsidRDefault="00D81EBF" w:rsidP="0009634B">
      <w:pPr>
        <w:pStyle w:val="clanak-"/>
        <w:spacing w:before="0" w:beforeAutospacing="0" w:after="0" w:afterAutospacing="0"/>
        <w:jc w:val="both"/>
        <w:rPr>
          <w:color w:val="000000"/>
        </w:rPr>
      </w:pPr>
    </w:p>
    <w:p w14:paraId="0F4253F0"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1. donosi Strategiju obrane Republike Hrvatske, na prijedlog Vlade Republike Hrvatske i uz suglasnost predsjednika Republike Hrvatske</w:t>
      </w:r>
    </w:p>
    <w:p w14:paraId="7E9AD03C"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2. odlučuje o visini i strukturi sredstava za financiranje obrane, na prijedlog Vlade Republike Hrvatske</w:t>
      </w:r>
    </w:p>
    <w:p w14:paraId="14339AE4"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3. usvaja Dugoročni plan razvoja Oružanih snaga, na prijedlog Vlade Republike Hrvatske</w:t>
      </w:r>
    </w:p>
    <w:p w14:paraId="1AC9D181"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4. usvaja Godišnje izvješće o obrani</w:t>
      </w:r>
    </w:p>
    <w:p w14:paraId="4B770FF0"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5. utvrđuje stanje neposredne ugroženosti, na prijedlog Vlade Republike Hrvatske</w:t>
      </w:r>
    </w:p>
    <w:p w14:paraId="31AB4E5E"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6. donosi odluku o nepozivanju novaka na obvezu služenja vojnog roka</w:t>
      </w:r>
    </w:p>
    <w:p w14:paraId="75A9FB91" w14:textId="4F604CC4" w:rsidR="00E429C8"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7. donosi druge akte u skladu s odredbama Ustava i zakona.</w:t>
      </w:r>
    </w:p>
    <w:p w14:paraId="0BAC3C7A" w14:textId="77777777" w:rsidR="00E429C8" w:rsidRPr="00FF7397" w:rsidRDefault="00E429C8" w:rsidP="0009634B">
      <w:pPr>
        <w:pStyle w:val="clanak-"/>
        <w:jc w:val="center"/>
        <w:rPr>
          <w:color w:val="000000"/>
        </w:rPr>
      </w:pPr>
      <w:r w:rsidRPr="00FF7397">
        <w:rPr>
          <w:color w:val="000000"/>
        </w:rPr>
        <w:t>Članak 6.</w:t>
      </w:r>
    </w:p>
    <w:p w14:paraId="6998D162" w14:textId="05705EF1" w:rsidR="00E429C8" w:rsidRPr="009C4CF8" w:rsidRDefault="00E429C8" w:rsidP="0009634B">
      <w:pPr>
        <w:pStyle w:val="clanak-"/>
        <w:jc w:val="both"/>
        <w:rPr>
          <w:color w:val="000000"/>
        </w:rPr>
      </w:pPr>
      <w:r w:rsidRPr="009C4CF8">
        <w:rPr>
          <w:color w:val="000000"/>
        </w:rPr>
        <w:tab/>
        <w:t xml:space="preserve">(1) </w:t>
      </w:r>
      <w:r w:rsidRPr="009C4CF8">
        <w:rPr>
          <w:color w:val="000000"/>
        </w:rPr>
        <w:tab/>
        <w:t>Odbor za obranu Hrvatskoga sabora raspravlja i zauzima stajališta o:</w:t>
      </w:r>
    </w:p>
    <w:p w14:paraId="26A59E3B" w14:textId="181371D9" w:rsidR="00E429C8" w:rsidRPr="009C4CF8" w:rsidRDefault="00E429C8" w:rsidP="0009634B">
      <w:pPr>
        <w:pStyle w:val="clanak-"/>
        <w:spacing w:before="0" w:beforeAutospacing="0" w:after="0" w:afterAutospacing="0"/>
        <w:jc w:val="both"/>
        <w:rPr>
          <w:color w:val="000000"/>
        </w:rPr>
      </w:pPr>
      <w:r w:rsidRPr="009C4CF8">
        <w:rPr>
          <w:color w:val="000000"/>
        </w:rPr>
        <w:tab/>
      </w:r>
      <w:r w:rsidRPr="009C4CF8">
        <w:rPr>
          <w:color w:val="000000"/>
        </w:rPr>
        <w:tab/>
        <w:t>1. visini i strukturi sredstava za financiranje obrane koje je predložila Vlada Republike Hrvatske</w:t>
      </w:r>
    </w:p>
    <w:p w14:paraId="3AB3FA0D" w14:textId="40C0624B" w:rsidR="00E429C8" w:rsidRPr="009C4CF8" w:rsidRDefault="00E429C8" w:rsidP="0009634B">
      <w:pPr>
        <w:pStyle w:val="clanak-"/>
        <w:spacing w:before="0" w:beforeAutospacing="0" w:after="0" w:afterAutospacing="0"/>
        <w:jc w:val="both"/>
        <w:rPr>
          <w:color w:val="000000"/>
        </w:rPr>
      </w:pPr>
      <w:r w:rsidRPr="009C4CF8">
        <w:rPr>
          <w:color w:val="000000"/>
        </w:rPr>
        <w:tab/>
      </w:r>
      <w:r w:rsidRPr="009C4CF8">
        <w:rPr>
          <w:color w:val="000000"/>
        </w:rPr>
        <w:tab/>
        <w:t>2. izvješćima iz područja obrane koje usvaja Hrvatski sabor</w:t>
      </w:r>
    </w:p>
    <w:p w14:paraId="258C9C8A" w14:textId="64DB01C1" w:rsidR="00E429C8" w:rsidRDefault="00E429C8" w:rsidP="0009634B">
      <w:pPr>
        <w:pStyle w:val="clanak-"/>
        <w:spacing w:before="0" w:beforeAutospacing="0" w:after="0" w:afterAutospacing="0"/>
        <w:jc w:val="both"/>
        <w:rPr>
          <w:color w:val="000000"/>
        </w:rPr>
      </w:pPr>
      <w:r w:rsidRPr="009C4CF8">
        <w:rPr>
          <w:color w:val="000000"/>
        </w:rPr>
        <w:tab/>
      </w:r>
      <w:r w:rsidRPr="009C4CF8">
        <w:rPr>
          <w:color w:val="000000"/>
        </w:rPr>
        <w:tab/>
        <w:t>3. o zakonima i drugim aktima iz područja obrane koje donosi Hrvatski sabor.</w:t>
      </w:r>
    </w:p>
    <w:p w14:paraId="40DF4425" w14:textId="77777777" w:rsidR="00CC7947" w:rsidRPr="009C4CF8" w:rsidRDefault="00CC7947" w:rsidP="0009634B">
      <w:pPr>
        <w:pStyle w:val="clanak-"/>
        <w:spacing w:before="0" w:beforeAutospacing="0" w:after="0" w:afterAutospacing="0"/>
        <w:jc w:val="both"/>
        <w:rPr>
          <w:color w:val="000000"/>
        </w:rPr>
      </w:pPr>
    </w:p>
    <w:p w14:paraId="1CB43649" w14:textId="366DFFAF" w:rsidR="00D81EBF" w:rsidRPr="009C4CF8" w:rsidRDefault="00E429C8" w:rsidP="0009634B">
      <w:pPr>
        <w:pStyle w:val="clanak-"/>
        <w:spacing w:before="0" w:beforeAutospacing="0" w:after="0" w:afterAutospacing="0"/>
        <w:jc w:val="both"/>
        <w:rPr>
          <w:color w:val="000000"/>
        </w:rPr>
      </w:pPr>
      <w:r w:rsidRPr="009C4CF8">
        <w:rPr>
          <w:color w:val="000000"/>
        </w:rPr>
        <w:lastRenderedPageBreak/>
        <w:tab/>
        <w:t xml:space="preserve">(2) </w:t>
      </w:r>
      <w:r w:rsidRPr="009C4CF8">
        <w:rPr>
          <w:color w:val="000000"/>
        </w:rPr>
        <w:tab/>
        <w:t>Odbor iz stavka 1. ovoga članka daje mišljenje Ministarstvu obrane o nabavi za potrebe obrane za vrijednosti veće od 5,000.000,00 eura prije pokretanja postupka javne nabave.</w:t>
      </w:r>
    </w:p>
    <w:p w14:paraId="489343B8" w14:textId="77777777" w:rsidR="00D81EBF" w:rsidRPr="00FF7397" w:rsidRDefault="00D81EBF" w:rsidP="0009634B">
      <w:pPr>
        <w:pStyle w:val="clanak-"/>
        <w:spacing w:before="0" w:beforeAutospacing="0" w:after="0" w:afterAutospacing="0"/>
        <w:jc w:val="center"/>
        <w:rPr>
          <w:color w:val="000000"/>
        </w:rPr>
      </w:pPr>
      <w:r w:rsidRPr="00FF7397">
        <w:rPr>
          <w:color w:val="000000"/>
        </w:rPr>
        <w:t>Članak 8.</w:t>
      </w:r>
    </w:p>
    <w:p w14:paraId="5499C255" w14:textId="77777777" w:rsidR="00D81EBF" w:rsidRPr="009C4CF8" w:rsidRDefault="00D81EBF" w:rsidP="0009634B">
      <w:pPr>
        <w:pStyle w:val="clanak-"/>
        <w:spacing w:before="0" w:beforeAutospacing="0" w:after="0" w:afterAutospacing="0"/>
        <w:jc w:val="center"/>
        <w:rPr>
          <w:b/>
          <w:color w:val="000000"/>
        </w:rPr>
      </w:pPr>
    </w:p>
    <w:p w14:paraId="29C12493"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Vlada Republike Hrvatske (u daljnjem tekstu: Vlada) u području obrane:</w:t>
      </w:r>
    </w:p>
    <w:p w14:paraId="71A4F23E"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1. donosi Strateški pregled obrane, na prijedlog ministra obrane</w:t>
      </w:r>
    </w:p>
    <w:p w14:paraId="5FEE225E"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2. podnosi Hrvatskome saboru Godišnje izvješće o obrani</w:t>
      </w:r>
    </w:p>
    <w:p w14:paraId="4DA95514"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3. donosi Plan obrane Republike Hrvatske</w:t>
      </w:r>
    </w:p>
    <w:p w14:paraId="7431AD70"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4. donosi odluku o ulasku oružanih snaga država saveznica u Republiku Hrvatsku radi pružanja humanitarne pomoći, uz prethodnu suglasnost Predsjednika Republike</w:t>
      </w:r>
    </w:p>
    <w:p w14:paraId="30D7A556" w14:textId="77777777" w:rsidR="00D81EBF" w:rsidRPr="009C4CF8" w:rsidRDefault="00D81EBF" w:rsidP="0009634B">
      <w:pPr>
        <w:pStyle w:val="clanak-"/>
        <w:spacing w:before="0" w:beforeAutospacing="0" w:after="0" w:afterAutospacing="0"/>
        <w:jc w:val="both"/>
        <w:rPr>
          <w:color w:val="000000"/>
        </w:rPr>
      </w:pPr>
      <w:r w:rsidRPr="009C4CF8">
        <w:rPr>
          <w:color w:val="000000"/>
        </w:rPr>
        <w:tab/>
      </w:r>
      <w:r w:rsidRPr="009C4CF8">
        <w:rPr>
          <w:color w:val="000000"/>
        </w:rPr>
        <w:tab/>
        <w:t>5. predlaže odluku o nepozivanju novaka na obvezu služenja vojnog roka</w:t>
      </w:r>
    </w:p>
    <w:p w14:paraId="5BEEB3A0" w14:textId="77777777" w:rsidR="00D81EBF" w:rsidRPr="009C4CF8" w:rsidRDefault="00D81EBF" w:rsidP="0009634B">
      <w:pPr>
        <w:pStyle w:val="clanak-"/>
        <w:spacing w:before="0" w:beforeAutospacing="0" w:after="0" w:afterAutospacing="0"/>
        <w:jc w:val="both"/>
        <w:rPr>
          <w:b/>
          <w:color w:val="000000"/>
        </w:rPr>
      </w:pPr>
      <w:r w:rsidRPr="009C4CF8">
        <w:rPr>
          <w:color w:val="000000"/>
        </w:rPr>
        <w:tab/>
      </w:r>
      <w:r w:rsidRPr="009C4CF8">
        <w:rPr>
          <w:color w:val="000000"/>
        </w:rPr>
        <w:tab/>
        <w:t>6. donosi druge akte u skladu s odredbama ovoga Zakona.</w:t>
      </w:r>
    </w:p>
    <w:p w14:paraId="6F6DE3BA" w14:textId="77777777" w:rsidR="00D81EBF" w:rsidRPr="009C4CF8" w:rsidRDefault="00D81EBF" w:rsidP="0009634B">
      <w:pPr>
        <w:pStyle w:val="clanak-"/>
        <w:spacing w:before="0" w:beforeAutospacing="0" w:after="0" w:afterAutospacing="0"/>
        <w:rPr>
          <w:b/>
          <w:color w:val="000000"/>
        </w:rPr>
      </w:pPr>
    </w:p>
    <w:p w14:paraId="65C65845"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Članak 18.</w:t>
      </w:r>
    </w:p>
    <w:p w14:paraId="05353918" w14:textId="77777777" w:rsidR="00D81EBF" w:rsidRPr="009C4CF8" w:rsidRDefault="00D81EBF" w:rsidP="0009634B">
      <w:pPr>
        <w:pStyle w:val="clanak"/>
        <w:spacing w:before="0" w:beforeAutospacing="0" w:after="0" w:afterAutospacing="0"/>
        <w:jc w:val="center"/>
        <w:rPr>
          <w:color w:val="000000"/>
          <w:lang w:val="hr-HR"/>
        </w:rPr>
      </w:pPr>
    </w:p>
    <w:p w14:paraId="65DC0204"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Državljani Republike Hrvatske dužnost i prava u obrani ostvaruju kroz:</w:t>
      </w:r>
    </w:p>
    <w:p w14:paraId="44464B6A"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1. vojnu obvezu</w:t>
      </w:r>
    </w:p>
    <w:p w14:paraId="57C7F3EE"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2. dragovoljno vojno osposobljavanje</w:t>
      </w:r>
    </w:p>
    <w:p w14:paraId="2CE5C3CF"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3. služenje u ugovornoj pričuvi</w:t>
      </w:r>
    </w:p>
    <w:p w14:paraId="0595A795"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4. radnu obvezu</w:t>
      </w:r>
    </w:p>
    <w:p w14:paraId="594AA843"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5. radnu pomoć</w:t>
      </w:r>
    </w:p>
    <w:p w14:paraId="202607D4"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6. materijalnu obvezu</w:t>
      </w:r>
    </w:p>
    <w:p w14:paraId="6E0722A9"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7. ostala prava i obveze.</w:t>
      </w:r>
    </w:p>
    <w:p w14:paraId="22C994A6" w14:textId="77777777" w:rsidR="00D81EBF" w:rsidRPr="009C4CF8" w:rsidRDefault="00D81EBF" w:rsidP="0009634B">
      <w:pPr>
        <w:pStyle w:val="t-9-8"/>
        <w:spacing w:before="0" w:beforeAutospacing="0" w:after="0" w:afterAutospacing="0"/>
        <w:jc w:val="both"/>
        <w:rPr>
          <w:color w:val="000000"/>
        </w:rPr>
      </w:pPr>
    </w:p>
    <w:p w14:paraId="2A586379" w14:textId="77777777" w:rsidR="00D81EBF" w:rsidRPr="00FF7397" w:rsidRDefault="00D81EBF" w:rsidP="0009634B">
      <w:pPr>
        <w:pStyle w:val="clanak-"/>
        <w:spacing w:before="0" w:beforeAutospacing="0" w:after="0" w:afterAutospacing="0"/>
        <w:jc w:val="center"/>
        <w:rPr>
          <w:color w:val="000000"/>
        </w:rPr>
      </w:pPr>
      <w:r w:rsidRPr="00FF7397">
        <w:rPr>
          <w:color w:val="000000"/>
        </w:rPr>
        <w:t xml:space="preserve">Članak 19. </w:t>
      </w:r>
    </w:p>
    <w:p w14:paraId="1BECD128" w14:textId="77777777" w:rsidR="00D81EBF" w:rsidRPr="009C4CF8" w:rsidRDefault="00D81EBF" w:rsidP="0009634B">
      <w:pPr>
        <w:pStyle w:val="clanak-"/>
        <w:spacing w:before="0" w:beforeAutospacing="0" w:after="0" w:afterAutospacing="0"/>
        <w:jc w:val="center"/>
        <w:rPr>
          <w:b/>
          <w:color w:val="000000"/>
        </w:rPr>
      </w:pPr>
    </w:p>
    <w:p w14:paraId="64C8AE8A" w14:textId="71330829"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Vojna obveza dužnost je osposobljavanja, pripremanja i sudjelovanja u obrani na organiziran način svih za to sposobnih državljana Republike Hrvatske.</w:t>
      </w:r>
    </w:p>
    <w:p w14:paraId="2E19E2B6" w14:textId="77777777" w:rsidR="00D81EBF" w:rsidRPr="009C4CF8" w:rsidRDefault="00D81EBF" w:rsidP="0009634B">
      <w:pPr>
        <w:pStyle w:val="clanak"/>
        <w:spacing w:before="0" w:beforeAutospacing="0" w:after="0" w:afterAutospacing="0"/>
        <w:jc w:val="center"/>
        <w:rPr>
          <w:b/>
          <w:color w:val="000000"/>
          <w:lang w:val="hr-HR"/>
        </w:rPr>
      </w:pPr>
    </w:p>
    <w:p w14:paraId="321B28E0"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 xml:space="preserve">Članak 20. </w:t>
      </w:r>
    </w:p>
    <w:p w14:paraId="56FBDB29" w14:textId="77777777" w:rsidR="00D81EBF" w:rsidRPr="009C4CF8" w:rsidRDefault="00D81EBF" w:rsidP="0009634B">
      <w:pPr>
        <w:pStyle w:val="clanak"/>
        <w:spacing w:before="0" w:beforeAutospacing="0" w:after="0" w:afterAutospacing="0"/>
        <w:jc w:val="center"/>
        <w:rPr>
          <w:b/>
          <w:color w:val="000000"/>
          <w:lang w:val="hr-HR"/>
        </w:rPr>
      </w:pPr>
    </w:p>
    <w:p w14:paraId="1713A02B"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(1)</w:t>
      </w:r>
      <w:r w:rsidRPr="009C4CF8">
        <w:rPr>
          <w:color w:val="000000"/>
        </w:rPr>
        <w:tab/>
        <w:t xml:space="preserve"> Vojna obveza nastaje u kalendarskoj godini u kojoj državljanin Republike Hrvatske navršava 18 godina života.</w:t>
      </w:r>
    </w:p>
    <w:p w14:paraId="66F45727" w14:textId="77777777" w:rsidR="00D81EBF" w:rsidRPr="009C4CF8" w:rsidRDefault="00D81EBF" w:rsidP="0009634B">
      <w:pPr>
        <w:pStyle w:val="t-9-8"/>
        <w:spacing w:before="0" w:beforeAutospacing="0" w:after="0" w:afterAutospacing="0"/>
        <w:jc w:val="both"/>
        <w:rPr>
          <w:color w:val="000000"/>
        </w:rPr>
      </w:pPr>
    </w:p>
    <w:p w14:paraId="46C06296"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(2) </w:t>
      </w:r>
      <w:r w:rsidRPr="009C4CF8">
        <w:rPr>
          <w:color w:val="000000"/>
        </w:rPr>
        <w:tab/>
        <w:t>Vojna obveza državljaninu Republike Hrvatske prestaje:</w:t>
      </w:r>
    </w:p>
    <w:p w14:paraId="5D92F227" w14:textId="77777777" w:rsidR="00D81EBF" w:rsidRPr="009C4CF8" w:rsidRDefault="00D81EBF" w:rsidP="0009634B">
      <w:pPr>
        <w:pStyle w:val="t-9-8"/>
        <w:spacing w:before="0" w:beforeAutospacing="0" w:after="0" w:afterAutospacing="0"/>
        <w:jc w:val="both"/>
        <w:rPr>
          <w:color w:val="000000"/>
        </w:rPr>
      </w:pPr>
    </w:p>
    <w:p w14:paraId="69609DF4"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1. na kraju kalendarske godine u kojoj navršava 55 godina (muškarac) odnosno 50 godina (žena)</w:t>
      </w:r>
    </w:p>
    <w:p w14:paraId="3A988709"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2. ako je ocijenjen nesposobnim za vojnu službu</w:t>
      </w:r>
    </w:p>
    <w:p w14:paraId="0881459B"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3. na temelju otpusta iz hrvatskoga državljanstva.</w:t>
      </w:r>
    </w:p>
    <w:p w14:paraId="6257FCE9"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p>
    <w:p w14:paraId="648E59EC"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lastRenderedPageBreak/>
        <w:tab/>
      </w:r>
      <w:r w:rsidRPr="009C4CF8">
        <w:rPr>
          <w:color w:val="231F20"/>
        </w:rPr>
        <w:tab/>
        <w:t xml:space="preserve">(3) </w:t>
      </w:r>
      <w:r w:rsidRPr="009C4CF8">
        <w:rPr>
          <w:color w:val="231F20"/>
        </w:rPr>
        <w:tab/>
        <w:t>Iznimno od stavka 2. točke 1. ovoga članka, vojna obveza prestaje:</w:t>
      </w:r>
    </w:p>
    <w:p w14:paraId="441CA66C"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1. višim časnicima – posljednjeg dana kalendarske godine u kojoj navršavaju 60 godina života</w:t>
      </w:r>
    </w:p>
    <w:p w14:paraId="3066FB4A" w14:textId="79C310E2" w:rsidR="00853118" w:rsidRDefault="00D81EBF" w:rsidP="00853118">
      <w:pPr>
        <w:pStyle w:val="t-9-8"/>
        <w:spacing w:before="0" w:beforeAutospacing="0" w:after="0" w:afterAutospacing="0"/>
        <w:jc w:val="both"/>
        <w:rPr>
          <w:color w:val="000000"/>
        </w:rPr>
      </w:pPr>
      <w:r w:rsidRPr="009C4CF8">
        <w:rPr>
          <w:color w:val="231F20"/>
        </w:rPr>
        <w:tab/>
      </w:r>
      <w:r w:rsidRPr="009C4CF8">
        <w:rPr>
          <w:color w:val="231F20"/>
        </w:rPr>
        <w:tab/>
        <w:t>2. generalima/admiralima – posljednjeg dana kalendarske godine u kojoj navršavaju 65 godina života</w:t>
      </w:r>
      <w:r w:rsidR="00853118">
        <w:rPr>
          <w:color w:val="000000"/>
        </w:rPr>
        <w:t>.</w:t>
      </w:r>
    </w:p>
    <w:p w14:paraId="4B6BA77C" w14:textId="77777777" w:rsidR="00853118" w:rsidRPr="00853118" w:rsidRDefault="00853118" w:rsidP="00853118">
      <w:pPr>
        <w:pStyle w:val="t-9-8"/>
        <w:spacing w:before="0" w:beforeAutospacing="0" w:after="0" w:afterAutospacing="0"/>
        <w:jc w:val="both"/>
        <w:rPr>
          <w:color w:val="000000"/>
        </w:rPr>
      </w:pPr>
    </w:p>
    <w:p w14:paraId="2B8FE86D"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 xml:space="preserve">Članak 21. </w:t>
      </w:r>
    </w:p>
    <w:p w14:paraId="4AD47603" w14:textId="77777777" w:rsidR="00D81EBF" w:rsidRPr="009C4CF8" w:rsidRDefault="00D81EBF" w:rsidP="0009634B">
      <w:pPr>
        <w:pStyle w:val="clanak"/>
        <w:spacing w:before="0" w:beforeAutospacing="0" w:after="0" w:afterAutospacing="0"/>
        <w:jc w:val="center"/>
        <w:rPr>
          <w:b/>
          <w:color w:val="000000"/>
          <w:lang w:val="hr-HR"/>
        </w:rPr>
      </w:pPr>
    </w:p>
    <w:p w14:paraId="53C037D1"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(1)</w:t>
      </w:r>
      <w:r w:rsidRPr="009C4CF8">
        <w:rPr>
          <w:color w:val="000000"/>
        </w:rPr>
        <w:tab/>
        <w:t xml:space="preserve"> Vojna obveza sastoji se od novačke obveze, obveze služenja vojnog roka odnosno civilne službe i služenja u pričuvnom sastavu Oružanih snaga.</w:t>
      </w:r>
    </w:p>
    <w:p w14:paraId="102A27E4" w14:textId="77777777" w:rsidR="00D81EBF" w:rsidRPr="009C4CF8" w:rsidRDefault="00D81EBF" w:rsidP="0009634B">
      <w:pPr>
        <w:pStyle w:val="t-9-8"/>
        <w:spacing w:before="0" w:beforeAutospacing="0" w:after="0" w:afterAutospacing="0"/>
        <w:jc w:val="both"/>
        <w:rPr>
          <w:color w:val="000000"/>
        </w:rPr>
      </w:pPr>
    </w:p>
    <w:p w14:paraId="3C491CF0"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(2) </w:t>
      </w:r>
      <w:r w:rsidRPr="009C4CF8">
        <w:rPr>
          <w:color w:val="000000"/>
        </w:rPr>
        <w:tab/>
        <w:t>Žene vojni obveznici ne podliježu novačkoj obvezi i obvezi služenja vojnog roka.</w:t>
      </w:r>
    </w:p>
    <w:p w14:paraId="5BE7E51F"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Muškarci vojni obveznici podliježu novačkoj obvezi i obvezi služenja vojnog roka odnosno civilne službe kada je na snazi obveza služenja vojnog roka.</w:t>
      </w:r>
    </w:p>
    <w:p w14:paraId="6A4DD078" w14:textId="77777777" w:rsidR="00D81EBF" w:rsidRPr="009C4CF8" w:rsidRDefault="00D81EBF" w:rsidP="0009634B">
      <w:pPr>
        <w:pStyle w:val="t-9-8"/>
        <w:spacing w:before="0" w:beforeAutospacing="0" w:after="0" w:afterAutospacing="0"/>
        <w:jc w:val="both"/>
        <w:rPr>
          <w:color w:val="000000"/>
        </w:rPr>
      </w:pPr>
    </w:p>
    <w:p w14:paraId="46436F40"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(4) </w:t>
      </w:r>
      <w:r w:rsidRPr="009C4CF8">
        <w:rPr>
          <w:color w:val="000000"/>
        </w:rPr>
        <w:tab/>
        <w:t>Kada nije na snazi obveza služenja vojnog roka, muškarci vojni obveznici podliježu uvođenju u vojnu evidenciju</w:t>
      </w:r>
      <w:r w:rsidRPr="009C4CF8">
        <w:rPr>
          <w:rFonts w:eastAsia="Calibri"/>
          <w:color w:val="231F20"/>
          <w:lang w:eastAsia="en-US"/>
        </w:rPr>
        <w:t xml:space="preserve"> </w:t>
      </w:r>
      <w:r w:rsidRPr="009C4CF8">
        <w:rPr>
          <w:color w:val="000000"/>
        </w:rPr>
        <w:t>i obvezi služenja u pričuvnom sastavu Oružanih snaga u skladu s odredbama ovoga Zakona.</w:t>
      </w:r>
    </w:p>
    <w:p w14:paraId="240FB40E" w14:textId="77777777" w:rsidR="00D81EBF" w:rsidRPr="009C4CF8" w:rsidRDefault="00D81EBF" w:rsidP="0009634B">
      <w:pPr>
        <w:pStyle w:val="t-9-8"/>
        <w:spacing w:before="0" w:beforeAutospacing="0" w:after="0" w:afterAutospacing="0"/>
        <w:jc w:val="both"/>
        <w:rPr>
          <w:color w:val="000000"/>
        </w:rPr>
      </w:pPr>
    </w:p>
    <w:p w14:paraId="5B46F954" w14:textId="4DCD054E"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(5) </w:t>
      </w:r>
      <w:r w:rsidRPr="009C4CF8">
        <w:rPr>
          <w:color w:val="000000"/>
        </w:rPr>
        <w:tab/>
        <w:t>Način vođenja evidencije, obrazac vojne iskaznice i način njezina izdavanja, pozivanja, prava i obveze i način izvršavanja vojne obveze pravilnikom propisuje ministar obrane.</w:t>
      </w:r>
    </w:p>
    <w:p w14:paraId="4CD7FCA8" w14:textId="77777777" w:rsidR="00D81EBF" w:rsidRPr="00FF7397" w:rsidRDefault="00D81EBF" w:rsidP="0009634B">
      <w:pPr>
        <w:pStyle w:val="t-9-8"/>
        <w:spacing w:before="0" w:beforeAutospacing="0" w:after="0" w:afterAutospacing="0"/>
        <w:jc w:val="center"/>
        <w:rPr>
          <w:color w:val="000000"/>
        </w:rPr>
      </w:pPr>
      <w:r w:rsidRPr="00FF7397">
        <w:rPr>
          <w:color w:val="000000"/>
        </w:rPr>
        <w:t>Članak 22.</w:t>
      </w:r>
    </w:p>
    <w:p w14:paraId="15049D83" w14:textId="77777777" w:rsidR="00D81EBF" w:rsidRPr="009C4CF8" w:rsidRDefault="00D81EBF" w:rsidP="0009634B">
      <w:pPr>
        <w:pStyle w:val="t-9-8"/>
        <w:spacing w:before="0" w:beforeAutospacing="0" w:after="0" w:afterAutospacing="0"/>
        <w:jc w:val="center"/>
        <w:rPr>
          <w:color w:val="000000"/>
        </w:rPr>
      </w:pPr>
    </w:p>
    <w:p w14:paraId="6D1B7451"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Tijekom novačke obveze novak podliježe uvođenju u vojnu evidenciju, zdravstvenim i drugim pregledima te psihološkim ispitivanjima, novačenju, stupanju na služenje vojnog roka odnosno civilnu službu te odazivu na opći ili pojedinačni poziv.</w:t>
      </w:r>
    </w:p>
    <w:p w14:paraId="514A3D70" w14:textId="77777777" w:rsidR="00D81EBF" w:rsidRPr="009C4CF8" w:rsidRDefault="00D81EBF" w:rsidP="0009634B">
      <w:pPr>
        <w:pStyle w:val="t-9-8"/>
        <w:spacing w:before="0" w:beforeAutospacing="0" w:after="0" w:afterAutospacing="0"/>
        <w:jc w:val="both"/>
        <w:rPr>
          <w:color w:val="000000"/>
        </w:rPr>
      </w:pPr>
    </w:p>
    <w:p w14:paraId="2823CED3"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(2)</w:t>
      </w:r>
      <w:r w:rsidRPr="009C4CF8">
        <w:rPr>
          <w:color w:val="000000"/>
        </w:rPr>
        <w:tab/>
        <w:t xml:space="preserve"> Uvođenju u vojnu evidenciju podliježu državljani Republike Hrvatske u kalendarskoj godini u kojoj navršavaju 18 godina života.</w:t>
      </w:r>
    </w:p>
    <w:p w14:paraId="00C24607" w14:textId="77777777" w:rsidR="00D81EBF" w:rsidRPr="009C4CF8" w:rsidRDefault="00D81EBF" w:rsidP="0009634B">
      <w:pPr>
        <w:pStyle w:val="t-9-8"/>
        <w:spacing w:before="0" w:beforeAutospacing="0" w:after="0" w:afterAutospacing="0"/>
        <w:jc w:val="both"/>
        <w:rPr>
          <w:color w:val="000000"/>
        </w:rPr>
      </w:pPr>
    </w:p>
    <w:p w14:paraId="3B447629" w14:textId="6347ADC9"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Zdravstvene i druge preglede te psihološka ispitivanja vojnih obveznika provode se u zdravstvenim ustanovama ili u nadležnoj ustrojstvenoj jedinici Ministarstva obrane.</w:t>
      </w:r>
    </w:p>
    <w:p w14:paraId="0D78E880" w14:textId="39DFC789"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(4) </w:t>
      </w:r>
      <w:r w:rsidRPr="009C4CF8">
        <w:rPr>
          <w:color w:val="000000"/>
        </w:rPr>
        <w:tab/>
        <w:t>Ministar obrane uz suglasnost ministra nadležnog za poslove zdravlja pravilnikom propisuje mjerila i postupke za ocjenu zdravstvene i psihološke sposobnosti.</w:t>
      </w:r>
    </w:p>
    <w:p w14:paraId="727C301E" w14:textId="77777777" w:rsidR="00D81EBF" w:rsidRPr="009C4CF8" w:rsidRDefault="00D81EBF" w:rsidP="0009634B">
      <w:pPr>
        <w:pStyle w:val="t-9-8"/>
        <w:spacing w:before="0" w:beforeAutospacing="0" w:after="0" w:afterAutospacing="0"/>
        <w:jc w:val="both"/>
        <w:rPr>
          <w:color w:val="000000"/>
        </w:rPr>
      </w:pPr>
    </w:p>
    <w:p w14:paraId="214EE2E4"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(5) </w:t>
      </w:r>
      <w:r w:rsidRPr="009C4CF8">
        <w:rPr>
          <w:color w:val="000000"/>
        </w:rPr>
        <w:tab/>
        <w:t>Novačenje je postupak određivanja roda ili struke novaka koje se provodi kada je na snazi odluka o obveznom služenju vojnog roka.</w:t>
      </w:r>
    </w:p>
    <w:p w14:paraId="6A62FF32" w14:textId="77777777" w:rsidR="00D81EBF" w:rsidRPr="009C4CF8" w:rsidRDefault="00D81EBF" w:rsidP="0009634B">
      <w:pPr>
        <w:pStyle w:val="t-9-8"/>
        <w:spacing w:before="0" w:beforeAutospacing="0" w:after="0" w:afterAutospacing="0"/>
        <w:jc w:val="both"/>
        <w:rPr>
          <w:color w:val="000000"/>
        </w:rPr>
      </w:pPr>
      <w:r w:rsidRPr="009C4CF8">
        <w:rPr>
          <w:color w:val="000000"/>
        </w:rPr>
        <w:tab/>
      </w:r>
    </w:p>
    <w:p w14:paraId="72E50E1B" w14:textId="77777777" w:rsidR="00D81EBF" w:rsidRPr="009C4CF8" w:rsidRDefault="00D81EBF" w:rsidP="0009634B">
      <w:pPr>
        <w:pStyle w:val="t-9-8"/>
        <w:spacing w:before="0" w:beforeAutospacing="0" w:after="0" w:afterAutospacing="0"/>
        <w:jc w:val="both"/>
        <w:rPr>
          <w:color w:val="000000"/>
        </w:rPr>
      </w:pPr>
      <w:r w:rsidRPr="009C4CF8">
        <w:rPr>
          <w:color w:val="000000"/>
        </w:rPr>
        <w:lastRenderedPageBreak/>
        <w:tab/>
      </w:r>
      <w:r w:rsidRPr="009C4CF8">
        <w:rPr>
          <w:color w:val="000000"/>
        </w:rPr>
        <w:tab/>
        <w:t>(6)</w:t>
      </w:r>
      <w:r w:rsidRPr="009C4CF8">
        <w:rPr>
          <w:color w:val="000000"/>
        </w:rPr>
        <w:tab/>
        <w:t xml:space="preserve"> Novačenje provode novačka povjerenstva koja osniva ministar obrane.</w:t>
      </w:r>
    </w:p>
    <w:p w14:paraId="585B260E" w14:textId="77777777" w:rsidR="00D81EBF" w:rsidRPr="009C4CF8" w:rsidRDefault="00D81EBF" w:rsidP="0009634B">
      <w:pPr>
        <w:pStyle w:val="t-9-8"/>
        <w:spacing w:before="0" w:beforeAutospacing="0" w:after="0" w:afterAutospacing="0"/>
        <w:jc w:val="both"/>
        <w:rPr>
          <w:color w:val="000000"/>
        </w:rPr>
      </w:pPr>
    </w:p>
    <w:p w14:paraId="3BCFD7DB"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(7) </w:t>
      </w:r>
      <w:r w:rsidRPr="009C4CF8">
        <w:rPr>
          <w:color w:val="000000"/>
        </w:rPr>
        <w:tab/>
        <w:t>Aktom o osnivanju novačkih povjerenstava utvrđuje se sastav, način rada te način određivanja rodova i struka u kojima će se služiti vojni rok.</w:t>
      </w:r>
    </w:p>
    <w:p w14:paraId="2F98AE32" w14:textId="77777777" w:rsidR="00D81EBF" w:rsidRPr="009C4CF8" w:rsidRDefault="00D81EBF" w:rsidP="0009634B">
      <w:pPr>
        <w:pStyle w:val="t-9-8"/>
        <w:spacing w:before="0" w:beforeAutospacing="0" w:after="0" w:afterAutospacing="0"/>
        <w:jc w:val="both"/>
        <w:rPr>
          <w:color w:val="000000"/>
        </w:rPr>
      </w:pPr>
      <w:r w:rsidRPr="009C4CF8">
        <w:rPr>
          <w:color w:val="000000"/>
        </w:rPr>
        <w:tab/>
      </w:r>
    </w:p>
    <w:p w14:paraId="0F5F9281"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(8) </w:t>
      </w:r>
      <w:r w:rsidRPr="009C4CF8">
        <w:rPr>
          <w:color w:val="000000"/>
        </w:rPr>
        <w:tab/>
        <w:t>Povjerenstva iz stavka 6. ovoga članka donose ocjenu sposobnosti za vojnu službu novaka i pričuvnika.</w:t>
      </w:r>
    </w:p>
    <w:p w14:paraId="60840646" w14:textId="77777777" w:rsidR="00D81EBF" w:rsidRPr="009C4CF8" w:rsidRDefault="00D81EBF" w:rsidP="0009634B">
      <w:pPr>
        <w:pStyle w:val="clanak"/>
        <w:spacing w:before="0" w:beforeAutospacing="0" w:after="0" w:afterAutospacing="0"/>
        <w:jc w:val="center"/>
        <w:rPr>
          <w:b/>
          <w:color w:val="000000"/>
          <w:lang w:val="hr-HR"/>
        </w:rPr>
      </w:pPr>
    </w:p>
    <w:p w14:paraId="43F19A19"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Članak 23.</w:t>
      </w:r>
    </w:p>
    <w:p w14:paraId="26B195CA" w14:textId="77777777" w:rsidR="00D81EBF" w:rsidRPr="00FF7397" w:rsidRDefault="00D81EBF" w:rsidP="0009634B">
      <w:pPr>
        <w:pStyle w:val="clanak"/>
        <w:spacing w:before="0" w:beforeAutospacing="0" w:after="0" w:afterAutospacing="0"/>
        <w:jc w:val="center"/>
        <w:rPr>
          <w:color w:val="000000"/>
          <w:lang w:val="hr-HR"/>
        </w:rPr>
      </w:pPr>
    </w:p>
    <w:p w14:paraId="05CC1EA8"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Služenje vojnog roka odnosno civilne službe obvezno je po sili zakona u slučaju stanja neposredne ugroženosti ili ratnog stanja.</w:t>
      </w:r>
    </w:p>
    <w:p w14:paraId="02C0D652" w14:textId="77777777" w:rsidR="00D81EBF" w:rsidRPr="009C4CF8" w:rsidRDefault="00D81EBF" w:rsidP="0009634B">
      <w:pPr>
        <w:pStyle w:val="t-9-8"/>
        <w:spacing w:before="0" w:beforeAutospacing="0" w:after="0" w:afterAutospacing="0"/>
        <w:jc w:val="both"/>
        <w:rPr>
          <w:color w:val="000000"/>
        </w:rPr>
      </w:pPr>
    </w:p>
    <w:p w14:paraId="3AEABF9C"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(2) </w:t>
      </w:r>
      <w:r w:rsidRPr="009C4CF8">
        <w:rPr>
          <w:color w:val="000000"/>
        </w:rPr>
        <w:tab/>
        <w:t>Hrvatski sabor može donijeti odluku o obvezi služenja vojnog roka odnosno civilne službe.</w:t>
      </w:r>
    </w:p>
    <w:p w14:paraId="5AC5A9E0" w14:textId="77777777" w:rsidR="00D81EBF" w:rsidRPr="009C4CF8" w:rsidRDefault="00D81EBF" w:rsidP="0009634B">
      <w:pPr>
        <w:pStyle w:val="t-9-8"/>
        <w:spacing w:before="0" w:beforeAutospacing="0" w:after="0" w:afterAutospacing="0"/>
        <w:jc w:val="both"/>
        <w:rPr>
          <w:color w:val="000000"/>
        </w:rPr>
      </w:pPr>
    </w:p>
    <w:p w14:paraId="6C12DDEC"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Ako su tijela državne vlasti onemogućena da redovito obavljaju zakonom propisane dužnosti, Predsjednik Republike može na prijedlog predsjednika Vlade i uz njegov supotpis donijeti uredbu sa zakonskom snagom o obvezi služenja vojnog roka odnosno civilne službe.</w:t>
      </w:r>
    </w:p>
    <w:p w14:paraId="2AD8A7FD"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(4) </w:t>
      </w:r>
      <w:r w:rsidRPr="009C4CF8">
        <w:rPr>
          <w:color w:val="000000"/>
        </w:rPr>
        <w:tab/>
        <w:t>Gornja dobna granica vojnih obveznika koji podliježu služenju vojnog roka odnosno civilnoj službi je navršenih 27 godina života.</w:t>
      </w:r>
    </w:p>
    <w:p w14:paraId="54B1551F" w14:textId="77777777" w:rsidR="00D81EBF" w:rsidRPr="009C4CF8" w:rsidRDefault="00D81EBF" w:rsidP="0009634B">
      <w:pPr>
        <w:pStyle w:val="t-9-8"/>
        <w:spacing w:before="0" w:beforeAutospacing="0" w:after="0" w:afterAutospacing="0"/>
        <w:jc w:val="both"/>
        <w:rPr>
          <w:color w:val="000000"/>
        </w:rPr>
      </w:pPr>
    </w:p>
    <w:p w14:paraId="321B79A7"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(5) </w:t>
      </w:r>
      <w:r w:rsidRPr="009C4CF8">
        <w:rPr>
          <w:color w:val="000000"/>
        </w:rPr>
        <w:tab/>
        <w:t>Služenje vojnog roka traje šest mjeseci.</w:t>
      </w:r>
    </w:p>
    <w:p w14:paraId="6316CB04" w14:textId="77777777" w:rsidR="00D81EBF" w:rsidRPr="009C4CF8" w:rsidRDefault="00D81EBF" w:rsidP="0009634B">
      <w:pPr>
        <w:pStyle w:val="t-9-8"/>
        <w:spacing w:before="0" w:beforeAutospacing="0" w:after="0" w:afterAutospacing="0"/>
        <w:jc w:val="both"/>
        <w:rPr>
          <w:color w:val="000000"/>
        </w:rPr>
      </w:pPr>
    </w:p>
    <w:p w14:paraId="7322952E" w14:textId="4D515747" w:rsidR="00E76375"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(6) </w:t>
      </w:r>
      <w:r w:rsidRPr="009C4CF8">
        <w:rPr>
          <w:color w:val="000000"/>
        </w:rPr>
        <w:tab/>
        <w:t>Vrijeme i način upućivanja novaka na služenje vojnog roka i otpust ročnika iz Oružanih snaga odlukom utvrđuje ministar obrane na prijedlog načelnika Glavnog stožera.</w:t>
      </w:r>
    </w:p>
    <w:p w14:paraId="60D71AD3"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Članak 24.</w:t>
      </w:r>
    </w:p>
    <w:p w14:paraId="372D040B" w14:textId="77777777" w:rsidR="00D81EBF" w:rsidRPr="009C4CF8" w:rsidRDefault="00D81EBF" w:rsidP="0009634B">
      <w:pPr>
        <w:pStyle w:val="clanak"/>
        <w:spacing w:before="0" w:beforeAutospacing="0" w:after="0" w:afterAutospacing="0"/>
        <w:jc w:val="center"/>
        <w:rPr>
          <w:b/>
          <w:color w:val="000000"/>
          <w:lang w:val="hr-HR"/>
        </w:rPr>
      </w:pPr>
    </w:p>
    <w:p w14:paraId="5500E958"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Osobama koje zbog svojih vjerskih ili moralnih uvjerenja nisu pripravne sudjelovati u obavljanju vojničkih dužnosti u Oružanim snagama dopušten je prigovor savjesti.</w:t>
      </w:r>
    </w:p>
    <w:p w14:paraId="1F04BC86" w14:textId="77777777" w:rsidR="00D81EBF" w:rsidRPr="009C4CF8" w:rsidRDefault="00D81EBF" w:rsidP="0009634B">
      <w:pPr>
        <w:pStyle w:val="t-9-8"/>
        <w:spacing w:before="0" w:beforeAutospacing="0" w:after="0" w:afterAutospacing="0"/>
        <w:jc w:val="both"/>
        <w:rPr>
          <w:color w:val="000000"/>
        </w:rPr>
      </w:pPr>
    </w:p>
    <w:p w14:paraId="13C11535"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(2)</w:t>
      </w:r>
      <w:r w:rsidRPr="009C4CF8">
        <w:rPr>
          <w:color w:val="000000"/>
        </w:rPr>
        <w:tab/>
        <w:t xml:space="preserve"> Zahtjev za civilnu službu zbog prigovora savjesti može podnijeti vojni obveznik nakon uvođenja u vojnu evidenciju do isteka vojne obveze.</w:t>
      </w:r>
    </w:p>
    <w:p w14:paraId="71575264" w14:textId="77777777" w:rsidR="00D81EBF" w:rsidRPr="009C4CF8" w:rsidRDefault="00D81EBF" w:rsidP="0009634B">
      <w:pPr>
        <w:pStyle w:val="t-9-8"/>
        <w:spacing w:before="0" w:beforeAutospacing="0" w:after="0" w:afterAutospacing="0"/>
        <w:jc w:val="both"/>
        <w:rPr>
          <w:color w:val="000000"/>
        </w:rPr>
      </w:pPr>
    </w:p>
    <w:p w14:paraId="3E00B2C0"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Vojnom obvezniku koji se pozove na prigovor savjesti može se odobriti civilna služba.</w:t>
      </w:r>
    </w:p>
    <w:p w14:paraId="3BD6434C" w14:textId="77777777" w:rsidR="00D81EBF" w:rsidRPr="009C4CF8" w:rsidRDefault="00D81EBF" w:rsidP="0009634B">
      <w:pPr>
        <w:pStyle w:val="t-9-8"/>
        <w:spacing w:before="0" w:beforeAutospacing="0" w:after="0" w:afterAutospacing="0"/>
        <w:jc w:val="both"/>
        <w:rPr>
          <w:color w:val="000000"/>
        </w:rPr>
      </w:pPr>
    </w:p>
    <w:p w14:paraId="25E08265"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(4)</w:t>
      </w:r>
      <w:r w:rsidRPr="009C4CF8">
        <w:rPr>
          <w:color w:val="000000"/>
        </w:rPr>
        <w:tab/>
        <w:t xml:space="preserve"> Obveza sudjelovanja u civilnoj službi uređuje se posebnim zakonom.</w:t>
      </w:r>
    </w:p>
    <w:p w14:paraId="58F6B453" w14:textId="77777777" w:rsidR="0027643D" w:rsidRPr="009C4CF8" w:rsidRDefault="0027643D" w:rsidP="0009634B">
      <w:pPr>
        <w:pStyle w:val="clanak"/>
        <w:spacing w:before="0" w:beforeAutospacing="0" w:after="0" w:afterAutospacing="0"/>
        <w:jc w:val="center"/>
        <w:rPr>
          <w:b/>
          <w:color w:val="000000"/>
          <w:lang w:val="hr-HR"/>
        </w:rPr>
      </w:pPr>
    </w:p>
    <w:p w14:paraId="4FE2DAD9" w14:textId="0A94D5C0" w:rsidR="00190EF8" w:rsidRDefault="00190EF8" w:rsidP="0009634B">
      <w:pPr>
        <w:pStyle w:val="clanak"/>
        <w:spacing w:before="0" w:beforeAutospacing="0" w:after="0" w:afterAutospacing="0"/>
        <w:jc w:val="center"/>
        <w:rPr>
          <w:b/>
          <w:color w:val="000000"/>
          <w:lang w:val="hr-HR"/>
        </w:rPr>
      </w:pPr>
    </w:p>
    <w:p w14:paraId="0AD8E6BE" w14:textId="77777777" w:rsidR="009A52B8" w:rsidRPr="009C4CF8" w:rsidRDefault="009A52B8" w:rsidP="0009634B">
      <w:pPr>
        <w:pStyle w:val="clanak"/>
        <w:spacing w:before="0" w:beforeAutospacing="0" w:after="0" w:afterAutospacing="0"/>
        <w:jc w:val="center"/>
        <w:rPr>
          <w:b/>
          <w:color w:val="000000"/>
          <w:lang w:val="hr-HR"/>
        </w:rPr>
      </w:pPr>
    </w:p>
    <w:p w14:paraId="11455285"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 xml:space="preserve">Članak 25. </w:t>
      </w:r>
    </w:p>
    <w:p w14:paraId="2B7B78FB" w14:textId="77777777" w:rsidR="00D81EBF" w:rsidRPr="009C4CF8" w:rsidRDefault="00D81EBF" w:rsidP="0009634B">
      <w:pPr>
        <w:pStyle w:val="clanak"/>
        <w:spacing w:before="0" w:beforeAutospacing="0" w:after="0" w:afterAutospacing="0"/>
        <w:jc w:val="center"/>
        <w:rPr>
          <w:b/>
          <w:color w:val="000000"/>
          <w:lang w:val="hr-HR"/>
        </w:rPr>
      </w:pPr>
    </w:p>
    <w:p w14:paraId="3ADD05A8"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(1)</w:t>
      </w:r>
      <w:r w:rsidRPr="009C4CF8">
        <w:rPr>
          <w:color w:val="231F20"/>
        </w:rPr>
        <w:tab/>
        <w:t xml:space="preserve"> Pričuvni sastav Oružanih snaga dijeli se na ugovornu i mobilizacijsku pričuvu, a mobilizacijska pričuva na nerazvrstanu i razvrstanu pričuvu.</w:t>
      </w:r>
    </w:p>
    <w:p w14:paraId="4C2EDB04" w14:textId="77777777" w:rsidR="00D81EBF" w:rsidRPr="009C4CF8" w:rsidRDefault="00D81EBF" w:rsidP="0009634B">
      <w:pPr>
        <w:pStyle w:val="box457323"/>
        <w:spacing w:before="0" w:beforeAutospacing="0" w:after="0" w:afterAutospacing="0"/>
        <w:jc w:val="both"/>
        <w:textAlignment w:val="baseline"/>
        <w:rPr>
          <w:color w:val="231F20"/>
        </w:rPr>
      </w:pPr>
    </w:p>
    <w:p w14:paraId="3C951241"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(2) </w:t>
      </w:r>
      <w:r w:rsidRPr="009C4CF8">
        <w:rPr>
          <w:color w:val="231F20"/>
        </w:rPr>
        <w:tab/>
        <w:t>Razvrstani pričuvnik je vojni obveznik koji je odslužio vojni rok ili je bio na dragovoljnom vojnom osposobljavanju ili u djelatnoj vojnoj službi te mu je određena vojnostručna specijalnost.</w:t>
      </w:r>
    </w:p>
    <w:p w14:paraId="3DEA0D5F" w14:textId="77777777" w:rsidR="00D81EBF" w:rsidRPr="009C4CF8" w:rsidRDefault="00D81EBF" w:rsidP="0009634B">
      <w:pPr>
        <w:pStyle w:val="box457323"/>
        <w:spacing w:before="0" w:beforeAutospacing="0" w:after="0" w:afterAutospacing="0"/>
        <w:jc w:val="both"/>
        <w:textAlignment w:val="baseline"/>
        <w:rPr>
          <w:color w:val="231F20"/>
        </w:rPr>
      </w:pPr>
    </w:p>
    <w:p w14:paraId="570FD379"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(3)</w:t>
      </w:r>
      <w:r w:rsidRPr="009C4CF8">
        <w:rPr>
          <w:color w:val="231F20"/>
        </w:rPr>
        <w:tab/>
        <w:t xml:space="preserve"> Razvrstanim pričuvnicima, prema potrebama popune Oružanih snaga, određuje se i priopćava ratni raspored u Oružanim snagama te ih se prema utvrđenim planovima poziva na službu u Oružane snage radi osposobljavanja, vježbi i drugih aktivnosti utvrđenih ovim Zakonom.</w:t>
      </w:r>
    </w:p>
    <w:p w14:paraId="15309A42" w14:textId="77777777" w:rsidR="00D81EBF" w:rsidRPr="009C4CF8" w:rsidRDefault="00D81EBF" w:rsidP="0009634B">
      <w:pPr>
        <w:pStyle w:val="box457323"/>
        <w:spacing w:before="0" w:beforeAutospacing="0" w:after="0" w:afterAutospacing="0"/>
        <w:jc w:val="both"/>
        <w:textAlignment w:val="baseline"/>
        <w:rPr>
          <w:color w:val="231F20"/>
        </w:rPr>
      </w:pPr>
    </w:p>
    <w:p w14:paraId="380DD383" w14:textId="5B1A81E6"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(4) </w:t>
      </w:r>
      <w:r w:rsidRPr="009C4CF8">
        <w:rPr>
          <w:color w:val="231F20"/>
        </w:rPr>
        <w:tab/>
        <w:t>Razvrstani pričuvnici mogu biti pozvani na službu u Oružane snage radi osposobljavanja i vježbi u ukupnom trajanju od najviše 30 dana tijekom jedne kalendarske godine.</w:t>
      </w:r>
    </w:p>
    <w:p w14:paraId="05781279"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(5) </w:t>
      </w:r>
      <w:r w:rsidRPr="009C4CF8">
        <w:rPr>
          <w:color w:val="231F20"/>
        </w:rPr>
        <w:tab/>
        <w:t>Program osposobljavanja i vježbi za razvrstane pričuvnike iz stavka 3. ovoga članka donosi načelnik Glavnog stožera.</w:t>
      </w:r>
    </w:p>
    <w:p w14:paraId="6A69632D" w14:textId="77777777" w:rsidR="00D81EBF" w:rsidRPr="009C4CF8" w:rsidRDefault="00D81EBF" w:rsidP="0009634B">
      <w:pPr>
        <w:pStyle w:val="box457323"/>
        <w:spacing w:before="0" w:beforeAutospacing="0" w:after="0" w:afterAutospacing="0"/>
        <w:jc w:val="both"/>
        <w:textAlignment w:val="baseline"/>
        <w:rPr>
          <w:color w:val="231F20"/>
        </w:rPr>
      </w:pPr>
    </w:p>
    <w:p w14:paraId="680EB087"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(6) </w:t>
      </w:r>
      <w:r w:rsidRPr="009C4CF8">
        <w:rPr>
          <w:color w:val="231F20"/>
        </w:rPr>
        <w:tab/>
        <w:t>Razvrstane pričuvnike na osposobljavanje i vježbe iz stavka 4. ovoga članka poziva nadležna ustrojstvena jedinica Ministarstva obrane na temelju zahtjeva Oružanih snaga.</w:t>
      </w:r>
    </w:p>
    <w:p w14:paraId="16971C90" w14:textId="77777777" w:rsidR="00D81EBF" w:rsidRPr="009C4CF8" w:rsidRDefault="00D81EBF" w:rsidP="0009634B">
      <w:pPr>
        <w:pStyle w:val="box457323"/>
        <w:spacing w:before="0" w:beforeAutospacing="0" w:after="0" w:afterAutospacing="0"/>
        <w:jc w:val="both"/>
        <w:textAlignment w:val="baseline"/>
        <w:rPr>
          <w:color w:val="231F20"/>
        </w:rPr>
      </w:pPr>
    </w:p>
    <w:p w14:paraId="3E2F7AE8"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(7) </w:t>
      </w:r>
      <w:r w:rsidRPr="009C4CF8">
        <w:rPr>
          <w:color w:val="231F20"/>
        </w:rPr>
        <w:tab/>
        <w:t>Ograničenja iz stavka 4. ovoga članka ne primjenjuju se na razvrstane pričuvnike upućene na vojnu izobrazbu te u slučaju ratnog stanja i stanja neposredne ugroženosti.</w:t>
      </w:r>
    </w:p>
    <w:p w14:paraId="3E8AF1C5" w14:textId="77777777" w:rsidR="00D81EBF" w:rsidRPr="009C4CF8" w:rsidRDefault="00D81EBF" w:rsidP="0009634B">
      <w:pPr>
        <w:pStyle w:val="box457323"/>
        <w:spacing w:before="0" w:beforeAutospacing="0" w:after="0" w:afterAutospacing="0"/>
        <w:jc w:val="both"/>
        <w:textAlignment w:val="baseline"/>
        <w:rPr>
          <w:color w:val="231F20"/>
        </w:rPr>
      </w:pPr>
    </w:p>
    <w:p w14:paraId="7369E416"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(8) </w:t>
      </w:r>
      <w:r w:rsidRPr="009C4CF8">
        <w:rPr>
          <w:color w:val="231F20"/>
        </w:rPr>
        <w:tab/>
        <w:t>Na službu iz stavka 4. ovoga članka ne upućuju se trudnice, majke, samohrani roditelji odnosno skrbnici s jednim djetetom ili više djece mlađe od 14 godina te osobe koje skrbe o nemoćnim osobama.</w:t>
      </w:r>
    </w:p>
    <w:p w14:paraId="406011CF" w14:textId="77777777" w:rsidR="00D81EBF" w:rsidRPr="009C4CF8" w:rsidRDefault="00D81EBF" w:rsidP="0009634B">
      <w:pPr>
        <w:pStyle w:val="box457323"/>
        <w:spacing w:before="0" w:beforeAutospacing="0" w:after="0" w:afterAutospacing="0"/>
        <w:jc w:val="both"/>
        <w:textAlignment w:val="baseline"/>
        <w:rPr>
          <w:color w:val="231F20"/>
        </w:rPr>
      </w:pPr>
    </w:p>
    <w:p w14:paraId="409808BE" w14:textId="77777777" w:rsidR="00D81EBF" w:rsidRPr="009C4CF8" w:rsidRDefault="00D81EBF" w:rsidP="0009634B">
      <w:pPr>
        <w:pStyle w:val="t-9-8"/>
        <w:spacing w:before="0" w:beforeAutospacing="0" w:after="0" w:afterAutospacing="0"/>
        <w:jc w:val="both"/>
        <w:rPr>
          <w:color w:val="000000"/>
        </w:rPr>
      </w:pPr>
      <w:r w:rsidRPr="009C4CF8">
        <w:rPr>
          <w:color w:val="231F20"/>
        </w:rPr>
        <w:tab/>
      </w:r>
      <w:r w:rsidRPr="009C4CF8">
        <w:rPr>
          <w:color w:val="231F20"/>
        </w:rPr>
        <w:tab/>
        <w:t xml:space="preserve">(9) </w:t>
      </w:r>
      <w:r w:rsidRPr="009C4CF8">
        <w:rPr>
          <w:color w:val="231F20"/>
        </w:rPr>
        <w:tab/>
        <w:t>Način određivanja ratnog rasporeda i izdavanja osobne vojne opreme, način čuvanja, održavanja i vraćanja pravilnikom propisuje ministar obrane na prijedlog načelnika Glavnog stožera</w:t>
      </w:r>
      <w:r w:rsidRPr="009C4CF8">
        <w:rPr>
          <w:color w:val="000000"/>
        </w:rPr>
        <w:t>.</w:t>
      </w:r>
    </w:p>
    <w:p w14:paraId="10C1FCB3" w14:textId="77777777" w:rsidR="00E76375" w:rsidRPr="009C4CF8" w:rsidRDefault="00E76375" w:rsidP="0009634B">
      <w:pPr>
        <w:pStyle w:val="box457323"/>
        <w:spacing w:before="0" w:beforeAutospacing="0" w:after="0" w:afterAutospacing="0"/>
        <w:jc w:val="center"/>
        <w:textAlignment w:val="baseline"/>
        <w:rPr>
          <w:b/>
          <w:color w:val="231F20"/>
        </w:rPr>
      </w:pPr>
    </w:p>
    <w:p w14:paraId="239432FF" w14:textId="77777777" w:rsidR="00D81EBF" w:rsidRPr="00FF7397" w:rsidRDefault="00D81EBF" w:rsidP="0009634B">
      <w:pPr>
        <w:pStyle w:val="box457323"/>
        <w:spacing w:before="0" w:beforeAutospacing="0" w:after="0" w:afterAutospacing="0"/>
        <w:jc w:val="center"/>
        <w:textAlignment w:val="baseline"/>
        <w:rPr>
          <w:color w:val="231F20"/>
        </w:rPr>
      </w:pPr>
      <w:r w:rsidRPr="00FF7397">
        <w:rPr>
          <w:color w:val="231F20"/>
        </w:rPr>
        <w:t xml:space="preserve">Članak 25.a </w:t>
      </w:r>
    </w:p>
    <w:p w14:paraId="07752F8A" w14:textId="77777777" w:rsidR="00D81EBF" w:rsidRPr="009C4CF8" w:rsidRDefault="00D81EBF" w:rsidP="0009634B">
      <w:pPr>
        <w:pStyle w:val="box457323"/>
        <w:spacing w:before="0" w:beforeAutospacing="0" w:after="0" w:afterAutospacing="0"/>
        <w:jc w:val="center"/>
        <w:textAlignment w:val="baseline"/>
        <w:rPr>
          <w:color w:val="231F20"/>
        </w:rPr>
      </w:pPr>
    </w:p>
    <w:p w14:paraId="35AD7EE0"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(1) </w:t>
      </w:r>
      <w:r w:rsidRPr="009C4CF8">
        <w:rPr>
          <w:color w:val="231F20"/>
        </w:rPr>
        <w:tab/>
        <w:t>Nerazvrstani pričuvnik je vojni obveznik uveden u vojnu evidenciju, stariji od 27 godina, kojemu nije određena vojnostručna specijalnost u skladu s člankom 25. stavkom 2. ovoga Zakona.</w:t>
      </w:r>
    </w:p>
    <w:p w14:paraId="5BE924A0" w14:textId="77777777" w:rsidR="00D81EBF" w:rsidRPr="009C4CF8" w:rsidRDefault="00D81EBF" w:rsidP="0009634B">
      <w:pPr>
        <w:pStyle w:val="box457323"/>
        <w:spacing w:before="0" w:beforeAutospacing="0" w:after="0" w:afterAutospacing="0"/>
        <w:jc w:val="both"/>
        <w:textAlignment w:val="baseline"/>
        <w:rPr>
          <w:color w:val="231F20"/>
        </w:rPr>
      </w:pPr>
    </w:p>
    <w:p w14:paraId="1A2EF262"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lastRenderedPageBreak/>
        <w:tab/>
      </w:r>
      <w:r w:rsidRPr="009C4CF8">
        <w:rPr>
          <w:color w:val="231F20"/>
        </w:rPr>
        <w:tab/>
        <w:t xml:space="preserve">(2) </w:t>
      </w:r>
      <w:r w:rsidRPr="009C4CF8">
        <w:rPr>
          <w:color w:val="231F20"/>
        </w:rPr>
        <w:tab/>
        <w:t>Nerazvrstani pričuvnici mogu biti pozvani na službu u Oružane snage nakon ocjene sposobnosti za vojnu službu te odgovarajućega vojnog osposobljavanja.</w:t>
      </w:r>
    </w:p>
    <w:p w14:paraId="16154E6E" w14:textId="77777777" w:rsidR="00D81EBF" w:rsidRPr="009C4CF8" w:rsidRDefault="00D81EBF" w:rsidP="0009634B">
      <w:pPr>
        <w:pStyle w:val="box457323"/>
        <w:spacing w:before="0" w:beforeAutospacing="0" w:after="0" w:afterAutospacing="0"/>
        <w:jc w:val="both"/>
        <w:textAlignment w:val="baseline"/>
        <w:rPr>
          <w:color w:val="231F20"/>
        </w:rPr>
      </w:pPr>
    </w:p>
    <w:p w14:paraId="0B70C107" w14:textId="3C4A130D" w:rsidR="0027643D"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(3) </w:t>
      </w:r>
      <w:r w:rsidRPr="009C4CF8">
        <w:rPr>
          <w:color w:val="231F20"/>
        </w:rPr>
        <w:tab/>
        <w:t>Program vojnog osposobljavanja nerazvrstanih pričuvnika iz stavka 2. ovoga članka d</w:t>
      </w:r>
      <w:r w:rsidR="00E76375" w:rsidRPr="009C4CF8">
        <w:rPr>
          <w:color w:val="231F20"/>
        </w:rPr>
        <w:t>onosi načelnik Glavnog stožera.</w:t>
      </w:r>
    </w:p>
    <w:p w14:paraId="448E25BF" w14:textId="77777777" w:rsidR="009A01AF" w:rsidRPr="009C4CF8" w:rsidRDefault="009A01AF" w:rsidP="0009634B">
      <w:pPr>
        <w:pStyle w:val="box457323"/>
        <w:spacing w:before="0" w:beforeAutospacing="0" w:after="0" w:afterAutospacing="0"/>
        <w:jc w:val="both"/>
        <w:textAlignment w:val="baseline"/>
        <w:rPr>
          <w:color w:val="231F20"/>
        </w:rPr>
      </w:pPr>
    </w:p>
    <w:p w14:paraId="1C4AD9E5" w14:textId="77777777" w:rsidR="009A01AF" w:rsidRPr="009C4CF8" w:rsidRDefault="009A01AF" w:rsidP="0009634B">
      <w:pPr>
        <w:pStyle w:val="box457323"/>
        <w:spacing w:before="0" w:beforeAutospacing="0" w:after="0" w:afterAutospacing="0"/>
        <w:jc w:val="both"/>
        <w:textAlignment w:val="baseline"/>
        <w:rPr>
          <w:color w:val="231F20"/>
        </w:rPr>
      </w:pPr>
    </w:p>
    <w:p w14:paraId="07B1A2F8" w14:textId="77777777" w:rsidR="00C245E6" w:rsidRPr="009C4CF8" w:rsidRDefault="00C245E6" w:rsidP="0009634B">
      <w:pPr>
        <w:pStyle w:val="box457323"/>
        <w:spacing w:before="0" w:beforeAutospacing="0" w:after="0" w:afterAutospacing="0"/>
        <w:jc w:val="both"/>
        <w:textAlignment w:val="baseline"/>
        <w:rPr>
          <w:color w:val="231F20"/>
        </w:rPr>
      </w:pPr>
    </w:p>
    <w:p w14:paraId="7E95E0EF" w14:textId="77777777" w:rsidR="009A01AF" w:rsidRPr="009C4CF8" w:rsidRDefault="009A01AF" w:rsidP="0009634B">
      <w:pPr>
        <w:pStyle w:val="box457323"/>
        <w:spacing w:before="0" w:beforeAutospacing="0" w:after="0" w:afterAutospacing="0"/>
        <w:jc w:val="both"/>
        <w:textAlignment w:val="baseline"/>
        <w:rPr>
          <w:color w:val="231F20"/>
        </w:rPr>
      </w:pPr>
    </w:p>
    <w:p w14:paraId="1400617E" w14:textId="77777777" w:rsidR="00190EF8" w:rsidRPr="009C4CF8" w:rsidRDefault="00190EF8" w:rsidP="0009634B">
      <w:pPr>
        <w:pStyle w:val="box457323"/>
        <w:spacing w:before="0" w:beforeAutospacing="0" w:after="0" w:afterAutospacing="0"/>
        <w:jc w:val="center"/>
        <w:textAlignment w:val="baseline"/>
        <w:rPr>
          <w:b/>
          <w:color w:val="231F20"/>
        </w:rPr>
      </w:pPr>
    </w:p>
    <w:p w14:paraId="1BA900A5" w14:textId="77777777" w:rsidR="00D81EBF" w:rsidRPr="00FF7397" w:rsidRDefault="00D81EBF" w:rsidP="0009634B">
      <w:pPr>
        <w:pStyle w:val="box457323"/>
        <w:spacing w:before="0" w:beforeAutospacing="0" w:after="0" w:afterAutospacing="0"/>
        <w:jc w:val="center"/>
        <w:textAlignment w:val="baseline"/>
        <w:rPr>
          <w:color w:val="231F20"/>
        </w:rPr>
      </w:pPr>
      <w:r w:rsidRPr="00FF7397">
        <w:rPr>
          <w:color w:val="231F20"/>
        </w:rPr>
        <w:t xml:space="preserve">Članak 25.b </w:t>
      </w:r>
    </w:p>
    <w:p w14:paraId="3D8A6CAB" w14:textId="77777777" w:rsidR="00D81EBF" w:rsidRPr="009C4CF8" w:rsidRDefault="00D81EBF" w:rsidP="0009634B">
      <w:pPr>
        <w:pStyle w:val="box457323"/>
        <w:spacing w:before="0" w:beforeAutospacing="0" w:after="0" w:afterAutospacing="0"/>
        <w:jc w:val="center"/>
        <w:textAlignment w:val="baseline"/>
        <w:rPr>
          <w:color w:val="231F20"/>
        </w:rPr>
      </w:pPr>
    </w:p>
    <w:p w14:paraId="0277B4D7"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(1) </w:t>
      </w:r>
      <w:r w:rsidRPr="009C4CF8">
        <w:rPr>
          <w:color w:val="231F20"/>
        </w:rPr>
        <w:tab/>
        <w:t>Za vrijeme službe u Oružanim snagama radnopravni status pričuvnika koji je u radnom odnosu uređuje se zakonom kojim se uređuju radni odnosi.</w:t>
      </w:r>
    </w:p>
    <w:p w14:paraId="456151FB" w14:textId="77777777" w:rsidR="00D81EBF" w:rsidRPr="009C4CF8" w:rsidRDefault="00D81EBF" w:rsidP="0009634B">
      <w:pPr>
        <w:pStyle w:val="box457323"/>
        <w:spacing w:before="0" w:beforeAutospacing="0" w:after="0" w:afterAutospacing="0"/>
        <w:jc w:val="both"/>
        <w:textAlignment w:val="baseline"/>
        <w:rPr>
          <w:color w:val="231F20"/>
        </w:rPr>
      </w:pPr>
    </w:p>
    <w:p w14:paraId="4192D4AA"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(2) </w:t>
      </w:r>
      <w:r w:rsidRPr="009C4CF8">
        <w:rPr>
          <w:color w:val="231F20"/>
        </w:rPr>
        <w:tab/>
        <w:t>Pričuvnici pozvani na službu u Oružane snage imaju pravo na novčanu naknadu i na naknadu putnih troškova za vrijeme provedeno u službi u Oružanim snagama.</w:t>
      </w:r>
    </w:p>
    <w:p w14:paraId="38F55D5E" w14:textId="77777777" w:rsidR="00D81EBF" w:rsidRPr="009C4CF8" w:rsidRDefault="00D81EBF" w:rsidP="0009634B">
      <w:pPr>
        <w:pStyle w:val="box457323"/>
        <w:spacing w:before="0" w:beforeAutospacing="0" w:after="0" w:afterAutospacing="0"/>
        <w:jc w:val="both"/>
        <w:textAlignment w:val="baseline"/>
        <w:rPr>
          <w:color w:val="231F20"/>
        </w:rPr>
      </w:pPr>
    </w:p>
    <w:p w14:paraId="380BB04C" w14:textId="77777777" w:rsidR="00D81EBF" w:rsidRPr="009C4CF8" w:rsidRDefault="00D81EBF" w:rsidP="0009634B">
      <w:pPr>
        <w:pStyle w:val="t-9-8"/>
        <w:spacing w:before="0" w:beforeAutospacing="0" w:after="0" w:afterAutospacing="0"/>
        <w:jc w:val="both"/>
        <w:rPr>
          <w:color w:val="231F20"/>
        </w:rPr>
      </w:pPr>
      <w:r w:rsidRPr="009C4CF8">
        <w:rPr>
          <w:color w:val="231F20"/>
        </w:rPr>
        <w:tab/>
      </w:r>
      <w:r w:rsidRPr="009C4CF8">
        <w:rPr>
          <w:color w:val="231F20"/>
        </w:rPr>
        <w:tab/>
        <w:t>(3)</w:t>
      </w:r>
      <w:r w:rsidRPr="009C4CF8">
        <w:rPr>
          <w:color w:val="231F20"/>
        </w:rPr>
        <w:tab/>
        <w:t xml:space="preserve"> Visinu i načine isplate naknada iz stavka 2. ovoga članka pravilnikom propisuje ministar obrane.</w:t>
      </w:r>
    </w:p>
    <w:p w14:paraId="7C769933" w14:textId="77777777" w:rsidR="00D81EBF" w:rsidRPr="009C4CF8" w:rsidRDefault="00D81EBF" w:rsidP="0009634B">
      <w:pPr>
        <w:pStyle w:val="clanak-"/>
        <w:spacing w:before="0" w:beforeAutospacing="0" w:after="0" w:afterAutospacing="0"/>
        <w:jc w:val="center"/>
        <w:rPr>
          <w:color w:val="000000"/>
        </w:rPr>
      </w:pPr>
    </w:p>
    <w:p w14:paraId="55F6B320" w14:textId="31E3978C" w:rsidR="00660AF7" w:rsidRPr="00FF7397" w:rsidRDefault="00660AF7" w:rsidP="0009634B">
      <w:pPr>
        <w:pStyle w:val="clanak-"/>
        <w:spacing w:before="0" w:beforeAutospacing="0" w:after="0" w:afterAutospacing="0"/>
        <w:jc w:val="center"/>
        <w:rPr>
          <w:color w:val="000000"/>
        </w:rPr>
      </w:pPr>
      <w:r w:rsidRPr="00FF7397">
        <w:rPr>
          <w:color w:val="000000"/>
        </w:rPr>
        <w:t xml:space="preserve">2. Dragovoljno vojno osposobljavanje </w:t>
      </w:r>
    </w:p>
    <w:p w14:paraId="0339A5BD" w14:textId="77777777" w:rsidR="00660AF7" w:rsidRPr="00FF7397" w:rsidRDefault="00660AF7" w:rsidP="0009634B">
      <w:pPr>
        <w:pStyle w:val="clanak-"/>
        <w:spacing w:before="0" w:beforeAutospacing="0" w:after="0" w:afterAutospacing="0"/>
        <w:jc w:val="center"/>
        <w:rPr>
          <w:color w:val="000000"/>
        </w:rPr>
      </w:pPr>
    </w:p>
    <w:p w14:paraId="6CE02905" w14:textId="77777777" w:rsidR="00D81EBF" w:rsidRPr="00FF7397" w:rsidRDefault="00D81EBF" w:rsidP="0009634B">
      <w:pPr>
        <w:pStyle w:val="clanak-"/>
        <w:spacing w:before="0" w:beforeAutospacing="0" w:after="0" w:afterAutospacing="0"/>
        <w:jc w:val="center"/>
        <w:rPr>
          <w:color w:val="231F20"/>
        </w:rPr>
      </w:pPr>
      <w:r w:rsidRPr="00FF7397">
        <w:rPr>
          <w:color w:val="000000"/>
        </w:rPr>
        <w:t>Članak 26.</w:t>
      </w:r>
      <w:r w:rsidRPr="00FF7397">
        <w:rPr>
          <w:color w:val="231F20"/>
        </w:rPr>
        <w:t xml:space="preserve"> </w:t>
      </w:r>
    </w:p>
    <w:p w14:paraId="6E928971" w14:textId="77777777" w:rsidR="00D81EBF" w:rsidRPr="009C4CF8" w:rsidRDefault="00D81EBF" w:rsidP="0009634B">
      <w:pPr>
        <w:pStyle w:val="clanak-"/>
        <w:spacing w:before="0" w:beforeAutospacing="0" w:after="0" w:afterAutospacing="0"/>
        <w:jc w:val="center"/>
        <w:rPr>
          <w:b/>
          <w:color w:val="231F20"/>
        </w:rPr>
      </w:pPr>
    </w:p>
    <w:p w14:paraId="06AFB229"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000000"/>
        </w:rPr>
        <w:tab/>
      </w:r>
      <w:r w:rsidRPr="009C4CF8">
        <w:rPr>
          <w:color w:val="000000"/>
        </w:rPr>
        <w:tab/>
        <w:t xml:space="preserve">(1) </w:t>
      </w:r>
      <w:r w:rsidRPr="009C4CF8">
        <w:rPr>
          <w:color w:val="000000"/>
        </w:rPr>
        <w:tab/>
      </w:r>
      <w:r w:rsidRPr="009C4CF8">
        <w:rPr>
          <w:color w:val="231F20"/>
        </w:rPr>
        <w:t>Dragovoljno vojno osposobljavanje provodi se kada nije na snazi obveza služenja vojnog roka u skladu s odredbama ovog Zakona.</w:t>
      </w:r>
    </w:p>
    <w:p w14:paraId="1D5276FC" w14:textId="77777777" w:rsidR="00D81EBF" w:rsidRPr="009C4CF8" w:rsidRDefault="00D81EBF" w:rsidP="0009634B">
      <w:pPr>
        <w:pStyle w:val="box457323"/>
        <w:spacing w:before="0" w:beforeAutospacing="0" w:after="0" w:afterAutospacing="0"/>
        <w:jc w:val="both"/>
        <w:textAlignment w:val="baseline"/>
        <w:rPr>
          <w:color w:val="231F20"/>
        </w:rPr>
      </w:pPr>
    </w:p>
    <w:p w14:paraId="7FAB5BD6"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(2)</w:t>
      </w:r>
      <w:r w:rsidRPr="009C4CF8">
        <w:rPr>
          <w:color w:val="231F20"/>
        </w:rPr>
        <w:tab/>
        <w:t xml:space="preserve"> Na dragovoljno vojno osposobljavanje mogu se uputiti, do posljednjeg dana kalendarske godine u kojoj navršavaju 30 godina, državljani Republike Hrvatske koji se za to prijave u nadležnu ustrojstvenu jedinicu Ministarstva obrane.</w:t>
      </w:r>
    </w:p>
    <w:p w14:paraId="6BEF2D15" w14:textId="77777777" w:rsidR="00D81EBF" w:rsidRPr="009C4CF8" w:rsidRDefault="00D81EBF" w:rsidP="0009634B">
      <w:pPr>
        <w:pStyle w:val="box457323"/>
        <w:spacing w:before="0" w:beforeAutospacing="0" w:after="0" w:afterAutospacing="0"/>
        <w:jc w:val="both"/>
        <w:textAlignment w:val="baseline"/>
        <w:rPr>
          <w:color w:val="231F20"/>
        </w:rPr>
      </w:pPr>
    </w:p>
    <w:p w14:paraId="51A160B6"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(3) </w:t>
      </w:r>
      <w:r w:rsidRPr="009C4CF8">
        <w:rPr>
          <w:color w:val="231F20"/>
        </w:rPr>
        <w:tab/>
        <w:t>Iznimno od stavka 2. ovoga članka, na dragovoljno vojno osposobljavanje mogu se uputiti i državljani Republike Hrvatske stariji od 30 godina ako su kandidati za ugovorne pričuvnike, za vojne specijaliste ili za kasni prijam u djelatnu vojnu službu.</w:t>
      </w:r>
    </w:p>
    <w:p w14:paraId="3707F71E" w14:textId="77777777" w:rsidR="00D81EBF" w:rsidRPr="009C4CF8" w:rsidRDefault="00D81EBF" w:rsidP="0009634B">
      <w:pPr>
        <w:pStyle w:val="box457323"/>
        <w:spacing w:before="0" w:beforeAutospacing="0" w:after="0" w:afterAutospacing="0"/>
        <w:jc w:val="both"/>
        <w:textAlignment w:val="baseline"/>
        <w:rPr>
          <w:color w:val="231F20"/>
        </w:rPr>
      </w:pPr>
    </w:p>
    <w:p w14:paraId="479FFAF0"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(4) </w:t>
      </w:r>
      <w:r w:rsidRPr="009C4CF8">
        <w:rPr>
          <w:color w:val="231F20"/>
        </w:rPr>
        <w:tab/>
        <w:t>Na dragovoljno vojno osposobljavanje mogu se uputiti i žene u skladu s odredbama ovoga Zakona.</w:t>
      </w:r>
    </w:p>
    <w:p w14:paraId="5F6A9623" w14:textId="77777777" w:rsidR="00D81EBF" w:rsidRPr="009C4CF8" w:rsidRDefault="00D81EBF" w:rsidP="0009634B">
      <w:pPr>
        <w:pStyle w:val="box457323"/>
        <w:spacing w:before="0" w:beforeAutospacing="0" w:after="0" w:afterAutospacing="0"/>
        <w:jc w:val="both"/>
        <w:textAlignment w:val="baseline"/>
        <w:rPr>
          <w:color w:val="231F20"/>
        </w:rPr>
      </w:pPr>
    </w:p>
    <w:p w14:paraId="170EAB76"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(5) </w:t>
      </w:r>
      <w:r w:rsidRPr="009C4CF8">
        <w:rPr>
          <w:color w:val="231F20"/>
        </w:rPr>
        <w:tab/>
        <w:t>Dragovoljno vojno osposobljavanje provodi se u ustrojstvenim jedinicama Oružanih snaga.</w:t>
      </w:r>
    </w:p>
    <w:p w14:paraId="28D4932D" w14:textId="77777777" w:rsidR="00D81EBF" w:rsidRPr="009C4CF8" w:rsidRDefault="00D81EBF" w:rsidP="0009634B">
      <w:pPr>
        <w:pStyle w:val="box457323"/>
        <w:spacing w:before="0" w:beforeAutospacing="0" w:after="0" w:afterAutospacing="0"/>
        <w:jc w:val="both"/>
        <w:textAlignment w:val="baseline"/>
        <w:rPr>
          <w:color w:val="231F20"/>
        </w:rPr>
      </w:pPr>
    </w:p>
    <w:p w14:paraId="7E1EFFDC"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lastRenderedPageBreak/>
        <w:tab/>
      </w:r>
      <w:r w:rsidRPr="009C4CF8">
        <w:rPr>
          <w:color w:val="231F20"/>
        </w:rPr>
        <w:tab/>
        <w:t xml:space="preserve">(6) </w:t>
      </w:r>
      <w:r w:rsidRPr="009C4CF8">
        <w:rPr>
          <w:color w:val="231F20"/>
        </w:rPr>
        <w:tab/>
        <w:t>Dragovoljnim vojnim osposobljavanjem stječu se potrebna znanja i vještine za služenje u pričuvnom sastavu Oružanih snaga i ispunjava se jedan od propisanih uvjeta za prijam u djelatnu vojnu službu.</w:t>
      </w:r>
    </w:p>
    <w:p w14:paraId="064A84F3" w14:textId="77777777" w:rsidR="00D81EBF" w:rsidRPr="009C4CF8" w:rsidRDefault="00D81EBF" w:rsidP="0009634B">
      <w:pPr>
        <w:pStyle w:val="box457323"/>
        <w:spacing w:before="0" w:beforeAutospacing="0" w:after="0" w:afterAutospacing="0"/>
        <w:jc w:val="both"/>
        <w:textAlignment w:val="baseline"/>
        <w:rPr>
          <w:color w:val="231F20"/>
        </w:rPr>
      </w:pPr>
    </w:p>
    <w:p w14:paraId="73DB12A6"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(7)</w:t>
      </w:r>
      <w:r w:rsidRPr="009C4CF8">
        <w:rPr>
          <w:color w:val="231F20"/>
        </w:rPr>
        <w:tab/>
        <w:t xml:space="preserve"> Osobama koje su u okviru obuke za kadete stekle vojna znanja i vještine u skladu s programom dragovoljnog vojnog osposobljavanja priznaje se i upisuje u vojnu evidenciju uspješan završetak dragovoljnog vojnog osposobljavanja.</w:t>
      </w:r>
    </w:p>
    <w:p w14:paraId="3667693C" w14:textId="77777777" w:rsidR="00D81EBF" w:rsidRPr="009C4CF8" w:rsidRDefault="00D81EBF" w:rsidP="0009634B">
      <w:pPr>
        <w:pStyle w:val="box457323"/>
        <w:spacing w:before="0" w:beforeAutospacing="0" w:after="0" w:afterAutospacing="0"/>
        <w:jc w:val="both"/>
        <w:textAlignment w:val="baseline"/>
        <w:rPr>
          <w:color w:val="231F20"/>
        </w:rPr>
      </w:pPr>
    </w:p>
    <w:p w14:paraId="383CF13F"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(8) </w:t>
      </w:r>
      <w:r w:rsidRPr="009C4CF8">
        <w:rPr>
          <w:color w:val="231F20"/>
        </w:rPr>
        <w:tab/>
        <w:t>Postupak prijave i evidencije kandidata, selekcije i upućivanja kandidata na dragovoljno vojno osposobljavanje, prava i obveze osoba na dragovoljnom vojnom osposobljavanju pravilnikom propisuje ministar obrane.</w:t>
      </w:r>
    </w:p>
    <w:p w14:paraId="14FFDE8C" w14:textId="77777777" w:rsidR="00D81EBF" w:rsidRPr="009C4CF8" w:rsidRDefault="00D81EBF" w:rsidP="0009634B">
      <w:pPr>
        <w:pStyle w:val="box457323"/>
        <w:spacing w:before="0" w:beforeAutospacing="0" w:after="0" w:afterAutospacing="0"/>
        <w:jc w:val="both"/>
        <w:textAlignment w:val="baseline"/>
        <w:rPr>
          <w:color w:val="231F20"/>
        </w:rPr>
      </w:pPr>
    </w:p>
    <w:p w14:paraId="37096079" w14:textId="77777777" w:rsidR="00D81EBF" w:rsidRPr="009C4CF8" w:rsidRDefault="00D81EBF" w:rsidP="0009634B">
      <w:pPr>
        <w:pStyle w:val="box457323"/>
        <w:spacing w:before="0" w:beforeAutospacing="0" w:after="0" w:afterAutospacing="0"/>
        <w:jc w:val="both"/>
        <w:textAlignment w:val="baseline"/>
        <w:rPr>
          <w:color w:val="231F20"/>
        </w:rPr>
      </w:pPr>
      <w:r w:rsidRPr="009C4CF8">
        <w:rPr>
          <w:color w:val="231F20"/>
        </w:rPr>
        <w:tab/>
      </w:r>
      <w:r w:rsidRPr="009C4CF8">
        <w:rPr>
          <w:color w:val="231F20"/>
        </w:rPr>
        <w:tab/>
        <w:t xml:space="preserve">(9) </w:t>
      </w:r>
      <w:r w:rsidRPr="009C4CF8">
        <w:rPr>
          <w:color w:val="231F20"/>
        </w:rPr>
        <w:tab/>
        <w:t>Uz dragovoljno vojno osposobljavanje mogu se provoditi i drugi programi i aktivnosti osposobljavanja kojima se razvija sigurnosna kultura te jača svijest kako je sudjelovanje u obrani pravo i obveza svakoga državljanina.</w:t>
      </w:r>
    </w:p>
    <w:p w14:paraId="7DC6E3F6" w14:textId="77777777" w:rsidR="00D81EBF" w:rsidRPr="009C4CF8" w:rsidRDefault="00D81EBF" w:rsidP="0009634B">
      <w:pPr>
        <w:pStyle w:val="box457323"/>
        <w:spacing w:before="0" w:beforeAutospacing="0" w:after="0" w:afterAutospacing="0"/>
        <w:jc w:val="both"/>
        <w:textAlignment w:val="baseline"/>
        <w:rPr>
          <w:color w:val="231F20"/>
        </w:rPr>
      </w:pPr>
    </w:p>
    <w:p w14:paraId="6172D29A" w14:textId="349F4530" w:rsidR="009A01AF" w:rsidRPr="009C4CF8" w:rsidRDefault="00D81EBF" w:rsidP="00AC54A1">
      <w:pPr>
        <w:pStyle w:val="t-9-8"/>
        <w:spacing w:before="0" w:beforeAutospacing="0" w:after="0" w:afterAutospacing="0"/>
        <w:jc w:val="both"/>
        <w:rPr>
          <w:color w:val="000000"/>
        </w:rPr>
      </w:pPr>
      <w:r w:rsidRPr="009C4CF8">
        <w:rPr>
          <w:color w:val="231F20"/>
        </w:rPr>
        <w:tab/>
      </w:r>
      <w:r w:rsidRPr="009C4CF8">
        <w:rPr>
          <w:color w:val="231F20"/>
        </w:rPr>
        <w:tab/>
        <w:t>(10)</w:t>
      </w:r>
      <w:r w:rsidRPr="009C4CF8">
        <w:rPr>
          <w:color w:val="231F20"/>
        </w:rPr>
        <w:tab/>
        <w:t xml:space="preserve"> Programe i aktivnosti osposobljavanja iz stavka 9. ovoga članka te prava i obveze osoba na tom osposobljavanju pravilnikom propisuje ministar obrane</w:t>
      </w:r>
      <w:r w:rsidRPr="009C4CF8">
        <w:rPr>
          <w:color w:val="000000"/>
        </w:rPr>
        <w:t>.</w:t>
      </w:r>
    </w:p>
    <w:p w14:paraId="22F63C42" w14:textId="77777777" w:rsidR="00270A50" w:rsidRPr="009C4CF8" w:rsidRDefault="00270A50" w:rsidP="0009634B">
      <w:pPr>
        <w:pStyle w:val="clanak-"/>
        <w:spacing w:before="0" w:beforeAutospacing="0" w:after="0" w:afterAutospacing="0"/>
        <w:jc w:val="center"/>
        <w:rPr>
          <w:b/>
          <w:color w:val="000000"/>
        </w:rPr>
      </w:pPr>
    </w:p>
    <w:p w14:paraId="476BEC8E" w14:textId="77777777" w:rsidR="00D81EBF" w:rsidRPr="00FF7397" w:rsidRDefault="00D81EBF" w:rsidP="0009634B">
      <w:pPr>
        <w:pStyle w:val="clanak-"/>
        <w:spacing w:before="0" w:beforeAutospacing="0" w:after="0" w:afterAutospacing="0"/>
        <w:jc w:val="center"/>
        <w:rPr>
          <w:color w:val="000000"/>
        </w:rPr>
      </w:pPr>
      <w:r w:rsidRPr="00FF7397">
        <w:rPr>
          <w:color w:val="000000"/>
        </w:rPr>
        <w:t xml:space="preserve">Članak 27. </w:t>
      </w:r>
    </w:p>
    <w:p w14:paraId="125EF15C" w14:textId="77777777" w:rsidR="00D81EBF" w:rsidRPr="009C4CF8" w:rsidRDefault="00D81EBF" w:rsidP="0009634B">
      <w:pPr>
        <w:pStyle w:val="clanak-"/>
        <w:spacing w:before="0" w:beforeAutospacing="0" w:after="0" w:afterAutospacing="0"/>
        <w:jc w:val="center"/>
        <w:rPr>
          <w:color w:val="000000"/>
        </w:rPr>
      </w:pPr>
    </w:p>
    <w:p w14:paraId="5F5E0DDE"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Ministarstvo obrane može s razvrstanim pričuvnicima koji su odslužili vojni rok ili su bili na dragovoljnom vojnom osposobljavanju sklopiti ugovor na temelju kojega oni imaju i druga prava i obveze u vezi sa služenjem u pričuvnom sastavu Oružanih snaga u skladu s odredbama ovoga Zakona.</w:t>
      </w:r>
    </w:p>
    <w:p w14:paraId="3646E760" w14:textId="77777777" w:rsidR="00D81EBF" w:rsidRPr="009C4CF8" w:rsidRDefault="00D81EBF" w:rsidP="0009634B">
      <w:pPr>
        <w:pStyle w:val="t-9-8"/>
        <w:spacing w:before="0" w:beforeAutospacing="0" w:after="0" w:afterAutospacing="0"/>
        <w:jc w:val="both"/>
        <w:rPr>
          <w:color w:val="000000"/>
        </w:rPr>
      </w:pPr>
    </w:p>
    <w:p w14:paraId="59270CAA"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(2) </w:t>
      </w:r>
      <w:r w:rsidRPr="009C4CF8">
        <w:rPr>
          <w:color w:val="000000"/>
        </w:rPr>
        <w:tab/>
        <w:t>Pričuvnici iz stavka 1. ovoga članka moraju ispunjavati opće i posebne uvjete propisane za prijam u djelatnu vojnu službu, osim uvjeta dobi.</w:t>
      </w:r>
    </w:p>
    <w:p w14:paraId="4A1DB7D7" w14:textId="77777777" w:rsidR="00D81EBF" w:rsidRPr="009C4CF8" w:rsidRDefault="00D81EBF" w:rsidP="0009634B">
      <w:pPr>
        <w:pStyle w:val="t-9-8"/>
        <w:spacing w:before="0" w:beforeAutospacing="0" w:after="0" w:afterAutospacing="0"/>
        <w:jc w:val="both"/>
        <w:rPr>
          <w:color w:val="000000"/>
        </w:rPr>
      </w:pPr>
    </w:p>
    <w:p w14:paraId="71228406"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Iznimno od odredbi stavaka 1. i 2. ovoga članka, Ministarstvo obrane može s nerazvrstanim pričuvnikom sklopiti ugovor iz stavka 1. ovoga članka uz obvezu ispunjavanja uvjeta iz članka 25.a stavka 2. ovoga Zakona.</w:t>
      </w:r>
    </w:p>
    <w:p w14:paraId="542FE0FA" w14:textId="77777777" w:rsidR="00D81EBF" w:rsidRPr="00FF7397" w:rsidRDefault="00D81EBF" w:rsidP="0009634B">
      <w:pPr>
        <w:pStyle w:val="t-9-8"/>
        <w:jc w:val="center"/>
        <w:rPr>
          <w:color w:val="000000"/>
        </w:rPr>
      </w:pPr>
      <w:r w:rsidRPr="00FF7397">
        <w:rPr>
          <w:color w:val="000000"/>
        </w:rPr>
        <w:t>Članak 28.</w:t>
      </w:r>
    </w:p>
    <w:p w14:paraId="4BD6A7F8"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Dužnosti ugovornog pričuvnika su:</w:t>
      </w:r>
    </w:p>
    <w:p w14:paraId="04F6A412" w14:textId="77777777" w:rsidR="00D81EBF" w:rsidRPr="009C4CF8" w:rsidRDefault="00D81EBF" w:rsidP="0009634B">
      <w:pPr>
        <w:pStyle w:val="t-9-8"/>
        <w:spacing w:before="0" w:beforeAutospacing="0" w:after="0" w:afterAutospacing="0"/>
        <w:jc w:val="both"/>
        <w:rPr>
          <w:color w:val="000000"/>
        </w:rPr>
      </w:pPr>
    </w:p>
    <w:p w14:paraId="05010B41"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odazivanje na poziv u službu</w:t>
      </w:r>
    </w:p>
    <w:p w14:paraId="14195F62"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osposobljavanje za obavljanje dužnosti u miru do 90 dana godišnje</w:t>
      </w:r>
    </w:p>
    <w:p w14:paraId="2C6CF0DE"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sudjelovanje u operacijama potpore miru i drugim aktivnostima u inozemstvu</w:t>
      </w:r>
    </w:p>
    <w:p w14:paraId="6A614C50"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druge obveze utvrđene ugovorom.</w:t>
      </w:r>
    </w:p>
    <w:p w14:paraId="31B986D5" w14:textId="77777777" w:rsidR="00D81EBF" w:rsidRPr="009C4CF8" w:rsidRDefault="00D81EBF" w:rsidP="0009634B">
      <w:pPr>
        <w:pStyle w:val="t-9-8"/>
        <w:spacing w:before="0" w:beforeAutospacing="0" w:after="0" w:afterAutospacing="0"/>
        <w:jc w:val="both"/>
        <w:rPr>
          <w:color w:val="000000"/>
        </w:rPr>
      </w:pPr>
      <w:r w:rsidRPr="009C4CF8">
        <w:rPr>
          <w:color w:val="000000"/>
        </w:rPr>
        <w:tab/>
      </w:r>
    </w:p>
    <w:p w14:paraId="35767731" w14:textId="77777777" w:rsidR="00D81EBF" w:rsidRPr="009C4CF8" w:rsidRDefault="00D81EBF" w:rsidP="0009634B">
      <w:pPr>
        <w:pStyle w:val="t-9-8"/>
        <w:spacing w:before="0" w:beforeAutospacing="0" w:after="0" w:afterAutospacing="0"/>
        <w:jc w:val="both"/>
        <w:rPr>
          <w:color w:val="000000"/>
        </w:rPr>
      </w:pPr>
      <w:r w:rsidRPr="009C4CF8">
        <w:rPr>
          <w:color w:val="000000"/>
        </w:rPr>
        <w:lastRenderedPageBreak/>
        <w:tab/>
      </w:r>
      <w:r w:rsidRPr="009C4CF8">
        <w:rPr>
          <w:color w:val="000000"/>
        </w:rPr>
        <w:tab/>
        <w:t xml:space="preserve">(2) </w:t>
      </w:r>
      <w:r w:rsidRPr="009C4CF8">
        <w:rPr>
          <w:color w:val="000000"/>
        </w:rPr>
        <w:tab/>
        <w:t>Pozivanje ugovornih pričuvnika obavlja se putem nadležne ustrojstvene jedinice Ministarstva obrane.</w:t>
      </w:r>
    </w:p>
    <w:p w14:paraId="1CC7562A" w14:textId="77777777" w:rsidR="00D81EBF" w:rsidRPr="009C4CF8" w:rsidRDefault="00D81EBF" w:rsidP="0009634B">
      <w:pPr>
        <w:pStyle w:val="t-9-8"/>
        <w:spacing w:before="0" w:beforeAutospacing="0" w:after="0" w:afterAutospacing="0"/>
        <w:jc w:val="both"/>
        <w:rPr>
          <w:color w:val="000000"/>
        </w:rPr>
      </w:pPr>
    </w:p>
    <w:p w14:paraId="2641480D"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Ministar obrane pravilnikom će urediti uvjete i kriterije za izbor te prava i dužnosti ugovornih pričuvnika, postupak sklapanja ugovora, novčane naknade i druge pogodnosti, uvjete raskida ugovora te druga pitanja u vezi sa službom ugovornih pričuvnika.</w:t>
      </w:r>
    </w:p>
    <w:p w14:paraId="3175D671" w14:textId="77777777" w:rsidR="00D81EBF" w:rsidRPr="009C4CF8" w:rsidRDefault="00D81EBF" w:rsidP="0009634B">
      <w:pPr>
        <w:pStyle w:val="t-9-8"/>
        <w:spacing w:before="0" w:beforeAutospacing="0" w:after="0" w:afterAutospacing="0"/>
        <w:jc w:val="both"/>
        <w:rPr>
          <w:color w:val="000000"/>
        </w:rPr>
      </w:pPr>
    </w:p>
    <w:p w14:paraId="10B07DFA" w14:textId="77777777" w:rsidR="00D81EBF" w:rsidRPr="00FF7397" w:rsidRDefault="00D81EBF" w:rsidP="0009634B">
      <w:pPr>
        <w:pStyle w:val="t-9-8"/>
        <w:spacing w:before="0" w:beforeAutospacing="0" w:after="0" w:afterAutospacing="0"/>
        <w:jc w:val="center"/>
        <w:rPr>
          <w:color w:val="000000"/>
        </w:rPr>
      </w:pPr>
      <w:r w:rsidRPr="00FF7397">
        <w:rPr>
          <w:color w:val="000000"/>
        </w:rPr>
        <w:t>Članak 33.</w:t>
      </w:r>
    </w:p>
    <w:p w14:paraId="5DDD99E3" w14:textId="77777777" w:rsidR="00D81EBF" w:rsidRPr="009C4CF8" w:rsidRDefault="00D81EBF" w:rsidP="0009634B">
      <w:pPr>
        <w:pStyle w:val="t-9-8"/>
        <w:spacing w:before="0" w:beforeAutospacing="0" w:after="0" w:afterAutospacing="0"/>
        <w:jc w:val="center"/>
        <w:rPr>
          <w:b/>
          <w:color w:val="000000"/>
        </w:rPr>
      </w:pPr>
    </w:p>
    <w:p w14:paraId="196590E7"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Pr="009C4CF8">
        <w:rPr>
          <w:color w:val="000000"/>
        </w:rPr>
        <w:tab/>
        <w:t>U ratnom stanju i stanju neposredne ugroženosti pravne osobe i državljani Republike Hrvatske imaju materijalnu obvezu.</w:t>
      </w:r>
    </w:p>
    <w:p w14:paraId="6874B5EC" w14:textId="77777777" w:rsidR="00D81EBF" w:rsidRPr="009C4CF8" w:rsidRDefault="00D81EBF" w:rsidP="0009634B">
      <w:pPr>
        <w:pStyle w:val="t-9-8"/>
        <w:spacing w:before="0" w:beforeAutospacing="0" w:after="0" w:afterAutospacing="0"/>
        <w:jc w:val="both"/>
        <w:rPr>
          <w:color w:val="000000"/>
        </w:rPr>
      </w:pPr>
    </w:p>
    <w:p w14:paraId="60740DED"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(2) </w:t>
      </w:r>
      <w:r w:rsidRPr="009C4CF8">
        <w:rPr>
          <w:color w:val="000000"/>
        </w:rPr>
        <w:tab/>
        <w:t>Na pisani zahtjev nadležne ustrojstvene jedinice Ministarstva obrane, pravne osobe i državljani Republike Hrvatske u okolnostima iz stavka 1. ovoga članka obvezni su Oružanim snagama, tijelima državne vlasti i civilnim nositeljima obrambenih priprema ustupiti na korištenje objekte i materijalna sredstva potrebna za provedbu obrambenih zadaća i obrambenog osposobljavanja.</w:t>
      </w:r>
    </w:p>
    <w:p w14:paraId="5F472C37" w14:textId="77777777" w:rsidR="00D81EBF" w:rsidRPr="009C4CF8" w:rsidRDefault="00D81EBF" w:rsidP="0009634B">
      <w:pPr>
        <w:pStyle w:val="t-9-8"/>
        <w:spacing w:before="0" w:beforeAutospacing="0" w:after="0" w:afterAutospacing="0"/>
        <w:jc w:val="both"/>
        <w:rPr>
          <w:color w:val="000000"/>
        </w:rPr>
      </w:pPr>
    </w:p>
    <w:p w14:paraId="48782221"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Popise materijalnih sredstava za potrebe obrane iz stavka 2. ovoga članka vode nadležna tijela državne uprave.</w:t>
      </w:r>
    </w:p>
    <w:p w14:paraId="43C23842" w14:textId="77777777" w:rsidR="00D81EBF" w:rsidRPr="009C4CF8" w:rsidRDefault="00D81EBF" w:rsidP="0009634B">
      <w:pPr>
        <w:pStyle w:val="t-9-8"/>
        <w:spacing w:before="0" w:beforeAutospacing="0" w:after="0" w:afterAutospacing="0"/>
        <w:jc w:val="both"/>
        <w:rPr>
          <w:color w:val="000000"/>
        </w:rPr>
      </w:pPr>
      <w:r w:rsidRPr="009C4CF8">
        <w:rPr>
          <w:color w:val="000000"/>
        </w:rPr>
        <w:tab/>
      </w:r>
    </w:p>
    <w:p w14:paraId="0CF527E0"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(4) </w:t>
      </w:r>
      <w:r w:rsidRPr="009C4CF8">
        <w:rPr>
          <w:color w:val="000000"/>
        </w:rPr>
        <w:tab/>
        <w:t>Tijela državne uprave koja vode popis materijalnih sredstava za potrebe obrane dužna su podatke o tome dostavljati Ministarstvu obrane na njegov zahtjev.</w:t>
      </w:r>
    </w:p>
    <w:p w14:paraId="3407856E" w14:textId="77777777" w:rsidR="00D81EBF" w:rsidRPr="009C4CF8" w:rsidRDefault="00D81EBF" w:rsidP="0009634B">
      <w:pPr>
        <w:pStyle w:val="t-9-8"/>
        <w:spacing w:before="0" w:beforeAutospacing="0" w:after="0" w:afterAutospacing="0"/>
        <w:jc w:val="both"/>
        <w:rPr>
          <w:color w:val="000000"/>
        </w:rPr>
      </w:pPr>
    </w:p>
    <w:p w14:paraId="1F96AAA0"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(5) </w:t>
      </w:r>
      <w:r w:rsidRPr="009C4CF8">
        <w:rPr>
          <w:color w:val="000000"/>
        </w:rPr>
        <w:tab/>
        <w:t>Ako na sredstvima iz stavka 2. ovoga članka nastane šteta, oštećeniku pripada naknada za stvarnu štetu u vrijeme njezina nastanka.</w:t>
      </w:r>
    </w:p>
    <w:p w14:paraId="721C718C" w14:textId="77777777" w:rsidR="00D81EBF" w:rsidRPr="009C4CF8" w:rsidRDefault="00D81EBF" w:rsidP="0009634B">
      <w:pPr>
        <w:pStyle w:val="t-9-8"/>
        <w:spacing w:before="0" w:beforeAutospacing="0" w:after="0" w:afterAutospacing="0"/>
        <w:jc w:val="both"/>
        <w:rPr>
          <w:color w:val="000000"/>
        </w:rPr>
      </w:pPr>
    </w:p>
    <w:p w14:paraId="483CF541"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(6) </w:t>
      </w:r>
      <w:r w:rsidRPr="009C4CF8">
        <w:rPr>
          <w:color w:val="000000"/>
        </w:rPr>
        <w:tab/>
        <w:t>Vlada uredbom propisuje vrstu materijalnih sredstava i opreme iz stavka 2. ovoga članka te visinu dnevne naknade koja pripada državljanima i pravnim osobama za ustupljena sredstva.</w:t>
      </w:r>
    </w:p>
    <w:p w14:paraId="65999FF1" w14:textId="77777777" w:rsidR="00D81EBF" w:rsidRPr="009C4CF8" w:rsidRDefault="00D81EBF" w:rsidP="0009634B">
      <w:pPr>
        <w:pStyle w:val="t-9-8"/>
        <w:spacing w:before="0" w:beforeAutospacing="0" w:after="0" w:afterAutospacing="0"/>
        <w:jc w:val="both"/>
        <w:rPr>
          <w:color w:val="000000"/>
        </w:rPr>
      </w:pPr>
    </w:p>
    <w:p w14:paraId="1C103B06" w14:textId="3220BF88"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(7) </w:t>
      </w:r>
      <w:r w:rsidRPr="009C4CF8">
        <w:rPr>
          <w:color w:val="000000"/>
        </w:rPr>
        <w:tab/>
        <w:t>Vlasniku sredstava iz stavka 2. ovoga članka ne pripada naknada za izmaklu dobit.</w:t>
      </w:r>
    </w:p>
    <w:p w14:paraId="35B5073C" w14:textId="77777777" w:rsidR="00D81EBF" w:rsidRPr="00FF7397" w:rsidRDefault="00D81EBF" w:rsidP="0009634B">
      <w:pPr>
        <w:pStyle w:val="t-9-8"/>
        <w:jc w:val="center"/>
        <w:rPr>
          <w:color w:val="000000"/>
        </w:rPr>
      </w:pPr>
      <w:r w:rsidRPr="00FF7397">
        <w:rPr>
          <w:color w:val="000000"/>
        </w:rPr>
        <w:t>Članak 35.</w:t>
      </w:r>
    </w:p>
    <w:p w14:paraId="7CE34928" w14:textId="77777777" w:rsidR="00D81EBF" w:rsidRPr="009C4CF8" w:rsidRDefault="00D81EBF" w:rsidP="0009634B">
      <w:pPr>
        <w:pStyle w:val="t-9-8"/>
        <w:jc w:val="both"/>
        <w:rPr>
          <w:color w:val="000000"/>
        </w:rPr>
      </w:pPr>
      <w:r w:rsidRPr="009C4CF8">
        <w:rPr>
          <w:color w:val="000000"/>
        </w:rPr>
        <w:tab/>
      </w:r>
      <w:r w:rsidRPr="009C4CF8">
        <w:rPr>
          <w:color w:val="000000"/>
        </w:rPr>
        <w:tab/>
        <w:t>(1)</w:t>
      </w:r>
      <w:r w:rsidRPr="009C4CF8">
        <w:rPr>
          <w:color w:val="000000"/>
        </w:rPr>
        <w:tab/>
        <w:t>Obveznici iz članka 18. ovoga Zakona moraju se na poziv nadležnih ustrojstvenih jedinica Ministarstva obrane javiti na mjesto i u vremenu utvrđenom općim ili pojedinačnim pozivom.</w:t>
      </w:r>
    </w:p>
    <w:p w14:paraId="367A84DC" w14:textId="77777777" w:rsidR="00D81EBF" w:rsidRPr="009C4CF8" w:rsidRDefault="00D81EBF" w:rsidP="0009634B">
      <w:pPr>
        <w:pStyle w:val="t-9-8"/>
        <w:jc w:val="both"/>
        <w:rPr>
          <w:color w:val="000000"/>
        </w:rPr>
      </w:pPr>
      <w:r w:rsidRPr="009C4CF8">
        <w:rPr>
          <w:color w:val="000000"/>
        </w:rPr>
        <w:tab/>
      </w:r>
      <w:r w:rsidRPr="009C4CF8">
        <w:rPr>
          <w:color w:val="000000"/>
        </w:rPr>
        <w:tab/>
        <w:t xml:space="preserve">(2) </w:t>
      </w:r>
      <w:r w:rsidRPr="009C4CF8">
        <w:rPr>
          <w:color w:val="000000"/>
        </w:rPr>
        <w:tab/>
        <w:t xml:space="preserve">Ako se osobe iz stavka 1. ovoga članka ne odazovu pozivu i ne opravdaju svoj izostanak, nadležna ustrojstvena jedinica Ministarstva obrane može </w:t>
      </w:r>
      <w:r w:rsidRPr="009C4CF8">
        <w:rPr>
          <w:color w:val="000000"/>
        </w:rPr>
        <w:lastRenderedPageBreak/>
        <w:t>zahtijevati od nadležnih tijela raspisivanje potrage i dovođenje te utvrđivanje prekršajne odgovornosti.</w:t>
      </w:r>
    </w:p>
    <w:p w14:paraId="1547B32E"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(3) </w:t>
      </w:r>
      <w:r w:rsidRPr="009C4CF8">
        <w:rPr>
          <w:color w:val="000000"/>
        </w:rPr>
        <w:tab/>
        <w:t>Dovođenje izvršava središnje tijelo državne uprave nadležno za unutarnje poslove.</w:t>
      </w:r>
    </w:p>
    <w:p w14:paraId="7AB1BB95" w14:textId="77777777" w:rsidR="00D81EBF" w:rsidRPr="00FF7397" w:rsidRDefault="00D81EBF" w:rsidP="0009634B">
      <w:pPr>
        <w:pStyle w:val="t-9-8"/>
        <w:jc w:val="center"/>
        <w:rPr>
          <w:color w:val="000000"/>
        </w:rPr>
      </w:pPr>
      <w:r w:rsidRPr="00FF7397">
        <w:rPr>
          <w:color w:val="000000"/>
        </w:rPr>
        <w:t>Članak 35.a</w:t>
      </w:r>
    </w:p>
    <w:p w14:paraId="0F763519" w14:textId="77777777" w:rsidR="00D81EBF" w:rsidRPr="009C4CF8" w:rsidRDefault="00D81EBF" w:rsidP="0009634B">
      <w:pPr>
        <w:pStyle w:val="t-9-8"/>
        <w:jc w:val="both"/>
        <w:rPr>
          <w:color w:val="000000"/>
        </w:rPr>
      </w:pPr>
      <w:r w:rsidRPr="009C4CF8">
        <w:rPr>
          <w:color w:val="000000"/>
        </w:rPr>
        <w:tab/>
      </w:r>
      <w:r w:rsidRPr="009C4CF8">
        <w:rPr>
          <w:color w:val="000000"/>
        </w:rPr>
        <w:tab/>
        <w:t>(1)</w:t>
      </w:r>
      <w:r w:rsidRPr="009C4CF8">
        <w:rPr>
          <w:color w:val="000000"/>
        </w:rPr>
        <w:tab/>
        <w:t xml:space="preserve"> Razvrstanom pričuvniku može se, na osobni zahtjev, odgoditi odlazak na službu u Oružane snage.</w:t>
      </w:r>
    </w:p>
    <w:p w14:paraId="44DFBE33" w14:textId="77777777" w:rsidR="00D81EBF" w:rsidRPr="009C4CF8" w:rsidRDefault="00D81EBF" w:rsidP="0009634B">
      <w:pPr>
        <w:pStyle w:val="t-9-8"/>
        <w:jc w:val="both"/>
        <w:rPr>
          <w:color w:val="000000"/>
        </w:rPr>
      </w:pPr>
      <w:r w:rsidRPr="009C4CF8">
        <w:rPr>
          <w:color w:val="000000"/>
        </w:rPr>
        <w:tab/>
      </w:r>
      <w:r w:rsidRPr="009C4CF8">
        <w:rPr>
          <w:color w:val="000000"/>
        </w:rPr>
        <w:tab/>
        <w:t xml:space="preserve">(2) </w:t>
      </w:r>
      <w:r w:rsidRPr="009C4CF8">
        <w:rPr>
          <w:color w:val="000000"/>
        </w:rPr>
        <w:tab/>
        <w:t>Zahtjev za odgodu iz stavka 1. ovoga članka podnosi se nadležnoj ustrojstvenoj jedinici Ministarstva obrane u roku od osam dana od primitka poziva za odlazak na službu.</w:t>
      </w:r>
    </w:p>
    <w:p w14:paraId="00C9A062" w14:textId="0D06577C" w:rsidR="00E76375" w:rsidRPr="009C4CF8" w:rsidRDefault="00D81EBF" w:rsidP="0009634B">
      <w:pPr>
        <w:pStyle w:val="t-9-8"/>
        <w:jc w:val="both"/>
        <w:rPr>
          <w:color w:val="000000"/>
        </w:rPr>
      </w:pPr>
      <w:r w:rsidRPr="009C4CF8">
        <w:rPr>
          <w:color w:val="000000"/>
        </w:rPr>
        <w:tab/>
      </w:r>
      <w:r w:rsidRPr="009C4CF8">
        <w:rPr>
          <w:color w:val="000000"/>
        </w:rPr>
        <w:tab/>
        <w:t xml:space="preserve">(3) </w:t>
      </w:r>
      <w:r w:rsidRPr="009C4CF8">
        <w:rPr>
          <w:color w:val="000000"/>
        </w:rPr>
        <w:tab/>
        <w:t>Uvjete i način ostvarivanja prava na odgodu iz stavaka 1. i 2. ovoga članka ministar obrane propisuje pravilnikom kojim se uređuje izvršavanje vojne obveze.</w:t>
      </w:r>
    </w:p>
    <w:p w14:paraId="7EC8D79F" w14:textId="77777777" w:rsidR="00D81EBF" w:rsidRPr="00FF7397" w:rsidRDefault="00D81EBF" w:rsidP="0009634B">
      <w:pPr>
        <w:pStyle w:val="t-9-8"/>
        <w:jc w:val="center"/>
        <w:rPr>
          <w:color w:val="000000"/>
        </w:rPr>
      </w:pPr>
      <w:r w:rsidRPr="00FF7397">
        <w:rPr>
          <w:color w:val="000000"/>
        </w:rPr>
        <w:t>Članak 36.</w:t>
      </w:r>
    </w:p>
    <w:p w14:paraId="7A04F22F" w14:textId="77777777" w:rsidR="00D81EBF" w:rsidRPr="009C4CF8" w:rsidRDefault="00D81EBF" w:rsidP="0009634B">
      <w:pPr>
        <w:pStyle w:val="t-9-8"/>
        <w:jc w:val="both"/>
        <w:rPr>
          <w:color w:val="000000"/>
        </w:rPr>
      </w:pPr>
      <w:r w:rsidRPr="009C4CF8">
        <w:rPr>
          <w:color w:val="000000"/>
        </w:rPr>
        <w:tab/>
      </w:r>
      <w:r w:rsidRPr="009C4CF8">
        <w:rPr>
          <w:color w:val="000000"/>
        </w:rPr>
        <w:tab/>
        <w:t xml:space="preserve">(1) </w:t>
      </w:r>
      <w:r w:rsidRPr="009C4CF8">
        <w:rPr>
          <w:color w:val="000000"/>
        </w:rPr>
        <w:tab/>
        <w:t>Nadležne ustrojstvene jedinice Ministarstva obrane vode evidenciju vojnih obveznika.</w:t>
      </w:r>
    </w:p>
    <w:p w14:paraId="2ACBE5FE" w14:textId="77777777" w:rsidR="00D81EBF" w:rsidRPr="009C4CF8" w:rsidRDefault="00D81EBF" w:rsidP="0009634B">
      <w:pPr>
        <w:pStyle w:val="t-9-8"/>
        <w:jc w:val="both"/>
        <w:rPr>
          <w:color w:val="000000"/>
        </w:rPr>
      </w:pPr>
      <w:r w:rsidRPr="009C4CF8">
        <w:rPr>
          <w:color w:val="000000"/>
        </w:rPr>
        <w:tab/>
      </w:r>
      <w:r w:rsidRPr="009C4CF8">
        <w:rPr>
          <w:color w:val="000000"/>
        </w:rPr>
        <w:tab/>
        <w:t xml:space="preserve">(2) </w:t>
      </w:r>
      <w:r w:rsidRPr="009C4CF8">
        <w:rPr>
          <w:color w:val="000000"/>
        </w:rPr>
        <w:tab/>
        <w:t>Za državljane Republike Hrvatske upisane u vojnu evidenciju nadležne ustrojstvene jedinice Ministarstva obrane prikupljaju podatke o rođenju, državljanstvu, prebivalištu i boravištu, psiho-tjelesnoj sposobnosti, bračnom stanju, školskoj i stručnoj spremi, zaposlenju, vojnostručnoj osposobljenosti i znanjima i vještinama važnima za obranu te ostale podatke potrebne za određivanje rasporeda.</w:t>
      </w:r>
    </w:p>
    <w:p w14:paraId="38D45D48" w14:textId="5FC9F4ED" w:rsidR="0027643D" w:rsidRPr="009C4CF8" w:rsidRDefault="00D81EBF" w:rsidP="0009634B">
      <w:pPr>
        <w:pStyle w:val="t-9-8"/>
        <w:jc w:val="both"/>
        <w:rPr>
          <w:color w:val="000000"/>
        </w:rPr>
      </w:pPr>
      <w:r w:rsidRPr="009C4CF8">
        <w:rPr>
          <w:color w:val="000000"/>
        </w:rPr>
        <w:tab/>
      </w:r>
      <w:r w:rsidRPr="009C4CF8">
        <w:rPr>
          <w:color w:val="000000"/>
        </w:rPr>
        <w:tab/>
        <w:t xml:space="preserve">(3) </w:t>
      </w:r>
      <w:r w:rsidRPr="009C4CF8">
        <w:rPr>
          <w:color w:val="000000"/>
        </w:rPr>
        <w:tab/>
        <w:t>Ministarstvo obrane prikuplja podatke o kažnjavanju za državljane Republike Hrvatske predviđene za obavljanje posebno važnih du</w:t>
      </w:r>
      <w:r w:rsidR="00E76375" w:rsidRPr="009C4CF8">
        <w:rPr>
          <w:color w:val="000000"/>
        </w:rPr>
        <w:t>žnosti u sklopu Oružanih snaga.</w:t>
      </w:r>
    </w:p>
    <w:p w14:paraId="4FD7C437" w14:textId="77777777" w:rsidR="00C245E6" w:rsidRDefault="00C245E6" w:rsidP="0009634B">
      <w:pPr>
        <w:pStyle w:val="t-9-8"/>
        <w:jc w:val="both"/>
        <w:rPr>
          <w:color w:val="000000"/>
        </w:rPr>
      </w:pPr>
    </w:p>
    <w:p w14:paraId="6D1C7B82" w14:textId="77777777" w:rsidR="009D6B34" w:rsidRPr="009C4CF8" w:rsidRDefault="009D6B34" w:rsidP="0009634B">
      <w:pPr>
        <w:pStyle w:val="t-9-8"/>
        <w:jc w:val="both"/>
        <w:rPr>
          <w:color w:val="000000"/>
        </w:rPr>
      </w:pPr>
    </w:p>
    <w:p w14:paraId="35F7C01E" w14:textId="77777777" w:rsidR="009A01AF" w:rsidRPr="009C4CF8" w:rsidRDefault="009A01AF" w:rsidP="0009634B">
      <w:pPr>
        <w:pStyle w:val="t-9-8"/>
        <w:jc w:val="both"/>
        <w:rPr>
          <w:color w:val="000000"/>
        </w:rPr>
      </w:pPr>
    </w:p>
    <w:p w14:paraId="06ED0ACD" w14:textId="77777777" w:rsidR="00D81EBF" w:rsidRPr="00FF7397" w:rsidRDefault="00D81EBF" w:rsidP="0009634B">
      <w:pPr>
        <w:pStyle w:val="t-9-8"/>
        <w:jc w:val="center"/>
        <w:rPr>
          <w:color w:val="000000"/>
        </w:rPr>
      </w:pPr>
      <w:r w:rsidRPr="00FF7397">
        <w:rPr>
          <w:color w:val="000000"/>
        </w:rPr>
        <w:t>Članak 37.</w:t>
      </w:r>
    </w:p>
    <w:p w14:paraId="4EC3FEAA"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Nadležna tijela državne uprave dužna su u roku od 15 dana od dana nastanka promjene nadležno tijelo Ministarstva obrane obavijestiti o promjeni imena i prezimena, promjeni adrese prebivališta odnosno boravišta, o prijmu u hrvatsko državljanstvo ili otpustu iz hrvatskoga državljanstva vojnog obveznika.</w:t>
      </w:r>
    </w:p>
    <w:p w14:paraId="7703B577" w14:textId="77777777" w:rsidR="00D81EBF" w:rsidRPr="009C4CF8" w:rsidRDefault="00D81EBF" w:rsidP="0009634B">
      <w:pPr>
        <w:pStyle w:val="clanak"/>
        <w:spacing w:before="0" w:beforeAutospacing="0" w:after="0" w:afterAutospacing="0"/>
        <w:jc w:val="center"/>
        <w:rPr>
          <w:b/>
          <w:color w:val="000000"/>
          <w:lang w:val="hr-HR"/>
        </w:rPr>
      </w:pPr>
    </w:p>
    <w:p w14:paraId="64558306"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Članak 43.</w:t>
      </w:r>
    </w:p>
    <w:p w14:paraId="3F90737E" w14:textId="77777777" w:rsidR="00D81EBF" w:rsidRPr="009C4CF8" w:rsidRDefault="00D81EBF" w:rsidP="0009634B">
      <w:pPr>
        <w:pStyle w:val="clanak"/>
        <w:spacing w:before="0" w:beforeAutospacing="0" w:after="0" w:afterAutospacing="0"/>
        <w:jc w:val="center"/>
        <w:rPr>
          <w:color w:val="000000"/>
          <w:lang w:val="hr-HR"/>
        </w:rPr>
      </w:pPr>
    </w:p>
    <w:p w14:paraId="23AB7B59"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(1)</w:t>
      </w:r>
      <w:r w:rsidRPr="009C4CF8">
        <w:rPr>
          <w:color w:val="000000"/>
        </w:rPr>
        <w:tab/>
        <w:t xml:space="preserve"> Oružane snage imaju mirnodopski i ratni sastav.</w:t>
      </w:r>
    </w:p>
    <w:p w14:paraId="04A7BF41" w14:textId="77777777" w:rsidR="00D81EBF" w:rsidRPr="009C4CF8" w:rsidRDefault="00D81EBF" w:rsidP="0009634B">
      <w:pPr>
        <w:pStyle w:val="t-9-8"/>
        <w:spacing w:before="0" w:beforeAutospacing="0" w:after="0" w:afterAutospacing="0"/>
        <w:jc w:val="both"/>
        <w:rPr>
          <w:color w:val="000000"/>
        </w:rPr>
      </w:pPr>
    </w:p>
    <w:p w14:paraId="3260E3C0"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(2)</w:t>
      </w:r>
      <w:r w:rsidRPr="009C4CF8">
        <w:rPr>
          <w:color w:val="000000"/>
        </w:rPr>
        <w:tab/>
        <w:t xml:space="preserve"> Mirnodopski sastav Oružanih snaga čine djelatne vojne osobe, državni službenici i namještenici raspoređeni u Oružane snage, pričuvnici pozvani na obuku, ugovorni pričuvnici, kadeti te osobe koje su pristupile dragovoljnom vojnom osposobljavanju.</w:t>
      </w:r>
    </w:p>
    <w:p w14:paraId="4A0E0CFF" w14:textId="77777777" w:rsidR="00D81EBF" w:rsidRPr="009C4CF8" w:rsidRDefault="00D81EBF" w:rsidP="0009634B">
      <w:pPr>
        <w:pStyle w:val="t-9-8"/>
        <w:spacing w:before="0" w:beforeAutospacing="0" w:after="0" w:afterAutospacing="0"/>
        <w:jc w:val="both"/>
        <w:rPr>
          <w:color w:val="000000"/>
        </w:rPr>
      </w:pPr>
    </w:p>
    <w:p w14:paraId="18158115"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(3)</w:t>
      </w:r>
      <w:r w:rsidRPr="009C4CF8">
        <w:rPr>
          <w:color w:val="000000"/>
        </w:rPr>
        <w:tab/>
        <w:t xml:space="preserve"> Iznimno od stavka 2. ovoga članka, mirnodopski sastav Oružanih snaga čine i ročnici kada je na snazi obvezno služenje vojnog roka.</w:t>
      </w:r>
    </w:p>
    <w:p w14:paraId="0C05D26E" w14:textId="77777777" w:rsidR="00D81EBF" w:rsidRPr="009C4CF8" w:rsidRDefault="00D81EBF" w:rsidP="0009634B">
      <w:pPr>
        <w:pStyle w:val="t-9-8"/>
        <w:spacing w:before="0" w:beforeAutospacing="0" w:after="0" w:afterAutospacing="0"/>
        <w:jc w:val="both"/>
        <w:rPr>
          <w:color w:val="000000"/>
        </w:rPr>
      </w:pPr>
    </w:p>
    <w:p w14:paraId="437E4EC6" w14:textId="0FA10C0D"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(4) </w:t>
      </w:r>
      <w:r w:rsidRPr="009C4CF8">
        <w:rPr>
          <w:color w:val="000000"/>
        </w:rPr>
        <w:tab/>
        <w:t>Ratni sastav Oružanih snaga, uz osobe iz stavaka 2. i 3. ovoga članka, čine i vojni obveznici mobilizirani u Oružane snage.</w:t>
      </w:r>
    </w:p>
    <w:p w14:paraId="3057F65C" w14:textId="77777777" w:rsidR="00E82BB1" w:rsidRPr="009C4CF8" w:rsidRDefault="00E82BB1" w:rsidP="0009634B">
      <w:pPr>
        <w:pStyle w:val="t-9-8"/>
        <w:spacing w:before="0" w:beforeAutospacing="0" w:after="0" w:afterAutospacing="0"/>
        <w:jc w:val="both"/>
        <w:rPr>
          <w:color w:val="000000"/>
        </w:rPr>
      </w:pPr>
    </w:p>
    <w:p w14:paraId="5FA0D938" w14:textId="77777777" w:rsidR="00D81EBF" w:rsidRPr="00FF7397" w:rsidRDefault="00D81EBF" w:rsidP="0009634B">
      <w:pPr>
        <w:pStyle w:val="clanak-"/>
        <w:spacing w:before="0" w:beforeAutospacing="0" w:after="0" w:afterAutospacing="0"/>
        <w:jc w:val="center"/>
        <w:rPr>
          <w:color w:val="000000"/>
        </w:rPr>
      </w:pPr>
      <w:r w:rsidRPr="00FF7397">
        <w:rPr>
          <w:color w:val="000000"/>
        </w:rPr>
        <w:t xml:space="preserve">Članak 116. </w:t>
      </w:r>
    </w:p>
    <w:p w14:paraId="38BA2AA3" w14:textId="77777777" w:rsidR="00D81EBF" w:rsidRPr="009C4CF8" w:rsidRDefault="00D81EBF" w:rsidP="0009634B">
      <w:pPr>
        <w:pStyle w:val="clanak-"/>
        <w:spacing w:before="0" w:beforeAutospacing="0" w:after="0" w:afterAutospacing="0"/>
        <w:jc w:val="center"/>
        <w:rPr>
          <w:color w:val="000000"/>
        </w:rPr>
      </w:pPr>
    </w:p>
    <w:p w14:paraId="59027B44"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000000"/>
        </w:rPr>
        <w:tab/>
      </w:r>
      <w:r w:rsidRPr="009C4CF8">
        <w:rPr>
          <w:color w:val="000000"/>
        </w:rPr>
        <w:tab/>
        <w:t>(1)</w:t>
      </w:r>
      <w:r w:rsidRPr="009C4CF8">
        <w:rPr>
          <w:color w:val="000000"/>
        </w:rPr>
        <w:tab/>
        <w:t xml:space="preserve"> </w:t>
      </w:r>
      <w:r w:rsidRPr="009C4CF8">
        <w:rPr>
          <w:color w:val="231F20"/>
        </w:rPr>
        <w:t>Novčanom kaznom od 5.000,00 do 25.000,00 kuna kaznit će se za prekršaj županija i Grad Zagreb ako nisu izradili plan djelovanja u ratu i stanju neposredne ugroženosti (članak 81. stavci 2. i 3.).</w:t>
      </w:r>
    </w:p>
    <w:p w14:paraId="4F3FC78E"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p>
    <w:p w14:paraId="5CD762FC"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231F20"/>
        </w:rPr>
        <w:tab/>
      </w:r>
      <w:r w:rsidRPr="009C4CF8">
        <w:rPr>
          <w:color w:val="231F20"/>
        </w:rPr>
        <w:tab/>
        <w:t xml:space="preserve">(2) </w:t>
      </w:r>
      <w:r w:rsidRPr="009C4CF8">
        <w:rPr>
          <w:color w:val="231F20"/>
        </w:rPr>
        <w:tab/>
        <w:t>Novčanom kaznom od 2.000,00 do 10.000,00 kuna kaznit će se i odgovorna osoba u županiji i Gradu Zagrebu za prekršaj iz stavka 1. ovoga članka.</w:t>
      </w:r>
    </w:p>
    <w:p w14:paraId="4DFD3390"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p>
    <w:p w14:paraId="05B0093C"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231F20"/>
        </w:rPr>
        <w:tab/>
      </w:r>
      <w:r w:rsidRPr="009C4CF8">
        <w:rPr>
          <w:color w:val="231F20"/>
        </w:rPr>
        <w:tab/>
        <w:t xml:space="preserve">(3) </w:t>
      </w:r>
      <w:r w:rsidRPr="009C4CF8">
        <w:rPr>
          <w:color w:val="231F20"/>
        </w:rPr>
        <w:tab/>
        <w:t>Novčanom kaznom od 5.000,00 do 25.000,00 kuna kaznit će se za prekršaj pravna i fizička osoba:</w:t>
      </w:r>
    </w:p>
    <w:p w14:paraId="4D5F082E"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p>
    <w:p w14:paraId="51C9AE31" w14:textId="0E268A3C"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231F20"/>
        </w:rPr>
        <w:tab/>
      </w:r>
      <w:r w:rsidRPr="009C4CF8">
        <w:rPr>
          <w:color w:val="231F20"/>
        </w:rPr>
        <w:tab/>
        <w:t xml:space="preserve">1. </w:t>
      </w:r>
      <w:r w:rsidR="00385CCB">
        <w:rPr>
          <w:color w:val="231F20"/>
        </w:rPr>
        <w:tab/>
      </w:r>
      <w:r w:rsidRPr="009C4CF8">
        <w:rPr>
          <w:color w:val="231F20"/>
        </w:rPr>
        <w:t>ako bez odobrenja sustavima bespilotnih zrakoplova motri, snima i pristupa s kopna, mora i iz zraka vojnim lokacijama i građevinama (članak 96. stavak 1.)</w:t>
      </w:r>
    </w:p>
    <w:p w14:paraId="412C73B4" w14:textId="7791CBC7"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231F20"/>
        </w:rPr>
        <w:tab/>
      </w:r>
      <w:r w:rsidRPr="009C4CF8">
        <w:rPr>
          <w:color w:val="231F20"/>
        </w:rPr>
        <w:tab/>
        <w:t>2.</w:t>
      </w:r>
      <w:r w:rsidR="00385CCB">
        <w:rPr>
          <w:color w:val="231F20"/>
        </w:rPr>
        <w:tab/>
      </w:r>
      <w:r w:rsidRPr="009C4CF8">
        <w:rPr>
          <w:color w:val="231F20"/>
        </w:rPr>
        <w:t xml:space="preserve"> ako bez odobrenja nadležnog tijela obavlja znanstvena ili druga istraživanja na područjima i lokacijama važnima za obranu Republike Hrvatske ili ako protivno zakonu rezultate istraživanja ustupi drugim osobama (članak 97. stavci 1. i 2.)</w:t>
      </w:r>
    </w:p>
    <w:p w14:paraId="166DBA08" w14:textId="2F438309" w:rsidR="00E76375" w:rsidRPr="009C4CF8" w:rsidRDefault="00D81EBF" w:rsidP="0009634B">
      <w:pPr>
        <w:pStyle w:val="t-9-8"/>
        <w:spacing w:before="0" w:beforeAutospacing="0" w:after="0" w:afterAutospacing="0"/>
        <w:jc w:val="both"/>
        <w:rPr>
          <w:color w:val="000000"/>
        </w:rPr>
      </w:pPr>
      <w:r w:rsidRPr="009C4CF8">
        <w:rPr>
          <w:color w:val="231F20"/>
        </w:rPr>
        <w:tab/>
      </w:r>
      <w:r w:rsidRPr="009C4CF8">
        <w:rPr>
          <w:color w:val="231F20"/>
        </w:rPr>
        <w:tab/>
        <w:t xml:space="preserve">3. </w:t>
      </w:r>
      <w:r w:rsidR="00385CCB">
        <w:rPr>
          <w:color w:val="231F20"/>
        </w:rPr>
        <w:tab/>
      </w:r>
      <w:r w:rsidRPr="009C4CF8">
        <w:rPr>
          <w:color w:val="231F20"/>
        </w:rPr>
        <w:t>ako snima iz zraka bez odobrenja, ako zračne snimke ne dostavi na pregled prije njihove uporabe te ako umnožava, objavljuje, razmjenjuje putem interneta i iznosi snimke iz Republike Hrvatske bez odobrenja (članak 98. stavci 1., 6. i 8.)</w:t>
      </w:r>
      <w:r w:rsidRPr="009C4CF8">
        <w:rPr>
          <w:color w:val="000000"/>
        </w:rPr>
        <w:t>.</w:t>
      </w:r>
    </w:p>
    <w:p w14:paraId="677F6E56" w14:textId="77777777" w:rsidR="00E76375" w:rsidRPr="009C4CF8" w:rsidRDefault="00E76375" w:rsidP="0009634B">
      <w:pPr>
        <w:pStyle w:val="clanak"/>
        <w:spacing w:before="0" w:beforeAutospacing="0" w:after="0" w:afterAutospacing="0"/>
        <w:jc w:val="center"/>
        <w:rPr>
          <w:b/>
          <w:color w:val="000000"/>
          <w:lang w:val="hr-HR"/>
        </w:rPr>
      </w:pPr>
    </w:p>
    <w:p w14:paraId="7C2DD272"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 xml:space="preserve">Članak 117. </w:t>
      </w:r>
    </w:p>
    <w:p w14:paraId="04EF5A00" w14:textId="77777777" w:rsidR="00D81EBF" w:rsidRPr="009C4CF8" w:rsidRDefault="00D81EBF" w:rsidP="0009634B">
      <w:pPr>
        <w:pStyle w:val="clanak"/>
        <w:spacing w:before="0" w:beforeAutospacing="0" w:after="0" w:afterAutospacing="0"/>
        <w:jc w:val="center"/>
        <w:rPr>
          <w:color w:val="000000"/>
          <w:lang w:val="hr-HR"/>
        </w:rPr>
      </w:pPr>
    </w:p>
    <w:p w14:paraId="6D5C6BC4"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000000"/>
        </w:rPr>
        <w:tab/>
      </w:r>
      <w:r w:rsidRPr="009C4CF8">
        <w:rPr>
          <w:color w:val="000000"/>
        </w:rPr>
        <w:tab/>
        <w:t>(1)</w:t>
      </w:r>
      <w:r w:rsidRPr="009C4CF8">
        <w:rPr>
          <w:color w:val="000000"/>
        </w:rPr>
        <w:tab/>
        <w:t xml:space="preserve"> </w:t>
      </w:r>
      <w:r w:rsidRPr="009C4CF8">
        <w:rPr>
          <w:color w:val="231F20"/>
        </w:rPr>
        <w:t xml:space="preserve">Novčanom kaznom od 5.000,00 do 15.000,00 kuna kaznit će se za prekršaj vlasnik odnosno korisnik vojne lokacije i građevine posebno važne za obranu ako ne postupa u skladu s uredbom Vlade koja propisuje kriterije za odabir, </w:t>
      </w:r>
      <w:r w:rsidRPr="009C4CF8">
        <w:rPr>
          <w:color w:val="231F20"/>
        </w:rPr>
        <w:lastRenderedPageBreak/>
        <w:t>mjere za zaštitu te način označavanja lokacija i građevina iz članka 96. stavka 1. ovoga Zakona odnosno pravilnikom ministra obrane koji uređuje način osiguranja vojnih lokacija i građevina iz članka 96. stavka 1. ovoga Zakona (članak 96. stavci 4. i 5.).</w:t>
      </w:r>
    </w:p>
    <w:p w14:paraId="0D9F4022"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p>
    <w:p w14:paraId="316C0AA1" w14:textId="77777777" w:rsidR="00D81EBF" w:rsidRPr="009C4CF8" w:rsidRDefault="00D81EBF" w:rsidP="0009634B">
      <w:pPr>
        <w:pStyle w:val="t-9-8"/>
        <w:spacing w:before="0" w:beforeAutospacing="0" w:after="0" w:afterAutospacing="0"/>
        <w:jc w:val="both"/>
        <w:rPr>
          <w:color w:val="000000"/>
        </w:rPr>
      </w:pPr>
      <w:r w:rsidRPr="009C4CF8">
        <w:rPr>
          <w:color w:val="231F20"/>
        </w:rPr>
        <w:tab/>
      </w:r>
      <w:r w:rsidRPr="009C4CF8">
        <w:rPr>
          <w:color w:val="231F20"/>
        </w:rPr>
        <w:tab/>
        <w:t xml:space="preserve">(2) </w:t>
      </w:r>
      <w:r w:rsidRPr="009C4CF8">
        <w:rPr>
          <w:color w:val="231F20"/>
        </w:rPr>
        <w:tab/>
        <w:t>Za prekršaj iz stavka 1. ovoga članka novčanom kaznom od 2.000,00 do 10.000,00 kuna kaznit će se i odgovorna osoba vlasnika odnosno korisnika vojne lokacije i građevine iz članka 96. stavka 1. ovoga Zakona</w:t>
      </w:r>
      <w:r w:rsidRPr="009C4CF8">
        <w:rPr>
          <w:color w:val="000000"/>
        </w:rPr>
        <w:t xml:space="preserve">. </w:t>
      </w:r>
    </w:p>
    <w:p w14:paraId="4CBECCDF" w14:textId="77777777" w:rsidR="00D81EBF" w:rsidRPr="009C4CF8" w:rsidRDefault="00D81EBF" w:rsidP="0009634B">
      <w:pPr>
        <w:pStyle w:val="clanak"/>
        <w:spacing w:before="0" w:beforeAutospacing="0" w:after="0" w:afterAutospacing="0"/>
        <w:jc w:val="center"/>
        <w:rPr>
          <w:b/>
          <w:color w:val="000000"/>
          <w:lang w:val="hr-HR"/>
        </w:rPr>
      </w:pPr>
    </w:p>
    <w:p w14:paraId="4EC669C4"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Članak 118.</w:t>
      </w:r>
    </w:p>
    <w:p w14:paraId="2CD46D7B" w14:textId="77777777" w:rsidR="00D81EBF" w:rsidRPr="009C4CF8" w:rsidRDefault="00D81EBF" w:rsidP="0009634B">
      <w:pPr>
        <w:pStyle w:val="clanak"/>
        <w:spacing w:before="0" w:beforeAutospacing="0" w:after="0" w:afterAutospacing="0"/>
        <w:jc w:val="both"/>
        <w:rPr>
          <w:b/>
          <w:color w:val="000000"/>
          <w:lang w:val="hr-HR"/>
        </w:rPr>
      </w:pPr>
    </w:p>
    <w:p w14:paraId="6C78C306"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231F20"/>
        </w:rPr>
        <w:tab/>
      </w:r>
      <w:r w:rsidRPr="009C4CF8">
        <w:rPr>
          <w:color w:val="231F20"/>
        </w:rPr>
        <w:tab/>
        <w:t>Novčanom kaznom od 3.000,00 do 10.000,00 kuna kaznit će se za prekršaj odgovorna osoba:</w:t>
      </w:r>
    </w:p>
    <w:p w14:paraId="6FDEB7FC" w14:textId="77777777" w:rsidR="00D81EBF" w:rsidRPr="009C4CF8" w:rsidRDefault="00D81EBF" w:rsidP="0009634B">
      <w:pPr>
        <w:pStyle w:val="box460986"/>
        <w:shd w:val="clear" w:color="auto" w:fill="FFFFFF"/>
        <w:spacing w:before="0" w:beforeAutospacing="0" w:after="0" w:afterAutospacing="0"/>
        <w:jc w:val="both"/>
        <w:textAlignment w:val="baseline"/>
        <w:rPr>
          <w:color w:val="231F20"/>
        </w:rPr>
      </w:pPr>
    </w:p>
    <w:p w14:paraId="4E4533A9" w14:textId="4C06BFEB" w:rsidR="00D81EBF" w:rsidRPr="009C4CF8" w:rsidRDefault="00D81EBF" w:rsidP="0009634B">
      <w:pPr>
        <w:pStyle w:val="box460986"/>
        <w:shd w:val="clear" w:color="auto" w:fill="FFFFFF"/>
        <w:spacing w:before="0" w:beforeAutospacing="0" w:after="0" w:afterAutospacing="0"/>
        <w:jc w:val="both"/>
        <w:textAlignment w:val="baseline"/>
        <w:rPr>
          <w:color w:val="231F20"/>
        </w:rPr>
      </w:pPr>
      <w:r w:rsidRPr="009C4CF8">
        <w:rPr>
          <w:color w:val="231F20"/>
        </w:rPr>
        <w:tab/>
      </w:r>
      <w:r w:rsidRPr="009C4CF8">
        <w:rPr>
          <w:color w:val="231F20"/>
        </w:rPr>
        <w:tab/>
        <w:t xml:space="preserve">1. </w:t>
      </w:r>
      <w:r w:rsidR="00385CCB">
        <w:rPr>
          <w:color w:val="231F20"/>
        </w:rPr>
        <w:tab/>
      </w:r>
      <w:r w:rsidRPr="009C4CF8">
        <w:rPr>
          <w:color w:val="231F20"/>
        </w:rPr>
        <w:t>ako ne ukloni neusklađenosti, provedbu mjera i radnji u skladu s planovima i drugim dokumentima, ako ne obustavi mjere i radnje koje nisu usklađene sa zakonom, planovima ili propisanim mjerama za obranu, ako ne podnese izvješće Inspektoratu, ako ne obustavi postupke i radnje kojima se dovode u opasnost životi i imovina (članak 88. podstavci 3., 4., 5. i 6.)</w:t>
      </w:r>
    </w:p>
    <w:p w14:paraId="4FDBB0A3" w14:textId="39FD776F" w:rsidR="00D81EBF" w:rsidRPr="009C4CF8" w:rsidRDefault="00D81EBF" w:rsidP="0009634B">
      <w:pPr>
        <w:pStyle w:val="box460986"/>
        <w:shd w:val="clear" w:color="auto" w:fill="FFFFFF"/>
        <w:spacing w:beforeLines="30" w:before="72" w:beforeAutospacing="0" w:afterLines="30" w:after="72" w:afterAutospacing="0"/>
        <w:jc w:val="both"/>
        <w:textAlignment w:val="baseline"/>
        <w:rPr>
          <w:color w:val="231F20"/>
        </w:rPr>
      </w:pPr>
      <w:r w:rsidRPr="009C4CF8">
        <w:rPr>
          <w:color w:val="231F20"/>
        </w:rPr>
        <w:tab/>
      </w:r>
      <w:r w:rsidRPr="009C4CF8">
        <w:rPr>
          <w:color w:val="231F20"/>
        </w:rPr>
        <w:tab/>
        <w:t xml:space="preserve">2. </w:t>
      </w:r>
      <w:r w:rsidR="00385CCB">
        <w:rPr>
          <w:color w:val="231F20"/>
        </w:rPr>
        <w:tab/>
      </w:r>
      <w:r w:rsidRPr="009C4CF8">
        <w:rPr>
          <w:color w:val="231F20"/>
        </w:rPr>
        <w:t>ako stvara, obrađuje i prenosi klasificirane podatke informacijskim i komunikacijskim sustavima suprotno propisanim mjerama zaštite klasificiranih podataka (članak 94.)</w:t>
      </w:r>
    </w:p>
    <w:p w14:paraId="3A1439AD" w14:textId="4BDBA7BA" w:rsidR="00D81EBF" w:rsidRPr="009C4CF8" w:rsidRDefault="00D81EBF" w:rsidP="0009634B">
      <w:pPr>
        <w:pStyle w:val="t-9-8"/>
        <w:spacing w:before="0" w:beforeAutospacing="0" w:after="0" w:afterAutospacing="0"/>
        <w:jc w:val="both"/>
        <w:rPr>
          <w:color w:val="000000"/>
        </w:rPr>
      </w:pPr>
      <w:r w:rsidRPr="009C4CF8">
        <w:rPr>
          <w:color w:val="231F20"/>
        </w:rPr>
        <w:tab/>
      </w:r>
      <w:r w:rsidRPr="009C4CF8">
        <w:rPr>
          <w:color w:val="231F20"/>
        </w:rPr>
        <w:tab/>
        <w:t xml:space="preserve">3. </w:t>
      </w:r>
      <w:r w:rsidR="00385CCB">
        <w:rPr>
          <w:color w:val="231F20"/>
        </w:rPr>
        <w:tab/>
      </w:r>
      <w:r w:rsidRPr="009C4CF8">
        <w:rPr>
          <w:color w:val="231F20"/>
        </w:rPr>
        <w:t>ako ne postupa s klasificiranim podacima obrane na propisan način (članak 95.)</w:t>
      </w:r>
      <w:r w:rsidRPr="009C4CF8">
        <w:rPr>
          <w:color w:val="000000"/>
        </w:rPr>
        <w:t>.</w:t>
      </w:r>
    </w:p>
    <w:p w14:paraId="34F5813B" w14:textId="77777777" w:rsidR="00D81EBF" w:rsidRPr="009C4CF8" w:rsidRDefault="00D81EBF" w:rsidP="0009634B">
      <w:pPr>
        <w:pStyle w:val="t-9-8"/>
        <w:spacing w:before="0" w:beforeAutospacing="0" w:after="0" w:afterAutospacing="0"/>
        <w:jc w:val="both"/>
        <w:rPr>
          <w:color w:val="000000"/>
        </w:rPr>
      </w:pPr>
    </w:p>
    <w:p w14:paraId="496B970A" w14:textId="77777777" w:rsidR="00D81EBF" w:rsidRPr="00FF7397" w:rsidRDefault="00D81EBF" w:rsidP="0009634B">
      <w:pPr>
        <w:pStyle w:val="clanak"/>
        <w:spacing w:before="0" w:beforeAutospacing="0" w:after="0" w:afterAutospacing="0"/>
        <w:jc w:val="center"/>
        <w:rPr>
          <w:color w:val="000000"/>
          <w:lang w:val="hr-HR"/>
        </w:rPr>
      </w:pPr>
      <w:r w:rsidRPr="00FF7397">
        <w:rPr>
          <w:color w:val="000000"/>
          <w:lang w:val="hr-HR"/>
        </w:rPr>
        <w:t xml:space="preserve">Članak 119. </w:t>
      </w:r>
    </w:p>
    <w:p w14:paraId="3F8E35F9" w14:textId="77777777" w:rsidR="00D81EBF" w:rsidRPr="009C4CF8" w:rsidRDefault="00D81EBF" w:rsidP="0009634B">
      <w:pPr>
        <w:pStyle w:val="clanak"/>
        <w:spacing w:before="0" w:beforeAutospacing="0" w:after="0" w:afterAutospacing="0"/>
        <w:jc w:val="center"/>
        <w:rPr>
          <w:color w:val="000000"/>
          <w:lang w:val="hr-HR"/>
        </w:rPr>
      </w:pPr>
    </w:p>
    <w:p w14:paraId="4DB9550B"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Novčanom kaznom od 1.000,00 do 5.000,00 kuna kaznit će se za prekršaj fizička osoba:</w:t>
      </w:r>
    </w:p>
    <w:p w14:paraId="5A005AB1" w14:textId="44BE7292"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1. </w:t>
      </w:r>
      <w:r w:rsidR="00385CCB">
        <w:rPr>
          <w:color w:val="000000"/>
        </w:rPr>
        <w:tab/>
      </w:r>
      <w:r w:rsidRPr="009C4CF8">
        <w:rPr>
          <w:color w:val="000000"/>
        </w:rPr>
        <w:t>ako se bez opravdanog razloga ne odazove pozivu nadležnog tijela u vrijeme i na mjestu koji su naznačeni u pojedinačnom odnosno općem pozivu za sudjelovanje u vojnoj obvezi, radnoj obvezi, radnoj pomoći odnosno ustupanje materijalnog sredstva (članak 35. stavak 1.),</w:t>
      </w:r>
    </w:p>
    <w:p w14:paraId="5AA40E04" w14:textId="593E295F"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 xml:space="preserve">2. </w:t>
      </w:r>
      <w:r w:rsidR="00385CCB">
        <w:rPr>
          <w:color w:val="000000"/>
        </w:rPr>
        <w:tab/>
      </w:r>
      <w:r w:rsidRPr="009C4CF8">
        <w:rPr>
          <w:color w:val="000000"/>
        </w:rPr>
        <w:t>ako neovlašteno motri, snima i pristupa s kopna, mora i iz zraka vojnim lokacijama i građevinama posebno važnima za obranu i ostalim vojnim lokacijama i građevinama, osim vojnih lokacija i građevina koje se koriste zajedno s pravnim osobama u Republici Hrvatskoj (članak 96. stavak 1.).</w:t>
      </w:r>
    </w:p>
    <w:p w14:paraId="62BAA7DC" w14:textId="77777777" w:rsidR="00D81EBF" w:rsidRPr="009C4CF8" w:rsidRDefault="00D81EBF" w:rsidP="0009634B">
      <w:pPr>
        <w:pStyle w:val="t-9-8"/>
        <w:spacing w:before="0" w:beforeAutospacing="0" w:after="0" w:afterAutospacing="0"/>
        <w:jc w:val="both"/>
        <w:rPr>
          <w:color w:val="000000"/>
        </w:rPr>
      </w:pPr>
    </w:p>
    <w:p w14:paraId="2DC69F28" w14:textId="77777777" w:rsidR="00D81EBF" w:rsidRPr="00FF7397" w:rsidRDefault="00D81EBF" w:rsidP="0009634B">
      <w:pPr>
        <w:pStyle w:val="t-9-8"/>
        <w:spacing w:before="0" w:beforeAutospacing="0" w:after="0" w:afterAutospacing="0"/>
        <w:jc w:val="center"/>
        <w:rPr>
          <w:color w:val="000000"/>
        </w:rPr>
      </w:pPr>
      <w:r w:rsidRPr="00FF7397">
        <w:rPr>
          <w:color w:val="000000"/>
        </w:rPr>
        <w:t>Članak 122.</w:t>
      </w:r>
    </w:p>
    <w:p w14:paraId="37D47B27" w14:textId="77777777" w:rsidR="00D81EBF" w:rsidRPr="009C4CF8" w:rsidRDefault="00D81EBF" w:rsidP="0009634B">
      <w:pPr>
        <w:pStyle w:val="t-9-8"/>
        <w:spacing w:before="0" w:beforeAutospacing="0" w:after="0" w:afterAutospacing="0"/>
        <w:jc w:val="center"/>
        <w:rPr>
          <w:b/>
          <w:color w:val="000000"/>
        </w:rPr>
      </w:pPr>
    </w:p>
    <w:p w14:paraId="6D8554CB" w14:textId="77777777" w:rsidR="00D81EBF" w:rsidRPr="009C4CF8" w:rsidRDefault="00D81EBF" w:rsidP="0009634B">
      <w:pPr>
        <w:pStyle w:val="t-9-8"/>
        <w:spacing w:before="0" w:beforeAutospacing="0" w:after="0" w:afterAutospacing="0"/>
        <w:jc w:val="both"/>
        <w:rPr>
          <w:color w:val="000000"/>
        </w:rPr>
      </w:pPr>
      <w:r w:rsidRPr="009C4CF8">
        <w:rPr>
          <w:color w:val="000000"/>
        </w:rPr>
        <w:tab/>
      </w:r>
      <w:r w:rsidRPr="009C4CF8">
        <w:rPr>
          <w:color w:val="000000"/>
        </w:rPr>
        <w:tab/>
        <w:t>Za vrijeme dok se, u skladu s odredbama ovoga Zakona, novaci ne pozivaju na služenje vojnog roka, ne postoji ni njihova obveza sudjelovanja u civilnoj službi u skladu s odredbama posebnoga zakona.</w:t>
      </w:r>
    </w:p>
    <w:sectPr w:rsidR="00D81EBF" w:rsidRPr="009C4CF8" w:rsidSect="009A01AF">
      <w:headerReference w:type="default" r:id="rId12"/>
      <w:footerReference w:type="defaul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C9D0" w14:textId="77777777" w:rsidR="004C37AE" w:rsidRDefault="004C37AE" w:rsidP="00A908B3">
      <w:pPr>
        <w:spacing w:line="240" w:lineRule="auto"/>
      </w:pPr>
      <w:r>
        <w:separator/>
      </w:r>
    </w:p>
  </w:endnote>
  <w:endnote w:type="continuationSeparator" w:id="0">
    <w:p w14:paraId="6BE39324" w14:textId="77777777" w:rsidR="004C37AE" w:rsidRDefault="004C37AE" w:rsidP="00A908B3">
      <w:pPr>
        <w:spacing w:line="240" w:lineRule="auto"/>
      </w:pPr>
      <w:r>
        <w:continuationSeparator/>
      </w:r>
    </w:p>
  </w:endnote>
  <w:endnote w:type="continuationNotice" w:id="1">
    <w:p w14:paraId="0F02DA0C" w14:textId="77777777" w:rsidR="004C37AE" w:rsidRDefault="004C37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notTrueType/>
    <w:pitch w:val="fixed"/>
    <w:sig w:usb0="00000001" w:usb1="080E0000" w:usb2="00000010" w:usb3="00000000" w:csb0="0004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2B25" w14:textId="77777777" w:rsidR="004C37AE" w:rsidRPr="00272A0E" w:rsidRDefault="004C37AE" w:rsidP="00272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83B5" w14:textId="77777777" w:rsidR="004C37AE" w:rsidRDefault="004C37AE" w:rsidP="00A908B3">
      <w:pPr>
        <w:spacing w:line="240" w:lineRule="auto"/>
      </w:pPr>
      <w:r>
        <w:separator/>
      </w:r>
    </w:p>
  </w:footnote>
  <w:footnote w:type="continuationSeparator" w:id="0">
    <w:p w14:paraId="54E0CCD8" w14:textId="77777777" w:rsidR="004C37AE" w:rsidRDefault="004C37AE" w:rsidP="00A908B3">
      <w:pPr>
        <w:spacing w:line="240" w:lineRule="auto"/>
      </w:pPr>
      <w:r>
        <w:continuationSeparator/>
      </w:r>
    </w:p>
  </w:footnote>
  <w:footnote w:type="continuationNotice" w:id="1">
    <w:p w14:paraId="7F17B632" w14:textId="77777777" w:rsidR="004C37AE" w:rsidRDefault="004C37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67281"/>
      <w:docPartObj>
        <w:docPartGallery w:val="Page Numbers (Top of Page)"/>
        <w:docPartUnique/>
      </w:docPartObj>
    </w:sdtPr>
    <w:sdtContent>
      <w:p w14:paraId="08817929" w14:textId="401EF4EC" w:rsidR="004C37AE" w:rsidRDefault="004C37AE">
        <w:pPr>
          <w:pStyle w:val="Header"/>
          <w:jc w:val="center"/>
        </w:pPr>
        <w:r>
          <w:fldChar w:fldCharType="begin"/>
        </w:r>
        <w:r>
          <w:instrText>PAGE   \* MERGEFORMAT</w:instrText>
        </w:r>
        <w:r>
          <w:fldChar w:fldCharType="separate"/>
        </w:r>
        <w:r w:rsidR="00774739">
          <w:rPr>
            <w:noProof/>
          </w:rPr>
          <w:t>43</w:t>
        </w:r>
        <w:r>
          <w:fldChar w:fldCharType="end"/>
        </w:r>
      </w:p>
    </w:sdtContent>
  </w:sdt>
  <w:p w14:paraId="6A11D4A3" w14:textId="77777777" w:rsidR="004C37AE" w:rsidRDefault="004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15"/>
    <w:multiLevelType w:val="hybridMultilevel"/>
    <w:tmpl w:val="AD60DBA4"/>
    <w:lvl w:ilvl="0" w:tplc="B992B370">
      <w:start w:val="1"/>
      <w:numFmt w:val="decimal"/>
      <w:pStyle w:val="Heading4"/>
      <w:suff w:val="nothing"/>
      <w:lvlText w:val="Članak %1."/>
      <w:lvlJc w:val="center"/>
      <w:pPr>
        <w:ind w:left="5322"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A64079"/>
    <w:multiLevelType w:val="hybridMultilevel"/>
    <w:tmpl w:val="FE605BBE"/>
    <w:lvl w:ilvl="0" w:tplc="117C22BE">
      <w:start w:val="1"/>
      <w:numFmt w:val="upperRoman"/>
      <w:pStyle w:val="Heading2"/>
      <w:lvlText w:val="%1."/>
      <w:lvlJc w:val="righ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728C5"/>
    <w:multiLevelType w:val="hybridMultilevel"/>
    <w:tmpl w:val="8C5405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CA76F3"/>
    <w:multiLevelType w:val="hybridMultilevel"/>
    <w:tmpl w:val="C7F45A50"/>
    <w:lvl w:ilvl="0" w:tplc="23282E0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85955AD"/>
    <w:multiLevelType w:val="hybridMultilevel"/>
    <w:tmpl w:val="EF4E3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17383E"/>
    <w:multiLevelType w:val="hybridMultilevel"/>
    <w:tmpl w:val="E0384F5E"/>
    <w:lvl w:ilvl="0" w:tplc="148C8EB2">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F57F1"/>
    <w:multiLevelType w:val="hybridMultilevel"/>
    <w:tmpl w:val="B6DCA4FC"/>
    <w:lvl w:ilvl="0" w:tplc="25BC0482">
      <w:start w:val="1"/>
      <w:numFmt w:val="decimal"/>
      <w:suff w:val="space"/>
      <w:lvlText w:val="Članak %1."/>
      <w:lvlJc w:val="center"/>
      <w:pPr>
        <w:ind w:left="720" w:hanging="360"/>
      </w:pPr>
      <w:rPr>
        <w:rFonts w:hint="default"/>
        <w:b/>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E2CEB"/>
    <w:multiLevelType w:val="hybridMultilevel"/>
    <w:tmpl w:val="FC841D98"/>
    <w:lvl w:ilvl="0" w:tplc="C3FAC4D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90D19C4"/>
    <w:multiLevelType w:val="hybridMultilevel"/>
    <w:tmpl w:val="1AEE6D00"/>
    <w:lvl w:ilvl="0" w:tplc="AC96616E">
      <w:start w:val="1"/>
      <w:numFmt w:val="decimal"/>
      <w:lvlText w:val="(%1)"/>
      <w:lvlJc w:val="left"/>
      <w:pPr>
        <w:ind w:left="2130" w:hanging="69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3770E"/>
    <w:multiLevelType w:val="hybridMultilevel"/>
    <w:tmpl w:val="D5082E9E"/>
    <w:lvl w:ilvl="0" w:tplc="4934D11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418548BE"/>
    <w:multiLevelType w:val="hybridMultilevel"/>
    <w:tmpl w:val="6214112A"/>
    <w:lvl w:ilvl="0" w:tplc="B27CC85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1BB5786"/>
    <w:multiLevelType w:val="hybridMultilevel"/>
    <w:tmpl w:val="2E806DAC"/>
    <w:lvl w:ilvl="0" w:tplc="E8EA13D6">
      <w:start w:val="1"/>
      <w:numFmt w:val="upperRoman"/>
      <w:pStyle w:val="Subtitle"/>
      <w:suff w:val="space"/>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022788"/>
    <w:multiLevelType w:val="hybridMultilevel"/>
    <w:tmpl w:val="5F6079FA"/>
    <w:lvl w:ilvl="0" w:tplc="951E18C4">
      <w:start w:val="5"/>
      <w:numFmt w:val="bullet"/>
      <w:lvlText w:val="-"/>
      <w:lvlJc w:val="left"/>
      <w:pPr>
        <w:ind w:left="1905" w:hanging="360"/>
      </w:pPr>
      <w:rPr>
        <w:rFonts w:ascii="Times New Roman" w:eastAsia="Times New Roman" w:hAnsi="Times New Roman" w:cs="Times New Roman" w:hint="default"/>
      </w:rPr>
    </w:lvl>
    <w:lvl w:ilvl="1" w:tplc="041A0003" w:tentative="1">
      <w:start w:val="1"/>
      <w:numFmt w:val="bullet"/>
      <w:lvlText w:val="o"/>
      <w:lvlJc w:val="left"/>
      <w:pPr>
        <w:ind w:left="2625" w:hanging="360"/>
      </w:pPr>
      <w:rPr>
        <w:rFonts w:ascii="Courier New" w:hAnsi="Courier New" w:cs="Courier New" w:hint="default"/>
      </w:rPr>
    </w:lvl>
    <w:lvl w:ilvl="2" w:tplc="041A0005" w:tentative="1">
      <w:start w:val="1"/>
      <w:numFmt w:val="bullet"/>
      <w:lvlText w:val=""/>
      <w:lvlJc w:val="left"/>
      <w:pPr>
        <w:ind w:left="3345" w:hanging="360"/>
      </w:pPr>
      <w:rPr>
        <w:rFonts w:ascii="Wingdings" w:hAnsi="Wingdings" w:hint="default"/>
      </w:rPr>
    </w:lvl>
    <w:lvl w:ilvl="3" w:tplc="041A0001" w:tentative="1">
      <w:start w:val="1"/>
      <w:numFmt w:val="bullet"/>
      <w:lvlText w:val=""/>
      <w:lvlJc w:val="left"/>
      <w:pPr>
        <w:ind w:left="4065" w:hanging="360"/>
      </w:pPr>
      <w:rPr>
        <w:rFonts w:ascii="Symbol" w:hAnsi="Symbol" w:hint="default"/>
      </w:rPr>
    </w:lvl>
    <w:lvl w:ilvl="4" w:tplc="041A0003" w:tentative="1">
      <w:start w:val="1"/>
      <w:numFmt w:val="bullet"/>
      <w:lvlText w:val="o"/>
      <w:lvlJc w:val="left"/>
      <w:pPr>
        <w:ind w:left="4785" w:hanging="360"/>
      </w:pPr>
      <w:rPr>
        <w:rFonts w:ascii="Courier New" w:hAnsi="Courier New" w:cs="Courier New" w:hint="default"/>
      </w:rPr>
    </w:lvl>
    <w:lvl w:ilvl="5" w:tplc="041A0005" w:tentative="1">
      <w:start w:val="1"/>
      <w:numFmt w:val="bullet"/>
      <w:lvlText w:val=""/>
      <w:lvlJc w:val="left"/>
      <w:pPr>
        <w:ind w:left="5505" w:hanging="360"/>
      </w:pPr>
      <w:rPr>
        <w:rFonts w:ascii="Wingdings" w:hAnsi="Wingdings" w:hint="default"/>
      </w:rPr>
    </w:lvl>
    <w:lvl w:ilvl="6" w:tplc="041A0001" w:tentative="1">
      <w:start w:val="1"/>
      <w:numFmt w:val="bullet"/>
      <w:lvlText w:val=""/>
      <w:lvlJc w:val="left"/>
      <w:pPr>
        <w:ind w:left="6225" w:hanging="360"/>
      </w:pPr>
      <w:rPr>
        <w:rFonts w:ascii="Symbol" w:hAnsi="Symbol" w:hint="default"/>
      </w:rPr>
    </w:lvl>
    <w:lvl w:ilvl="7" w:tplc="041A0003" w:tentative="1">
      <w:start w:val="1"/>
      <w:numFmt w:val="bullet"/>
      <w:lvlText w:val="o"/>
      <w:lvlJc w:val="left"/>
      <w:pPr>
        <w:ind w:left="6945" w:hanging="360"/>
      </w:pPr>
      <w:rPr>
        <w:rFonts w:ascii="Courier New" w:hAnsi="Courier New" w:cs="Courier New" w:hint="default"/>
      </w:rPr>
    </w:lvl>
    <w:lvl w:ilvl="8" w:tplc="041A0005" w:tentative="1">
      <w:start w:val="1"/>
      <w:numFmt w:val="bullet"/>
      <w:lvlText w:val=""/>
      <w:lvlJc w:val="left"/>
      <w:pPr>
        <w:ind w:left="7665" w:hanging="360"/>
      </w:pPr>
      <w:rPr>
        <w:rFonts w:ascii="Wingdings" w:hAnsi="Wingdings" w:hint="default"/>
      </w:rPr>
    </w:lvl>
  </w:abstractNum>
  <w:abstractNum w:abstractNumId="19" w15:restartNumberingAfterBreak="0">
    <w:nsid w:val="4AE8790D"/>
    <w:multiLevelType w:val="hybridMultilevel"/>
    <w:tmpl w:val="A8B4908A"/>
    <w:lvl w:ilvl="0" w:tplc="8B0A7A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5556AAB"/>
    <w:multiLevelType w:val="hybridMultilevel"/>
    <w:tmpl w:val="A88EEF80"/>
    <w:lvl w:ilvl="0" w:tplc="0584F3F6">
      <w:start w:val="1"/>
      <w:numFmt w:val="low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AB03AE"/>
    <w:multiLevelType w:val="hybridMultilevel"/>
    <w:tmpl w:val="C1187190"/>
    <w:lvl w:ilvl="0" w:tplc="68C6F84A">
      <w:start w:val="1"/>
      <w:numFmt w:val="decimal"/>
      <w:pStyle w:val="NoSpacing"/>
      <w:suff w:val="space"/>
      <w:lvlText w:val="Uz članak %1."/>
      <w:lvlJc w:val="left"/>
      <w:pPr>
        <w:ind w:left="360" w:hanging="360"/>
      </w:pPr>
      <w:rPr>
        <w:rFonts w:hint="default"/>
        <w:b/>
        <w:i w:val="0"/>
        <w:caps w:val="0"/>
        <w:strike w:val="0"/>
        <w:dstrike w:val="0"/>
        <w:vanish w:val="0"/>
        <w:sz w:val="24"/>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D7F1628"/>
    <w:multiLevelType w:val="hybridMultilevel"/>
    <w:tmpl w:val="25023F3C"/>
    <w:lvl w:ilvl="0" w:tplc="F2B471E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3" w15:restartNumberingAfterBreak="0">
    <w:nsid w:val="62360E5F"/>
    <w:multiLevelType w:val="hybridMultilevel"/>
    <w:tmpl w:val="8A74F318"/>
    <w:lvl w:ilvl="0" w:tplc="1C08E6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787FB0"/>
    <w:multiLevelType w:val="hybridMultilevel"/>
    <w:tmpl w:val="433E29F2"/>
    <w:lvl w:ilvl="0" w:tplc="870A3358">
      <w:start w:val="1"/>
      <w:numFmt w:val="decimal"/>
      <w:lvlText w:val="(%1)"/>
      <w:lvlJc w:val="left"/>
      <w:pPr>
        <w:ind w:left="2178" w:hanging="147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6D145FAB"/>
    <w:multiLevelType w:val="hybridMultilevel"/>
    <w:tmpl w:val="A6C2D704"/>
    <w:lvl w:ilvl="0" w:tplc="B7BE7186">
      <w:start w:val="202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7C3412"/>
    <w:multiLevelType w:val="hybridMultilevel"/>
    <w:tmpl w:val="874CFCF0"/>
    <w:lvl w:ilvl="0" w:tplc="041A0001">
      <w:start w:val="1"/>
      <w:numFmt w:val="bullet"/>
      <w:lvlText w:val=""/>
      <w:lvlJc w:val="left"/>
      <w:pPr>
        <w:ind w:left="2140" w:hanging="360"/>
      </w:pPr>
      <w:rPr>
        <w:rFonts w:ascii="Symbol" w:hAnsi="Symbol" w:hint="default"/>
      </w:rPr>
    </w:lvl>
    <w:lvl w:ilvl="1" w:tplc="041A0003" w:tentative="1">
      <w:start w:val="1"/>
      <w:numFmt w:val="bullet"/>
      <w:lvlText w:val="o"/>
      <w:lvlJc w:val="left"/>
      <w:pPr>
        <w:ind w:left="2860" w:hanging="360"/>
      </w:pPr>
      <w:rPr>
        <w:rFonts w:ascii="Courier New" w:hAnsi="Courier New" w:cs="Courier New" w:hint="default"/>
      </w:rPr>
    </w:lvl>
    <w:lvl w:ilvl="2" w:tplc="041A0005" w:tentative="1">
      <w:start w:val="1"/>
      <w:numFmt w:val="bullet"/>
      <w:lvlText w:val=""/>
      <w:lvlJc w:val="left"/>
      <w:pPr>
        <w:ind w:left="3580" w:hanging="360"/>
      </w:pPr>
      <w:rPr>
        <w:rFonts w:ascii="Wingdings" w:hAnsi="Wingdings" w:hint="default"/>
      </w:rPr>
    </w:lvl>
    <w:lvl w:ilvl="3" w:tplc="041A0001" w:tentative="1">
      <w:start w:val="1"/>
      <w:numFmt w:val="bullet"/>
      <w:lvlText w:val=""/>
      <w:lvlJc w:val="left"/>
      <w:pPr>
        <w:ind w:left="4300" w:hanging="360"/>
      </w:pPr>
      <w:rPr>
        <w:rFonts w:ascii="Symbol" w:hAnsi="Symbol" w:hint="default"/>
      </w:rPr>
    </w:lvl>
    <w:lvl w:ilvl="4" w:tplc="041A0003" w:tentative="1">
      <w:start w:val="1"/>
      <w:numFmt w:val="bullet"/>
      <w:lvlText w:val="o"/>
      <w:lvlJc w:val="left"/>
      <w:pPr>
        <w:ind w:left="5020" w:hanging="360"/>
      </w:pPr>
      <w:rPr>
        <w:rFonts w:ascii="Courier New" w:hAnsi="Courier New" w:cs="Courier New" w:hint="default"/>
      </w:rPr>
    </w:lvl>
    <w:lvl w:ilvl="5" w:tplc="041A0005" w:tentative="1">
      <w:start w:val="1"/>
      <w:numFmt w:val="bullet"/>
      <w:lvlText w:val=""/>
      <w:lvlJc w:val="left"/>
      <w:pPr>
        <w:ind w:left="5740" w:hanging="360"/>
      </w:pPr>
      <w:rPr>
        <w:rFonts w:ascii="Wingdings" w:hAnsi="Wingdings" w:hint="default"/>
      </w:rPr>
    </w:lvl>
    <w:lvl w:ilvl="6" w:tplc="041A0001" w:tentative="1">
      <w:start w:val="1"/>
      <w:numFmt w:val="bullet"/>
      <w:lvlText w:val=""/>
      <w:lvlJc w:val="left"/>
      <w:pPr>
        <w:ind w:left="6460" w:hanging="360"/>
      </w:pPr>
      <w:rPr>
        <w:rFonts w:ascii="Symbol" w:hAnsi="Symbol" w:hint="default"/>
      </w:rPr>
    </w:lvl>
    <w:lvl w:ilvl="7" w:tplc="041A0003" w:tentative="1">
      <w:start w:val="1"/>
      <w:numFmt w:val="bullet"/>
      <w:lvlText w:val="o"/>
      <w:lvlJc w:val="left"/>
      <w:pPr>
        <w:ind w:left="7180" w:hanging="360"/>
      </w:pPr>
      <w:rPr>
        <w:rFonts w:ascii="Courier New" w:hAnsi="Courier New" w:cs="Courier New" w:hint="default"/>
      </w:rPr>
    </w:lvl>
    <w:lvl w:ilvl="8" w:tplc="041A0005" w:tentative="1">
      <w:start w:val="1"/>
      <w:numFmt w:val="bullet"/>
      <w:lvlText w:val=""/>
      <w:lvlJc w:val="left"/>
      <w:pPr>
        <w:ind w:left="7900" w:hanging="360"/>
      </w:pPr>
      <w:rPr>
        <w:rFonts w:ascii="Wingdings" w:hAnsi="Wingdings" w:hint="default"/>
      </w:rPr>
    </w:lvl>
  </w:abstractNum>
  <w:abstractNum w:abstractNumId="27" w15:restartNumberingAfterBreak="0">
    <w:nsid w:val="79003ACA"/>
    <w:multiLevelType w:val="hybridMultilevel"/>
    <w:tmpl w:val="1D2C8EC8"/>
    <w:lvl w:ilvl="0" w:tplc="76344DE0">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A404179"/>
    <w:multiLevelType w:val="hybridMultilevel"/>
    <w:tmpl w:val="8C92322E"/>
    <w:lvl w:ilvl="0" w:tplc="809456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1"/>
  </w:num>
  <w:num w:numId="5">
    <w:abstractNumId w:val="6"/>
  </w:num>
  <w:num w:numId="6">
    <w:abstractNumId w:val="21"/>
  </w:num>
  <w:num w:numId="7">
    <w:abstractNumId w:val="6"/>
  </w:num>
  <w:num w:numId="8">
    <w:abstractNumId w:val="14"/>
  </w:num>
  <w:num w:numId="9">
    <w:abstractNumId w:val="4"/>
  </w:num>
  <w:num w:numId="10">
    <w:abstractNumId w:val="9"/>
  </w:num>
  <w:num w:numId="11">
    <w:abstractNumId w:val="1"/>
  </w:num>
  <w:num w:numId="12">
    <w:abstractNumId w:val="0"/>
  </w:num>
  <w:num w:numId="13">
    <w:abstractNumId w:val="10"/>
  </w:num>
  <w:num w:numId="14">
    <w:abstractNumId w:val="20"/>
  </w:num>
  <w:num w:numId="15">
    <w:abstractNumId w:val="28"/>
  </w:num>
  <w:num w:numId="16">
    <w:abstractNumId w:val="15"/>
  </w:num>
  <w:num w:numId="17">
    <w:abstractNumId w:val="27"/>
  </w:num>
  <w:num w:numId="18">
    <w:abstractNumId w:val="19"/>
  </w:num>
  <w:num w:numId="19">
    <w:abstractNumId w:val="12"/>
  </w:num>
  <w:num w:numId="20">
    <w:abstractNumId w:val="24"/>
  </w:num>
  <w:num w:numId="21">
    <w:abstractNumId w:va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5"/>
  </w:num>
  <w:num w:numId="26">
    <w:abstractNumId w:val="25"/>
  </w:num>
  <w:num w:numId="27">
    <w:abstractNumId w:val="22"/>
  </w:num>
  <w:num w:numId="28">
    <w:abstractNumId w:val="13"/>
  </w:num>
  <w:num w:numId="29">
    <w:abstractNumId w:val="2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C3"/>
    <w:rsid w:val="000001A0"/>
    <w:rsid w:val="00000231"/>
    <w:rsid w:val="000004B2"/>
    <w:rsid w:val="00000A0D"/>
    <w:rsid w:val="00000B13"/>
    <w:rsid w:val="00000E46"/>
    <w:rsid w:val="00000F0C"/>
    <w:rsid w:val="000016DF"/>
    <w:rsid w:val="00001AC8"/>
    <w:rsid w:val="00001E24"/>
    <w:rsid w:val="000022FC"/>
    <w:rsid w:val="000024CC"/>
    <w:rsid w:val="00002B4F"/>
    <w:rsid w:val="00002D88"/>
    <w:rsid w:val="00003222"/>
    <w:rsid w:val="0000341D"/>
    <w:rsid w:val="00003B20"/>
    <w:rsid w:val="00003D64"/>
    <w:rsid w:val="0000418E"/>
    <w:rsid w:val="00004970"/>
    <w:rsid w:val="00004C2B"/>
    <w:rsid w:val="00004F44"/>
    <w:rsid w:val="0000523A"/>
    <w:rsid w:val="0000570F"/>
    <w:rsid w:val="00005791"/>
    <w:rsid w:val="00005C58"/>
    <w:rsid w:val="00005E41"/>
    <w:rsid w:val="00005F7B"/>
    <w:rsid w:val="00006825"/>
    <w:rsid w:val="00007137"/>
    <w:rsid w:val="000079B0"/>
    <w:rsid w:val="00007A27"/>
    <w:rsid w:val="00007C07"/>
    <w:rsid w:val="00007FAE"/>
    <w:rsid w:val="000102A3"/>
    <w:rsid w:val="000104AE"/>
    <w:rsid w:val="00010AEC"/>
    <w:rsid w:val="000112BE"/>
    <w:rsid w:val="000113A9"/>
    <w:rsid w:val="00011662"/>
    <w:rsid w:val="000117A1"/>
    <w:rsid w:val="000119DD"/>
    <w:rsid w:val="00011CD4"/>
    <w:rsid w:val="000121D7"/>
    <w:rsid w:val="000124DB"/>
    <w:rsid w:val="00012A0F"/>
    <w:rsid w:val="00012E00"/>
    <w:rsid w:val="00012EE6"/>
    <w:rsid w:val="0001323F"/>
    <w:rsid w:val="00013626"/>
    <w:rsid w:val="000140EE"/>
    <w:rsid w:val="0001431D"/>
    <w:rsid w:val="0001453E"/>
    <w:rsid w:val="000146C6"/>
    <w:rsid w:val="00014703"/>
    <w:rsid w:val="00014D12"/>
    <w:rsid w:val="00014FD8"/>
    <w:rsid w:val="00015059"/>
    <w:rsid w:val="000151DB"/>
    <w:rsid w:val="000154A8"/>
    <w:rsid w:val="00015823"/>
    <w:rsid w:val="00015FFB"/>
    <w:rsid w:val="0001611C"/>
    <w:rsid w:val="0001627E"/>
    <w:rsid w:val="000165F8"/>
    <w:rsid w:val="00016D84"/>
    <w:rsid w:val="00016E06"/>
    <w:rsid w:val="00016E4F"/>
    <w:rsid w:val="00017087"/>
    <w:rsid w:val="00017134"/>
    <w:rsid w:val="000176A7"/>
    <w:rsid w:val="000178EF"/>
    <w:rsid w:val="00017B61"/>
    <w:rsid w:val="00017E87"/>
    <w:rsid w:val="000200A2"/>
    <w:rsid w:val="000207DD"/>
    <w:rsid w:val="00020FAB"/>
    <w:rsid w:val="0002164C"/>
    <w:rsid w:val="00021939"/>
    <w:rsid w:val="000219F7"/>
    <w:rsid w:val="00021A12"/>
    <w:rsid w:val="00021B96"/>
    <w:rsid w:val="00021E1C"/>
    <w:rsid w:val="00021E92"/>
    <w:rsid w:val="000227E1"/>
    <w:rsid w:val="000229D4"/>
    <w:rsid w:val="00023266"/>
    <w:rsid w:val="00023481"/>
    <w:rsid w:val="00023524"/>
    <w:rsid w:val="0002376F"/>
    <w:rsid w:val="0002381C"/>
    <w:rsid w:val="00023B15"/>
    <w:rsid w:val="00023E81"/>
    <w:rsid w:val="000247E2"/>
    <w:rsid w:val="00024860"/>
    <w:rsid w:val="0002528B"/>
    <w:rsid w:val="0002539F"/>
    <w:rsid w:val="00025B81"/>
    <w:rsid w:val="00026668"/>
    <w:rsid w:val="00026806"/>
    <w:rsid w:val="0002694E"/>
    <w:rsid w:val="000269F3"/>
    <w:rsid w:val="00026D77"/>
    <w:rsid w:val="00030002"/>
    <w:rsid w:val="00030556"/>
    <w:rsid w:val="00030722"/>
    <w:rsid w:val="00030A4D"/>
    <w:rsid w:val="00030AD0"/>
    <w:rsid w:val="00030F03"/>
    <w:rsid w:val="0003116C"/>
    <w:rsid w:val="00031288"/>
    <w:rsid w:val="000316FF"/>
    <w:rsid w:val="00031C19"/>
    <w:rsid w:val="00031F29"/>
    <w:rsid w:val="000323D9"/>
    <w:rsid w:val="00032499"/>
    <w:rsid w:val="00032740"/>
    <w:rsid w:val="00032BAB"/>
    <w:rsid w:val="00032E0D"/>
    <w:rsid w:val="00033762"/>
    <w:rsid w:val="00033768"/>
    <w:rsid w:val="000338D6"/>
    <w:rsid w:val="00033AF4"/>
    <w:rsid w:val="00033C2A"/>
    <w:rsid w:val="00033D63"/>
    <w:rsid w:val="00033D68"/>
    <w:rsid w:val="00033E3B"/>
    <w:rsid w:val="00034301"/>
    <w:rsid w:val="00035074"/>
    <w:rsid w:val="00035158"/>
    <w:rsid w:val="000362EB"/>
    <w:rsid w:val="000366B0"/>
    <w:rsid w:val="00036DF8"/>
    <w:rsid w:val="000372B8"/>
    <w:rsid w:val="00037D62"/>
    <w:rsid w:val="0004030E"/>
    <w:rsid w:val="0004043E"/>
    <w:rsid w:val="0004053B"/>
    <w:rsid w:val="00040C5E"/>
    <w:rsid w:val="00041068"/>
    <w:rsid w:val="00041B1D"/>
    <w:rsid w:val="00041BF8"/>
    <w:rsid w:val="00041F0F"/>
    <w:rsid w:val="00042111"/>
    <w:rsid w:val="000425F7"/>
    <w:rsid w:val="0004287B"/>
    <w:rsid w:val="00042D90"/>
    <w:rsid w:val="00042E77"/>
    <w:rsid w:val="00043774"/>
    <w:rsid w:val="00043E99"/>
    <w:rsid w:val="000443AE"/>
    <w:rsid w:val="000447B5"/>
    <w:rsid w:val="000450F7"/>
    <w:rsid w:val="00045127"/>
    <w:rsid w:val="00045307"/>
    <w:rsid w:val="0004570F"/>
    <w:rsid w:val="00045862"/>
    <w:rsid w:val="00045967"/>
    <w:rsid w:val="00045E2E"/>
    <w:rsid w:val="00046626"/>
    <w:rsid w:val="00046DC6"/>
    <w:rsid w:val="0004727C"/>
    <w:rsid w:val="00047C5D"/>
    <w:rsid w:val="00047F6F"/>
    <w:rsid w:val="00050557"/>
    <w:rsid w:val="00050728"/>
    <w:rsid w:val="00050B32"/>
    <w:rsid w:val="0005176F"/>
    <w:rsid w:val="000524D1"/>
    <w:rsid w:val="0005281A"/>
    <w:rsid w:val="00052F79"/>
    <w:rsid w:val="000530FB"/>
    <w:rsid w:val="00053108"/>
    <w:rsid w:val="000531A0"/>
    <w:rsid w:val="000536C4"/>
    <w:rsid w:val="00053821"/>
    <w:rsid w:val="0005496F"/>
    <w:rsid w:val="00054B2D"/>
    <w:rsid w:val="0005547C"/>
    <w:rsid w:val="00055572"/>
    <w:rsid w:val="00055F07"/>
    <w:rsid w:val="000566FD"/>
    <w:rsid w:val="000569D7"/>
    <w:rsid w:val="00056B31"/>
    <w:rsid w:val="00056FCA"/>
    <w:rsid w:val="000571D8"/>
    <w:rsid w:val="000573D7"/>
    <w:rsid w:val="00057665"/>
    <w:rsid w:val="00057772"/>
    <w:rsid w:val="0006062F"/>
    <w:rsid w:val="00060BEA"/>
    <w:rsid w:val="000614A2"/>
    <w:rsid w:val="000617A6"/>
    <w:rsid w:val="000617CB"/>
    <w:rsid w:val="000617DB"/>
    <w:rsid w:val="00061CDF"/>
    <w:rsid w:val="00061EED"/>
    <w:rsid w:val="00061F1A"/>
    <w:rsid w:val="0006263B"/>
    <w:rsid w:val="000626C6"/>
    <w:rsid w:val="00062CD8"/>
    <w:rsid w:val="00062D5F"/>
    <w:rsid w:val="00063048"/>
    <w:rsid w:val="0006313C"/>
    <w:rsid w:val="000633F8"/>
    <w:rsid w:val="000635A1"/>
    <w:rsid w:val="00063C7A"/>
    <w:rsid w:val="00063D65"/>
    <w:rsid w:val="00063FDF"/>
    <w:rsid w:val="000646FB"/>
    <w:rsid w:val="00064E14"/>
    <w:rsid w:val="00065008"/>
    <w:rsid w:val="00065020"/>
    <w:rsid w:val="0006504A"/>
    <w:rsid w:val="0006562E"/>
    <w:rsid w:val="000658D7"/>
    <w:rsid w:val="00065EBA"/>
    <w:rsid w:val="00065EDD"/>
    <w:rsid w:val="00066154"/>
    <w:rsid w:val="00066236"/>
    <w:rsid w:val="000666F9"/>
    <w:rsid w:val="00066B44"/>
    <w:rsid w:val="00066E21"/>
    <w:rsid w:val="00067274"/>
    <w:rsid w:val="0006729F"/>
    <w:rsid w:val="00067303"/>
    <w:rsid w:val="0006751E"/>
    <w:rsid w:val="00067674"/>
    <w:rsid w:val="00067AC9"/>
    <w:rsid w:val="00070305"/>
    <w:rsid w:val="00070A8F"/>
    <w:rsid w:val="00070FCF"/>
    <w:rsid w:val="00070FE4"/>
    <w:rsid w:val="0007110B"/>
    <w:rsid w:val="00071156"/>
    <w:rsid w:val="00071354"/>
    <w:rsid w:val="000719A8"/>
    <w:rsid w:val="00071F4F"/>
    <w:rsid w:val="00072191"/>
    <w:rsid w:val="000723D8"/>
    <w:rsid w:val="00072C4D"/>
    <w:rsid w:val="0007398B"/>
    <w:rsid w:val="00073A04"/>
    <w:rsid w:val="00073B2D"/>
    <w:rsid w:val="00073D0F"/>
    <w:rsid w:val="00074279"/>
    <w:rsid w:val="00074301"/>
    <w:rsid w:val="00074527"/>
    <w:rsid w:val="00074581"/>
    <w:rsid w:val="000750B6"/>
    <w:rsid w:val="000750D6"/>
    <w:rsid w:val="00075144"/>
    <w:rsid w:val="00075509"/>
    <w:rsid w:val="0007574A"/>
    <w:rsid w:val="000757E9"/>
    <w:rsid w:val="00075915"/>
    <w:rsid w:val="00075A7B"/>
    <w:rsid w:val="00075B17"/>
    <w:rsid w:val="00076189"/>
    <w:rsid w:val="0007648F"/>
    <w:rsid w:val="00076876"/>
    <w:rsid w:val="000769A7"/>
    <w:rsid w:val="0007782A"/>
    <w:rsid w:val="00077A4A"/>
    <w:rsid w:val="00080068"/>
    <w:rsid w:val="00080355"/>
    <w:rsid w:val="000806AF"/>
    <w:rsid w:val="000807C6"/>
    <w:rsid w:val="00081257"/>
    <w:rsid w:val="00081522"/>
    <w:rsid w:val="0008178F"/>
    <w:rsid w:val="00081A18"/>
    <w:rsid w:val="00081BC1"/>
    <w:rsid w:val="00082644"/>
    <w:rsid w:val="0008274A"/>
    <w:rsid w:val="00083009"/>
    <w:rsid w:val="0008373C"/>
    <w:rsid w:val="00083AB6"/>
    <w:rsid w:val="00083F56"/>
    <w:rsid w:val="000843D2"/>
    <w:rsid w:val="00084ABF"/>
    <w:rsid w:val="00084F26"/>
    <w:rsid w:val="00084FC8"/>
    <w:rsid w:val="000852C5"/>
    <w:rsid w:val="0008533A"/>
    <w:rsid w:val="00085EC6"/>
    <w:rsid w:val="00085FB0"/>
    <w:rsid w:val="000860C1"/>
    <w:rsid w:val="0008641D"/>
    <w:rsid w:val="00086B66"/>
    <w:rsid w:val="0008706C"/>
    <w:rsid w:val="000870C5"/>
    <w:rsid w:val="0008756D"/>
    <w:rsid w:val="000875B1"/>
    <w:rsid w:val="00087B14"/>
    <w:rsid w:val="00087E56"/>
    <w:rsid w:val="00087F80"/>
    <w:rsid w:val="000900FF"/>
    <w:rsid w:val="00090A26"/>
    <w:rsid w:val="00090F88"/>
    <w:rsid w:val="000910D4"/>
    <w:rsid w:val="000910F1"/>
    <w:rsid w:val="0009119F"/>
    <w:rsid w:val="0009143D"/>
    <w:rsid w:val="00091B8C"/>
    <w:rsid w:val="00092005"/>
    <w:rsid w:val="00092AB7"/>
    <w:rsid w:val="00093241"/>
    <w:rsid w:val="00093411"/>
    <w:rsid w:val="00093C38"/>
    <w:rsid w:val="0009472A"/>
    <w:rsid w:val="0009479C"/>
    <w:rsid w:val="00094C05"/>
    <w:rsid w:val="00094E92"/>
    <w:rsid w:val="0009514F"/>
    <w:rsid w:val="00095276"/>
    <w:rsid w:val="000953C1"/>
    <w:rsid w:val="000953F4"/>
    <w:rsid w:val="00095432"/>
    <w:rsid w:val="00095A20"/>
    <w:rsid w:val="00095B3C"/>
    <w:rsid w:val="0009634B"/>
    <w:rsid w:val="0009668A"/>
    <w:rsid w:val="00096B24"/>
    <w:rsid w:val="00096D0E"/>
    <w:rsid w:val="00096E71"/>
    <w:rsid w:val="00096E9E"/>
    <w:rsid w:val="000971EE"/>
    <w:rsid w:val="00097200"/>
    <w:rsid w:val="0009733B"/>
    <w:rsid w:val="0009734C"/>
    <w:rsid w:val="00097739"/>
    <w:rsid w:val="000A02F4"/>
    <w:rsid w:val="000A0613"/>
    <w:rsid w:val="000A0957"/>
    <w:rsid w:val="000A09A2"/>
    <w:rsid w:val="000A0C86"/>
    <w:rsid w:val="000A13BA"/>
    <w:rsid w:val="000A1456"/>
    <w:rsid w:val="000A1560"/>
    <w:rsid w:val="000A1C8B"/>
    <w:rsid w:val="000A1D77"/>
    <w:rsid w:val="000A1EA4"/>
    <w:rsid w:val="000A1EC7"/>
    <w:rsid w:val="000A218D"/>
    <w:rsid w:val="000A242C"/>
    <w:rsid w:val="000A24B7"/>
    <w:rsid w:val="000A25A4"/>
    <w:rsid w:val="000A2978"/>
    <w:rsid w:val="000A3BBD"/>
    <w:rsid w:val="000A3EFD"/>
    <w:rsid w:val="000A41CB"/>
    <w:rsid w:val="000A4876"/>
    <w:rsid w:val="000A4F66"/>
    <w:rsid w:val="000A50C7"/>
    <w:rsid w:val="000A5FC4"/>
    <w:rsid w:val="000A600D"/>
    <w:rsid w:val="000A6504"/>
    <w:rsid w:val="000A6556"/>
    <w:rsid w:val="000A6A4D"/>
    <w:rsid w:val="000A6C21"/>
    <w:rsid w:val="000A7035"/>
    <w:rsid w:val="000A71DD"/>
    <w:rsid w:val="000A7897"/>
    <w:rsid w:val="000A7BE5"/>
    <w:rsid w:val="000A7D2C"/>
    <w:rsid w:val="000A7F84"/>
    <w:rsid w:val="000B05FC"/>
    <w:rsid w:val="000B0665"/>
    <w:rsid w:val="000B0A17"/>
    <w:rsid w:val="000B12CF"/>
    <w:rsid w:val="000B140A"/>
    <w:rsid w:val="000B1902"/>
    <w:rsid w:val="000B1BDA"/>
    <w:rsid w:val="000B1E26"/>
    <w:rsid w:val="000B1E81"/>
    <w:rsid w:val="000B2094"/>
    <w:rsid w:val="000B264F"/>
    <w:rsid w:val="000B2C86"/>
    <w:rsid w:val="000B31F0"/>
    <w:rsid w:val="000B34A8"/>
    <w:rsid w:val="000B37B9"/>
    <w:rsid w:val="000B3B79"/>
    <w:rsid w:val="000B504F"/>
    <w:rsid w:val="000B50FA"/>
    <w:rsid w:val="000B511E"/>
    <w:rsid w:val="000B575B"/>
    <w:rsid w:val="000B5C8D"/>
    <w:rsid w:val="000B603C"/>
    <w:rsid w:val="000B66E1"/>
    <w:rsid w:val="000B6A42"/>
    <w:rsid w:val="000B7C38"/>
    <w:rsid w:val="000C09C1"/>
    <w:rsid w:val="000C0C9C"/>
    <w:rsid w:val="000C11C5"/>
    <w:rsid w:val="000C15DA"/>
    <w:rsid w:val="000C19F8"/>
    <w:rsid w:val="000C26F0"/>
    <w:rsid w:val="000C324D"/>
    <w:rsid w:val="000C35A7"/>
    <w:rsid w:val="000C3816"/>
    <w:rsid w:val="000C3DFB"/>
    <w:rsid w:val="000C3E17"/>
    <w:rsid w:val="000C45F9"/>
    <w:rsid w:val="000C4667"/>
    <w:rsid w:val="000C4787"/>
    <w:rsid w:val="000C48B3"/>
    <w:rsid w:val="000C4B50"/>
    <w:rsid w:val="000C4DF8"/>
    <w:rsid w:val="000C547A"/>
    <w:rsid w:val="000C5E10"/>
    <w:rsid w:val="000C5E84"/>
    <w:rsid w:val="000C636F"/>
    <w:rsid w:val="000C6CF7"/>
    <w:rsid w:val="000C7223"/>
    <w:rsid w:val="000D007C"/>
    <w:rsid w:val="000D0182"/>
    <w:rsid w:val="000D0523"/>
    <w:rsid w:val="000D0714"/>
    <w:rsid w:val="000D093A"/>
    <w:rsid w:val="000D0CC9"/>
    <w:rsid w:val="000D1657"/>
    <w:rsid w:val="000D19AD"/>
    <w:rsid w:val="000D1C0E"/>
    <w:rsid w:val="000D1C1D"/>
    <w:rsid w:val="000D1D47"/>
    <w:rsid w:val="000D226D"/>
    <w:rsid w:val="000D272F"/>
    <w:rsid w:val="000D2795"/>
    <w:rsid w:val="000D289E"/>
    <w:rsid w:val="000D2A83"/>
    <w:rsid w:val="000D2A8F"/>
    <w:rsid w:val="000D2AA5"/>
    <w:rsid w:val="000D2D1E"/>
    <w:rsid w:val="000D3086"/>
    <w:rsid w:val="000D33D8"/>
    <w:rsid w:val="000D37E5"/>
    <w:rsid w:val="000D3FBA"/>
    <w:rsid w:val="000D40D6"/>
    <w:rsid w:val="000D446F"/>
    <w:rsid w:val="000D45D1"/>
    <w:rsid w:val="000D4684"/>
    <w:rsid w:val="000D4F5C"/>
    <w:rsid w:val="000D5006"/>
    <w:rsid w:val="000D5A07"/>
    <w:rsid w:val="000D5CEA"/>
    <w:rsid w:val="000D5D00"/>
    <w:rsid w:val="000D5E0F"/>
    <w:rsid w:val="000D649C"/>
    <w:rsid w:val="000D6506"/>
    <w:rsid w:val="000D6804"/>
    <w:rsid w:val="000D6850"/>
    <w:rsid w:val="000D6A32"/>
    <w:rsid w:val="000D6B72"/>
    <w:rsid w:val="000D6CBC"/>
    <w:rsid w:val="000D6D19"/>
    <w:rsid w:val="000D6D50"/>
    <w:rsid w:val="000D7101"/>
    <w:rsid w:val="000D7148"/>
    <w:rsid w:val="000D7171"/>
    <w:rsid w:val="000D7793"/>
    <w:rsid w:val="000D77E7"/>
    <w:rsid w:val="000D7D01"/>
    <w:rsid w:val="000E0079"/>
    <w:rsid w:val="000E00F5"/>
    <w:rsid w:val="000E01E6"/>
    <w:rsid w:val="000E05F2"/>
    <w:rsid w:val="000E0B9A"/>
    <w:rsid w:val="000E0EFF"/>
    <w:rsid w:val="000E0F83"/>
    <w:rsid w:val="000E19E8"/>
    <w:rsid w:val="000E1C4B"/>
    <w:rsid w:val="000E2474"/>
    <w:rsid w:val="000E26DD"/>
    <w:rsid w:val="000E2A92"/>
    <w:rsid w:val="000E3658"/>
    <w:rsid w:val="000E36A0"/>
    <w:rsid w:val="000E4200"/>
    <w:rsid w:val="000E42CA"/>
    <w:rsid w:val="000E596C"/>
    <w:rsid w:val="000E5AD9"/>
    <w:rsid w:val="000E5B92"/>
    <w:rsid w:val="000E5C64"/>
    <w:rsid w:val="000E675A"/>
    <w:rsid w:val="000E67B2"/>
    <w:rsid w:val="000E6D2D"/>
    <w:rsid w:val="000E6E5D"/>
    <w:rsid w:val="000E7CF8"/>
    <w:rsid w:val="000E7E3C"/>
    <w:rsid w:val="000E7FB8"/>
    <w:rsid w:val="000F0738"/>
    <w:rsid w:val="000F1123"/>
    <w:rsid w:val="000F169C"/>
    <w:rsid w:val="000F1AA5"/>
    <w:rsid w:val="000F1D6D"/>
    <w:rsid w:val="000F1E63"/>
    <w:rsid w:val="000F2096"/>
    <w:rsid w:val="000F223C"/>
    <w:rsid w:val="000F2B70"/>
    <w:rsid w:val="000F34CF"/>
    <w:rsid w:val="000F3D60"/>
    <w:rsid w:val="000F3F09"/>
    <w:rsid w:val="000F3FE3"/>
    <w:rsid w:val="000F4123"/>
    <w:rsid w:val="000F4241"/>
    <w:rsid w:val="000F4623"/>
    <w:rsid w:val="000F4CE0"/>
    <w:rsid w:val="000F4ECB"/>
    <w:rsid w:val="000F51BF"/>
    <w:rsid w:val="000F5815"/>
    <w:rsid w:val="000F5ADD"/>
    <w:rsid w:val="000F5B2F"/>
    <w:rsid w:val="000F64AB"/>
    <w:rsid w:val="000F64EE"/>
    <w:rsid w:val="000F677C"/>
    <w:rsid w:val="000F67FA"/>
    <w:rsid w:val="000F6D6F"/>
    <w:rsid w:val="000F6E6F"/>
    <w:rsid w:val="000F7290"/>
    <w:rsid w:val="000F73FF"/>
    <w:rsid w:val="000F74B8"/>
    <w:rsid w:val="000F7960"/>
    <w:rsid w:val="000F7BB7"/>
    <w:rsid w:val="000F7DBA"/>
    <w:rsid w:val="001002F6"/>
    <w:rsid w:val="00100391"/>
    <w:rsid w:val="00100C76"/>
    <w:rsid w:val="001017BE"/>
    <w:rsid w:val="00101A30"/>
    <w:rsid w:val="00101A8F"/>
    <w:rsid w:val="00101C92"/>
    <w:rsid w:val="00101CE7"/>
    <w:rsid w:val="00101ED8"/>
    <w:rsid w:val="00102047"/>
    <w:rsid w:val="0010273C"/>
    <w:rsid w:val="00102784"/>
    <w:rsid w:val="001028F9"/>
    <w:rsid w:val="00102B73"/>
    <w:rsid w:val="00102DB1"/>
    <w:rsid w:val="00102DBF"/>
    <w:rsid w:val="00102DEC"/>
    <w:rsid w:val="00102E0C"/>
    <w:rsid w:val="00102E7C"/>
    <w:rsid w:val="001030C2"/>
    <w:rsid w:val="0010366E"/>
    <w:rsid w:val="001037DC"/>
    <w:rsid w:val="0010389B"/>
    <w:rsid w:val="00103AF6"/>
    <w:rsid w:val="00103F04"/>
    <w:rsid w:val="00103F5D"/>
    <w:rsid w:val="00104097"/>
    <w:rsid w:val="001045E5"/>
    <w:rsid w:val="001045E7"/>
    <w:rsid w:val="001047A4"/>
    <w:rsid w:val="00104E21"/>
    <w:rsid w:val="001057D3"/>
    <w:rsid w:val="00105DC9"/>
    <w:rsid w:val="00105FFB"/>
    <w:rsid w:val="00106047"/>
    <w:rsid w:val="001069C4"/>
    <w:rsid w:val="00106DAC"/>
    <w:rsid w:val="0010733C"/>
    <w:rsid w:val="001077B6"/>
    <w:rsid w:val="00107881"/>
    <w:rsid w:val="00107C3F"/>
    <w:rsid w:val="00107EBF"/>
    <w:rsid w:val="00107FC9"/>
    <w:rsid w:val="00110266"/>
    <w:rsid w:val="00110BE2"/>
    <w:rsid w:val="00110D17"/>
    <w:rsid w:val="00110DAB"/>
    <w:rsid w:val="00110FCB"/>
    <w:rsid w:val="00111087"/>
    <w:rsid w:val="001110D8"/>
    <w:rsid w:val="001112CD"/>
    <w:rsid w:val="001115DB"/>
    <w:rsid w:val="00111696"/>
    <w:rsid w:val="0011177C"/>
    <w:rsid w:val="00111BA8"/>
    <w:rsid w:val="0011200E"/>
    <w:rsid w:val="001125D8"/>
    <w:rsid w:val="00112BA7"/>
    <w:rsid w:val="00112FDC"/>
    <w:rsid w:val="00113ACE"/>
    <w:rsid w:val="0011448E"/>
    <w:rsid w:val="001144C4"/>
    <w:rsid w:val="00114B72"/>
    <w:rsid w:val="00114FB2"/>
    <w:rsid w:val="00115A07"/>
    <w:rsid w:val="00115FBD"/>
    <w:rsid w:val="0011675D"/>
    <w:rsid w:val="0011702A"/>
    <w:rsid w:val="00117057"/>
    <w:rsid w:val="001171D2"/>
    <w:rsid w:val="001172CA"/>
    <w:rsid w:val="001175F7"/>
    <w:rsid w:val="001178C4"/>
    <w:rsid w:val="00117988"/>
    <w:rsid w:val="001203C6"/>
    <w:rsid w:val="00120492"/>
    <w:rsid w:val="00120A9E"/>
    <w:rsid w:val="00120B7E"/>
    <w:rsid w:val="00121174"/>
    <w:rsid w:val="0012140C"/>
    <w:rsid w:val="0012156D"/>
    <w:rsid w:val="001215F6"/>
    <w:rsid w:val="00121C0E"/>
    <w:rsid w:val="00121C33"/>
    <w:rsid w:val="00121CB0"/>
    <w:rsid w:val="00121D58"/>
    <w:rsid w:val="00122023"/>
    <w:rsid w:val="001222F9"/>
    <w:rsid w:val="0012248B"/>
    <w:rsid w:val="001224E1"/>
    <w:rsid w:val="0012251C"/>
    <w:rsid w:val="00122FEE"/>
    <w:rsid w:val="0012344A"/>
    <w:rsid w:val="001234A8"/>
    <w:rsid w:val="00123521"/>
    <w:rsid w:val="00123851"/>
    <w:rsid w:val="00123A43"/>
    <w:rsid w:val="00123E2E"/>
    <w:rsid w:val="0012442B"/>
    <w:rsid w:val="001245AC"/>
    <w:rsid w:val="0012468D"/>
    <w:rsid w:val="00124886"/>
    <w:rsid w:val="00124897"/>
    <w:rsid w:val="00125590"/>
    <w:rsid w:val="00125856"/>
    <w:rsid w:val="00125D26"/>
    <w:rsid w:val="00126197"/>
    <w:rsid w:val="00126853"/>
    <w:rsid w:val="00126DBD"/>
    <w:rsid w:val="001271F3"/>
    <w:rsid w:val="0012744C"/>
    <w:rsid w:val="00127868"/>
    <w:rsid w:val="001303BB"/>
    <w:rsid w:val="0013040C"/>
    <w:rsid w:val="00130537"/>
    <w:rsid w:val="00130632"/>
    <w:rsid w:val="00130C04"/>
    <w:rsid w:val="00130C05"/>
    <w:rsid w:val="0013235A"/>
    <w:rsid w:val="0013260E"/>
    <w:rsid w:val="001326A9"/>
    <w:rsid w:val="001326CB"/>
    <w:rsid w:val="0013291C"/>
    <w:rsid w:val="0013307C"/>
    <w:rsid w:val="001332C0"/>
    <w:rsid w:val="001341A6"/>
    <w:rsid w:val="00134354"/>
    <w:rsid w:val="00134B1B"/>
    <w:rsid w:val="00135847"/>
    <w:rsid w:val="00135982"/>
    <w:rsid w:val="00135C9E"/>
    <w:rsid w:val="00135D45"/>
    <w:rsid w:val="00136040"/>
    <w:rsid w:val="00136D0D"/>
    <w:rsid w:val="00136E94"/>
    <w:rsid w:val="00137758"/>
    <w:rsid w:val="00137A29"/>
    <w:rsid w:val="00137C84"/>
    <w:rsid w:val="001401D4"/>
    <w:rsid w:val="00140327"/>
    <w:rsid w:val="001404E8"/>
    <w:rsid w:val="001409A4"/>
    <w:rsid w:val="00140AB7"/>
    <w:rsid w:val="00140BB7"/>
    <w:rsid w:val="00140D92"/>
    <w:rsid w:val="00140E9B"/>
    <w:rsid w:val="00140ED7"/>
    <w:rsid w:val="001416A6"/>
    <w:rsid w:val="00141D68"/>
    <w:rsid w:val="00142386"/>
    <w:rsid w:val="001424DB"/>
    <w:rsid w:val="001425F0"/>
    <w:rsid w:val="00142770"/>
    <w:rsid w:val="0014299C"/>
    <w:rsid w:val="00142CD4"/>
    <w:rsid w:val="00142CD5"/>
    <w:rsid w:val="00142CE9"/>
    <w:rsid w:val="00143669"/>
    <w:rsid w:val="001444F1"/>
    <w:rsid w:val="00144926"/>
    <w:rsid w:val="00144D86"/>
    <w:rsid w:val="00144DC6"/>
    <w:rsid w:val="00144F35"/>
    <w:rsid w:val="00145101"/>
    <w:rsid w:val="00145330"/>
    <w:rsid w:val="0014534F"/>
    <w:rsid w:val="00145360"/>
    <w:rsid w:val="0014551A"/>
    <w:rsid w:val="0014594F"/>
    <w:rsid w:val="00145B72"/>
    <w:rsid w:val="0014637F"/>
    <w:rsid w:val="001463A3"/>
    <w:rsid w:val="0014650A"/>
    <w:rsid w:val="00146F48"/>
    <w:rsid w:val="00147817"/>
    <w:rsid w:val="00147838"/>
    <w:rsid w:val="001478BB"/>
    <w:rsid w:val="00147B71"/>
    <w:rsid w:val="00147D92"/>
    <w:rsid w:val="0015054B"/>
    <w:rsid w:val="00150666"/>
    <w:rsid w:val="00150B8C"/>
    <w:rsid w:val="00150C17"/>
    <w:rsid w:val="001513E1"/>
    <w:rsid w:val="001518F3"/>
    <w:rsid w:val="00151A73"/>
    <w:rsid w:val="00152195"/>
    <w:rsid w:val="001529B5"/>
    <w:rsid w:val="00152A40"/>
    <w:rsid w:val="00152ACA"/>
    <w:rsid w:val="00152AD9"/>
    <w:rsid w:val="00152E4A"/>
    <w:rsid w:val="00153018"/>
    <w:rsid w:val="00153616"/>
    <w:rsid w:val="0015388D"/>
    <w:rsid w:val="00153A78"/>
    <w:rsid w:val="00154741"/>
    <w:rsid w:val="001547B1"/>
    <w:rsid w:val="001553D2"/>
    <w:rsid w:val="0015545F"/>
    <w:rsid w:val="001554D5"/>
    <w:rsid w:val="001556D6"/>
    <w:rsid w:val="00155DC5"/>
    <w:rsid w:val="00156D63"/>
    <w:rsid w:val="00157093"/>
    <w:rsid w:val="001570C5"/>
    <w:rsid w:val="001570E0"/>
    <w:rsid w:val="001576A8"/>
    <w:rsid w:val="001578D7"/>
    <w:rsid w:val="00157C44"/>
    <w:rsid w:val="00160391"/>
    <w:rsid w:val="001607F4"/>
    <w:rsid w:val="00160818"/>
    <w:rsid w:val="00160E2F"/>
    <w:rsid w:val="00160EBA"/>
    <w:rsid w:val="001610D9"/>
    <w:rsid w:val="0016197B"/>
    <w:rsid w:val="00161FB7"/>
    <w:rsid w:val="00162709"/>
    <w:rsid w:val="00162A41"/>
    <w:rsid w:val="00162DC0"/>
    <w:rsid w:val="00163068"/>
    <w:rsid w:val="001632B6"/>
    <w:rsid w:val="001636F7"/>
    <w:rsid w:val="00163B75"/>
    <w:rsid w:val="00163C6E"/>
    <w:rsid w:val="00163CFC"/>
    <w:rsid w:val="001640D7"/>
    <w:rsid w:val="00165100"/>
    <w:rsid w:val="00165753"/>
    <w:rsid w:val="00165788"/>
    <w:rsid w:val="00165D54"/>
    <w:rsid w:val="0016618A"/>
    <w:rsid w:val="001666B3"/>
    <w:rsid w:val="0016739D"/>
    <w:rsid w:val="0016796A"/>
    <w:rsid w:val="001679EB"/>
    <w:rsid w:val="00167ABC"/>
    <w:rsid w:val="001703BD"/>
    <w:rsid w:val="00170460"/>
    <w:rsid w:val="00170B4B"/>
    <w:rsid w:val="001710B5"/>
    <w:rsid w:val="00171126"/>
    <w:rsid w:val="00171189"/>
    <w:rsid w:val="00171480"/>
    <w:rsid w:val="001717D1"/>
    <w:rsid w:val="0017252D"/>
    <w:rsid w:val="0017299B"/>
    <w:rsid w:val="001735C2"/>
    <w:rsid w:val="0017375B"/>
    <w:rsid w:val="00173A4A"/>
    <w:rsid w:val="00173E9F"/>
    <w:rsid w:val="00173FF0"/>
    <w:rsid w:val="00174094"/>
    <w:rsid w:val="001747BD"/>
    <w:rsid w:val="001748AE"/>
    <w:rsid w:val="00175247"/>
    <w:rsid w:val="001752B2"/>
    <w:rsid w:val="00175AE1"/>
    <w:rsid w:val="00175E7D"/>
    <w:rsid w:val="00176214"/>
    <w:rsid w:val="00176328"/>
    <w:rsid w:val="001766C5"/>
    <w:rsid w:val="0017698B"/>
    <w:rsid w:val="00176DA8"/>
    <w:rsid w:val="001774D9"/>
    <w:rsid w:val="001776D9"/>
    <w:rsid w:val="00177E78"/>
    <w:rsid w:val="0018034D"/>
    <w:rsid w:val="0018069E"/>
    <w:rsid w:val="001806F4"/>
    <w:rsid w:val="001807F3"/>
    <w:rsid w:val="0018115E"/>
    <w:rsid w:val="0018120D"/>
    <w:rsid w:val="00181293"/>
    <w:rsid w:val="0018159A"/>
    <w:rsid w:val="0018169E"/>
    <w:rsid w:val="00181891"/>
    <w:rsid w:val="00181AAF"/>
    <w:rsid w:val="00181B4A"/>
    <w:rsid w:val="00181CE2"/>
    <w:rsid w:val="00181DD6"/>
    <w:rsid w:val="00181EEC"/>
    <w:rsid w:val="001820A7"/>
    <w:rsid w:val="00182444"/>
    <w:rsid w:val="00182A7A"/>
    <w:rsid w:val="00182B2B"/>
    <w:rsid w:val="00182D12"/>
    <w:rsid w:val="00183417"/>
    <w:rsid w:val="00183426"/>
    <w:rsid w:val="00183585"/>
    <w:rsid w:val="001836E6"/>
    <w:rsid w:val="001836F5"/>
    <w:rsid w:val="0018464E"/>
    <w:rsid w:val="00184772"/>
    <w:rsid w:val="0018581A"/>
    <w:rsid w:val="00185BCF"/>
    <w:rsid w:val="00185ED0"/>
    <w:rsid w:val="001860B7"/>
    <w:rsid w:val="00186382"/>
    <w:rsid w:val="001864B2"/>
    <w:rsid w:val="00186FF4"/>
    <w:rsid w:val="00187530"/>
    <w:rsid w:val="001875AE"/>
    <w:rsid w:val="00187AEB"/>
    <w:rsid w:val="00187EDA"/>
    <w:rsid w:val="00190977"/>
    <w:rsid w:val="00190EF8"/>
    <w:rsid w:val="001911B7"/>
    <w:rsid w:val="001912D9"/>
    <w:rsid w:val="00191428"/>
    <w:rsid w:val="001918B1"/>
    <w:rsid w:val="00192247"/>
    <w:rsid w:val="00192E15"/>
    <w:rsid w:val="001930AD"/>
    <w:rsid w:val="0019315B"/>
    <w:rsid w:val="00193938"/>
    <w:rsid w:val="0019487F"/>
    <w:rsid w:val="001948B5"/>
    <w:rsid w:val="00194D6E"/>
    <w:rsid w:val="00195546"/>
    <w:rsid w:val="001956FF"/>
    <w:rsid w:val="001958E4"/>
    <w:rsid w:val="00195EE9"/>
    <w:rsid w:val="0019612B"/>
    <w:rsid w:val="0019645E"/>
    <w:rsid w:val="00196F46"/>
    <w:rsid w:val="00196FA1"/>
    <w:rsid w:val="001970A7"/>
    <w:rsid w:val="00197464"/>
    <w:rsid w:val="00197701"/>
    <w:rsid w:val="00197C59"/>
    <w:rsid w:val="00197EF2"/>
    <w:rsid w:val="001A01CA"/>
    <w:rsid w:val="001A02E8"/>
    <w:rsid w:val="001A0572"/>
    <w:rsid w:val="001A098A"/>
    <w:rsid w:val="001A12B3"/>
    <w:rsid w:val="001A14BC"/>
    <w:rsid w:val="001A1716"/>
    <w:rsid w:val="001A1B5E"/>
    <w:rsid w:val="001A2B0F"/>
    <w:rsid w:val="001A2D47"/>
    <w:rsid w:val="001A30BC"/>
    <w:rsid w:val="001A3209"/>
    <w:rsid w:val="001A3322"/>
    <w:rsid w:val="001A3EC0"/>
    <w:rsid w:val="001A3F2A"/>
    <w:rsid w:val="001A403A"/>
    <w:rsid w:val="001A43DF"/>
    <w:rsid w:val="001A443C"/>
    <w:rsid w:val="001A4508"/>
    <w:rsid w:val="001A49D4"/>
    <w:rsid w:val="001A4B00"/>
    <w:rsid w:val="001A4FA0"/>
    <w:rsid w:val="001A5677"/>
    <w:rsid w:val="001A56E6"/>
    <w:rsid w:val="001A56FA"/>
    <w:rsid w:val="001A574C"/>
    <w:rsid w:val="001A5759"/>
    <w:rsid w:val="001A58E6"/>
    <w:rsid w:val="001A5FFD"/>
    <w:rsid w:val="001A6304"/>
    <w:rsid w:val="001A6D55"/>
    <w:rsid w:val="001A6F18"/>
    <w:rsid w:val="001A7649"/>
    <w:rsid w:val="001A7698"/>
    <w:rsid w:val="001A78F2"/>
    <w:rsid w:val="001A7E1D"/>
    <w:rsid w:val="001B065D"/>
    <w:rsid w:val="001B0A82"/>
    <w:rsid w:val="001B0CEF"/>
    <w:rsid w:val="001B118C"/>
    <w:rsid w:val="001B1655"/>
    <w:rsid w:val="001B1FB3"/>
    <w:rsid w:val="001B263B"/>
    <w:rsid w:val="001B26A2"/>
    <w:rsid w:val="001B26F5"/>
    <w:rsid w:val="001B27BE"/>
    <w:rsid w:val="001B2966"/>
    <w:rsid w:val="001B2982"/>
    <w:rsid w:val="001B2F98"/>
    <w:rsid w:val="001B3074"/>
    <w:rsid w:val="001B31B1"/>
    <w:rsid w:val="001B3568"/>
    <w:rsid w:val="001B36A5"/>
    <w:rsid w:val="001B3EEA"/>
    <w:rsid w:val="001B41E5"/>
    <w:rsid w:val="001B4864"/>
    <w:rsid w:val="001B52FA"/>
    <w:rsid w:val="001B5998"/>
    <w:rsid w:val="001B5D38"/>
    <w:rsid w:val="001B5ED8"/>
    <w:rsid w:val="001B62D3"/>
    <w:rsid w:val="001B70B6"/>
    <w:rsid w:val="001B7598"/>
    <w:rsid w:val="001B76D0"/>
    <w:rsid w:val="001B7A1A"/>
    <w:rsid w:val="001B7F73"/>
    <w:rsid w:val="001B7FCA"/>
    <w:rsid w:val="001C01AC"/>
    <w:rsid w:val="001C0AE8"/>
    <w:rsid w:val="001C1021"/>
    <w:rsid w:val="001C181A"/>
    <w:rsid w:val="001C1D94"/>
    <w:rsid w:val="001C2117"/>
    <w:rsid w:val="001C21B4"/>
    <w:rsid w:val="001C23A0"/>
    <w:rsid w:val="001C2C35"/>
    <w:rsid w:val="001C3928"/>
    <w:rsid w:val="001C3B1A"/>
    <w:rsid w:val="001C4033"/>
    <w:rsid w:val="001C42FF"/>
    <w:rsid w:val="001C4910"/>
    <w:rsid w:val="001C4920"/>
    <w:rsid w:val="001C4B33"/>
    <w:rsid w:val="001C4DF5"/>
    <w:rsid w:val="001C5014"/>
    <w:rsid w:val="001C5017"/>
    <w:rsid w:val="001C5365"/>
    <w:rsid w:val="001C53E7"/>
    <w:rsid w:val="001C5A73"/>
    <w:rsid w:val="001C6C4B"/>
    <w:rsid w:val="001C738F"/>
    <w:rsid w:val="001C744A"/>
    <w:rsid w:val="001C7DA2"/>
    <w:rsid w:val="001D016B"/>
    <w:rsid w:val="001D05F0"/>
    <w:rsid w:val="001D0A44"/>
    <w:rsid w:val="001D0A57"/>
    <w:rsid w:val="001D0CB7"/>
    <w:rsid w:val="001D0EDA"/>
    <w:rsid w:val="001D10F3"/>
    <w:rsid w:val="001D1438"/>
    <w:rsid w:val="001D1B0D"/>
    <w:rsid w:val="001D1D5C"/>
    <w:rsid w:val="001D1DC7"/>
    <w:rsid w:val="001D1FB2"/>
    <w:rsid w:val="001D21A4"/>
    <w:rsid w:val="001D222A"/>
    <w:rsid w:val="001D23C5"/>
    <w:rsid w:val="001D24D8"/>
    <w:rsid w:val="001D26B6"/>
    <w:rsid w:val="001D2817"/>
    <w:rsid w:val="001D2853"/>
    <w:rsid w:val="001D2A37"/>
    <w:rsid w:val="001D33E1"/>
    <w:rsid w:val="001D3601"/>
    <w:rsid w:val="001D3975"/>
    <w:rsid w:val="001D3ADA"/>
    <w:rsid w:val="001D3D1F"/>
    <w:rsid w:val="001D3FCC"/>
    <w:rsid w:val="001D3FFF"/>
    <w:rsid w:val="001D404D"/>
    <w:rsid w:val="001D455A"/>
    <w:rsid w:val="001D45C8"/>
    <w:rsid w:val="001D485D"/>
    <w:rsid w:val="001D570C"/>
    <w:rsid w:val="001D574F"/>
    <w:rsid w:val="001D57E3"/>
    <w:rsid w:val="001D5C68"/>
    <w:rsid w:val="001D6854"/>
    <w:rsid w:val="001D68FE"/>
    <w:rsid w:val="001D6CCA"/>
    <w:rsid w:val="001D70E2"/>
    <w:rsid w:val="001D7167"/>
    <w:rsid w:val="001D7347"/>
    <w:rsid w:val="001D76D7"/>
    <w:rsid w:val="001D7701"/>
    <w:rsid w:val="001D790E"/>
    <w:rsid w:val="001E0AF4"/>
    <w:rsid w:val="001E0BF7"/>
    <w:rsid w:val="001E0ECA"/>
    <w:rsid w:val="001E14B8"/>
    <w:rsid w:val="001E1912"/>
    <w:rsid w:val="001E1BA5"/>
    <w:rsid w:val="001E1EFE"/>
    <w:rsid w:val="001E241F"/>
    <w:rsid w:val="001E2457"/>
    <w:rsid w:val="001E2752"/>
    <w:rsid w:val="001E2A5E"/>
    <w:rsid w:val="001E2C0E"/>
    <w:rsid w:val="001E300F"/>
    <w:rsid w:val="001E39CE"/>
    <w:rsid w:val="001E3B86"/>
    <w:rsid w:val="001E3E3B"/>
    <w:rsid w:val="001E3F89"/>
    <w:rsid w:val="001E414C"/>
    <w:rsid w:val="001E450A"/>
    <w:rsid w:val="001E4C66"/>
    <w:rsid w:val="001E4CDC"/>
    <w:rsid w:val="001E4CFB"/>
    <w:rsid w:val="001E4D9D"/>
    <w:rsid w:val="001E4EC3"/>
    <w:rsid w:val="001E5501"/>
    <w:rsid w:val="001E57E8"/>
    <w:rsid w:val="001E580C"/>
    <w:rsid w:val="001E5968"/>
    <w:rsid w:val="001E5E74"/>
    <w:rsid w:val="001E5EB6"/>
    <w:rsid w:val="001E62A1"/>
    <w:rsid w:val="001E632F"/>
    <w:rsid w:val="001E7918"/>
    <w:rsid w:val="001E79F2"/>
    <w:rsid w:val="001F0550"/>
    <w:rsid w:val="001F05AA"/>
    <w:rsid w:val="001F060F"/>
    <w:rsid w:val="001F0938"/>
    <w:rsid w:val="001F0CE6"/>
    <w:rsid w:val="001F0CEE"/>
    <w:rsid w:val="001F0E20"/>
    <w:rsid w:val="001F1075"/>
    <w:rsid w:val="001F1231"/>
    <w:rsid w:val="001F1B05"/>
    <w:rsid w:val="001F2271"/>
    <w:rsid w:val="001F2443"/>
    <w:rsid w:val="001F2680"/>
    <w:rsid w:val="001F28FD"/>
    <w:rsid w:val="001F293E"/>
    <w:rsid w:val="001F2A17"/>
    <w:rsid w:val="001F2B7D"/>
    <w:rsid w:val="001F334F"/>
    <w:rsid w:val="001F35C3"/>
    <w:rsid w:val="001F37E6"/>
    <w:rsid w:val="001F39C1"/>
    <w:rsid w:val="001F3D73"/>
    <w:rsid w:val="001F3DE4"/>
    <w:rsid w:val="001F3F51"/>
    <w:rsid w:val="001F3FF2"/>
    <w:rsid w:val="001F4B17"/>
    <w:rsid w:val="001F4B4B"/>
    <w:rsid w:val="001F4C15"/>
    <w:rsid w:val="001F4C26"/>
    <w:rsid w:val="001F4DD8"/>
    <w:rsid w:val="001F51DD"/>
    <w:rsid w:val="001F58A9"/>
    <w:rsid w:val="001F5B20"/>
    <w:rsid w:val="001F5EF0"/>
    <w:rsid w:val="001F5F8F"/>
    <w:rsid w:val="001F6805"/>
    <w:rsid w:val="001F6B01"/>
    <w:rsid w:val="001F6D21"/>
    <w:rsid w:val="001F6EA4"/>
    <w:rsid w:val="001F73B5"/>
    <w:rsid w:val="002005D0"/>
    <w:rsid w:val="00200B57"/>
    <w:rsid w:val="00200E1D"/>
    <w:rsid w:val="00201182"/>
    <w:rsid w:val="002011DE"/>
    <w:rsid w:val="00201AB6"/>
    <w:rsid w:val="00201EC7"/>
    <w:rsid w:val="00201EFB"/>
    <w:rsid w:val="00202150"/>
    <w:rsid w:val="0020216F"/>
    <w:rsid w:val="002021AF"/>
    <w:rsid w:val="002026A2"/>
    <w:rsid w:val="00202742"/>
    <w:rsid w:val="002028DD"/>
    <w:rsid w:val="00203649"/>
    <w:rsid w:val="00203A9D"/>
    <w:rsid w:val="00203CAB"/>
    <w:rsid w:val="0020430B"/>
    <w:rsid w:val="002043B6"/>
    <w:rsid w:val="00204972"/>
    <w:rsid w:val="00204F21"/>
    <w:rsid w:val="00205142"/>
    <w:rsid w:val="0020584F"/>
    <w:rsid w:val="00205AF9"/>
    <w:rsid w:val="00205AFE"/>
    <w:rsid w:val="00206364"/>
    <w:rsid w:val="00206465"/>
    <w:rsid w:val="00206762"/>
    <w:rsid w:val="00206A88"/>
    <w:rsid w:val="00206D22"/>
    <w:rsid w:val="00206EE7"/>
    <w:rsid w:val="00206FC9"/>
    <w:rsid w:val="002070F4"/>
    <w:rsid w:val="00207500"/>
    <w:rsid w:val="002076A5"/>
    <w:rsid w:val="002076A9"/>
    <w:rsid w:val="00210084"/>
    <w:rsid w:val="00210D5D"/>
    <w:rsid w:val="00210F2A"/>
    <w:rsid w:val="002111FC"/>
    <w:rsid w:val="00211336"/>
    <w:rsid w:val="0021138E"/>
    <w:rsid w:val="00211EEF"/>
    <w:rsid w:val="0021200C"/>
    <w:rsid w:val="0021224F"/>
    <w:rsid w:val="0021253E"/>
    <w:rsid w:val="002125D9"/>
    <w:rsid w:val="00212A61"/>
    <w:rsid w:val="00212AB0"/>
    <w:rsid w:val="00213371"/>
    <w:rsid w:val="002133FE"/>
    <w:rsid w:val="00213892"/>
    <w:rsid w:val="002140A7"/>
    <w:rsid w:val="00214167"/>
    <w:rsid w:val="0021464D"/>
    <w:rsid w:val="00214771"/>
    <w:rsid w:val="00214A53"/>
    <w:rsid w:val="00214FEA"/>
    <w:rsid w:val="002153E2"/>
    <w:rsid w:val="0021597D"/>
    <w:rsid w:val="00215A5C"/>
    <w:rsid w:val="00215D0D"/>
    <w:rsid w:val="00216314"/>
    <w:rsid w:val="00216328"/>
    <w:rsid w:val="00216357"/>
    <w:rsid w:val="0021698F"/>
    <w:rsid w:val="00216DA3"/>
    <w:rsid w:val="00216E1F"/>
    <w:rsid w:val="00216EEF"/>
    <w:rsid w:val="002174FB"/>
    <w:rsid w:val="0021753C"/>
    <w:rsid w:val="00217EFD"/>
    <w:rsid w:val="00220571"/>
    <w:rsid w:val="00220B54"/>
    <w:rsid w:val="00221679"/>
    <w:rsid w:val="0022199C"/>
    <w:rsid w:val="002219B0"/>
    <w:rsid w:val="002219D5"/>
    <w:rsid w:val="00221F92"/>
    <w:rsid w:val="0022296E"/>
    <w:rsid w:val="00222D37"/>
    <w:rsid w:val="00223A43"/>
    <w:rsid w:val="00223AFA"/>
    <w:rsid w:val="0022416C"/>
    <w:rsid w:val="002245EA"/>
    <w:rsid w:val="002246C2"/>
    <w:rsid w:val="00224778"/>
    <w:rsid w:val="002248B6"/>
    <w:rsid w:val="00224954"/>
    <w:rsid w:val="00224DFE"/>
    <w:rsid w:val="00224FEE"/>
    <w:rsid w:val="00225378"/>
    <w:rsid w:val="002257BC"/>
    <w:rsid w:val="00225862"/>
    <w:rsid w:val="00225B62"/>
    <w:rsid w:val="00225D3E"/>
    <w:rsid w:val="00225DAA"/>
    <w:rsid w:val="00226CF8"/>
    <w:rsid w:val="00226E72"/>
    <w:rsid w:val="002274FD"/>
    <w:rsid w:val="0022756D"/>
    <w:rsid w:val="002277E4"/>
    <w:rsid w:val="00230AAC"/>
    <w:rsid w:val="00230D8E"/>
    <w:rsid w:val="002310DC"/>
    <w:rsid w:val="00231822"/>
    <w:rsid w:val="00231AA7"/>
    <w:rsid w:val="00231BB4"/>
    <w:rsid w:val="00232A4E"/>
    <w:rsid w:val="00232B18"/>
    <w:rsid w:val="00232E1C"/>
    <w:rsid w:val="002330F0"/>
    <w:rsid w:val="0023384B"/>
    <w:rsid w:val="0023387C"/>
    <w:rsid w:val="00233ABC"/>
    <w:rsid w:val="00233C6A"/>
    <w:rsid w:val="00234738"/>
    <w:rsid w:val="00234886"/>
    <w:rsid w:val="00234E27"/>
    <w:rsid w:val="00234E32"/>
    <w:rsid w:val="00234F3A"/>
    <w:rsid w:val="002353CB"/>
    <w:rsid w:val="002356C7"/>
    <w:rsid w:val="00235740"/>
    <w:rsid w:val="002358DB"/>
    <w:rsid w:val="002360E4"/>
    <w:rsid w:val="00236780"/>
    <w:rsid w:val="00236911"/>
    <w:rsid w:val="00236F04"/>
    <w:rsid w:val="00237759"/>
    <w:rsid w:val="00237A02"/>
    <w:rsid w:val="00240206"/>
    <w:rsid w:val="00240431"/>
    <w:rsid w:val="002409E8"/>
    <w:rsid w:val="00240C08"/>
    <w:rsid w:val="00240DA5"/>
    <w:rsid w:val="00241101"/>
    <w:rsid w:val="00241B50"/>
    <w:rsid w:val="00241E4F"/>
    <w:rsid w:val="00242182"/>
    <w:rsid w:val="002423D9"/>
    <w:rsid w:val="002424CE"/>
    <w:rsid w:val="0024300C"/>
    <w:rsid w:val="0024376E"/>
    <w:rsid w:val="002439A8"/>
    <w:rsid w:val="002439FD"/>
    <w:rsid w:val="00243DB3"/>
    <w:rsid w:val="0024461E"/>
    <w:rsid w:val="002449B0"/>
    <w:rsid w:val="002449D4"/>
    <w:rsid w:val="00244DA3"/>
    <w:rsid w:val="00244DBC"/>
    <w:rsid w:val="00244EB3"/>
    <w:rsid w:val="00244FEF"/>
    <w:rsid w:val="002450D1"/>
    <w:rsid w:val="00245C31"/>
    <w:rsid w:val="00245DD3"/>
    <w:rsid w:val="0024605A"/>
    <w:rsid w:val="00246075"/>
    <w:rsid w:val="00246229"/>
    <w:rsid w:val="00246989"/>
    <w:rsid w:val="002472B5"/>
    <w:rsid w:val="0024747D"/>
    <w:rsid w:val="002477BA"/>
    <w:rsid w:val="0024797A"/>
    <w:rsid w:val="00247EDF"/>
    <w:rsid w:val="0025048C"/>
    <w:rsid w:val="00250631"/>
    <w:rsid w:val="00250A24"/>
    <w:rsid w:val="00250EE4"/>
    <w:rsid w:val="002511DC"/>
    <w:rsid w:val="002521C0"/>
    <w:rsid w:val="002527CB"/>
    <w:rsid w:val="0025286F"/>
    <w:rsid w:val="00252BFE"/>
    <w:rsid w:val="00252E22"/>
    <w:rsid w:val="00252EBB"/>
    <w:rsid w:val="002532D5"/>
    <w:rsid w:val="002538AC"/>
    <w:rsid w:val="00253938"/>
    <w:rsid w:val="00253A7F"/>
    <w:rsid w:val="00253EB4"/>
    <w:rsid w:val="002547F9"/>
    <w:rsid w:val="00254857"/>
    <w:rsid w:val="00254884"/>
    <w:rsid w:val="002549E4"/>
    <w:rsid w:val="002551E7"/>
    <w:rsid w:val="002557C6"/>
    <w:rsid w:val="00255B70"/>
    <w:rsid w:val="00255C00"/>
    <w:rsid w:val="00256075"/>
    <w:rsid w:val="00256125"/>
    <w:rsid w:val="002562EC"/>
    <w:rsid w:val="00256359"/>
    <w:rsid w:val="00256634"/>
    <w:rsid w:val="0025680E"/>
    <w:rsid w:val="002574DD"/>
    <w:rsid w:val="00257AA1"/>
    <w:rsid w:val="00257B43"/>
    <w:rsid w:val="00257BED"/>
    <w:rsid w:val="00257DA0"/>
    <w:rsid w:val="00260123"/>
    <w:rsid w:val="002602DA"/>
    <w:rsid w:val="002605CF"/>
    <w:rsid w:val="00260669"/>
    <w:rsid w:val="00260AF2"/>
    <w:rsid w:val="00260D35"/>
    <w:rsid w:val="0026112B"/>
    <w:rsid w:val="002615B4"/>
    <w:rsid w:val="00261E7F"/>
    <w:rsid w:val="0026248A"/>
    <w:rsid w:val="00262E60"/>
    <w:rsid w:val="00262EDA"/>
    <w:rsid w:val="0026317E"/>
    <w:rsid w:val="00263244"/>
    <w:rsid w:val="00263364"/>
    <w:rsid w:val="002638E3"/>
    <w:rsid w:val="00263A73"/>
    <w:rsid w:val="00263E5E"/>
    <w:rsid w:val="002643FA"/>
    <w:rsid w:val="00264504"/>
    <w:rsid w:val="00265002"/>
    <w:rsid w:val="0026505A"/>
    <w:rsid w:val="00265114"/>
    <w:rsid w:val="0026515E"/>
    <w:rsid w:val="00265503"/>
    <w:rsid w:val="00265E56"/>
    <w:rsid w:val="00265E65"/>
    <w:rsid w:val="00266007"/>
    <w:rsid w:val="002665FF"/>
    <w:rsid w:val="0026665F"/>
    <w:rsid w:val="0026678C"/>
    <w:rsid w:val="00266BEB"/>
    <w:rsid w:val="00266E20"/>
    <w:rsid w:val="00267E6B"/>
    <w:rsid w:val="00270015"/>
    <w:rsid w:val="0027053F"/>
    <w:rsid w:val="00270A50"/>
    <w:rsid w:val="00270E44"/>
    <w:rsid w:val="00270F15"/>
    <w:rsid w:val="0027129D"/>
    <w:rsid w:val="002712EC"/>
    <w:rsid w:val="00271440"/>
    <w:rsid w:val="00271FEC"/>
    <w:rsid w:val="00272200"/>
    <w:rsid w:val="00272410"/>
    <w:rsid w:val="002729C1"/>
    <w:rsid w:val="00272A0E"/>
    <w:rsid w:val="00272E75"/>
    <w:rsid w:val="0027300C"/>
    <w:rsid w:val="00273508"/>
    <w:rsid w:val="0027374E"/>
    <w:rsid w:val="0027393C"/>
    <w:rsid w:val="00273F27"/>
    <w:rsid w:val="00273F7B"/>
    <w:rsid w:val="00274181"/>
    <w:rsid w:val="00274265"/>
    <w:rsid w:val="002742A1"/>
    <w:rsid w:val="0027482C"/>
    <w:rsid w:val="002748C7"/>
    <w:rsid w:val="0027499E"/>
    <w:rsid w:val="00274B50"/>
    <w:rsid w:val="00275712"/>
    <w:rsid w:val="002757B8"/>
    <w:rsid w:val="0027643D"/>
    <w:rsid w:val="002766A4"/>
    <w:rsid w:val="00276C99"/>
    <w:rsid w:val="00276DC2"/>
    <w:rsid w:val="00277323"/>
    <w:rsid w:val="002775F6"/>
    <w:rsid w:val="00277680"/>
    <w:rsid w:val="002776B6"/>
    <w:rsid w:val="002778E8"/>
    <w:rsid w:val="00277C90"/>
    <w:rsid w:val="00277D31"/>
    <w:rsid w:val="00277F92"/>
    <w:rsid w:val="00277FBB"/>
    <w:rsid w:val="00280184"/>
    <w:rsid w:val="002801AD"/>
    <w:rsid w:val="002802A5"/>
    <w:rsid w:val="002804FA"/>
    <w:rsid w:val="00280A1E"/>
    <w:rsid w:val="00280E6B"/>
    <w:rsid w:val="00280F4D"/>
    <w:rsid w:val="0028162D"/>
    <w:rsid w:val="0028164D"/>
    <w:rsid w:val="00281AF4"/>
    <w:rsid w:val="00281C70"/>
    <w:rsid w:val="00281F97"/>
    <w:rsid w:val="00281FEC"/>
    <w:rsid w:val="00282265"/>
    <w:rsid w:val="002822BC"/>
    <w:rsid w:val="002825E2"/>
    <w:rsid w:val="00282A23"/>
    <w:rsid w:val="00282A53"/>
    <w:rsid w:val="002831DC"/>
    <w:rsid w:val="0028329B"/>
    <w:rsid w:val="002837F4"/>
    <w:rsid w:val="00284071"/>
    <w:rsid w:val="00284072"/>
    <w:rsid w:val="00284544"/>
    <w:rsid w:val="00284A8A"/>
    <w:rsid w:val="00285304"/>
    <w:rsid w:val="002853FA"/>
    <w:rsid w:val="00285682"/>
    <w:rsid w:val="0028582C"/>
    <w:rsid w:val="00285DF9"/>
    <w:rsid w:val="002861D9"/>
    <w:rsid w:val="00286932"/>
    <w:rsid w:val="00286C98"/>
    <w:rsid w:val="00286CB7"/>
    <w:rsid w:val="00286FAC"/>
    <w:rsid w:val="0028729D"/>
    <w:rsid w:val="0028769D"/>
    <w:rsid w:val="002877B3"/>
    <w:rsid w:val="002878A9"/>
    <w:rsid w:val="00287DBD"/>
    <w:rsid w:val="00287E69"/>
    <w:rsid w:val="002906B6"/>
    <w:rsid w:val="00290703"/>
    <w:rsid w:val="00290734"/>
    <w:rsid w:val="00290D12"/>
    <w:rsid w:val="00290D4C"/>
    <w:rsid w:val="00290EC1"/>
    <w:rsid w:val="0029116B"/>
    <w:rsid w:val="002915F0"/>
    <w:rsid w:val="00291A21"/>
    <w:rsid w:val="00292206"/>
    <w:rsid w:val="00292791"/>
    <w:rsid w:val="002928E4"/>
    <w:rsid w:val="002929AD"/>
    <w:rsid w:val="00292F49"/>
    <w:rsid w:val="002930D1"/>
    <w:rsid w:val="0029339F"/>
    <w:rsid w:val="0029352E"/>
    <w:rsid w:val="002935FC"/>
    <w:rsid w:val="0029401A"/>
    <w:rsid w:val="0029448C"/>
    <w:rsid w:val="002947B2"/>
    <w:rsid w:val="0029494F"/>
    <w:rsid w:val="002949AE"/>
    <w:rsid w:val="00294A55"/>
    <w:rsid w:val="00294DB0"/>
    <w:rsid w:val="00295121"/>
    <w:rsid w:val="0029577E"/>
    <w:rsid w:val="00295EFA"/>
    <w:rsid w:val="00295F2C"/>
    <w:rsid w:val="00296969"/>
    <w:rsid w:val="002969AA"/>
    <w:rsid w:val="00296B8C"/>
    <w:rsid w:val="00296DB8"/>
    <w:rsid w:val="00296E1A"/>
    <w:rsid w:val="00296E39"/>
    <w:rsid w:val="0029749B"/>
    <w:rsid w:val="002974A1"/>
    <w:rsid w:val="00297688"/>
    <w:rsid w:val="00297AEC"/>
    <w:rsid w:val="00297C62"/>
    <w:rsid w:val="002A0685"/>
    <w:rsid w:val="002A0D6F"/>
    <w:rsid w:val="002A0DC8"/>
    <w:rsid w:val="002A156C"/>
    <w:rsid w:val="002A1776"/>
    <w:rsid w:val="002A1C0E"/>
    <w:rsid w:val="002A2232"/>
    <w:rsid w:val="002A244D"/>
    <w:rsid w:val="002A29B8"/>
    <w:rsid w:val="002A2A1F"/>
    <w:rsid w:val="002A318F"/>
    <w:rsid w:val="002A3567"/>
    <w:rsid w:val="002A3D33"/>
    <w:rsid w:val="002A450E"/>
    <w:rsid w:val="002A4766"/>
    <w:rsid w:val="002A47EC"/>
    <w:rsid w:val="002A49D2"/>
    <w:rsid w:val="002A552D"/>
    <w:rsid w:val="002A5560"/>
    <w:rsid w:val="002A5853"/>
    <w:rsid w:val="002A6022"/>
    <w:rsid w:val="002A60D0"/>
    <w:rsid w:val="002A6444"/>
    <w:rsid w:val="002A6873"/>
    <w:rsid w:val="002A6C51"/>
    <w:rsid w:val="002A7331"/>
    <w:rsid w:val="002A76AA"/>
    <w:rsid w:val="002A772C"/>
    <w:rsid w:val="002A77F3"/>
    <w:rsid w:val="002A7D63"/>
    <w:rsid w:val="002A7DE9"/>
    <w:rsid w:val="002B0727"/>
    <w:rsid w:val="002B0C11"/>
    <w:rsid w:val="002B0C85"/>
    <w:rsid w:val="002B1A1E"/>
    <w:rsid w:val="002B1AB0"/>
    <w:rsid w:val="002B24CF"/>
    <w:rsid w:val="002B27A9"/>
    <w:rsid w:val="002B27C2"/>
    <w:rsid w:val="002B2B94"/>
    <w:rsid w:val="002B348A"/>
    <w:rsid w:val="002B369C"/>
    <w:rsid w:val="002B3AD4"/>
    <w:rsid w:val="002B4114"/>
    <w:rsid w:val="002B4194"/>
    <w:rsid w:val="002B42C4"/>
    <w:rsid w:val="002B4949"/>
    <w:rsid w:val="002B4C51"/>
    <w:rsid w:val="002B4C9F"/>
    <w:rsid w:val="002B4E9A"/>
    <w:rsid w:val="002B5D42"/>
    <w:rsid w:val="002B5FC5"/>
    <w:rsid w:val="002B602D"/>
    <w:rsid w:val="002B620F"/>
    <w:rsid w:val="002B6332"/>
    <w:rsid w:val="002B6455"/>
    <w:rsid w:val="002B6E3D"/>
    <w:rsid w:val="002B6ED6"/>
    <w:rsid w:val="002B6F87"/>
    <w:rsid w:val="002B71A4"/>
    <w:rsid w:val="002B71F2"/>
    <w:rsid w:val="002B749B"/>
    <w:rsid w:val="002B760D"/>
    <w:rsid w:val="002B76C2"/>
    <w:rsid w:val="002B781E"/>
    <w:rsid w:val="002C043D"/>
    <w:rsid w:val="002C09AD"/>
    <w:rsid w:val="002C0DA3"/>
    <w:rsid w:val="002C0FE3"/>
    <w:rsid w:val="002C12B8"/>
    <w:rsid w:val="002C1331"/>
    <w:rsid w:val="002C1470"/>
    <w:rsid w:val="002C1512"/>
    <w:rsid w:val="002C1746"/>
    <w:rsid w:val="002C203F"/>
    <w:rsid w:val="002C21BB"/>
    <w:rsid w:val="002C2254"/>
    <w:rsid w:val="002C25D8"/>
    <w:rsid w:val="002C2BD8"/>
    <w:rsid w:val="002C2D3B"/>
    <w:rsid w:val="002C3181"/>
    <w:rsid w:val="002C326A"/>
    <w:rsid w:val="002C3440"/>
    <w:rsid w:val="002C3B2C"/>
    <w:rsid w:val="002C40AC"/>
    <w:rsid w:val="002C4118"/>
    <w:rsid w:val="002C438C"/>
    <w:rsid w:val="002C45C5"/>
    <w:rsid w:val="002C4809"/>
    <w:rsid w:val="002C4DD4"/>
    <w:rsid w:val="002C4EB5"/>
    <w:rsid w:val="002C542F"/>
    <w:rsid w:val="002C5899"/>
    <w:rsid w:val="002C59D0"/>
    <w:rsid w:val="002C5E4C"/>
    <w:rsid w:val="002C6240"/>
    <w:rsid w:val="002C6979"/>
    <w:rsid w:val="002C6CC0"/>
    <w:rsid w:val="002C6EED"/>
    <w:rsid w:val="002C6F3F"/>
    <w:rsid w:val="002C7EF3"/>
    <w:rsid w:val="002D03CB"/>
    <w:rsid w:val="002D1603"/>
    <w:rsid w:val="002D1AFF"/>
    <w:rsid w:val="002D217D"/>
    <w:rsid w:val="002D2446"/>
    <w:rsid w:val="002D25A6"/>
    <w:rsid w:val="002D289F"/>
    <w:rsid w:val="002D29F4"/>
    <w:rsid w:val="002D2CFA"/>
    <w:rsid w:val="002D2F68"/>
    <w:rsid w:val="002D30AA"/>
    <w:rsid w:val="002D377C"/>
    <w:rsid w:val="002D3FBD"/>
    <w:rsid w:val="002D400A"/>
    <w:rsid w:val="002D4449"/>
    <w:rsid w:val="002D488D"/>
    <w:rsid w:val="002D4B72"/>
    <w:rsid w:val="002D5134"/>
    <w:rsid w:val="002D5304"/>
    <w:rsid w:val="002D5573"/>
    <w:rsid w:val="002D5674"/>
    <w:rsid w:val="002D5694"/>
    <w:rsid w:val="002D5CA3"/>
    <w:rsid w:val="002D5DA6"/>
    <w:rsid w:val="002D692C"/>
    <w:rsid w:val="002D6F74"/>
    <w:rsid w:val="002D7126"/>
    <w:rsid w:val="002D719B"/>
    <w:rsid w:val="002D74C9"/>
    <w:rsid w:val="002E063B"/>
    <w:rsid w:val="002E08DF"/>
    <w:rsid w:val="002E0D0C"/>
    <w:rsid w:val="002E0D9F"/>
    <w:rsid w:val="002E12FF"/>
    <w:rsid w:val="002E149C"/>
    <w:rsid w:val="002E14EE"/>
    <w:rsid w:val="002E188E"/>
    <w:rsid w:val="002E202F"/>
    <w:rsid w:val="002E2140"/>
    <w:rsid w:val="002E2CBC"/>
    <w:rsid w:val="002E2EED"/>
    <w:rsid w:val="002E2F51"/>
    <w:rsid w:val="002E30B7"/>
    <w:rsid w:val="002E3219"/>
    <w:rsid w:val="002E39D8"/>
    <w:rsid w:val="002E3D56"/>
    <w:rsid w:val="002E3DAE"/>
    <w:rsid w:val="002E42EA"/>
    <w:rsid w:val="002E475E"/>
    <w:rsid w:val="002E49B0"/>
    <w:rsid w:val="002E4F83"/>
    <w:rsid w:val="002E5052"/>
    <w:rsid w:val="002E525F"/>
    <w:rsid w:val="002E5588"/>
    <w:rsid w:val="002E5C5E"/>
    <w:rsid w:val="002E5E39"/>
    <w:rsid w:val="002E6010"/>
    <w:rsid w:val="002E6090"/>
    <w:rsid w:val="002E6556"/>
    <w:rsid w:val="002E6816"/>
    <w:rsid w:val="002E6D30"/>
    <w:rsid w:val="002E70C6"/>
    <w:rsid w:val="002E742B"/>
    <w:rsid w:val="002E74EE"/>
    <w:rsid w:val="002E76D2"/>
    <w:rsid w:val="002E7780"/>
    <w:rsid w:val="002E782A"/>
    <w:rsid w:val="002E7AA3"/>
    <w:rsid w:val="002E7AE3"/>
    <w:rsid w:val="002E7C83"/>
    <w:rsid w:val="002E7FAB"/>
    <w:rsid w:val="002F063F"/>
    <w:rsid w:val="002F098E"/>
    <w:rsid w:val="002F0E3A"/>
    <w:rsid w:val="002F0EB5"/>
    <w:rsid w:val="002F14E1"/>
    <w:rsid w:val="002F1AE9"/>
    <w:rsid w:val="002F1DF9"/>
    <w:rsid w:val="002F2A71"/>
    <w:rsid w:val="002F2DD0"/>
    <w:rsid w:val="002F2F4B"/>
    <w:rsid w:val="002F33D3"/>
    <w:rsid w:val="002F3757"/>
    <w:rsid w:val="002F4159"/>
    <w:rsid w:val="002F41F9"/>
    <w:rsid w:val="002F41FD"/>
    <w:rsid w:val="002F49B6"/>
    <w:rsid w:val="002F4A65"/>
    <w:rsid w:val="002F4ED0"/>
    <w:rsid w:val="002F50D1"/>
    <w:rsid w:val="002F5741"/>
    <w:rsid w:val="002F59FE"/>
    <w:rsid w:val="002F5F76"/>
    <w:rsid w:val="002F67D5"/>
    <w:rsid w:val="002F6B3B"/>
    <w:rsid w:val="002F6D0A"/>
    <w:rsid w:val="002F6DD6"/>
    <w:rsid w:val="002F6F92"/>
    <w:rsid w:val="002F776F"/>
    <w:rsid w:val="002F78E5"/>
    <w:rsid w:val="002F79CC"/>
    <w:rsid w:val="002F7E68"/>
    <w:rsid w:val="00300263"/>
    <w:rsid w:val="00300463"/>
    <w:rsid w:val="00300B38"/>
    <w:rsid w:val="00300C39"/>
    <w:rsid w:val="00301B1A"/>
    <w:rsid w:val="00301C71"/>
    <w:rsid w:val="0030216A"/>
    <w:rsid w:val="003024D6"/>
    <w:rsid w:val="003026A2"/>
    <w:rsid w:val="00302AD9"/>
    <w:rsid w:val="00302B09"/>
    <w:rsid w:val="00302D19"/>
    <w:rsid w:val="00303246"/>
    <w:rsid w:val="00303436"/>
    <w:rsid w:val="003039EB"/>
    <w:rsid w:val="00303BD1"/>
    <w:rsid w:val="003040D7"/>
    <w:rsid w:val="003043A2"/>
    <w:rsid w:val="003047FC"/>
    <w:rsid w:val="00304CCD"/>
    <w:rsid w:val="00304E7F"/>
    <w:rsid w:val="003057A5"/>
    <w:rsid w:val="00305FD5"/>
    <w:rsid w:val="0030677B"/>
    <w:rsid w:val="0030692E"/>
    <w:rsid w:val="00306C82"/>
    <w:rsid w:val="00306F13"/>
    <w:rsid w:val="0030720A"/>
    <w:rsid w:val="00307412"/>
    <w:rsid w:val="00307975"/>
    <w:rsid w:val="003104D0"/>
    <w:rsid w:val="00310A32"/>
    <w:rsid w:val="003111E2"/>
    <w:rsid w:val="003115E7"/>
    <w:rsid w:val="00311603"/>
    <w:rsid w:val="00311B47"/>
    <w:rsid w:val="00311E72"/>
    <w:rsid w:val="00312005"/>
    <w:rsid w:val="00312201"/>
    <w:rsid w:val="00312333"/>
    <w:rsid w:val="00312380"/>
    <w:rsid w:val="003123B3"/>
    <w:rsid w:val="00312765"/>
    <w:rsid w:val="003128B9"/>
    <w:rsid w:val="00312B83"/>
    <w:rsid w:val="00312E10"/>
    <w:rsid w:val="00313040"/>
    <w:rsid w:val="00313AFA"/>
    <w:rsid w:val="00313C5F"/>
    <w:rsid w:val="00313D9B"/>
    <w:rsid w:val="00313E6B"/>
    <w:rsid w:val="00314862"/>
    <w:rsid w:val="00314AC0"/>
    <w:rsid w:val="00314CE5"/>
    <w:rsid w:val="00314D65"/>
    <w:rsid w:val="00314F4F"/>
    <w:rsid w:val="00315105"/>
    <w:rsid w:val="0031585C"/>
    <w:rsid w:val="00315C4C"/>
    <w:rsid w:val="00315D18"/>
    <w:rsid w:val="003162B6"/>
    <w:rsid w:val="0031636B"/>
    <w:rsid w:val="0031645E"/>
    <w:rsid w:val="00316508"/>
    <w:rsid w:val="00316941"/>
    <w:rsid w:val="00316B9F"/>
    <w:rsid w:val="00316F89"/>
    <w:rsid w:val="003173DB"/>
    <w:rsid w:val="0031766A"/>
    <w:rsid w:val="003179BE"/>
    <w:rsid w:val="00317DC5"/>
    <w:rsid w:val="00317F37"/>
    <w:rsid w:val="00317FD0"/>
    <w:rsid w:val="00320076"/>
    <w:rsid w:val="00320130"/>
    <w:rsid w:val="00320329"/>
    <w:rsid w:val="00320335"/>
    <w:rsid w:val="003204F3"/>
    <w:rsid w:val="003207CE"/>
    <w:rsid w:val="00320837"/>
    <w:rsid w:val="00320984"/>
    <w:rsid w:val="00320A15"/>
    <w:rsid w:val="00320DEC"/>
    <w:rsid w:val="003214B7"/>
    <w:rsid w:val="00321938"/>
    <w:rsid w:val="00321C77"/>
    <w:rsid w:val="00321D4E"/>
    <w:rsid w:val="00321E71"/>
    <w:rsid w:val="00322A3D"/>
    <w:rsid w:val="003230B4"/>
    <w:rsid w:val="00323252"/>
    <w:rsid w:val="003233D5"/>
    <w:rsid w:val="0032340D"/>
    <w:rsid w:val="0032342F"/>
    <w:rsid w:val="003235A1"/>
    <w:rsid w:val="0032367B"/>
    <w:rsid w:val="0032373A"/>
    <w:rsid w:val="00323908"/>
    <w:rsid w:val="0032392D"/>
    <w:rsid w:val="00323EF5"/>
    <w:rsid w:val="0032411E"/>
    <w:rsid w:val="003243E2"/>
    <w:rsid w:val="00324681"/>
    <w:rsid w:val="00324BC0"/>
    <w:rsid w:val="0032523D"/>
    <w:rsid w:val="00325482"/>
    <w:rsid w:val="003255A9"/>
    <w:rsid w:val="00325CD1"/>
    <w:rsid w:val="003262BD"/>
    <w:rsid w:val="003263D7"/>
    <w:rsid w:val="00326528"/>
    <w:rsid w:val="003302A0"/>
    <w:rsid w:val="0033032A"/>
    <w:rsid w:val="00330469"/>
    <w:rsid w:val="00330509"/>
    <w:rsid w:val="003306CD"/>
    <w:rsid w:val="00330978"/>
    <w:rsid w:val="0033185E"/>
    <w:rsid w:val="00331EB2"/>
    <w:rsid w:val="00331F20"/>
    <w:rsid w:val="003321B0"/>
    <w:rsid w:val="00332495"/>
    <w:rsid w:val="00332ABE"/>
    <w:rsid w:val="00332BB7"/>
    <w:rsid w:val="00332C7E"/>
    <w:rsid w:val="00332F05"/>
    <w:rsid w:val="0033304A"/>
    <w:rsid w:val="00333164"/>
    <w:rsid w:val="00333C5B"/>
    <w:rsid w:val="00333CC0"/>
    <w:rsid w:val="00333DB9"/>
    <w:rsid w:val="00334376"/>
    <w:rsid w:val="003343DC"/>
    <w:rsid w:val="00334488"/>
    <w:rsid w:val="00334C1A"/>
    <w:rsid w:val="00334C58"/>
    <w:rsid w:val="00334DF7"/>
    <w:rsid w:val="00334E32"/>
    <w:rsid w:val="0033506F"/>
    <w:rsid w:val="00335463"/>
    <w:rsid w:val="00335596"/>
    <w:rsid w:val="003355B3"/>
    <w:rsid w:val="003358D4"/>
    <w:rsid w:val="00335D97"/>
    <w:rsid w:val="0033609E"/>
    <w:rsid w:val="003368A5"/>
    <w:rsid w:val="00336AA1"/>
    <w:rsid w:val="003370A3"/>
    <w:rsid w:val="00337100"/>
    <w:rsid w:val="003373CE"/>
    <w:rsid w:val="00337C53"/>
    <w:rsid w:val="0034002B"/>
    <w:rsid w:val="00340D0B"/>
    <w:rsid w:val="00340D8A"/>
    <w:rsid w:val="003415AC"/>
    <w:rsid w:val="00341B16"/>
    <w:rsid w:val="00341B3B"/>
    <w:rsid w:val="00341CAA"/>
    <w:rsid w:val="00342011"/>
    <w:rsid w:val="003426F8"/>
    <w:rsid w:val="00342E9C"/>
    <w:rsid w:val="003431BF"/>
    <w:rsid w:val="003432FB"/>
    <w:rsid w:val="003436F5"/>
    <w:rsid w:val="003437B0"/>
    <w:rsid w:val="00343927"/>
    <w:rsid w:val="00343969"/>
    <w:rsid w:val="00343E7A"/>
    <w:rsid w:val="003446C6"/>
    <w:rsid w:val="00344A36"/>
    <w:rsid w:val="00344A71"/>
    <w:rsid w:val="00344C72"/>
    <w:rsid w:val="0034503E"/>
    <w:rsid w:val="003452D5"/>
    <w:rsid w:val="00345311"/>
    <w:rsid w:val="00345447"/>
    <w:rsid w:val="00345F62"/>
    <w:rsid w:val="003461C1"/>
    <w:rsid w:val="0034636B"/>
    <w:rsid w:val="003467FC"/>
    <w:rsid w:val="00346D11"/>
    <w:rsid w:val="00346D36"/>
    <w:rsid w:val="00346D76"/>
    <w:rsid w:val="00347F37"/>
    <w:rsid w:val="00350248"/>
    <w:rsid w:val="0035069A"/>
    <w:rsid w:val="00350B44"/>
    <w:rsid w:val="00350E7E"/>
    <w:rsid w:val="0035151A"/>
    <w:rsid w:val="003515E5"/>
    <w:rsid w:val="00351DE3"/>
    <w:rsid w:val="00352653"/>
    <w:rsid w:val="003526E3"/>
    <w:rsid w:val="003529B5"/>
    <w:rsid w:val="003529D9"/>
    <w:rsid w:val="00353457"/>
    <w:rsid w:val="00353624"/>
    <w:rsid w:val="003536BB"/>
    <w:rsid w:val="00353E2A"/>
    <w:rsid w:val="003540B1"/>
    <w:rsid w:val="00354836"/>
    <w:rsid w:val="00354BD2"/>
    <w:rsid w:val="003553EF"/>
    <w:rsid w:val="003555AD"/>
    <w:rsid w:val="0035563B"/>
    <w:rsid w:val="00355867"/>
    <w:rsid w:val="00355BD8"/>
    <w:rsid w:val="00355E23"/>
    <w:rsid w:val="00355E99"/>
    <w:rsid w:val="00355EA0"/>
    <w:rsid w:val="00355F31"/>
    <w:rsid w:val="0035621B"/>
    <w:rsid w:val="00356603"/>
    <w:rsid w:val="003569CA"/>
    <w:rsid w:val="00356A87"/>
    <w:rsid w:val="00356B07"/>
    <w:rsid w:val="00356BD1"/>
    <w:rsid w:val="00356D83"/>
    <w:rsid w:val="00356EFF"/>
    <w:rsid w:val="0035707B"/>
    <w:rsid w:val="00357387"/>
    <w:rsid w:val="0035747F"/>
    <w:rsid w:val="00357776"/>
    <w:rsid w:val="00357946"/>
    <w:rsid w:val="00357C07"/>
    <w:rsid w:val="003600AE"/>
    <w:rsid w:val="0036026B"/>
    <w:rsid w:val="00360792"/>
    <w:rsid w:val="00360841"/>
    <w:rsid w:val="00360C3C"/>
    <w:rsid w:val="00361920"/>
    <w:rsid w:val="00361CF5"/>
    <w:rsid w:val="00361F19"/>
    <w:rsid w:val="00361F6A"/>
    <w:rsid w:val="0036228A"/>
    <w:rsid w:val="0036252C"/>
    <w:rsid w:val="00362619"/>
    <w:rsid w:val="00362B23"/>
    <w:rsid w:val="00362C9E"/>
    <w:rsid w:val="00362CB7"/>
    <w:rsid w:val="00362FE1"/>
    <w:rsid w:val="0036307E"/>
    <w:rsid w:val="003630A6"/>
    <w:rsid w:val="00363936"/>
    <w:rsid w:val="00364F82"/>
    <w:rsid w:val="0036531B"/>
    <w:rsid w:val="00365E12"/>
    <w:rsid w:val="003662D5"/>
    <w:rsid w:val="00366527"/>
    <w:rsid w:val="00366F5B"/>
    <w:rsid w:val="00367093"/>
    <w:rsid w:val="003679C2"/>
    <w:rsid w:val="00367A6E"/>
    <w:rsid w:val="00367BD4"/>
    <w:rsid w:val="00370405"/>
    <w:rsid w:val="0037064A"/>
    <w:rsid w:val="00370748"/>
    <w:rsid w:val="00370A72"/>
    <w:rsid w:val="003717C5"/>
    <w:rsid w:val="0037188C"/>
    <w:rsid w:val="00371A55"/>
    <w:rsid w:val="00371BA0"/>
    <w:rsid w:val="00371D82"/>
    <w:rsid w:val="003720EB"/>
    <w:rsid w:val="0037212D"/>
    <w:rsid w:val="00372646"/>
    <w:rsid w:val="00372743"/>
    <w:rsid w:val="00372C8F"/>
    <w:rsid w:val="00372D9A"/>
    <w:rsid w:val="00372F0B"/>
    <w:rsid w:val="003732DD"/>
    <w:rsid w:val="00373575"/>
    <w:rsid w:val="0037391B"/>
    <w:rsid w:val="00373C0D"/>
    <w:rsid w:val="00373E9F"/>
    <w:rsid w:val="00373EDF"/>
    <w:rsid w:val="00373F1A"/>
    <w:rsid w:val="00374118"/>
    <w:rsid w:val="00374300"/>
    <w:rsid w:val="0037447E"/>
    <w:rsid w:val="00374531"/>
    <w:rsid w:val="0037458D"/>
    <w:rsid w:val="00374D4A"/>
    <w:rsid w:val="003750C4"/>
    <w:rsid w:val="003751EB"/>
    <w:rsid w:val="0037533E"/>
    <w:rsid w:val="003753A7"/>
    <w:rsid w:val="003753EF"/>
    <w:rsid w:val="0037542C"/>
    <w:rsid w:val="0037548F"/>
    <w:rsid w:val="00375899"/>
    <w:rsid w:val="003758E2"/>
    <w:rsid w:val="00375E66"/>
    <w:rsid w:val="00376255"/>
    <w:rsid w:val="00376420"/>
    <w:rsid w:val="00376501"/>
    <w:rsid w:val="0037681A"/>
    <w:rsid w:val="00376C55"/>
    <w:rsid w:val="003771E1"/>
    <w:rsid w:val="003772C6"/>
    <w:rsid w:val="0037733D"/>
    <w:rsid w:val="00377420"/>
    <w:rsid w:val="00377B28"/>
    <w:rsid w:val="00377D02"/>
    <w:rsid w:val="003803FD"/>
    <w:rsid w:val="0038049A"/>
    <w:rsid w:val="00380531"/>
    <w:rsid w:val="0038070F"/>
    <w:rsid w:val="00380773"/>
    <w:rsid w:val="003808C0"/>
    <w:rsid w:val="00380A18"/>
    <w:rsid w:val="00380CFD"/>
    <w:rsid w:val="00381A58"/>
    <w:rsid w:val="00381B92"/>
    <w:rsid w:val="00381D78"/>
    <w:rsid w:val="00381E75"/>
    <w:rsid w:val="003823EB"/>
    <w:rsid w:val="0038299E"/>
    <w:rsid w:val="003829B9"/>
    <w:rsid w:val="00382A5B"/>
    <w:rsid w:val="00382C91"/>
    <w:rsid w:val="00382E4E"/>
    <w:rsid w:val="00382F06"/>
    <w:rsid w:val="0038300B"/>
    <w:rsid w:val="00383124"/>
    <w:rsid w:val="00383581"/>
    <w:rsid w:val="00383A07"/>
    <w:rsid w:val="00383C54"/>
    <w:rsid w:val="0038423C"/>
    <w:rsid w:val="00384403"/>
    <w:rsid w:val="0038495E"/>
    <w:rsid w:val="00384C45"/>
    <w:rsid w:val="00384EC5"/>
    <w:rsid w:val="003851AC"/>
    <w:rsid w:val="003852A0"/>
    <w:rsid w:val="00385647"/>
    <w:rsid w:val="00385CCB"/>
    <w:rsid w:val="0038601A"/>
    <w:rsid w:val="003861DC"/>
    <w:rsid w:val="003862D1"/>
    <w:rsid w:val="00386353"/>
    <w:rsid w:val="003865C3"/>
    <w:rsid w:val="00386CC4"/>
    <w:rsid w:val="00386E97"/>
    <w:rsid w:val="00386F5B"/>
    <w:rsid w:val="00387320"/>
    <w:rsid w:val="00387537"/>
    <w:rsid w:val="00387B94"/>
    <w:rsid w:val="00387D49"/>
    <w:rsid w:val="00387E7E"/>
    <w:rsid w:val="00387F9E"/>
    <w:rsid w:val="00390066"/>
    <w:rsid w:val="00390BA6"/>
    <w:rsid w:val="0039101E"/>
    <w:rsid w:val="003913F3"/>
    <w:rsid w:val="003920FE"/>
    <w:rsid w:val="00393328"/>
    <w:rsid w:val="00393518"/>
    <w:rsid w:val="0039367D"/>
    <w:rsid w:val="003937FF"/>
    <w:rsid w:val="0039399C"/>
    <w:rsid w:val="00393B49"/>
    <w:rsid w:val="00393D06"/>
    <w:rsid w:val="00393D34"/>
    <w:rsid w:val="003944E6"/>
    <w:rsid w:val="003944EC"/>
    <w:rsid w:val="00394835"/>
    <w:rsid w:val="0039488F"/>
    <w:rsid w:val="00394E2A"/>
    <w:rsid w:val="003952C4"/>
    <w:rsid w:val="003954BB"/>
    <w:rsid w:val="00395F5E"/>
    <w:rsid w:val="003961F8"/>
    <w:rsid w:val="003967A4"/>
    <w:rsid w:val="00397146"/>
    <w:rsid w:val="0039732C"/>
    <w:rsid w:val="0039737D"/>
    <w:rsid w:val="003974F6"/>
    <w:rsid w:val="00397BDA"/>
    <w:rsid w:val="00397C07"/>
    <w:rsid w:val="00397E7D"/>
    <w:rsid w:val="003A0518"/>
    <w:rsid w:val="003A06C3"/>
    <w:rsid w:val="003A1563"/>
    <w:rsid w:val="003A1A60"/>
    <w:rsid w:val="003A1A8D"/>
    <w:rsid w:val="003A2A6A"/>
    <w:rsid w:val="003A3120"/>
    <w:rsid w:val="003A31C8"/>
    <w:rsid w:val="003A34AD"/>
    <w:rsid w:val="003A371B"/>
    <w:rsid w:val="003A394D"/>
    <w:rsid w:val="003A408E"/>
    <w:rsid w:val="003A44A2"/>
    <w:rsid w:val="003A4975"/>
    <w:rsid w:val="003A4C0F"/>
    <w:rsid w:val="003A4C13"/>
    <w:rsid w:val="003A50BB"/>
    <w:rsid w:val="003A50D0"/>
    <w:rsid w:val="003A512F"/>
    <w:rsid w:val="003A5BB2"/>
    <w:rsid w:val="003A5BF4"/>
    <w:rsid w:val="003A5C99"/>
    <w:rsid w:val="003A663F"/>
    <w:rsid w:val="003A6B6C"/>
    <w:rsid w:val="003A6BAF"/>
    <w:rsid w:val="003A6D65"/>
    <w:rsid w:val="003A6E85"/>
    <w:rsid w:val="003A6F4C"/>
    <w:rsid w:val="003A706B"/>
    <w:rsid w:val="003A7546"/>
    <w:rsid w:val="003B0089"/>
    <w:rsid w:val="003B07DD"/>
    <w:rsid w:val="003B094D"/>
    <w:rsid w:val="003B09AA"/>
    <w:rsid w:val="003B133B"/>
    <w:rsid w:val="003B15A5"/>
    <w:rsid w:val="003B1829"/>
    <w:rsid w:val="003B1D54"/>
    <w:rsid w:val="003B1D76"/>
    <w:rsid w:val="003B2060"/>
    <w:rsid w:val="003B252D"/>
    <w:rsid w:val="003B254B"/>
    <w:rsid w:val="003B36B9"/>
    <w:rsid w:val="003B380C"/>
    <w:rsid w:val="003B3BA9"/>
    <w:rsid w:val="003B3CDE"/>
    <w:rsid w:val="003B3FE0"/>
    <w:rsid w:val="003B47B8"/>
    <w:rsid w:val="003B4834"/>
    <w:rsid w:val="003B49E1"/>
    <w:rsid w:val="003B4CB4"/>
    <w:rsid w:val="003B4D52"/>
    <w:rsid w:val="003B4DB5"/>
    <w:rsid w:val="003B61F5"/>
    <w:rsid w:val="003B65BD"/>
    <w:rsid w:val="003C070A"/>
    <w:rsid w:val="003C08F0"/>
    <w:rsid w:val="003C0EB3"/>
    <w:rsid w:val="003C0FAD"/>
    <w:rsid w:val="003C1568"/>
    <w:rsid w:val="003C1827"/>
    <w:rsid w:val="003C2292"/>
    <w:rsid w:val="003C2AA0"/>
    <w:rsid w:val="003C300B"/>
    <w:rsid w:val="003C342D"/>
    <w:rsid w:val="003C3484"/>
    <w:rsid w:val="003C351B"/>
    <w:rsid w:val="003C3DC8"/>
    <w:rsid w:val="003C3EC8"/>
    <w:rsid w:val="003C4041"/>
    <w:rsid w:val="003C4109"/>
    <w:rsid w:val="003C505E"/>
    <w:rsid w:val="003C53BF"/>
    <w:rsid w:val="003C542E"/>
    <w:rsid w:val="003C5E04"/>
    <w:rsid w:val="003C5ECF"/>
    <w:rsid w:val="003C617C"/>
    <w:rsid w:val="003C6789"/>
    <w:rsid w:val="003C6866"/>
    <w:rsid w:val="003C6A54"/>
    <w:rsid w:val="003C6CA2"/>
    <w:rsid w:val="003C6D78"/>
    <w:rsid w:val="003C72D2"/>
    <w:rsid w:val="003C7BCA"/>
    <w:rsid w:val="003C7C07"/>
    <w:rsid w:val="003C7DD6"/>
    <w:rsid w:val="003C7FD1"/>
    <w:rsid w:val="003D06DF"/>
    <w:rsid w:val="003D2414"/>
    <w:rsid w:val="003D2427"/>
    <w:rsid w:val="003D245C"/>
    <w:rsid w:val="003D29DA"/>
    <w:rsid w:val="003D2B26"/>
    <w:rsid w:val="003D3058"/>
    <w:rsid w:val="003D30C9"/>
    <w:rsid w:val="003D3281"/>
    <w:rsid w:val="003D34CB"/>
    <w:rsid w:val="003D375A"/>
    <w:rsid w:val="003D4214"/>
    <w:rsid w:val="003D427F"/>
    <w:rsid w:val="003D42EC"/>
    <w:rsid w:val="003D4398"/>
    <w:rsid w:val="003D46A3"/>
    <w:rsid w:val="003D5250"/>
    <w:rsid w:val="003D5341"/>
    <w:rsid w:val="003D5646"/>
    <w:rsid w:val="003D58C6"/>
    <w:rsid w:val="003D5D9E"/>
    <w:rsid w:val="003D5EB1"/>
    <w:rsid w:val="003D671D"/>
    <w:rsid w:val="003D6B53"/>
    <w:rsid w:val="003D6B7C"/>
    <w:rsid w:val="003D6C02"/>
    <w:rsid w:val="003D6FE8"/>
    <w:rsid w:val="003D7500"/>
    <w:rsid w:val="003D7B91"/>
    <w:rsid w:val="003D7BEB"/>
    <w:rsid w:val="003E0278"/>
    <w:rsid w:val="003E1175"/>
    <w:rsid w:val="003E1543"/>
    <w:rsid w:val="003E16F2"/>
    <w:rsid w:val="003E18CA"/>
    <w:rsid w:val="003E1B1A"/>
    <w:rsid w:val="003E1DFE"/>
    <w:rsid w:val="003E207F"/>
    <w:rsid w:val="003E323B"/>
    <w:rsid w:val="003E3351"/>
    <w:rsid w:val="003E363A"/>
    <w:rsid w:val="003E368C"/>
    <w:rsid w:val="003E3AE4"/>
    <w:rsid w:val="003E3ED0"/>
    <w:rsid w:val="003E433E"/>
    <w:rsid w:val="003E464D"/>
    <w:rsid w:val="003E46E1"/>
    <w:rsid w:val="003E4733"/>
    <w:rsid w:val="003E4B47"/>
    <w:rsid w:val="003E4E18"/>
    <w:rsid w:val="003E4FCC"/>
    <w:rsid w:val="003E5168"/>
    <w:rsid w:val="003E5B6B"/>
    <w:rsid w:val="003E5D2B"/>
    <w:rsid w:val="003E6191"/>
    <w:rsid w:val="003E621F"/>
    <w:rsid w:val="003E623D"/>
    <w:rsid w:val="003E628A"/>
    <w:rsid w:val="003E6F8C"/>
    <w:rsid w:val="003E6FF0"/>
    <w:rsid w:val="003E713D"/>
    <w:rsid w:val="003E7CFF"/>
    <w:rsid w:val="003E7FC7"/>
    <w:rsid w:val="003F00FC"/>
    <w:rsid w:val="003F0389"/>
    <w:rsid w:val="003F05E3"/>
    <w:rsid w:val="003F0869"/>
    <w:rsid w:val="003F0938"/>
    <w:rsid w:val="003F0B1A"/>
    <w:rsid w:val="003F0F04"/>
    <w:rsid w:val="003F0F09"/>
    <w:rsid w:val="003F1A6E"/>
    <w:rsid w:val="003F1C49"/>
    <w:rsid w:val="003F1C74"/>
    <w:rsid w:val="003F223A"/>
    <w:rsid w:val="003F275D"/>
    <w:rsid w:val="003F2C45"/>
    <w:rsid w:val="003F2D00"/>
    <w:rsid w:val="003F2D07"/>
    <w:rsid w:val="003F381D"/>
    <w:rsid w:val="003F3846"/>
    <w:rsid w:val="003F3BAE"/>
    <w:rsid w:val="003F3CC4"/>
    <w:rsid w:val="003F40FA"/>
    <w:rsid w:val="003F4235"/>
    <w:rsid w:val="003F494D"/>
    <w:rsid w:val="003F5656"/>
    <w:rsid w:val="003F583D"/>
    <w:rsid w:val="003F5BCE"/>
    <w:rsid w:val="003F5BD2"/>
    <w:rsid w:val="003F5DBE"/>
    <w:rsid w:val="003F6006"/>
    <w:rsid w:val="003F6032"/>
    <w:rsid w:val="003F624F"/>
    <w:rsid w:val="003F6FBA"/>
    <w:rsid w:val="003F7580"/>
    <w:rsid w:val="003F7620"/>
    <w:rsid w:val="003F7B13"/>
    <w:rsid w:val="00400225"/>
    <w:rsid w:val="004003BC"/>
    <w:rsid w:val="00400C14"/>
    <w:rsid w:val="00400C63"/>
    <w:rsid w:val="004016FD"/>
    <w:rsid w:val="00401A51"/>
    <w:rsid w:val="00401B3A"/>
    <w:rsid w:val="00401CAC"/>
    <w:rsid w:val="00402153"/>
    <w:rsid w:val="00402681"/>
    <w:rsid w:val="00402780"/>
    <w:rsid w:val="00403551"/>
    <w:rsid w:val="004043E8"/>
    <w:rsid w:val="00404A11"/>
    <w:rsid w:val="00404F81"/>
    <w:rsid w:val="00405155"/>
    <w:rsid w:val="004051A7"/>
    <w:rsid w:val="004052D7"/>
    <w:rsid w:val="00405541"/>
    <w:rsid w:val="004056AA"/>
    <w:rsid w:val="0040578B"/>
    <w:rsid w:val="00405A05"/>
    <w:rsid w:val="00405C39"/>
    <w:rsid w:val="00405C73"/>
    <w:rsid w:val="00405FDA"/>
    <w:rsid w:val="00406204"/>
    <w:rsid w:val="00406430"/>
    <w:rsid w:val="00406613"/>
    <w:rsid w:val="00406C49"/>
    <w:rsid w:val="00407170"/>
    <w:rsid w:val="00407268"/>
    <w:rsid w:val="00407A9C"/>
    <w:rsid w:val="00407ED6"/>
    <w:rsid w:val="004106F8"/>
    <w:rsid w:val="00410712"/>
    <w:rsid w:val="004107BC"/>
    <w:rsid w:val="004108C1"/>
    <w:rsid w:val="00410ADB"/>
    <w:rsid w:val="004115A9"/>
    <w:rsid w:val="00411C28"/>
    <w:rsid w:val="00411CEE"/>
    <w:rsid w:val="00411F85"/>
    <w:rsid w:val="004122F6"/>
    <w:rsid w:val="004127CD"/>
    <w:rsid w:val="00412EC8"/>
    <w:rsid w:val="00412F26"/>
    <w:rsid w:val="00412FC7"/>
    <w:rsid w:val="00413350"/>
    <w:rsid w:val="00413877"/>
    <w:rsid w:val="0041391F"/>
    <w:rsid w:val="004145A6"/>
    <w:rsid w:val="0041475B"/>
    <w:rsid w:val="00414B46"/>
    <w:rsid w:val="0041521E"/>
    <w:rsid w:val="004152B5"/>
    <w:rsid w:val="00415585"/>
    <w:rsid w:val="00415970"/>
    <w:rsid w:val="00415C1D"/>
    <w:rsid w:val="00415E2E"/>
    <w:rsid w:val="00415FD0"/>
    <w:rsid w:val="004167C1"/>
    <w:rsid w:val="00416A82"/>
    <w:rsid w:val="004170CA"/>
    <w:rsid w:val="0041754B"/>
    <w:rsid w:val="0041761E"/>
    <w:rsid w:val="00417714"/>
    <w:rsid w:val="00417733"/>
    <w:rsid w:val="004177A7"/>
    <w:rsid w:val="00417A06"/>
    <w:rsid w:val="00417AA7"/>
    <w:rsid w:val="00417AB2"/>
    <w:rsid w:val="0042000D"/>
    <w:rsid w:val="0042019F"/>
    <w:rsid w:val="004204C8"/>
    <w:rsid w:val="0042070D"/>
    <w:rsid w:val="00420E0F"/>
    <w:rsid w:val="0042122A"/>
    <w:rsid w:val="0042123A"/>
    <w:rsid w:val="004212AC"/>
    <w:rsid w:val="004213C7"/>
    <w:rsid w:val="00421D88"/>
    <w:rsid w:val="00421EBF"/>
    <w:rsid w:val="0042203A"/>
    <w:rsid w:val="00422253"/>
    <w:rsid w:val="00422658"/>
    <w:rsid w:val="00423843"/>
    <w:rsid w:val="00423ADF"/>
    <w:rsid w:val="00423F74"/>
    <w:rsid w:val="0042404C"/>
    <w:rsid w:val="004241F2"/>
    <w:rsid w:val="00424428"/>
    <w:rsid w:val="00424474"/>
    <w:rsid w:val="00424684"/>
    <w:rsid w:val="0042474D"/>
    <w:rsid w:val="00424CF0"/>
    <w:rsid w:val="00425A6E"/>
    <w:rsid w:val="00426574"/>
    <w:rsid w:val="00426DF2"/>
    <w:rsid w:val="00426F6B"/>
    <w:rsid w:val="0042784C"/>
    <w:rsid w:val="00427D75"/>
    <w:rsid w:val="00427E28"/>
    <w:rsid w:val="00430416"/>
    <w:rsid w:val="00430964"/>
    <w:rsid w:val="00430EFC"/>
    <w:rsid w:val="00430F9A"/>
    <w:rsid w:val="00430FDC"/>
    <w:rsid w:val="004311FC"/>
    <w:rsid w:val="004317C4"/>
    <w:rsid w:val="00431A4D"/>
    <w:rsid w:val="00431B23"/>
    <w:rsid w:val="00431B69"/>
    <w:rsid w:val="00431D57"/>
    <w:rsid w:val="004324CC"/>
    <w:rsid w:val="00432530"/>
    <w:rsid w:val="00432C72"/>
    <w:rsid w:val="00432CAD"/>
    <w:rsid w:val="00432CAF"/>
    <w:rsid w:val="00432F73"/>
    <w:rsid w:val="004330BE"/>
    <w:rsid w:val="0043356E"/>
    <w:rsid w:val="00433D70"/>
    <w:rsid w:val="00433DB7"/>
    <w:rsid w:val="00433FA7"/>
    <w:rsid w:val="00434980"/>
    <w:rsid w:val="00436115"/>
    <w:rsid w:val="004361DA"/>
    <w:rsid w:val="004367F1"/>
    <w:rsid w:val="004367FF"/>
    <w:rsid w:val="0043686A"/>
    <w:rsid w:val="00436E9C"/>
    <w:rsid w:val="00436FC7"/>
    <w:rsid w:val="00436FFB"/>
    <w:rsid w:val="00437063"/>
    <w:rsid w:val="004372E4"/>
    <w:rsid w:val="004373A2"/>
    <w:rsid w:val="00437794"/>
    <w:rsid w:val="00437BB8"/>
    <w:rsid w:val="00437EBB"/>
    <w:rsid w:val="00437F01"/>
    <w:rsid w:val="00440554"/>
    <w:rsid w:val="004410A0"/>
    <w:rsid w:val="004412FB"/>
    <w:rsid w:val="0044142E"/>
    <w:rsid w:val="00441C19"/>
    <w:rsid w:val="00441FEB"/>
    <w:rsid w:val="004422CF"/>
    <w:rsid w:val="00442305"/>
    <w:rsid w:val="004428A4"/>
    <w:rsid w:val="00442901"/>
    <w:rsid w:val="004433D4"/>
    <w:rsid w:val="0044352E"/>
    <w:rsid w:val="004445C2"/>
    <w:rsid w:val="00444871"/>
    <w:rsid w:val="00444877"/>
    <w:rsid w:val="00444B8A"/>
    <w:rsid w:val="004450D2"/>
    <w:rsid w:val="00445297"/>
    <w:rsid w:val="004455EB"/>
    <w:rsid w:val="00445AF7"/>
    <w:rsid w:val="00445BEC"/>
    <w:rsid w:val="00445DDD"/>
    <w:rsid w:val="00445F95"/>
    <w:rsid w:val="00445FF3"/>
    <w:rsid w:val="004463C0"/>
    <w:rsid w:val="00446982"/>
    <w:rsid w:val="00446E85"/>
    <w:rsid w:val="0044712B"/>
    <w:rsid w:val="0044715D"/>
    <w:rsid w:val="00447252"/>
    <w:rsid w:val="0044780A"/>
    <w:rsid w:val="00447862"/>
    <w:rsid w:val="00450B3B"/>
    <w:rsid w:val="004510B1"/>
    <w:rsid w:val="004514B8"/>
    <w:rsid w:val="00451698"/>
    <w:rsid w:val="004516B1"/>
    <w:rsid w:val="0045172A"/>
    <w:rsid w:val="00451AA1"/>
    <w:rsid w:val="00451CE9"/>
    <w:rsid w:val="00451F54"/>
    <w:rsid w:val="0045242F"/>
    <w:rsid w:val="00452929"/>
    <w:rsid w:val="00452A30"/>
    <w:rsid w:val="00452D2C"/>
    <w:rsid w:val="00452F6B"/>
    <w:rsid w:val="0045378B"/>
    <w:rsid w:val="004537FF"/>
    <w:rsid w:val="00453830"/>
    <w:rsid w:val="0045394A"/>
    <w:rsid w:val="004541C1"/>
    <w:rsid w:val="00454446"/>
    <w:rsid w:val="0045471C"/>
    <w:rsid w:val="00455163"/>
    <w:rsid w:val="00455292"/>
    <w:rsid w:val="00455DBE"/>
    <w:rsid w:val="00455FBC"/>
    <w:rsid w:val="00456363"/>
    <w:rsid w:val="004566FE"/>
    <w:rsid w:val="0045766F"/>
    <w:rsid w:val="00457710"/>
    <w:rsid w:val="004603A4"/>
    <w:rsid w:val="004607C7"/>
    <w:rsid w:val="004608FD"/>
    <w:rsid w:val="00460C25"/>
    <w:rsid w:val="00460F8A"/>
    <w:rsid w:val="00461609"/>
    <w:rsid w:val="00461D8A"/>
    <w:rsid w:val="00462436"/>
    <w:rsid w:val="004629D3"/>
    <w:rsid w:val="00462CEF"/>
    <w:rsid w:val="00463055"/>
    <w:rsid w:val="0046308A"/>
    <w:rsid w:val="004634C6"/>
    <w:rsid w:val="004635DE"/>
    <w:rsid w:val="0046394A"/>
    <w:rsid w:val="00463C2B"/>
    <w:rsid w:val="00463C7C"/>
    <w:rsid w:val="004640C0"/>
    <w:rsid w:val="004646E8"/>
    <w:rsid w:val="004646F8"/>
    <w:rsid w:val="004651F3"/>
    <w:rsid w:val="00465205"/>
    <w:rsid w:val="00465600"/>
    <w:rsid w:val="00465835"/>
    <w:rsid w:val="0046606C"/>
    <w:rsid w:val="00466D3A"/>
    <w:rsid w:val="00466D75"/>
    <w:rsid w:val="00466E6C"/>
    <w:rsid w:val="00466EFC"/>
    <w:rsid w:val="0046723D"/>
    <w:rsid w:val="004673FD"/>
    <w:rsid w:val="00467425"/>
    <w:rsid w:val="00467677"/>
    <w:rsid w:val="00467792"/>
    <w:rsid w:val="004677E5"/>
    <w:rsid w:val="004702B2"/>
    <w:rsid w:val="004702C5"/>
    <w:rsid w:val="0047067B"/>
    <w:rsid w:val="0047163B"/>
    <w:rsid w:val="004720BA"/>
    <w:rsid w:val="00472617"/>
    <w:rsid w:val="00472FA5"/>
    <w:rsid w:val="00473587"/>
    <w:rsid w:val="00473878"/>
    <w:rsid w:val="00473A55"/>
    <w:rsid w:val="00473CC1"/>
    <w:rsid w:val="00474600"/>
    <w:rsid w:val="0047462C"/>
    <w:rsid w:val="004748F8"/>
    <w:rsid w:val="00474E77"/>
    <w:rsid w:val="00474F78"/>
    <w:rsid w:val="004752D1"/>
    <w:rsid w:val="004752E0"/>
    <w:rsid w:val="00475562"/>
    <w:rsid w:val="00475869"/>
    <w:rsid w:val="00475AC8"/>
    <w:rsid w:val="00475EFE"/>
    <w:rsid w:val="00476140"/>
    <w:rsid w:val="0047679C"/>
    <w:rsid w:val="00476C0F"/>
    <w:rsid w:val="00476E4E"/>
    <w:rsid w:val="00477495"/>
    <w:rsid w:val="0047756D"/>
    <w:rsid w:val="004778D3"/>
    <w:rsid w:val="00477D61"/>
    <w:rsid w:val="004801CF"/>
    <w:rsid w:val="00480304"/>
    <w:rsid w:val="00480AED"/>
    <w:rsid w:val="004810E2"/>
    <w:rsid w:val="004816ED"/>
    <w:rsid w:val="00481D14"/>
    <w:rsid w:val="00481EFF"/>
    <w:rsid w:val="004821CE"/>
    <w:rsid w:val="004823F1"/>
    <w:rsid w:val="00482C49"/>
    <w:rsid w:val="00483658"/>
    <w:rsid w:val="00483C43"/>
    <w:rsid w:val="00483D85"/>
    <w:rsid w:val="00483F06"/>
    <w:rsid w:val="004841ED"/>
    <w:rsid w:val="0048469D"/>
    <w:rsid w:val="004846D2"/>
    <w:rsid w:val="00484915"/>
    <w:rsid w:val="00484AE3"/>
    <w:rsid w:val="00484EFF"/>
    <w:rsid w:val="00485C5A"/>
    <w:rsid w:val="00485CF7"/>
    <w:rsid w:val="00486082"/>
    <w:rsid w:val="00486C18"/>
    <w:rsid w:val="004875A0"/>
    <w:rsid w:val="00487604"/>
    <w:rsid w:val="00487DCB"/>
    <w:rsid w:val="00487EC0"/>
    <w:rsid w:val="00487FFA"/>
    <w:rsid w:val="0049021B"/>
    <w:rsid w:val="004904DD"/>
    <w:rsid w:val="0049077E"/>
    <w:rsid w:val="0049077F"/>
    <w:rsid w:val="00490878"/>
    <w:rsid w:val="004910D3"/>
    <w:rsid w:val="004912B4"/>
    <w:rsid w:val="0049182D"/>
    <w:rsid w:val="0049185D"/>
    <w:rsid w:val="00492096"/>
    <w:rsid w:val="00492331"/>
    <w:rsid w:val="004923A4"/>
    <w:rsid w:val="004933D8"/>
    <w:rsid w:val="00493754"/>
    <w:rsid w:val="004937E6"/>
    <w:rsid w:val="004937E7"/>
    <w:rsid w:val="00493809"/>
    <w:rsid w:val="0049387D"/>
    <w:rsid w:val="00493D45"/>
    <w:rsid w:val="00493F95"/>
    <w:rsid w:val="00494490"/>
    <w:rsid w:val="00494DC7"/>
    <w:rsid w:val="00494EB7"/>
    <w:rsid w:val="00495268"/>
    <w:rsid w:val="004955CF"/>
    <w:rsid w:val="004956B8"/>
    <w:rsid w:val="00495D15"/>
    <w:rsid w:val="00495D6C"/>
    <w:rsid w:val="00495F7E"/>
    <w:rsid w:val="004971D1"/>
    <w:rsid w:val="004973CC"/>
    <w:rsid w:val="00497934"/>
    <w:rsid w:val="00497A07"/>
    <w:rsid w:val="00497B5A"/>
    <w:rsid w:val="00497DA6"/>
    <w:rsid w:val="00497EBD"/>
    <w:rsid w:val="004A0663"/>
    <w:rsid w:val="004A096A"/>
    <w:rsid w:val="004A132E"/>
    <w:rsid w:val="004A1A6D"/>
    <w:rsid w:val="004A1D75"/>
    <w:rsid w:val="004A1F97"/>
    <w:rsid w:val="004A2FAC"/>
    <w:rsid w:val="004A3567"/>
    <w:rsid w:val="004A3A30"/>
    <w:rsid w:val="004A3D59"/>
    <w:rsid w:val="004A3D73"/>
    <w:rsid w:val="004A4018"/>
    <w:rsid w:val="004A431F"/>
    <w:rsid w:val="004A4380"/>
    <w:rsid w:val="004A48B0"/>
    <w:rsid w:val="004A48E9"/>
    <w:rsid w:val="004A4D42"/>
    <w:rsid w:val="004A4E04"/>
    <w:rsid w:val="004A50CF"/>
    <w:rsid w:val="004A5D20"/>
    <w:rsid w:val="004A6093"/>
    <w:rsid w:val="004A6443"/>
    <w:rsid w:val="004A6752"/>
    <w:rsid w:val="004A6F7C"/>
    <w:rsid w:val="004A706C"/>
    <w:rsid w:val="004A7971"/>
    <w:rsid w:val="004A79A1"/>
    <w:rsid w:val="004A7B73"/>
    <w:rsid w:val="004B024F"/>
    <w:rsid w:val="004B0366"/>
    <w:rsid w:val="004B0A30"/>
    <w:rsid w:val="004B1AE3"/>
    <w:rsid w:val="004B2125"/>
    <w:rsid w:val="004B2636"/>
    <w:rsid w:val="004B2665"/>
    <w:rsid w:val="004B287D"/>
    <w:rsid w:val="004B2D56"/>
    <w:rsid w:val="004B3322"/>
    <w:rsid w:val="004B3E64"/>
    <w:rsid w:val="004B4293"/>
    <w:rsid w:val="004B447F"/>
    <w:rsid w:val="004B44EB"/>
    <w:rsid w:val="004B4E6D"/>
    <w:rsid w:val="004B5057"/>
    <w:rsid w:val="004B5160"/>
    <w:rsid w:val="004B5D41"/>
    <w:rsid w:val="004B5D95"/>
    <w:rsid w:val="004B6336"/>
    <w:rsid w:val="004B6513"/>
    <w:rsid w:val="004B6B02"/>
    <w:rsid w:val="004B6BD5"/>
    <w:rsid w:val="004B6D87"/>
    <w:rsid w:val="004B6DB0"/>
    <w:rsid w:val="004B7322"/>
    <w:rsid w:val="004B7427"/>
    <w:rsid w:val="004B74B9"/>
    <w:rsid w:val="004B7920"/>
    <w:rsid w:val="004B7C0E"/>
    <w:rsid w:val="004B7C19"/>
    <w:rsid w:val="004B7ECD"/>
    <w:rsid w:val="004C13CC"/>
    <w:rsid w:val="004C1978"/>
    <w:rsid w:val="004C1DA9"/>
    <w:rsid w:val="004C2012"/>
    <w:rsid w:val="004C20B5"/>
    <w:rsid w:val="004C24E2"/>
    <w:rsid w:val="004C2B2C"/>
    <w:rsid w:val="004C2C42"/>
    <w:rsid w:val="004C2DF4"/>
    <w:rsid w:val="004C3406"/>
    <w:rsid w:val="004C3581"/>
    <w:rsid w:val="004C37AE"/>
    <w:rsid w:val="004C3C51"/>
    <w:rsid w:val="004C3CCA"/>
    <w:rsid w:val="004C3D6C"/>
    <w:rsid w:val="004C3E31"/>
    <w:rsid w:val="004C3EB3"/>
    <w:rsid w:val="004C45B5"/>
    <w:rsid w:val="004C4C30"/>
    <w:rsid w:val="004C4F64"/>
    <w:rsid w:val="004C506A"/>
    <w:rsid w:val="004C610F"/>
    <w:rsid w:val="004C6241"/>
    <w:rsid w:val="004C6244"/>
    <w:rsid w:val="004C68A0"/>
    <w:rsid w:val="004C7489"/>
    <w:rsid w:val="004C7629"/>
    <w:rsid w:val="004C7A9F"/>
    <w:rsid w:val="004C7E07"/>
    <w:rsid w:val="004D01DF"/>
    <w:rsid w:val="004D036B"/>
    <w:rsid w:val="004D09CB"/>
    <w:rsid w:val="004D0DEA"/>
    <w:rsid w:val="004D0F4B"/>
    <w:rsid w:val="004D17DD"/>
    <w:rsid w:val="004D1C19"/>
    <w:rsid w:val="004D1FEB"/>
    <w:rsid w:val="004D2531"/>
    <w:rsid w:val="004D27DA"/>
    <w:rsid w:val="004D2D2D"/>
    <w:rsid w:val="004D2EA4"/>
    <w:rsid w:val="004D3137"/>
    <w:rsid w:val="004D399C"/>
    <w:rsid w:val="004D3EAC"/>
    <w:rsid w:val="004D3FB8"/>
    <w:rsid w:val="004D4675"/>
    <w:rsid w:val="004D5375"/>
    <w:rsid w:val="004D550F"/>
    <w:rsid w:val="004D582D"/>
    <w:rsid w:val="004D58B3"/>
    <w:rsid w:val="004D5902"/>
    <w:rsid w:val="004D595E"/>
    <w:rsid w:val="004D5E51"/>
    <w:rsid w:val="004D6029"/>
    <w:rsid w:val="004D614F"/>
    <w:rsid w:val="004D6219"/>
    <w:rsid w:val="004D6906"/>
    <w:rsid w:val="004D7223"/>
    <w:rsid w:val="004D7548"/>
    <w:rsid w:val="004D7F19"/>
    <w:rsid w:val="004E0085"/>
    <w:rsid w:val="004E00A5"/>
    <w:rsid w:val="004E04AE"/>
    <w:rsid w:val="004E0950"/>
    <w:rsid w:val="004E1E85"/>
    <w:rsid w:val="004E2132"/>
    <w:rsid w:val="004E2461"/>
    <w:rsid w:val="004E2FA5"/>
    <w:rsid w:val="004E3AF8"/>
    <w:rsid w:val="004E3C9D"/>
    <w:rsid w:val="004E4236"/>
    <w:rsid w:val="004E4412"/>
    <w:rsid w:val="004E4418"/>
    <w:rsid w:val="004E4618"/>
    <w:rsid w:val="004E4884"/>
    <w:rsid w:val="004E4A19"/>
    <w:rsid w:val="004E4ACE"/>
    <w:rsid w:val="004E50A1"/>
    <w:rsid w:val="004E5316"/>
    <w:rsid w:val="004E5894"/>
    <w:rsid w:val="004E615A"/>
    <w:rsid w:val="004E63E3"/>
    <w:rsid w:val="004E667F"/>
    <w:rsid w:val="004E6A3B"/>
    <w:rsid w:val="004E70B4"/>
    <w:rsid w:val="004E7256"/>
    <w:rsid w:val="004E760A"/>
    <w:rsid w:val="004E7694"/>
    <w:rsid w:val="004E7A1B"/>
    <w:rsid w:val="004E7DAF"/>
    <w:rsid w:val="004E7F86"/>
    <w:rsid w:val="004F0A4C"/>
    <w:rsid w:val="004F0ABB"/>
    <w:rsid w:val="004F0FAF"/>
    <w:rsid w:val="004F0FC5"/>
    <w:rsid w:val="004F218E"/>
    <w:rsid w:val="004F2C91"/>
    <w:rsid w:val="004F3969"/>
    <w:rsid w:val="004F3D87"/>
    <w:rsid w:val="004F4301"/>
    <w:rsid w:val="004F4542"/>
    <w:rsid w:val="004F4802"/>
    <w:rsid w:val="004F4924"/>
    <w:rsid w:val="004F4C87"/>
    <w:rsid w:val="004F4CF9"/>
    <w:rsid w:val="004F5482"/>
    <w:rsid w:val="004F589C"/>
    <w:rsid w:val="004F5AF9"/>
    <w:rsid w:val="004F5CBF"/>
    <w:rsid w:val="004F5E38"/>
    <w:rsid w:val="004F60CC"/>
    <w:rsid w:val="004F6137"/>
    <w:rsid w:val="004F634D"/>
    <w:rsid w:val="004F6964"/>
    <w:rsid w:val="004F6A38"/>
    <w:rsid w:val="004F6C77"/>
    <w:rsid w:val="004F6F7B"/>
    <w:rsid w:val="004F71BD"/>
    <w:rsid w:val="004F7456"/>
    <w:rsid w:val="004F7639"/>
    <w:rsid w:val="00500046"/>
    <w:rsid w:val="00500378"/>
    <w:rsid w:val="0050052E"/>
    <w:rsid w:val="0050070F"/>
    <w:rsid w:val="00500C64"/>
    <w:rsid w:val="00500DCC"/>
    <w:rsid w:val="00500E0A"/>
    <w:rsid w:val="0050173F"/>
    <w:rsid w:val="00502730"/>
    <w:rsid w:val="00502791"/>
    <w:rsid w:val="00503114"/>
    <w:rsid w:val="0050361B"/>
    <w:rsid w:val="0050364F"/>
    <w:rsid w:val="00503BF0"/>
    <w:rsid w:val="00503CE4"/>
    <w:rsid w:val="005041A9"/>
    <w:rsid w:val="005042B8"/>
    <w:rsid w:val="00504363"/>
    <w:rsid w:val="00504AF9"/>
    <w:rsid w:val="00504FA1"/>
    <w:rsid w:val="0050549E"/>
    <w:rsid w:val="005055BD"/>
    <w:rsid w:val="0050562D"/>
    <w:rsid w:val="00505D76"/>
    <w:rsid w:val="0050652A"/>
    <w:rsid w:val="0050670D"/>
    <w:rsid w:val="00506883"/>
    <w:rsid w:val="005069DA"/>
    <w:rsid w:val="00506B3F"/>
    <w:rsid w:val="00506DB0"/>
    <w:rsid w:val="0050773D"/>
    <w:rsid w:val="005079C9"/>
    <w:rsid w:val="00507B17"/>
    <w:rsid w:val="00507FBF"/>
    <w:rsid w:val="0051008B"/>
    <w:rsid w:val="005107F2"/>
    <w:rsid w:val="00510CD4"/>
    <w:rsid w:val="00510D59"/>
    <w:rsid w:val="005113BB"/>
    <w:rsid w:val="00511558"/>
    <w:rsid w:val="00511679"/>
    <w:rsid w:val="00511857"/>
    <w:rsid w:val="00511BFC"/>
    <w:rsid w:val="00512073"/>
    <w:rsid w:val="0051283C"/>
    <w:rsid w:val="0051293B"/>
    <w:rsid w:val="00512A02"/>
    <w:rsid w:val="0051302A"/>
    <w:rsid w:val="00513504"/>
    <w:rsid w:val="005138E3"/>
    <w:rsid w:val="00513BAC"/>
    <w:rsid w:val="00513C1D"/>
    <w:rsid w:val="00513E1D"/>
    <w:rsid w:val="00513FB6"/>
    <w:rsid w:val="00514045"/>
    <w:rsid w:val="005146C0"/>
    <w:rsid w:val="0051479A"/>
    <w:rsid w:val="00514C25"/>
    <w:rsid w:val="00514CE1"/>
    <w:rsid w:val="00515115"/>
    <w:rsid w:val="0051530A"/>
    <w:rsid w:val="00515B08"/>
    <w:rsid w:val="00515B2C"/>
    <w:rsid w:val="005163DD"/>
    <w:rsid w:val="00516506"/>
    <w:rsid w:val="0051652C"/>
    <w:rsid w:val="00516AE2"/>
    <w:rsid w:val="00516FBE"/>
    <w:rsid w:val="005174AC"/>
    <w:rsid w:val="00517CF1"/>
    <w:rsid w:val="00517F7A"/>
    <w:rsid w:val="00520036"/>
    <w:rsid w:val="00520C4D"/>
    <w:rsid w:val="0052102F"/>
    <w:rsid w:val="00521294"/>
    <w:rsid w:val="00522BD9"/>
    <w:rsid w:val="00522CAF"/>
    <w:rsid w:val="00522E84"/>
    <w:rsid w:val="00522EC3"/>
    <w:rsid w:val="00523104"/>
    <w:rsid w:val="00523466"/>
    <w:rsid w:val="00523692"/>
    <w:rsid w:val="00523FFB"/>
    <w:rsid w:val="00524305"/>
    <w:rsid w:val="00524350"/>
    <w:rsid w:val="00524464"/>
    <w:rsid w:val="00524651"/>
    <w:rsid w:val="00524BC2"/>
    <w:rsid w:val="0052506C"/>
    <w:rsid w:val="0052578C"/>
    <w:rsid w:val="00525A95"/>
    <w:rsid w:val="00525B0F"/>
    <w:rsid w:val="00525B82"/>
    <w:rsid w:val="005262A6"/>
    <w:rsid w:val="0052630D"/>
    <w:rsid w:val="0052643E"/>
    <w:rsid w:val="005267E9"/>
    <w:rsid w:val="00526AA7"/>
    <w:rsid w:val="0052762B"/>
    <w:rsid w:val="0052771F"/>
    <w:rsid w:val="00527ABD"/>
    <w:rsid w:val="00527B2C"/>
    <w:rsid w:val="00527CF3"/>
    <w:rsid w:val="00527FEF"/>
    <w:rsid w:val="00530034"/>
    <w:rsid w:val="0053039E"/>
    <w:rsid w:val="00530930"/>
    <w:rsid w:val="00530D86"/>
    <w:rsid w:val="00530E24"/>
    <w:rsid w:val="00531371"/>
    <w:rsid w:val="00531E04"/>
    <w:rsid w:val="00532756"/>
    <w:rsid w:val="00532B0F"/>
    <w:rsid w:val="00532BC4"/>
    <w:rsid w:val="005333BB"/>
    <w:rsid w:val="0053389E"/>
    <w:rsid w:val="005338D1"/>
    <w:rsid w:val="00533B9E"/>
    <w:rsid w:val="00533D73"/>
    <w:rsid w:val="00533E63"/>
    <w:rsid w:val="00534315"/>
    <w:rsid w:val="0053464E"/>
    <w:rsid w:val="00534E5D"/>
    <w:rsid w:val="00535223"/>
    <w:rsid w:val="00535293"/>
    <w:rsid w:val="00535C88"/>
    <w:rsid w:val="00536178"/>
    <w:rsid w:val="0053626E"/>
    <w:rsid w:val="00536747"/>
    <w:rsid w:val="0053677D"/>
    <w:rsid w:val="005369D5"/>
    <w:rsid w:val="00536C9E"/>
    <w:rsid w:val="005374EF"/>
    <w:rsid w:val="0053763E"/>
    <w:rsid w:val="005378CA"/>
    <w:rsid w:val="00537A86"/>
    <w:rsid w:val="00540C6E"/>
    <w:rsid w:val="005410F1"/>
    <w:rsid w:val="005412AD"/>
    <w:rsid w:val="005418AA"/>
    <w:rsid w:val="00541ABF"/>
    <w:rsid w:val="00542180"/>
    <w:rsid w:val="005428F1"/>
    <w:rsid w:val="00543134"/>
    <w:rsid w:val="00543329"/>
    <w:rsid w:val="0054399F"/>
    <w:rsid w:val="005446C2"/>
    <w:rsid w:val="00544C25"/>
    <w:rsid w:val="00545477"/>
    <w:rsid w:val="005455F4"/>
    <w:rsid w:val="0054588F"/>
    <w:rsid w:val="00546159"/>
    <w:rsid w:val="00546293"/>
    <w:rsid w:val="0054652D"/>
    <w:rsid w:val="0054694D"/>
    <w:rsid w:val="00546BD9"/>
    <w:rsid w:val="00546DD7"/>
    <w:rsid w:val="0054732E"/>
    <w:rsid w:val="0054746C"/>
    <w:rsid w:val="0054756F"/>
    <w:rsid w:val="005476E2"/>
    <w:rsid w:val="00547CBA"/>
    <w:rsid w:val="00547E46"/>
    <w:rsid w:val="005501E1"/>
    <w:rsid w:val="005507BB"/>
    <w:rsid w:val="00550B8D"/>
    <w:rsid w:val="005515A3"/>
    <w:rsid w:val="00551A8C"/>
    <w:rsid w:val="00551CCC"/>
    <w:rsid w:val="0055211B"/>
    <w:rsid w:val="005524DA"/>
    <w:rsid w:val="005526EF"/>
    <w:rsid w:val="0055294F"/>
    <w:rsid w:val="00552A4A"/>
    <w:rsid w:val="00552CA2"/>
    <w:rsid w:val="00553528"/>
    <w:rsid w:val="0055357E"/>
    <w:rsid w:val="005538B8"/>
    <w:rsid w:val="00553A66"/>
    <w:rsid w:val="00553AF4"/>
    <w:rsid w:val="00553D2B"/>
    <w:rsid w:val="00554171"/>
    <w:rsid w:val="00554FC1"/>
    <w:rsid w:val="00555051"/>
    <w:rsid w:val="0055513E"/>
    <w:rsid w:val="005555F1"/>
    <w:rsid w:val="00555E66"/>
    <w:rsid w:val="005562E7"/>
    <w:rsid w:val="00556401"/>
    <w:rsid w:val="005566C6"/>
    <w:rsid w:val="00556A6A"/>
    <w:rsid w:val="00556ADE"/>
    <w:rsid w:val="00556CE6"/>
    <w:rsid w:val="00556ED6"/>
    <w:rsid w:val="00557102"/>
    <w:rsid w:val="00557416"/>
    <w:rsid w:val="00557683"/>
    <w:rsid w:val="005578AC"/>
    <w:rsid w:val="00560119"/>
    <w:rsid w:val="005601C6"/>
    <w:rsid w:val="005602C4"/>
    <w:rsid w:val="005607DC"/>
    <w:rsid w:val="00560AC1"/>
    <w:rsid w:val="00560EBE"/>
    <w:rsid w:val="00560FF8"/>
    <w:rsid w:val="00561026"/>
    <w:rsid w:val="005617B5"/>
    <w:rsid w:val="005626B7"/>
    <w:rsid w:val="0056298A"/>
    <w:rsid w:val="00562DCD"/>
    <w:rsid w:val="005638A6"/>
    <w:rsid w:val="00563A00"/>
    <w:rsid w:val="00563FBF"/>
    <w:rsid w:val="005647CE"/>
    <w:rsid w:val="00564BF4"/>
    <w:rsid w:val="005651AB"/>
    <w:rsid w:val="0056595D"/>
    <w:rsid w:val="00565AC4"/>
    <w:rsid w:val="00565E5A"/>
    <w:rsid w:val="005661C4"/>
    <w:rsid w:val="0056631F"/>
    <w:rsid w:val="005665BF"/>
    <w:rsid w:val="0056682C"/>
    <w:rsid w:val="00567679"/>
    <w:rsid w:val="005677A9"/>
    <w:rsid w:val="00567871"/>
    <w:rsid w:val="00567927"/>
    <w:rsid w:val="00570100"/>
    <w:rsid w:val="00570424"/>
    <w:rsid w:val="00570610"/>
    <w:rsid w:val="00570E3B"/>
    <w:rsid w:val="0057101C"/>
    <w:rsid w:val="0057158E"/>
    <w:rsid w:val="005717F6"/>
    <w:rsid w:val="0057184F"/>
    <w:rsid w:val="00571A4B"/>
    <w:rsid w:val="00571CD3"/>
    <w:rsid w:val="00571EC1"/>
    <w:rsid w:val="00572288"/>
    <w:rsid w:val="00572A93"/>
    <w:rsid w:val="005730E3"/>
    <w:rsid w:val="00573105"/>
    <w:rsid w:val="0057406C"/>
    <w:rsid w:val="00574214"/>
    <w:rsid w:val="00574247"/>
    <w:rsid w:val="00574516"/>
    <w:rsid w:val="00574928"/>
    <w:rsid w:val="00574B3C"/>
    <w:rsid w:val="005750D9"/>
    <w:rsid w:val="0057526F"/>
    <w:rsid w:val="00575CAA"/>
    <w:rsid w:val="0057659D"/>
    <w:rsid w:val="0057661C"/>
    <w:rsid w:val="00576A01"/>
    <w:rsid w:val="00576D94"/>
    <w:rsid w:val="00576EA3"/>
    <w:rsid w:val="005771AB"/>
    <w:rsid w:val="00577AE1"/>
    <w:rsid w:val="00577D71"/>
    <w:rsid w:val="00580227"/>
    <w:rsid w:val="005804C6"/>
    <w:rsid w:val="005804EA"/>
    <w:rsid w:val="00580A8F"/>
    <w:rsid w:val="00580DFA"/>
    <w:rsid w:val="005812F2"/>
    <w:rsid w:val="005817C0"/>
    <w:rsid w:val="00581A70"/>
    <w:rsid w:val="00581B09"/>
    <w:rsid w:val="00581E1E"/>
    <w:rsid w:val="0058234B"/>
    <w:rsid w:val="00582990"/>
    <w:rsid w:val="00582ABD"/>
    <w:rsid w:val="00582E11"/>
    <w:rsid w:val="0058302B"/>
    <w:rsid w:val="00583AE9"/>
    <w:rsid w:val="00583B42"/>
    <w:rsid w:val="00583B8F"/>
    <w:rsid w:val="00583C35"/>
    <w:rsid w:val="00584C30"/>
    <w:rsid w:val="00585049"/>
    <w:rsid w:val="00585288"/>
    <w:rsid w:val="0058582A"/>
    <w:rsid w:val="00585B48"/>
    <w:rsid w:val="00585D4B"/>
    <w:rsid w:val="0058611E"/>
    <w:rsid w:val="00586208"/>
    <w:rsid w:val="00586737"/>
    <w:rsid w:val="00586B74"/>
    <w:rsid w:val="00586D58"/>
    <w:rsid w:val="00586E25"/>
    <w:rsid w:val="00587151"/>
    <w:rsid w:val="0058722C"/>
    <w:rsid w:val="00587502"/>
    <w:rsid w:val="005877D8"/>
    <w:rsid w:val="00587818"/>
    <w:rsid w:val="0058789F"/>
    <w:rsid w:val="00587CDF"/>
    <w:rsid w:val="00587DB6"/>
    <w:rsid w:val="005906BF"/>
    <w:rsid w:val="005908A7"/>
    <w:rsid w:val="005908D0"/>
    <w:rsid w:val="00590D23"/>
    <w:rsid w:val="00590D62"/>
    <w:rsid w:val="00590D7B"/>
    <w:rsid w:val="00590EE7"/>
    <w:rsid w:val="005914CF"/>
    <w:rsid w:val="005916B1"/>
    <w:rsid w:val="005917F8"/>
    <w:rsid w:val="00591B96"/>
    <w:rsid w:val="00592249"/>
    <w:rsid w:val="005922CD"/>
    <w:rsid w:val="005923EC"/>
    <w:rsid w:val="00592409"/>
    <w:rsid w:val="0059245F"/>
    <w:rsid w:val="00592950"/>
    <w:rsid w:val="005929DB"/>
    <w:rsid w:val="00592BA4"/>
    <w:rsid w:val="00593A38"/>
    <w:rsid w:val="00593E05"/>
    <w:rsid w:val="005942C1"/>
    <w:rsid w:val="005948AD"/>
    <w:rsid w:val="00594EDA"/>
    <w:rsid w:val="0059501B"/>
    <w:rsid w:val="005953D0"/>
    <w:rsid w:val="005956F7"/>
    <w:rsid w:val="005959F9"/>
    <w:rsid w:val="00596419"/>
    <w:rsid w:val="0059666A"/>
    <w:rsid w:val="005968C1"/>
    <w:rsid w:val="00596921"/>
    <w:rsid w:val="00596CE6"/>
    <w:rsid w:val="005971C0"/>
    <w:rsid w:val="0059770D"/>
    <w:rsid w:val="00597A2E"/>
    <w:rsid w:val="00597A71"/>
    <w:rsid w:val="00597C91"/>
    <w:rsid w:val="005A013E"/>
    <w:rsid w:val="005A0412"/>
    <w:rsid w:val="005A073A"/>
    <w:rsid w:val="005A0A7B"/>
    <w:rsid w:val="005A0DB1"/>
    <w:rsid w:val="005A120F"/>
    <w:rsid w:val="005A12CB"/>
    <w:rsid w:val="005A1320"/>
    <w:rsid w:val="005A1451"/>
    <w:rsid w:val="005A1739"/>
    <w:rsid w:val="005A1801"/>
    <w:rsid w:val="005A1B7F"/>
    <w:rsid w:val="005A1BA6"/>
    <w:rsid w:val="005A1CA2"/>
    <w:rsid w:val="005A210A"/>
    <w:rsid w:val="005A21F7"/>
    <w:rsid w:val="005A2692"/>
    <w:rsid w:val="005A30D6"/>
    <w:rsid w:val="005A452E"/>
    <w:rsid w:val="005A47CE"/>
    <w:rsid w:val="005A492D"/>
    <w:rsid w:val="005A568D"/>
    <w:rsid w:val="005A57FF"/>
    <w:rsid w:val="005A5896"/>
    <w:rsid w:val="005A5C84"/>
    <w:rsid w:val="005A6227"/>
    <w:rsid w:val="005A6CA5"/>
    <w:rsid w:val="005A759B"/>
    <w:rsid w:val="005A7800"/>
    <w:rsid w:val="005A7BDB"/>
    <w:rsid w:val="005A7BEF"/>
    <w:rsid w:val="005B0199"/>
    <w:rsid w:val="005B0C30"/>
    <w:rsid w:val="005B1071"/>
    <w:rsid w:val="005B1588"/>
    <w:rsid w:val="005B16FA"/>
    <w:rsid w:val="005B17B6"/>
    <w:rsid w:val="005B1AF1"/>
    <w:rsid w:val="005B1C32"/>
    <w:rsid w:val="005B26ED"/>
    <w:rsid w:val="005B2A34"/>
    <w:rsid w:val="005B35EE"/>
    <w:rsid w:val="005B3C8F"/>
    <w:rsid w:val="005B4123"/>
    <w:rsid w:val="005B4352"/>
    <w:rsid w:val="005B48E6"/>
    <w:rsid w:val="005B4CD8"/>
    <w:rsid w:val="005B4F1D"/>
    <w:rsid w:val="005B5000"/>
    <w:rsid w:val="005B55AC"/>
    <w:rsid w:val="005B5C5F"/>
    <w:rsid w:val="005B652F"/>
    <w:rsid w:val="005B6D9E"/>
    <w:rsid w:val="005B7136"/>
    <w:rsid w:val="005B7B6E"/>
    <w:rsid w:val="005B7CDA"/>
    <w:rsid w:val="005C013B"/>
    <w:rsid w:val="005C015C"/>
    <w:rsid w:val="005C043D"/>
    <w:rsid w:val="005C072B"/>
    <w:rsid w:val="005C0750"/>
    <w:rsid w:val="005C0857"/>
    <w:rsid w:val="005C09FD"/>
    <w:rsid w:val="005C0D61"/>
    <w:rsid w:val="005C0F51"/>
    <w:rsid w:val="005C17D2"/>
    <w:rsid w:val="005C1812"/>
    <w:rsid w:val="005C1B2B"/>
    <w:rsid w:val="005C1BA7"/>
    <w:rsid w:val="005C1F74"/>
    <w:rsid w:val="005C2769"/>
    <w:rsid w:val="005C2816"/>
    <w:rsid w:val="005C2D0A"/>
    <w:rsid w:val="005C38C0"/>
    <w:rsid w:val="005C3905"/>
    <w:rsid w:val="005C3917"/>
    <w:rsid w:val="005C392A"/>
    <w:rsid w:val="005C3D8B"/>
    <w:rsid w:val="005C425E"/>
    <w:rsid w:val="005C463F"/>
    <w:rsid w:val="005C5555"/>
    <w:rsid w:val="005C59EC"/>
    <w:rsid w:val="005C61B0"/>
    <w:rsid w:val="005C62B4"/>
    <w:rsid w:val="005C65A7"/>
    <w:rsid w:val="005C67D3"/>
    <w:rsid w:val="005C710C"/>
    <w:rsid w:val="005C750D"/>
    <w:rsid w:val="005C782F"/>
    <w:rsid w:val="005D0121"/>
    <w:rsid w:val="005D12F4"/>
    <w:rsid w:val="005D1BCA"/>
    <w:rsid w:val="005D1FD3"/>
    <w:rsid w:val="005D1FE7"/>
    <w:rsid w:val="005D24EE"/>
    <w:rsid w:val="005D25DE"/>
    <w:rsid w:val="005D2898"/>
    <w:rsid w:val="005D2B5A"/>
    <w:rsid w:val="005D2C6D"/>
    <w:rsid w:val="005D341F"/>
    <w:rsid w:val="005D3685"/>
    <w:rsid w:val="005D36AC"/>
    <w:rsid w:val="005D3962"/>
    <w:rsid w:val="005D3D69"/>
    <w:rsid w:val="005D3D9C"/>
    <w:rsid w:val="005D4D12"/>
    <w:rsid w:val="005D525B"/>
    <w:rsid w:val="005D551D"/>
    <w:rsid w:val="005D5D90"/>
    <w:rsid w:val="005D6428"/>
    <w:rsid w:val="005D66DA"/>
    <w:rsid w:val="005D6705"/>
    <w:rsid w:val="005D6B41"/>
    <w:rsid w:val="005D6E4C"/>
    <w:rsid w:val="005E00EC"/>
    <w:rsid w:val="005E04AC"/>
    <w:rsid w:val="005E04C1"/>
    <w:rsid w:val="005E1077"/>
    <w:rsid w:val="005E1346"/>
    <w:rsid w:val="005E1487"/>
    <w:rsid w:val="005E23F9"/>
    <w:rsid w:val="005E2540"/>
    <w:rsid w:val="005E2757"/>
    <w:rsid w:val="005E2929"/>
    <w:rsid w:val="005E2BB4"/>
    <w:rsid w:val="005E30F6"/>
    <w:rsid w:val="005E3279"/>
    <w:rsid w:val="005E391A"/>
    <w:rsid w:val="005E3D8E"/>
    <w:rsid w:val="005E3EB5"/>
    <w:rsid w:val="005E4A3E"/>
    <w:rsid w:val="005E4AD6"/>
    <w:rsid w:val="005E4B45"/>
    <w:rsid w:val="005E4C0C"/>
    <w:rsid w:val="005E4C4B"/>
    <w:rsid w:val="005E53B9"/>
    <w:rsid w:val="005E5628"/>
    <w:rsid w:val="005E5C1F"/>
    <w:rsid w:val="005E5C34"/>
    <w:rsid w:val="005E5E14"/>
    <w:rsid w:val="005E62A3"/>
    <w:rsid w:val="005E62B5"/>
    <w:rsid w:val="005E63A9"/>
    <w:rsid w:val="005E6DAF"/>
    <w:rsid w:val="005E6E49"/>
    <w:rsid w:val="005E733D"/>
    <w:rsid w:val="005F0A84"/>
    <w:rsid w:val="005F0FCD"/>
    <w:rsid w:val="005F0FF3"/>
    <w:rsid w:val="005F1AB3"/>
    <w:rsid w:val="005F1F3A"/>
    <w:rsid w:val="005F2079"/>
    <w:rsid w:val="005F2214"/>
    <w:rsid w:val="005F224E"/>
    <w:rsid w:val="005F226B"/>
    <w:rsid w:val="005F290A"/>
    <w:rsid w:val="005F2A0A"/>
    <w:rsid w:val="005F2BDB"/>
    <w:rsid w:val="005F33B9"/>
    <w:rsid w:val="005F34CE"/>
    <w:rsid w:val="005F3E59"/>
    <w:rsid w:val="005F41E2"/>
    <w:rsid w:val="005F4424"/>
    <w:rsid w:val="005F46B8"/>
    <w:rsid w:val="005F47BE"/>
    <w:rsid w:val="005F515C"/>
    <w:rsid w:val="005F5962"/>
    <w:rsid w:val="005F5AEF"/>
    <w:rsid w:val="005F5C24"/>
    <w:rsid w:val="005F614F"/>
    <w:rsid w:val="005F62F1"/>
    <w:rsid w:val="005F65A7"/>
    <w:rsid w:val="005F6BAF"/>
    <w:rsid w:val="005F6CBE"/>
    <w:rsid w:val="005F6D3D"/>
    <w:rsid w:val="005F71BF"/>
    <w:rsid w:val="00600B77"/>
    <w:rsid w:val="00600FB0"/>
    <w:rsid w:val="006010B8"/>
    <w:rsid w:val="00601190"/>
    <w:rsid w:val="00601234"/>
    <w:rsid w:val="00601371"/>
    <w:rsid w:val="006017CD"/>
    <w:rsid w:val="00601AB6"/>
    <w:rsid w:val="00601AD9"/>
    <w:rsid w:val="00601BFC"/>
    <w:rsid w:val="00601CD3"/>
    <w:rsid w:val="0060217F"/>
    <w:rsid w:val="00602DC8"/>
    <w:rsid w:val="00602E32"/>
    <w:rsid w:val="00603122"/>
    <w:rsid w:val="00603202"/>
    <w:rsid w:val="0060328F"/>
    <w:rsid w:val="00603722"/>
    <w:rsid w:val="00603803"/>
    <w:rsid w:val="006041CA"/>
    <w:rsid w:val="00604274"/>
    <w:rsid w:val="00604A15"/>
    <w:rsid w:val="00604CCB"/>
    <w:rsid w:val="00604E87"/>
    <w:rsid w:val="006051DA"/>
    <w:rsid w:val="0060549A"/>
    <w:rsid w:val="006059A2"/>
    <w:rsid w:val="00605BB4"/>
    <w:rsid w:val="00605E60"/>
    <w:rsid w:val="00606283"/>
    <w:rsid w:val="006064D3"/>
    <w:rsid w:val="00606AB3"/>
    <w:rsid w:val="00606BD5"/>
    <w:rsid w:val="00607CFB"/>
    <w:rsid w:val="00607F42"/>
    <w:rsid w:val="006100F3"/>
    <w:rsid w:val="00610399"/>
    <w:rsid w:val="006103C4"/>
    <w:rsid w:val="00611374"/>
    <w:rsid w:val="00611662"/>
    <w:rsid w:val="006121AA"/>
    <w:rsid w:val="00612428"/>
    <w:rsid w:val="00612BAB"/>
    <w:rsid w:val="006131AE"/>
    <w:rsid w:val="0061321B"/>
    <w:rsid w:val="00613CD4"/>
    <w:rsid w:val="00613E0F"/>
    <w:rsid w:val="00614208"/>
    <w:rsid w:val="00614257"/>
    <w:rsid w:val="00614AD7"/>
    <w:rsid w:val="006150F9"/>
    <w:rsid w:val="006156B6"/>
    <w:rsid w:val="0061591B"/>
    <w:rsid w:val="006159FA"/>
    <w:rsid w:val="00615C2D"/>
    <w:rsid w:val="00615E8B"/>
    <w:rsid w:val="00616252"/>
    <w:rsid w:val="006168E7"/>
    <w:rsid w:val="00616913"/>
    <w:rsid w:val="00616DD8"/>
    <w:rsid w:val="00616EFB"/>
    <w:rsid w:val="006175D2"/>
    <w:rsid w:val="006178D2"/>
    <w:rsid w:val="00617EC3"/>
    <w:rsid w:val="006202BC"/>
    <w:rsid w:val="006204EF"/>
    <w:rsid w:val="0062058E"/>
    <w:rsid w:val="00621123"/>
    <w:rsid w:val="006213D4"/>
    <w:rsid w:val="006215AC"/>
    <w:rsid w:val="00621645"/>
    <w:rsid w:val="00621B00"/>
    <w:rsid w:val="0062254E"/>
    <w:rsid w:val="006225C5"/>
    <w:rsid w:val="00622831"/>
    <w:rsid w:val="00622CAD"/>
    <w:rsid w:val="006234AA"/>
    <w:rsid w:val="00623658"/>
    <w:rsid w:val="00623930"/>
    <w:rsid w:val="00623F42"/>
    <w:rsid w:val="00623FC1"/>
    <w:rsid w:val="0062421F"/>
    <w:rsid w:val="006244BE"/>
    <w:rsid w:val="00624617"/>
    <w:rsid w:val="00624673"/>
    <w:rsid w:val="00624737"/>
    <w:rsid w:val="00624E4B"/>
    <w:rsid w:val="00624E6D"/>
    <w:rsid w:val="00624F40"/>
    <w:rsid w:val="0062521E"/>
    <w:rsid w:val="006255AA"/>
    <w:rsid w:val="00625B69"/>
    <w:rsid w:val="00626202"/>
    <w:rsid w:val="00626244"/>
    <w:rsid w:val="00626492"/>
    <w:rsid w:val="006267AE"/>
    <w:rsid w:val="00626988"/>
    <w:rsid w:val="00626A9E"/>
    <w:rsid w:val="00626B18"/>
    <w:rsid w:val="00626B7B"/>
    <w:rsid w:val="00626CD7"/>
    <w:rsid w:val="00626D2F"/>
    <w:rsid w:val="00627037"/>
    <w:rsid w:val="00627B68"/>
    <w:rsid w:val="00627D05"/>
    <w:rsid w:val="00627FA8"/>
    <w:rsid w:val="00630688"/>
    <w:rsid w:val="00630D7B"/>
    <w:rsid w:val="00630EE4"/>
    <w:rsid w:val="00630F17"/>
    <w:rsid w:val="006315AE"/>
    <w:rsid w:val="00631BD8"/>
    <w:rsid w:val="00631ECD"/>
    <w:rsid w:val="0063218C"/>
    <w:rsid w:val="006322F4"/>
    <w:rsid w:val="00632DFE"/>
    <w:rsid w:val="006330E4"/>
    <w:rsid w:val="0063315A"/>
    <w:rsid w:val="0063316E"/>
    <w:rsid w:val="00633233"/>
    <w:rsid w:val="00633236"/>
    <w:rsid w:val="00633C54"/>
    <w:rsid w:val="00633D17"/>
    <w:rsid w:val="00634002"/>
    <w:rsid w:val="0063420E"/>
    <w:rsid w:val="006342C9"/>
    <w:rsid w:val="00634E9C"/>
    <w:rsid w:val="006350FD"/>
    <w:rsid w:val="00635213"/>
    <w:rsid w:val="006354D2"/>
    <w:rsid w:val="0063563A"/>
    <w:rsid w:val="00635B38"/>
    <w:rsid w:val="0063612C"/>
    <w:rsid w:val="00636305"/>
    <w:rsid w:val="00636663"/>
    <w:rsid w:val="00636AA1"/>
    <w:rsid w:val="00637824"/>
    <w:rsid w:val="00637867"/>
    <w:rsid w:val="00637B19"/>
    <w:rsid w:val="00637E1E"/>
    <w:rsid w:val="00637EE9"/>
    <w:rsid w:val="0064040C"/>
    <w:rsid w:val="00640941"/>
    <w:rsid w:val="00640BCE"/>
    <w:rsid w:val="00641127"/>
    <w:rsid w:val="00641220"/>
    <w:rsid w:val="00641250"/>
    <w:rsid w:val="006417DD"/>
    <w:rsid w:val="006417F9"/>
    <w:rsid w:val="00641CFF"/>
    <w:rsid w:val="00641F56"/>
    <w:rsid w:val="0064205B"/>
    <w:rsid w:val="00642711"/>
    <w:rsid w:val="00642813"/>
    <w:rsid w:val="00642D2A"/>
    <w:rsid w:val="00642E4D"/>
    <w:rsid w:val="00642FD4"/>
    <w:rsid w:val="00643254"/>
    <w:rsid w:val="0064344A"/>
    <w:rsid w:val="00643679"/>
    <w:rsid w:val="00643DD8"/>
    <w:rsid w:val="0064435F"/>
    <w:rsid w:val="00644610"/>
    <w:rsid w:val="006448CE"/>
    <w:rsid w:val="00644E6E"/>
    <w:rsid w:val="00644F88"/>
    <w:rsid w:val="00644FEF"/>
    <w:rsid w:val="006462A7"/>
    <w:rsid w:val="00646763"/>
    <w:rsid w:val="00647B68"/>
    <w:rsid w:val="00647E14"/>
    <w:rsid w:val="00647FC2"/>
    <w:rsid w:val="00650C8D"/>
    <w:rsid w:val="00650DE2"/>
    <w:rsid w:val="00650FDD"/>
    <w:rsid w:val="00651A74"/>
    <w:rsid w:val="00652390"/>
    <w:rsid w:val="006528FE"/>
    <w:rsid w:val="006529EF"/>
    <w:rsid w:val="00652F81"/>
    <w:rsid w:val="00652FF8"/>
    <w:rsid w:val="00653093"/>
    <w:rsid w:val="006535B9"/>
    <w:rsid w:val="00653975"/>
    <w:rsid w:val="0065439D"/>
    <w:rsid w:val="006544D0"/>
    <w:rsid w:val="006545AF"/>
    <w:rsid w:val="00655437"/>
    <w:rsid w:val="00656087"/>
    <w:rsid w:val="006567FD"/>
    <w:rsid w:val="00656D39"/>
    <w:rsid w:val="00656E72"/>
    <w:rsid w:val="00656EC1"/>
    <w:rsid w:val="00657242"/>
    <w:rsid w:val="00657630"/>
    <w:rsid w:val="00657772"/>
    <w:rsid w:val="00657EC5"/>
    <w:rsid w:val="006601C1"/>
    <w:rsid w:val="00660AF7"/>
    <w:rsid w:val="00660C42"/>
    <w:rsid w:val="00660CCA"/>
    <w:rsid w:val="00660E01"/>
    <w:rsid w:val="00661137"/>
    <w:rsid w:val="006614D2"/>
    <w:rsid w:val="0066167A"/>
    <w:rsid w:val="006617E0"/>
    <w:rsid w:val="00661B8D"/>
    <w:rsid w:val="00661CA6"/>
    <w:rsid w:val="00661E27"/>
    <w:rsid w:val="00661F34"/>
    <w:rsid w:val="00662085"/>
    <w:rsid w:val="006622AD"/>
    <w:rsid w:val="006625F9"/>
    <w:rsid w:val="006629E2"/>
    <w:rsid w:val="00662DBB"/>
    <w:rsid w:val="006633AD"/>
    <w:rsid w:val="0066371D"/>
    <w:rsid w:val="0066383C"/>
    <w:rsid w:val="00663A20"/>
    <w:rsid w:val="00663C37"/>
    <w:rsid w:val="00663E2E"/>
    <w:rsid w:val="00663F05"/>
    <w:rsid w:val="00664002"/>
    <w:rsid w:val="00664357"/>
    <w:rsid w:val="0066491E"/>
    <w:rsid w:val="00664FE6"/>
    <w:rsid w:val="00665010"/>
    <w:rsid w:val="00665238"/>
    <w:rsid w:val="0066536D"/>
    <w:rsid w:val="00665779"/>
    <w:rsid w:val="00665F26"/>
    <w:rsid w:val="0066655C"/>
    <w:rsid w:val="00666758"/>
    <w:rsid w:val="006668A8"/>
    <w:rsid w:val="0066694D"/>
    <w:rsid w:val="00666E50"/>
    <w:rsid w:val="00666F28"/>
    <w:rsid w:val="00667049"/>
    <w:rsid w:val="0066706D"/>
    <w:rsid w:val="00667331"/>
    <w:rsid w:val="00667C6C"/>
    <w:rsid w:val="00667D54"/>
    <w:rsid w:val="00667E17"/>
    <w:rsid w:val="006700F0"/>
    <w:rsid w:val="006701DC"/>
    <w:rsid w:val="006704C1"/>
    <w:rsid w:val="006704C8"/>
    <w:rsid w:val="0067082C"/>
    <w:rsid w:val="0067090D"/>
    <w:rsid w:val="00670B01"/>
    <w:rsid w:val="00670EBB"/>
    <w:rsid w:val="00671523"/>
    <w:rsid w:val="006717AB"/>
    <w:rsid w:val="00671851"/>
    <w:rsid w:val="00671E88"/>
    <w:rsid w:val="00672211"/>
    <w:rsid w:val="006722A4"/>
    <w:rsid w:val="00672333"/>
    <w:rsid w:val="00672659"/>
    <w:rsid w:val="006728E4"/>
    <w:rsid w:val="00672CE5"/>
    <w:rsid w:val="00672FEE"/>
    <w:rsid w:val="0067300C"/>
    <w:rsid w:val="006730DF"/>
    <w:rsid w:val="00674078"/>
    <w:rsid w:val="00674396"/>
    <w:rsid w:val="006746DB"/>
    <w:rsid w:val="00674913"/>
    <w:rsid w:val="00674B95"/>
    <w:rsid w:val="00674F1F"/>
    <w:rsid w:val="00675179"/>
    <w:rsid w:val="0067524A"/>
    <w:rsid w:val="00675648"/>
    <w:rsid w:val="00675675"/>
    <w:rsid w:val="0067568F"/>
    <w:rsid w:val="00675A9C"/>
    <w:rsid w:val="00675F37"/>
    <w:rsid w:val="00676378"/>
    <w:rsid w:val="006765CD"/>
    <w:rsid w:val="00676FD1"/>
    <w:rsid w:val="006774DD"/>
    <w:rsid w:val="0067770E"/>
    <w:rsid w:val="006779ED"/>
    <w:rsid w:val="00680137"/>
    <w:rsid w:val="0068017B"/>
    <w:rsid w:val="00680202"/>
    <w:rsid w:val="006802AB"/>
    <w:rsid w:val="0068085E"/>
    <w:rsid w:val="006813CE"/>
    <w:rsid w:val="0068194B"/>
    <w:rsid w:val="00681A74"/>
    <w:rsid w:val="0068207C"/>
    <w:rsid w:val="006822E3"/>
    <w:rsid w:val="00682948"/>
    <w:rsid w:val="00683197"/>
    <w:rsid w:val="006837B9"/>
    <w:rsid w:val="00683888"/>
    <w:rsid w:val="00683F1E"/>
    <w:rsid w:val="00683F65"/>
    <w:rsid w:val="00684207"/>
    <w:rsid w:val="006855DE"/>
    <w:rsid w:val="006860C9"/>
    <w:rsid w:val="006863DD"/>
    <w:rsid w:val="006864B5"/>
    <w:rsid w:val="00686CE7"/>
    <w:rsid w:val="00686ED5"/>
    <w:rsid w:val="006870B6"/>
    <w:rsid w:val="006871D4"/>
    <w:rsid w:val="00687286"/>
    <w:rsid w:val="00687408"/>
    <w:rsid w:val="006874CE"/>
    <w:rsid w:val="00687645"/>
    <w:rsid w:val="00687983"/>
    <w:rsid w:val="00687F5B"/>
    <w:rsid w:val="00687FF6"/>
    <w:rsid w:val="006910D2"/>
    <w:rsid w:val="006913C8"/>
    <w:rsid w:val="00691523"/>
    <w:rsid w:val="0069177E"/>
    <w:rsid w:val="00691A39"/>
    <w:rsid w:val="00692069"/>
    <w:rsid w:val="0069299C"/>
    <w:rsid w:val="00692F75"/>
    <w:rsid w:val="006939F2"/>
    <w:rsid w:val="00693B6F"/>
    <w:rsid w:val="00693FE3"/>
    <w:rsid w:val="00694433"/>
    <w:rsid w:val="00694639"/>
    <w:rsid w:val="00694A54"/>
    <w:rsid w:val="00694AA5"/>
    <w:rsid w:val="006950A3"/>
    <w:rsid w:val="006950D7"/>
    <w:rsid w:val="00695587"/>
    <w:rsid w:val="00695671"/>
    <w:rsid w:val="00695879"/>
    <w:rsid w:val="006960D9"/>
    <w:rsid w:val="0069617A"/>
    <w:rsid w:val="0069631D"/>
    <w:rsid w:val="0069646F"/>
    <w:rsid w:val="0069669A"/>
    <w:rsid w:val="00696A6A"/>
    <w:rsid w:val="00696AC2"/>
    <w:rsid w:val="00696CC1"/>
    <w:rsid w:val="00696EF3"/>
    <w:rsid w:val="00697478"/>
    <w:rsid w:val="00697530"/>
    <w:rsid w:val="006976B7"/>
    <w:rsid w:val="00697C89"/>
    <w:rsid w:val="00697D2C"/>
    <w:rsid w:val="006A0381"/>
    <w:rsid w:val="006A03D0"/>
    <w:rsid w:val="006A05E2"/>
    <w:rsid w:val="006A0B3D"/>
    <w:rsid w:val="006A0E20"/>
    <w:rsid w:val="006A1984"/>
    <w:rsid w:val="006A214E"/>
    <w:rsid w:val="006A2295"/>
    <w:rsid w:val="006A2372"/>
    <w:rsid w:val="006A2C67"/>
    <w:rsid w:val="006A3205"/>
    <w:rsid w:val="006A3C73"/>
    <w:rsid w:val="006A3C9B"/>
    <w:rsid w:val="006A3CDF"/>
    <w:rsid w:val="006A40EC"/>
    <w:rsid w:val="006A4205"/>
    <w:rsid w:val="006A421F"/>
    <w:rsid w:val="006A4276"/>
    <w:rsid w:val="006A46AA"/>
    <w:rsid w:val="006A4720"/>
    <w:rsid w:val="006A496B"/>
    <w:rsid w:val="006A4986"/>
    <w:rsid w:val="006A4994"/>
    <w:rsid w:val="006A4ABB"/>
    <w:rsid w:val="006A4B99"/>
    <w:rsid w:val="006A4E0C"/>
    <w:rsid w:val="006A4F6F"/>
    <w:rsid w:val="006A5185"/>
    <w:rsid w:val="006A5476"/>
    <w:rsid w:val="006A5E2A"/>
    <w:rsid w:val="006A5EA4"/>
    <w:rsid w:val="006A6D49"/>
    <w:rsid w:val="006A7147"/>
    <w:rsid w:val="006A73A7"/>
    <w:rsid w:val="006A74DD"/>
    <w:rsid w:val="006B0741"/>
    <w:rsid w:val="006B0BC2"/>
    <w:rsid w:val="006B11C1"/>
    <w:rsid w:val="006B154B"/>
    <w:rsid w:val="006B1720"/>
    <w:rsid w:val="006B1E01"/>
    <w:rsid w:val="006B2147"/>
    <w:rsid w:val="006B2162"/>
    <w:rsid w:val="006B23FD"/>
    <w:rsid w:val="006B24CB"/>
    <w:rsid w:val="006B26C0"/>
    <w:rsid w:val="006B3048"/>
    <w:rsid w:val="006B30E2"/>
    <w:rsid w:val="006B312A"/>
    <w:rsid w:val="006B32AA"/>
    <w:rsid w:val="006B341F"/>
    <w:rsid w:val="006B40B8"/>
    <w:rsid w:val="006B4792"/>
    <w:rsid w:val="006B49B6"/>
    <w:rsid w:val="006B51BD"/>
    <w:rsid w:val="006B544F"/>
    <w:rsid w:val="006B5A1C"/>
    <w:rsid w:val="006B5AC2"/>
    <w:rsid w:val="006B5C51"/>
    <w:rsid w:val="006B5D99"/>
    <w:rsid w:val="006B6114"/>
    <w:rsid w:val="006B6CD9"/>
    <w:rsid w:val="006B7A8D"/>
    <w:rsid w:val="006B7C5F"/>
    <w:rsid w:val="006B7CED"/>
    <w:rsid w:val="006B7E30"/>
    <w:rsid w:val="006C00A9"/>
    <w:rsid w:val="006C039D"/>
    <w:rsid w:val="006C04F2"/>
    <w:rsid w:val="006C05D2"/>
    <w:rsid w:val="006C0662"/>
    <w:rsid w:val="006C091E"/>
    <w:rsid w:val="006C105F"/>
    <w:rsid w:val="006C1120"/>
    <w:rsid w:val="006C19E9"/>
    <w:rsid w:val="006C1C91"/>
    <w:rsid w:val="006C2077"/>
    <w:rsid w:val="006C208F"/>
    <w:rsid w:val="006C2C6F"/>
    <w:rsid w:val="006C2C7C"/>
    <w:rsid w:val="006C2CC8"/>
    <w:rsid w:val="006C2E05"/>
    <w:rsid w:val="006C2F31"/>
    <w:rsid w:val="006C36AA"/>
    <w:rsid w:val="006C3705"/>
    <w:rsid w:val="006C3786"/>
    <w:rsid w:val="006C384E"/>
    <w:rsid w:val="006C3ED6"/>
    <w:rsid w:val="006C41C0"/>
    <w:rsid w:val="006C50B4"/>
    <w:rsid w:val="006C5520"/>
    <w:rsid w:val="006C5564"/>
    <w:rsid w:val="006C5963"/>
    <w:rsid w:val="006C59C2"/>
    <w:rsid w:val="006C5C35"/>
    <w:rsid w:val="006C60E1"/>
    <w:rsid w:val="006C60EE"/>
    <w:rsid w:val="006C641C"/>
    <w:rsid w:val="006C6450"/>
    <w:rsid w:val="006C68A4"/>
    <w:rsid w:val="006C697F"/>
    <w:rsid w:val="006C698B"/>
    <w:rsid w:val="006C6B96"/>
    <w:rsid w:val="006C6EE1"/>
    <w:rsid w:val="006C6F68"/>
    <w:rsid w:val="006D0035"/>
    <w:rsid w:val="006D0066"/>
    <w:rsid w:val="006D0154"/>
    <w:rsid w:val="006D0589"/>
    <w:rsid w:val="006D0640"/>
    <w:rsid w:val="006D08F5"/>
    <w:rsid w:val="006D0902"/>
    <w:rsid w:val="006D095B"/>
    <w:rsid w:val="006D1875"/>
    <w:rsid w:val="006D18F1"/>
    <w:rsid w:val="006D1A31"/>
    <w:rsid w:val="006D1B9E"/>
    <w:rsid w:val="006D2000"/>
    <w:rsid w:val="006D2003"/>
    <w:rsid w:val="006D2570"/>
    <w:rsid w:val="006D2E47"/>
    <w:rsid w:val="006D4067"/>
    <w:rsid w:val="006D4909"/>
    <w:rsid w:val="006D4BA9"/>
    <w:rsid w:val="006D521A"/>
    <w:rsid w:val="006D56A1"/>
    <w:rsid w:val="006D5931"/>
    <w:rsid w:val="006D5949"/>
    <w:rsid w:val="006D5A18"/>
    <w:rsid w:val="006D61EB"/>
    <w:rsid w:val="006D65E5"/>
    <w:rsid w:val="006D6C90"/>
    <w:rsid w:val="006D7CDC"/>
    <w:rsid w:val="006D7D8D"/>
    <w:rsid w:val="006E046B"/>
    <w:rsid w:val="006E0597"/>
    <w:rsid w:val="006E05A4"/>
    <w:rsid w:val="006E0694"/>
    <w:rsid w:val="006E06D2"/>
    <w:rsid w:val="006E0715"/>
    <w:rsid w:val="006E1956"/>
    <w:rsid w:val="006E2421"/>
    <w:rsid w:val="006E2E6C"/>
    <w:rsid w:val="006E2EDE"/>
    <w:rsid w:val="006E30DD"/>
    <w:rsid w:val="006E32BB"/>
    <w:rsid w:val="006E33CF"/>
    <w:rsid w:val="006E3846"/>
    <w:rsid w:val="006E3BCA"/>
    <w:rsid w:val="006E3CED"/>
    <w:rsid w:val="006E3E10"/>
    <w:rsid w:val="006E3F22"/>
    <w:rsid w:val="006E42ED"/>
    <w:rsid w:val="006E44B7"/>
    <w:rsid w:val="006E454E"/>
    <w:rsid w:val="006E4565"/>
    <w:rsid w:val="006E4818"/>
    <w:rsid w:val="006E4937"/>
    <w:rsid w:val="006E4FAD"/>
    <w:rsid w:val="006E5072"/>
    <w:rsid w:val="006E5368"/>
    <w:rsid w:val="006E55C2"/>
    <w:rsid w:val="006E56F5"/>
    <w:rsid w:val="006E6197"/>
    <w:rsid w:val="006E6431"/>
    <w:rsid w:val="006E678B"/>
    <w:rsid w:val="006E70EB"/>
    <w:rsid w:val="006E729D"/>
    <w:rsid w:val="006E7A12"/>
    <w:rsid w:val="006F019A"/>
    <w:rsid w:val="006F01B7"/>
    <w:rsid w:val="006F0865"/>
    <w:rsid w:val="006F092A"/>
    <w:rsid w:val="006F15B4"/>
    <w:rsid w:val="006F168C"/>
    <w:rsid w:val="006F188D"/>
    <w:rsid w:val="006F1C40"/>
    <w:rsid w:val="006F2049"/>
    <w:rsid w:val="006F2054"/>
    <w:rsid w:val="006F28FB"/>
    <w:rsid w:val="006F3587"/>
    <w:rsid w:val="006F36ED"/>
    <w:rsid w:val="006F389C"/>
    <w:rsid w:val="006F41D2"/>
    <w:rsid w:val="006F47E4"/>
    <w:rsid w:val="006F49B4"/>
    <w:rsid w:val="006F4B8E"/>
    <w:rsid w:val="006F4BDB"/>
    <w:rsid w:val="006F4DF3"/>
    <w:rsid w:val="006F50AF"/>
    <w:rsid w:val="006F54C6"/>
    <w:rsid w:val="006F59E5"/>
    <w:rsid w:val="006F59E8"/>
    <w:rsid w:val="006F5CB6"/>
    <w:rsid w:val="006F6AFC"/>
    <w:rsid w:val="006F6DD9"/>
    <w:rsid w:val="006F6EF8"/>
    <w:rsid w:val="006F71A1"/>
    <w:rsid w:val="006F71F1"/>
    <w:rsid w:val="006F754F"/>
    <w:rsid w:val="006F7728"/>
    <w:rsid w:val="006F7810"/>
    <w:rsid w:val="00700F08"/>
    <w:rsid w:val="00701367"/>
    <w:rsid w:val="00701766"/>
    <w:rsid w:val="00702049"/>
    <w:rsid w:val="00702380"/>
    <w:rsid w:val="0070298B"/>
    <w:rsid w:val="00703093"/>
    <w:rsid w:val="0070381A"/>
    <w:rsid w:val="0070431C"/>
    <w:rsid w:val="00704594"/>
    <w:rsid w:val="0070478C"/>
    <w:rsid w:val="0070489A"/>
    <w:rsid w:val="00704B3D"/>
    <w:rsid w:val="00704BC5"/>
    <w:rsid w:val="00704F13"/>
    <w:rsid w:val="00704FD1"/>
    <w:rsid w:val="007051E4"/>
    <w:rsid w:val="007052A4"/>
    <w:rsid w:val="007053B7"/>
    <w:rsid w:val="0070550A"/>
    <w:rsid w:val="00705ABC"/>
    <w:rsid w:val="00705EE6"/>
    <w:rsid w:val="00705EF5"/>
    <w:rsid w:val="00706370"/>
    <w:rsid w:val="0070642B"/>
    <w:rsid w:val="00707188"/>
    <w:rsid w:val="00707458"/>
    <w:rsid w:val="00707491"/>
    <w:rsid w:val="0070765C"/>
    <w:rsid w:val="007079DA"/>
    <w:rsid w:val="007079FB"/>
    <w:rsid w:val="00707D32"/>
    <w:rsid w:val="00710381"/>
    <w:rsid w:val="0071064A"/>
    <w:rsid w:val="0071080E"/>
    <w:rsid w:val="0071086E"/>
    <w:rsid w:val="00710B35"/>
    <w:rsid w:val="00711294"/>
    <w:rsid w:val="00711306"/>
    <w:rsid w:val="00711787"/>
    <w:rsid w:val="007117C1"/>
    <w:rsid w:val="00711A41"/>
    <w:rsid w:val="00711C68"/>
    <w:rsid w:val="00711D7C"/>
    <w:rsid w:val="00712789"/>
    <w:rsid w:val="007127AB"/>
    <w:rsid w:val="00712960"/>
    <w:rsid w:val="00712D6B"/>
    <w:rsid w:val="00713934"/>
    <w:rsid w:val="00713D17"/>
    <w:rsid w:val="00713E51"/>
    <w:rsid w:val="00713F71"/>
    <w:rsid w:val="00714AD1"/>
    <w:rsid w:val="00714B19"/>
    <w:rsid w:val="007151D7"/>
    <w:rsid w:val="00715364"/>
    <w:rsid w:val="0071575B"/>
    <w:rsid w:val="00715AB7"/>
    <w:rsid w:val="00715C9F"/>
    <w:rsid w:val="007162B2"/>
    <w:rsid w:val="007163C2"/>
    <w:rsid w:val="00716D2E"/>
    <w:rsid w:val="00716D6F"/>
    <w:rsid w:val="00716D77"/>
    <w:rsid w:val="00717428"/>
    <w:rsid w:val="00717DF9"/>
    <w:rsid w:val="00717E4E"/>
    <w:rsid w:val="007200AD"/>
    <w:rsid w:val="00720152"/>
    <w:rsid w:val="00720659"/>
    <w:rsid w:val="00720866"/>
    <w:rsid w:val="007210C4"/>
    <w:rsid w:val="00721256"/>
    <w:rsid w:val="0072148D"/>
    <w:rsid w:val="007217C8"/>
    <w:rsid w:val="007235B5"/>
    <w:rsid w:val="0072392F"/>
    <w:rsid w:val="007247D9"/>
    <w:rsid w:val="00724889"/>
    <w:rsid w:val="00724BF6"/>
    <w:rsid w:val="00724C6E"/>
    <w:rsid w:val="00725083"/>
    <w:rsid w:val="007250D0"/>
    <w:rsid w:val="00725104"/>
    <w:rsid w:val="00725792"/>
    <w:rsid w:val="007257FA"/>
    <w:rsid w:val="00725C1E"/>
    <w:rsid w:val="00725EFA"/>
    <w:rsid w:val="00726160"/>
    <w:rsid w:val="00726626"/>
    <w:rsid w:val="00727526"/>
    <w:rsid w:val="007276D1"/>
    <w:rsid w:val="00727799"/>
    <w:rsid w:val="00727D4A"/>
    <w:rsid w:val="00730158"/>
    <w:rsid w:val="007306D5"/>
    <w:rsid w:val="00730C78"/>
    <w:rsid w:val="00731137"/>
    <w:rsid w:val="00731168"/>
    <w:rsid w:val="007313C0"/>
    <w:rsid w:val="0073146B"/>
    <w:rsid w:val="007314E0"/>
    <w:rsid w:val="007317AE"/>
    <w:rsid w:val="007320CE"/>
    <w:rsid w:val="0073223A"/>
    <w:rsid w:val="00732C54"/>
    <w:rsid w:val="00733028"/>
    <w:rsid w:val="00733599"/>
    <w:rsid w:val="007336A5"/>
    <w:rsid w:val="007337F4"/>
    <w:rsid w:val="00733EF3"/>
    <w:rsid w:val="00734162"/>
    <w:rsid w:val="007344F3"/>
    <w:rsid w:val="0073453C"/>
    <w:rsid w:val="00734923"/>
    <w:rsid w:val="0073534B"/>
    <w:rsid w:val="00735593"/>
    <w:rsid w:val="007356BD"/>
    <w:rsid w:val="00735856"/>
    <w:rsid w:val="00735A11"/>
    <w:rsid w:val="00735FA2"/>
    <w:rsid w:val="007360AA"/>
    <w:rsid w:val="007360BC"/>
    <w:rsid w:val="00736140"/>
    <w:rsid w:val="00736146"/>
    <w:rsid w:val="0073637F"/>
    <w:rsid w:val="0073639D"/>
    <w:rsid w:val="00736649"/>
    <w:rsid w:val="00737298"/>
    <w:rsid w:val="00737325"/>
    <w:rsid w:val="0073787D"/>
    <w:rsid w:val="00737D2A"/>
    <w:rsid w:val="007400F8"/>
    <w:rsid w:val="00740459"/>
    <w:rsid w:val="00740936"/>
    <w:rsid w:val="00740AD1"/>
    <w:rsid w:val="00740C3C"/>
    <w:rsid w:val="00740F37"/>
    <w:rsid w:val="00741177"/>
    <w:rsid w:val="007415D3"/>
    <w:rsid w:val="0074172B"/>
    <w:rsid w:val="00741828"/>
    <w:rsid w:val="00741BAB"/>
    <w:rsid w:val="00741CF6"/>
    <w:rsid w:val="007427C2"/>
    <w:rsid w:val="00742D25"/>
    <w:rsid w:val="007439A2"/>
    <w:rsid w:val="00743AD9"/>
    <w:rsid w:val="007445ED"/>
    <w:rsid w:val="007448DF"/>
    <w:rsid w:val="007449A1"/>
    <w:rsid w:val="00744D9F"/>
    <w:rsid w:val="00745747"/>
    <w:rsid w:val="00745C81"/>
    <w:rsid w:val="00745E82"/>
    <w:rsid w:val="007464C8"/>
    <w:rsid w:val="007464DC"/>
    <w:rsid w:val="0074651F"/>
    <w:rsid w:val="00746902"/>
    <w:rsid w:val="0074698F"/>
    <w:rsid w:val="00746F28"/>
    <w:rsid w:val="0074705C"/>
    <w:rsid w:val="0074733D"/>
    <w:rsid w:val="00747850"/>
    <w:rsid w:val="00750096"/>
    <w:rsid w:val="007505FC"/>
    <w:rsid w:val="00750678"/>
    <w:rsid w:val="007507F2"/>
    <w:rsid w:val="007509B7"/>
    <w:rsid w:val="00750B87"/>
    <w:rsid w:val="00751785"/>
    <w:rsid w:val="0075188D"/>
    <w:rsid w:val="007519D5"/>
    <w:rsid w:val="00751EA5"/>
    <w:rsid w:val="00751ECD"/>
    <w:rsid w:val="00752334"/>
    <w:rsid w:val="00752C02"/>
    <w:rsid w:val="00753077"/>
    <w:rsid w:val="00753339"/>
    <w:rsid w:val="007535EA"/>
    <w:rsid w:val="00753694"/>
    <w:rsid w:val="007537EE"/>
    <w:rsid w:val="00753DAB"/>
    <w:rsid w:val="00753E81"/>
    <w:rsid w:val="007541D2"/>
    <w:rsid w:val="00754CD8"/>
    <w:rsid w:val="0075524E"/>
    <w:rsid w:val="00755503"/>
    <w:rsid w:val="00755CA9"/>
    <w:rsid w:val="00755D5D"/>
    <w:rsid w:val="00755E22"/>
    <w:rsid w:val="007562E8"/>
    <w:rsid w:val="00756620"/>
    <w:rsid w:val="00756791"/>
    <w:rsid w:val="007569D4"/>
    <w:rsid w:val="00756A02"/>
    <w:rsid w:val="00756ABA"/>
    <w:rsid w:val="007572C1"/>
    <w:rsid w:val="007575EF"/>
    <w:rsid w:val="007579D7"/>
    <w:rsid w:val="00757C99"/>
    <w:rsid w:val="00757D4E"/>
    <w:rsid w:val="00757F91"/>
    <w:rsid w:val="0076035A"/>
    <w:rsid w:val="00760FEE"/>
    <w:rsid w:val="007613CD"/>
    <w:rsid w:val="007616E8"/>
    <w:rsid w:val="00761844"/>
    <w:rsid w:val="0076260E"/>
    <w:rsid w:val="00762786"/>
    <w:rsid w:val="00762AAD"/>
    <w:rsid w:val="00762D00"/>
    <w:rsid w:val="00763011"/>
    <w:rsid w:val="0076361B"/>
    <w:rsid w:val="00763781"/>
    <w:rsid w:val="00763AE0"/>
    <w:rsid w:val="00763C36"/>
    <w:rsid w:val="0076453E"/>
    <w:rsid w:val="00764731"/>
    <w:rsid w:val="00765150"/>
    <w:rsid w:val="00765876"/>
    <w:rsid w:val="00765AE6"/>
    <w:rsid w:val="007662AE"/>
    <w:rsid w:val="00766BE0"/>
    <w:rsid w:val="00766D8B"/>
    <w:rsid w:val="00766F4E"/>
    <w:rsid w:val="00766FF4"/>
    <w:rsid w:val="00767079"/>
    <w:rsid w:val="00767294"/>
    <w:rsid w:val="007673C8"/>
    <w:rsid w:val="00767E82"/>
    <w:rsid w:val="007708B9"/>
    <w:rsid w:val="0077092A"/>
    <w:rsid w:val="00770E34"/>
    <w:rsid w:val="00770E40"/>
    <w:rsid w:val="00771A02"/>
    <w:rsid w:val="00771E60"/>
    <w:rsid w:val="00771FD0"/>
    <w:rsid w:val="00772CEB"/>
    <w:rsid w:val="0077374D"/>
    <w:rsid w:val="00773EBD"/>
    <w:rsid w:val="00773FC0"/>
    <w:rsid w:val="00774583"/>
    <w:rsid w:val="00774739"/>
    <w:rsid w:val="0077542F"/>
    <w:rsid w:val="0077543E"/>
    <w:rsid w:val="00775720"/>
    <w:rsid w:val="007759BB"/>
    <w:rsid w:val="00775FC3"/>
    <w:rsid w:val="00776129"/>
    <w:rsid w:val="0077634A"/>
    <w:rsid w:val="007766C0"/>
    <w:rsid w:val="00776886"/>
    <w:rsid w:val="00776C0B"/>
    <w:rsid w:val="007774CA"/>
    <w:rsid w:val="00777661"/>
    <w:rsid w:val="00777CBF"/>
    <w:rsid w:val="00777DDD"/>
    <w:rsid w:val="00780293"/>
    <w:rsid w:val="00780396"/>
    <w:rsid w:val="0078039C"/>
    <w:rsid w:val="007805D8"/>
    <w:rsid w:val="00780AE0"/>
    <w:rsid w:val="00781576"/>
    <w:rsid w:val="0078175F"/>
    <w:rsid w:val="00781ACA"/>
    <w:rsid w:val="007820E3"/>
    <w:rsid w:val="007821B6"/>
    <w:rsid w:val="0078253A"/>
    <w:rsid w:val="00782787"/>
    <w:rsid w:val="00782863"/>
    <w:rsid w:val="0078308E"/>
    <w:rsid w:val="00783415"/>
    <w:rsid w:val="007834C8"/>
    <w:rsid w:val="00783505"/>
    <w:rsid w:val="00783822"/>
    <w:rsid w:val="00783AD2"/>
    <w:rsid w:val="00783DDC"/>
    <w:rsid w:val="00783E2E"/>
    <w:rsid w:val="0078459D"/>
    <w:rsid w:val="00785011"/>
    <w:rsid w:val="00785613"/>
    <w:rsid w:val="0078561A"/>
    <w:rsid w:val="00785A16"/>
    <w:rsid w:val="00785C7A"/>
    <w:rsid w:val="00785FF8"/>
    <w:rsid w:val="0078624E"/>
    <w:rsid w:val="00786D4B"/>
    <w:rsid w:val="00786ED5"/>
    <w:rsid w:val="00786F54"/>
    <w:rsid w:val="00790528"/>
    <w:rsid w:val="0079075B"/>
    <w:rsid w:val="00790B35"/>
    <w:rsid w:val="00790BB2"/>
    <w:rsid w:val="00790CEE"/>
    <w:rsid w:val="00791112"/>
    <w:rsid w:val="007911F2"/>
    <w:rsid w:val="00791F1D"/>
    <w:rsid w:val="00792B36"/>
    <w:rsid w:val="00792BD3"/>
    <w:rsid w:val="00792C4E"/>
    <w:rsid w:val="00792F20"/>
    <w:rsid w:val="007931F3"/>
    <w:rsid w:val="007939E9"/>
    <w:rsid w:val="00794204"/>
    <w:rsid w:val="00794215"/>
    <w:rsid w:val="00795154"/>
    <w:rsid w:val="00795186"/>
    <w:rsid w:val="00795EEB"/>
    <w:rsid w:val="00796407"/>
    <w:rsid w:val="00797082"/>
    <w:rsid w:val="007970A3"/>
    <w:rsid w:val="007973A8"/>
    <w:rsid w:val="00797581"/>
    <w:rsid w:val="00797934"/>
    <w:rsid w:val="00797945"/>
    <w:rsid w:val="00797988"/>
    <w:rsid w:val="00797A53"/>
    <w:rsid w:val="00797DFC"/>
    <w:rsid w:val="00797E0A"/>
    <w:rsid w:val="007A1046"/>
    <w:rsid w:val="007A1ECB"/>
    <w:rsid w:val="007A1EE9"/>
    <w:rsid w:val="007A2338"/>
    <w:rsid w:val="007A2553"/>
    <w:rsid w:val="007A2A5A"/>
    <w:rsid w:val="007A2CB4"/>
    <w:rsid w:val="007A3508"/>
    <w:rsid w:val="007A3754"/>
    <w:rsid w:val="007A3786"/>
    <w:rsid w:val="007A384D"/>
    <w:rsid w:val="007A3D79"/>
    <w:rsid w:val="007A3E04"/>
    <w:rsid w:val="007A3E82"/>
    <w:rsid w:val="007A3F4B"/>
    <w:rsid w:val="007A41DE"/>
    <w:rsid w:val="007A420F"/>
    <w:rsid w:val="007A4280"/>
    <w:rsid w:val="007A4429"/>
    <w:rsid w:val="007A4498"/>
    <w:rsid w:val="007A44F4"/>
    <w:rsid w:val="007A48B6"/>
    <w:rsid w:val="007A4EB0"/>
    <w:rsid w:val="007A50A1"/>
    <w:rsid w:val="007A5205"/>
    <w:rsid w:val="007A5263"/>
    <w:rsid w:val="007A5276"/>
    <w:rsid w:val="007A5901"/>
    <w:rsid w:val="007A5A0A"/>
    <w:rsid w:val="007A5C65"/>
    <w:rsid w:val="007A5E4D"/>
    <w:rsid w:val="007A6717"/>
    <w:rsid w:val="007A6EA0"/>
    <w:rsid w:val="007A7060"/>
    <w:rsid w:val="007A75AA"/>
    <w:rsid w:val="007A7747"/>
    <w:rsid w:val="007A7D31"/>
    <w:rsid w:val="007A7F13"/>
    <w:rsid w:val="007B002B"/>
    <w:rsid w:val="007B08A1"/>
    <w:rsid w:val="007B10A1"/>
    <w:rsid w:val="007B12B2"/>
    <w:rsid w:val="007B1541"/>
    <w:rsid w:val="007B1C49"/>
    <w:rsid w:val="007B1C9A"/>
    <w:rsid w:val="007B1E91"/>
    <w:rsid w:val="007B1F66"/>
    <w:rsid w:val="007B20A6"/>
    <w:rsid w:val="007B2127"/>
    <w:rsid w:val="007B2A69"/>
    <w:rsid w:val="007B30EE"/>
    <w:rsid w:val="007B38AB"/>
    <w:rsid w:val="007B3E66"/>
    <w:rsid w:val="007B43BD"/>
    <w:rsid w:val="007B46E1"/>
    <w:rsid w:val="007B4B23"/>
    <w:rsid w:val="007B4B52"/>
    <w:rsid w:val="007B5229"/>
    <w:rsid w:val="007B5498"/>
    <w:rsid w:val="007B5509"/>
    <w:rsid w:val="007B5C23"/>
    <w:rsid w:val="007B5F22"/>
    <w:rsid w:val="007B64E6"/>
    <w:rsid w:val="007B65C0"/>
    <w:rsid w:val="007B727A"/>
    <w:rsid w:val="007B7898"/>
    <w:rsid w:val="007B79FC"/>
    <w:rsid w:val="007B7D87"/>
    <w:rsid w:val="007B7EED"/>
    <w:rsid w:val="007C0397"/>
    <w:rsid w:val="007C083B"/>
    <w:rsid w:val="007C0CB2"/>
    <w:rsid w:val="007C0FEC"/>
    <w:rsid w:val="007C13F3"/>
    <w:rsid w:val="007C143F"/>
    <w:rsid w:val="007C1FE2"/>
    <w:rsid w:val="007C2182"/>
    <w:rsid w:val="007C24EC"/>
    <w:rsid w:val="007C2692"/>
    <w:rsid w:val="007C26FE"/>
    <w:rsid w:val="007C2CF4"/>
    <w:rsid w:val="007C2F21"/>
    <w:rsid w:val="007C2F52"/>
    <w:rsid w:val="007C3295"/>
    <w:rsid w:val="007C3532"/>
    <w:rsid w:val="007C354B"/>
    <w:rsid w:val="007C389E"/>
    <w:rsid w:val="007C40C6"/>
    <w:rsid w:val="007C41DE"/>
    <w:rsid w:val="007C44F1"/>
    <w:rsid w:val="007C4BFE"/>
    <w:rsid w:val="007C507B"/>
    <w:rsid w:val="007C5704"/>
    <w:rsid w:val="007C5976"/>
    <w:rsid w:val="007C5D31"/>
    <w:rsid w:val="007C65E4"/>
    <w:rsid w:val="007C6906"/>
    <w:rsid w:val="007C69D5"/>
    <w:rsid w:val="007C6D0F"/>
    <w:rsid w:val="007C6EC0"/>
    <w:rsid w:val="007C6FFE"/>
    <w:rsid w:val="007C7013"/>
    <w:rsid w:val="007C7A03"/>
    <w:rsid w:val="007C7B9F"/>
    <w:rsid w:val="007D02BB"/>
    <w:rsid w:val="007D02EF"/>
    <w:rsid w:val="007D07D8"/>
    <w:rsid w:val="007D0A6D"/>
    <w:rsid w:val="007D0DA5"/>
    <w:rsid w:val="007D0EDC"/>
    <w:rsid w:val="007D10D4"/>
    <w:rsid w:val="007D11F8"/>
    <w:rsid w:val="007D14D6"/>
    <w:rsid w:val="007D2493"/>
    <w:rsid w:val="007D2C1C"/>
    <w:rsid w:val="007D3054"/>
    <w:rsid w:val="007D320C"/>
    <w:rsid w:val="007D3482"/>
    <w:rsid w:val="007D37A4"/>
    <w:rsid w:val="007D38CD"/>
    <w:rsid w:val="007D4563"/>
    <w:rsid w:val="007D4569"/>
    <w:rsid w:val="007D464D"/>
    <w:rsid w:val="007D47A7"/>
    <w:rsid w:val="007D4850"/>
    <w:rsid w:val="007D4CD8"/>
    <w:rsid w:val="007D504B"/>
    <w:rsid w:val="007D5394"/>
    <w:rsid w:val="007D59E9"/>
    <w:rsid w:val="007D5D79"/>
    <w:rsid w:val="007D635E"/>
    <w:rsid w:val="007D7129"/>
    <w:rsid w:val="007D7682"/>
    <w:rsid w:val="007D778E"/>
    <w:rsid w:val="007D79AE"/>
    <w:rsid w:val="007D7A42"/>
    <w:rsid w:val="007D7A94"/>
    <w:rsid w:val="007D7E5F"/>
    <w:rsid w:val="007E02BB"/>
    <w:rsid w:val="007E0949"/>
    <w:rsid w:val="007E0F06"/>
    <w:rsid w:val="007E109D"/>
    <w:rsid w:val="007E13AF"/>
    <w:rsid w:val="007E15C0"/>
    <w:rsid w:val="007E207A"/>
    <w:rsid w:val="007E245C"/>
    <w:rsid w:val="007E2739"/>
    <w:rsid w:val="007E3548"/>
    <w:rsid w:val="007E3A08"/>
    <w:rsid w:val="007E3F88"/>
    <w:rsid w:val="007E401C"/>
    <w:rsid w:val="007E41AA"/>
    <w:rsid w:val="007E4472"/>
    <w:rsid w:val="007E4B3D"/>
    <w:rsid w:val="007E4F0B"/>
    <w:rsid w:val="007E5129"/>
    <w:rsid w:val="007E5853"/>
    <w:rsid w:val="007E5C2B"/>
    <w:rsid w:val="007E5E9A"/>
    <w:rsid w:val="007E6749"/>
    <w:rsid w:val="007E6B53"/>
    <w:rsid w:val="007E6C23"/>
    <w:rsid w:val="007E6C73"/>
    <w:rsid w:val="007E6D8E"/>
    <w:rsid w:val="007E7018"/>
    <w:rsid w:val="007E71A2"/>
    <w:rsid w:val="007E7531"/>
    <w:rsid w:val="007E7756"/>
    <w:rsid w:val="007E77CF"/>
    <w:rsid w:val="007F0356"/>
    <w:rsid w:val="007F036F"/>
    <w:rsid w:val="007F0383"/>
    <w:rsid w:val="007F07DC"/>
    <w:rsid w:val="007F0BA9"/>
    <w:rsid w:val="007F0D86"/>
    <w:rsid w:val="007F0F1F"/>
    <w:rsid w:val="007F12A5"/>
    <w:rsid w:val="007F142D"/>
    <w:rsid w:val="007F2208"/>
    <w:rsid w:val="007F2A0E"/>
    <w:rsid w:val="007F32D0"/>
    <w:rsid w:val="007F341A"/>
    <w:rsid w:val="007F359B"/>
    <w:rsid w:val="007F3755"/>
    <w:rsid w:val="007F383B"/>
    <w:rsid w:val="007F3A5E"/>
    <w:rsid w:val="007F3B50"/>
    <w:rsid w:val="007F4123"/>
    <w:rsid w:val="007F503B"/>
    <w:rsid w:val="007F50DA"/>
    <w:rsid w:val="007F5336"/>
    <w:rsid w:val="007F5558"/>
    <w:rsid w:val="007F668E"/>
    <w:rsid w:val="007F66B3"/>
    <w:rsid w:val="007F7375"/>
    <w:rsid w:val="007F76E9"/>
    <w:rsid w:val="007F7869"/>
    <w:rsid w:val="007F7C1E"/>
    <w:rsid w:val="007F7CB6"/>
    <w:rsid w:val="007F7FC1"/>
    <w:rsid w:val="008000D5"/>
    <w:rsid w:val="0080014A"/>
    <w:rsid w:val="00800185"/>
    <w:rsid w:val="0080072F"/>
    <w:rsid w:val="0080083C"/>
    <w:rsid w:val="00800B15"/>
    <w:rsid w:val="00800D0E"/>
    <w:rsid w:val="00802A76"/>
    <w:rsid w:val="00802B81"/>
    <w:rsid w:val="00802BFD"/>
    <w:rsid w:val="00802E24"/>
    <w:rsid w:val="00802E5B"/>
    <w:rsid w:val="008030A8"/>
    <w:rsid w:val="00803179"/>
    <w:rsid w:val="00803189"/>
    <w:rsid w:val="00803255"/>
    <w:rsid w:val="0080357F"/>
    <w:rsid w:val="00803E6E"/>
    <w:rsid w:val="0080409F"/>
    <w:rsid w:val="008040C6"/>
    <w:rsid w:val="00804562"/>
    <w:rsid w:val="00804A50"/>
    <w:rsid w:val="00804BD5"/>
    <w:rsid w:val="00804E07"/>
    <w:rsid w:val="00804EFA"/>
    <w:rsid w:val="00805182"/>
    <w:rsid w:val="008051EA"/>
    <w:rsid w:val="0080565D"/>
    <w:rsid w:val="008056E9"/>
    <w:rsid w:val="0080579D"/>
    <w:rsid w:val="0080587E"/>
    <w:rsid w:val="00805ADE"/>
    <w:rsid w:val="00805BE1"/>
    <w:rsid w:val="00805D68"/>
    <w:rsid w:val="0080614B"/>
    <w:rsid w:val="00806439"/>
    <w:rsid w:val="008069EC"/>
    <w:rsid w:val="00806E8F"/>
    <w:rsid w:val="00807546"/>
    <w:rsid w:val="00807585"/>
    <w:rsid w:val="008076EF"/>
    <w:rsid w:val="008102C0"/>
    <w:rsid w:val="008104E6"/>
    <w:rsid w:val="00810767"/>
    <w:rsid w:val="008107BE"/>
    <w:rsid w:val="00810855"/>
    <w:rsid w:val="00811559"/>
    <w:rsid w:val="008118ED"/>
    <w:rsid w:val="00811985"/>
    <w:rsid w:val="00811BE1"/>
    <w:rsid w:val="00811F3C"/>
    <w:rsid w:val="0081240C"/>
    <w:rsid w:val="00812BB1"/>
    <w:rsid w:val="00813566"/>
    <w:rsid w:val="0081365E"/>
    <w:rsid w:val="008136E6"/>
    <w:rsid w:val="00813A9D"/>
    <w:rsid w:val="00813C50"/>
    <w:rsid w:val="00813DA3"/>
    <w:rsid w:val="00813F7C"/>
    <w:rsid w:val="008140DE"/>
    <w:rsid w:val="00814123"/>
    <w:rsid w:val="0081424C"/>
    <w:rsid w:val="008145A4"/>
    <w:rsid w:val="0081466D"/>
    <w:rsid w:val="00814760"/>
    <w:rsid w:val="008147A5"/>
    <w:rsid w:val="00814A78"/>
    <w:rsid w:val="00814CB0"/>
    <w:rsid w:val="00814F9F"/>
    <w:rsid w:val="00815058"/>
    <w:rsid w:val="008151EE"/>
    <w:rsid w:val="00815B74"/>
    <w:rsid w:val="00815DF3"/>
    <w:rsid w:val="008160B1"/>
    <w:rsid w:val="00816271"/>
    <w:rsid w:val="008162BE"/>
    <w:rsid w:val="008164B7"/>
    <w:rsid w:val="00816719"/>
    <w:rsid w:val="008168AF"/>
    <w:rsid w:val="00817556"/>
    <w:rsid w:val="0081791F"/>
    <w:rsid w:val="00817BE3"/>
    <w:rsid w:val="00817D43"/>
    <w:rsid w:val="00817FFA"/>
    <w:rsid w:val="00820040"/>
    <w:rsid w:val="00820114"/>
    <w:rsid w:val="0082033C"/>
    <w:rsid w:val="008213AE"/>
    <w:rsid w:val="008215A7"/>
    <w:rsid w:val="008216C1"/>
    <w:rsid w:val="00821946"/>
    <w:rsid w:val="00821E80"/>
    <w:rsid w:val="00822763"/>
    <w:rsid w:val="008229F7"/>
    <w:rsid w:val="00822B6C"/>
    <w:rsid w:val="008233C5"/>
    <w:rsid w:val="008233D1"/>
    <w:rsid w:val="00823CBE"/>
    <w:rsid w:val="008242F3"/>
    <w:rsid w:val="00824AF5"/>
    <w:rsid w:val="00824C42"/>
    <w:rsid w:val="00824D36"/>
    <w:rsid w:val="008252C8"/>
    <w:rsid w:val="008257FE"/>
    <w:rsid w:val="008258EE"/>
    <w:rsid w:val="0082610E"/>
    <w:rsid w:val="008261F2"/>
    <w:rsid w:val="00826248"/>
    <w:rsid w:val="008265EE"/>
    <w:rsid w:val="00826AB2"/>
    <w:rsid w:val="00826FCE"/>
    <w:rsid w:val="00826FDA"/>
    <w:rsid w:val="008276CE"/>
    <w:rsid w:val="00827904"/>
    <w:rsid w:val="00827AC2"/>
    <w:rsid w:val="00830650"/>
    <w:rsid w:val="00830C6C"/>
    <w:rsid w:val="008316F6"/>
    <w:rsid w:val="0083172B"/>
    <w:rsid w:val="00831CE6"/>
    <w:rsid w:val="0083212F"/>
    <w:rsid w:val="008322F3"/>
    <w:rsid w:val="00832449"/>
    <w:rsid w:val="008325DF"/>
    <w:rsid w:val="0083283B"/>
    <w:rsid w:val="00833996"/>
    <w:rsid w:val="00833BB9"/>
    <w:rsid w:val="00833F55"/>
    <w:rsid w:val="00833FDF"/>
    <w:rsid w:val="0083479E"/>
    <w:rsid w:val="00834B8C"/>
    <w:rsid w:val="00834D37"/>
    <w:rsid w:val="008354F0"/>
    <w:rsid w:val="00835BE6"/>
    <w:rsid w:val="00835D56"/>
    <w:rsid w:val="008369C9"/>
    <w:rsid w:val="00836BDC"/>
    <w:rsid w:val="00836D60"/>
    <w:rsid w:val="00836E6F"/>
    <w:rsid w:val="00836EB0"/>
    <w:rsid w:val="00836FB0"/>
    <w:rsid w:val="0083747C"/>
    <w:rsid w:val="00837840"/>
    <w:rsid w:val="00837853"/>
    <w:rsid w:val="00837E8A"/>
    <w:rsid w:val="00840127"/>
    <w:rsid w:val="008403F8"/>
    <w:rsid w:val="008404EF"/>
    <w:rsid w:val="008405BE"/>
    <w:rsid w:val="008409BD"/>
    <w:rsid w:val="008410FB"/>
    <w:rsid w:val="0084151D"/>
    <w:rsid w:val="00841C4C"/>
    <w:rsid w:val="00842144"/>
    <w:rsid w:val="0084219C"/>
    <w:rsid w:val="008422BA"/>
    <w:rsid w:val="00843034"/>
    <w:rsid w:val="00843EF2"/>
    <w:rsid w:val="0084413D"/>
    <w:rsid w:val="00845343"/>
    <w:rsid w:val="0084535B"/>
    <w:rsid w:val="008453CF"/>
    <w:rsid w:val="00845830"/>
    <w:rsid w:val="00845D99"/>
    <w:rsid w:val="0084663D"/>
    <w:rsid w:val="00846CBF"/>
    <w:rsid w:val="00846DAC"/>
    <w:rsid w:val="00846FB4"/>
    <w:rsid w:val="0084703C"/>
    <w:rsid w:val="008471CA"/>
    <w:rsid w:val="00847431"/>
    <w:rsid w:val="008475A3"/>
    <w:rsid w:val="00847787"/>
    <w:rsid w:val="00847B35"/>
    <w:rsid w:val="00847E6A"/>
    <w:rsid w:val="00847FE0"/>
    <w:rsid w:val="00850078"/>
    <w:rsid w:val="008502B2"/>
    <w:rsid w:val="00850361"/>
    <w:rsid w:val="0085037F"/>
    <w:rsid w:val="00850866"/>
    <w:rsid w:val="00850A94"/>
    <w:rsid w:val="00850E81"/>
    <w:rsid w:val="00850FA5"/>
    <w:rsid w:val="008514D7"/>
    <w:rsid w:val="0085174C"/>
    <w:rsid w:val="0085177D"/>
    <w:rsid w:val="00851DB4"/>
    <w:rsid w:val="00851FFA"/>
    <w:rsid w:val="008523CC"/>
    <w:rsid w:val="008523FE"/>
    <w:rsid w:val="00852758"/>
    <w:rsid w:val="00852AD1"/>
    <w:rsid w:val="0085303B"/>
    <w:rsid w:val="00853118"/>
    <w:rsid w:val="0085362E"/>
    <w:rsid w:val="00853C36"/>
    <w:rsid w:val="008544E1"/>
    <w:rsid w:val="00854805"/>
    <w:rsid w:val="00854C5B"/>
    <w:rsid w:val="0085537D"/>
    <w:rsid w:val="008554E1"/>
    <w:rsid w:val="00855B66"/>
    <w:rsid w:val="00855CA8"/>
    <w:rsid w:val="00855CEB"/>
    <w:rsid w:val="00855EF7"/>
    <w:rsid w:val="008567F7"/>
    <w:rsid w:val="00856A84"/>
    <w:rsid w:val="00856EE0"/>
    <w:rsid w:val="008574AE"/>
    <w:rsid w:val="00857D3E"/>
    <w:rsid w:val="00857DDE"/>
    <w:rsid w:val="00860186"/>
    <w:rsid w:val="008608C4"/>
    <w:rsid w:val="00860956"/>
    <w:rsid w:val="00860AA7"/>
    <w:rsid w:val="00860DA0"/>
    <w:rsid w:val="00860F21"/>
    <w:rsid w:val="0086130D"/>
    <w:rsid w:val="00861315"/>
    <w:rsid w:val="008615B0"/>
    <w:rsid w:val="00861611"/>
    <w:rsid w:val="00861FAC"/>
    <w:rsid w:val="00861FC4"/>
    <w:rsid w:val="00862481"/>
    <w:rsid w:val="0086257D"/>
    <w:rsid w:val="008627BA"/>
    <w:rsid w:val="00862B71"/>
    <w:rsid w:val="00862F57"/>
    <w:rsid w:val="0086351F"/>
    <w:rsid w:val="00863601"/>
    <w:rsid w:val="0086370B"/>
    <w:rsid w:val="008640BC"/>
    <w:rsid w:val="00864268"/>
    <w:rsid w:val="0086479B"/>
    <w:rsid w:val="0086492B"/>
    <w:rsid w:val="00864A0D"/>
    <w:rsid w:val="00864EDC"/>
    <w:rsid w:val="008651F7"/>
    <w:rsid w:val="00865236"/>
    <w:rsid w:val="008655CC"/>
    <w:rsid w:val="0086567D"/>
    <w:rsid w:val="00865DC5"/>
    <w:rsid w:val="008663E4"/>
    <w:rsid w:val="0086659E"/>
    <w:rsid w:val="00866BF2"/>
    <w:rsid w:val="00866CAF"/>
    <w:rsid w:val="00867032"/>
    <w:rsid w:val="00867872"/>
    <w:rsid w:val="00867996"/>
    <w:rsid w:val="008703F4"/>
    <w:rsid w:val="00870714"/>
    <w:rsid w:val="00870D68"/>
    <w:rsid w:val="00870E66"/>
    <w:rsid w:val="008713F8"/>
    <w:rsid w:val="00871907"/>
    <w:rsid w:val="00872017"/>
    <w:rsid w:val="008725C7"/>
    <w:rsid w:val="00872883"/>
    <w:rsid w:val="00872B59"/>
    <w:rsid w:val="00872E09"/>
    <w:rsid w:val="00872EED"/>
    <w:rsid w:val="008730D8"/>
    <w:rsid w:val="00873400"/>
    <w:rsid w:val="00873505"/>
    <w:rsid w:val="0087365C"/>
    <w:rsid w:val="00873A43"/>
    <w:rsid w:val="00873B6D"/>
    <w:rsid w:val="0087433F"/>
    <w:rsid w:val="008743CF"/>
    <w:rsid w:val="00874DDA"/>
    <w:rsid w:val="008755E0"/>
    <w:rsid w:val="008758F5"/>
    <w:rsid w:val="008760A8"/>
    <w:rsid w:val="008763D5"/>
    <w:rsid w:val="00876513"/>
    <w:rsid w:val="008767B0"/>
    <w:rsid w:val="00876886"/>
    <w:rsid w:val="00876AA6"/>
    <w:rsid w:val="00876F27"/>
    <w:rsid w:val="00877B57"/>
    <w:rsid w:val="00877C0D"/>
    <w:rsid w:val="00880070"/>
    <w:rsid w:val="00880C9A"/>
    <w:rsid w:val="00880E54"/>
    <w:rsid w:val="00880F82"/>
    <w:rsid w:val="0088146A"/>
    <w:rsid w:val="00881D96"/>
    <w:rsid w:val="00882223"/>
    <w:rsid w:val="008822BF"/>
    <w:rsid w:val="0088232D"/>
    <w:rsid w:val="00882604"/>
    <w:rsid w:val="00882862"/>
    <w:rsid w:val="008836C8"/>
    <w:rsid w:val="00883796"/>
    <w:rsid w:val="0088406E"/>
    <w:rsid w:val="00884314"/>
    <w:rsid w:val="008848CE"/>
    <w:rsid w:val="0088490F"/>
    <w:rsid w:val="0088505E"/>
    <w:rsid w:val="00885730"/>
    <w:rsid w:val="00885769"/>
    <w:rsid w:val="008857DD"/>
    <w:rsid w:val="00885C21"/>
    <w:rsid w:val="00885C3C"/>
    <w:rsid w:val="00885F65"/>
    <w:rsid w:val="00886164"/>
    <w:rsid w:val="008862AD"/>
    <w:rsid w:val="0088653C"/>
    <w:rsid w:val="00886825"/>
    <w:rsid w:val="00886CEF"/>
    <w:rsid w:val="00887170"/>
    <w:rsid w:val="0088720A"/>
    <w:rsid w:val="00887301"/>
    <w:rsid w:val="0088735C"/>
    <w:rsid w:val="00887A72"/>
    <w:rsid w:val="00887DBA"/>
    <w:rsid w:val="00890139"/>
    <w:rsid w:val="00890184"/>
    <w:rsid w:val="00890203"/>
    <w:rsid w:val="00890AA3"/>
    <w:rsid w:val="00890CEF"/>
    <w:rsid w:val="00890D89"/>
    <w:rsid w:val="008915E9"/>
    <w:rsid w:val="00891AE0"/>
    <w:rsid w:val="00891D57"/>
    <w:rsid w:val="00892143"/>
    <w:rsid w:val="00892486"/>
    <w:rsid w:val="008928C4"/>
    <w:rsid w:val="00892B24"/>
    <w:rsid w:val="00892BD5"/>
    <w:rsid w:val="00892D32"/>
    <w:rsid w:val="00892D5B"/>
    <w:rsid w:val="00892D5F"/>
    <w:rsid w:val="00892F96"/>
    <w:rsid w:val="00893827"/>
    <w:rsid w:val="00893E59"/>
    <w:rsid w:val="00894403"/>
    <w:rsid w:val="00894589"/>
    <w:rsid w:val="008945EA"/>
    <w:rsid w:val="008946D8"/>
    <w:rsid w:val="008947A3"/>
    <w:rsid w:val="00894814"/>
    <w:rsid w:val="00894A19"/>
    <w:rsid w:val="00894EFB"/>
    <w:rsid w:val="00895445"/>
    <w:rsid w:val="0089570D"/>
    <w:rsid w:val="00895A13"/>
    <w:rsid w:val="00895A7D"/>
    <w:rsid w:val="00895E8D"/>
    <w:rsid w:val="008960AE"/>
    <w:rsid w:val="008960B9"/>
    <w:rsid w:val="00896397"/>
    <w:rsid w:val="008966BA"/>
    <w:rsid w:val="00896B12"/>
    <w:rsid w:val="00896D44"/>
    <w:rsid w:val="00897377"/>
    <w:rsid w:val="008974DE"/>
    <w:rsid w:val="00897785"/>
    <w:rsid w:val="00897957"/>
    <w:rsid w:val="00897BD9"/>
    <w:rsid w:val="008A0006"/>
    <w:rsid w:val="008A0169"/>
    <w:rsid w:val="008A0288"/>
    <w:rsid w:val="008A0C67"/>
    <w:rsid w:val="008A0E09"/>
    <w:rsid w:val="008A0EAF"/>
    <w:rsid w:val="008A10E0"/>
    <w:rsid w:val="008A13CD"/>
    <w:rsid w:val="008A171F"/>
    <w:rsid w:val="008A17C8"/>
    <w:rsid w:val="008A17C9"/>
    <w:rsid w:val="008A18D2"/>
    <w:rsid w:val="008A1A8B"/>
    <w:rsid w:val="008A1EC9"/>
    <w:rsid w:val="008A2038"/>
    <w:rsid w:val="008A229D"/>
    <w:rsid w:val="008A22B3"/>
    <w:rsid w:val="008A2506"/>
    <w:rsid w:val="008A255B"/>
    <w:rsid w:val="008A2753"/>
    <w:rsid w:val="008A283E"/>
    <w:rsid w:val="008A29A9"/>
    <w:rsid w:val="008A30F6"/>
    <w:rsid w:val="008A3164"/>
    <w:rsid w:val="008A31C9"/>
    <w:rsid w:val="008A329E"/>
    <w:rsid w:val="008A35D6"/>
    <w:rsid w:val="008A3D49"/>
    <w:rsid w:val="008A3EE6"/>
    <w:rsid w:val="008A3F6F"/>
    <w:rsid w:val="008A3FEE"/>
    <w:rsid w:val="008A4A30"/>
    <w:rsid w:val="008A4FA4"/>
    <w:rsid w:val="008A596C"/>
    <w:rsid w:val="008A5E5A"/>
    <w:rsid w:val="008A6154"/>
    <w:rsid w:val="008A65D1"/>
    <w:rsid w:val="008A69AB"/>
    <w:rsid w:val="008A7102"/>
    <w:rsid w:val="008A72C6"/>
    <w:rsid w:val="008B03C4"/>
    <w:rsid w:val="008B0729"/>
    <w:rsid w:val="008B12CB"/>
    <w:rsid w:val="008B141F"/>
    <w:rsid w:val="008B1683"/>
    <w:rsid w:val="008B1D2D"/>
    <w:rsid w:val="008B1E1C"/>
    <w:rsid w:val="008B1E48"/>
    <w:rsid w:val="008B2ED8"/>
    <w:rsid w:val="008B2F61"/>
    <w:rsid w:val="008B2F69"/>
    <w:rsid w:val="008B32CB"/>
    <w:rsid w:val="008B3375"/>
    <w:rsid w:val="008B3A91"/>
    <w:rsid w:val="008B46BE"/>
    <w:rsid w:val="008B48D9"/>
    <w:rsid w:val="008B4A18"/>
    <w:rsid w:val="008B4B25"/>
    <w:rsid w:val="008B511E"/>
    <w:rsid w:val="008B5E29"/>
    <w:rsid w:val="008B60C8"/>
    <w:rsid w:val="008B621D"/>
    <w:rsid w:val="008B6432"/>
    <w:rsid w:val="008B6FA7"/>
    <w:rsid w:val="008B7368"/>
    <w:rsid w:val="008B7593"/>
    <w:rsid w:val="008B78FA"/>
    <w:rsid w:val="008B7A53"/>
    <w:rsid w:val="008B7DD1"/>
    <w:rsid w:val="008C0772"/>
    <w:rsid w:val="008C0E26"/>
    <w:rsid w:val="008C1510"/>
    <w:rsid w:val="008C15CD"/>
    <w:rsid w:val="008C19FE"/>
    <w:rsid w:val="008C2037"/>
    <w:rsid w:val="008C2473"/>
    <w:rsid w:val="008C29FD"/>
    <w:rsid w:val="008C3E92"/>
    <w:rsid w:val="008C442C"/>
    <w:rsid w:val="008C4444"/>
    <w:rsid w:val="008C4862"/>
    <w:rsid w:val="008C4CF3"/>
    <w:rsid w:val="008C50F7"/>
    <w:rsid w:val="008C54D2"/>
    <w:rsid w:val="008C597B"/>
    <w:rsid w:val="008C5AB8"/>
    <w:rsid w:val="008C5CCC"/>
    <w:rsid w:val="008C5E39"/>
    <w:rsid w:val="008C6201"/>
    <w:rsid w:val="008C6EF2"/>
    <w:rsid w:val="008C706E"/>
    <w:rsid w:val="008C7102"/>
    <w:rsid w:val="008C7192"/>
    <w:rsid w:val="008C78CE"/>
    <w:rsid w:val="008C7B74"/>
    <w:rsid w:val="008C7D52"/>
    <w:rsid w:val="008D0014"/>
    <w:rsid w:val="008D0020"/>
    <w:rsid w:val="008D00EA"/>
    <w:rsid w:val="008D045F"/>
    <w:rsid w:val="008D0A5B"/>
    <w:rsid w:val="008D1155"/>
    <w:rsid w:val="008D159B"/>
    <w:rsid w:val="008D1777"/>
    <w:rsid w:val="008D1C88"/>
    <w:rsid w:val="008D2B15"/>
    <w:rsid w:val="008D4A92"/>
    <w:rsid w:val="008D4C6A"/>
    <w:rsid w:val="008D4E02"/>
    <w:rsid w:val="008D5423"/>
    <w:rsid w:val="008D59B8"/>
    <w:rsid w:val="008D5A20"/>
    <w:rsid w:val="008D5D2A"/>
    <w:rsid w:val="008D5D93"/>
    <w:rsid w:val="008D5DFB"/>
    <w:rsid w:val="008D613A"/>
    <w:rsid w:val="008D6384"/>
    <w:rsid w:val="008D6764"/>
    <w:rsid w:val="008D67D1"/>
    <w:rsid w:val="008D68CF"/>
    <w:rsid w:val="008D6DED"/>
    <w:rsid w:val="008D70F8"/>
    <w:rsid w:val="008D7114"/>
    <w:rsid w:val="008D7ADA"/>
    <w:rsid w:val="008D7B60"/>
    <w:rsid w:val="008D7E8D"/>
    <w:rsid w:val="008E0009"/>
    <w:rsid w:val="008E0373"/>
    <w:rsid w:val="008E0494"/>
    <w:rsid w:val="008E0855"/>
    <w:rsid w:val="008E0889"/>
    <w:rsid w:val="008E092C"/>
    <w:rsid w:val="008E0E2F"/>
    <w:rsid w:val="008E1000"/>
    <w:rsid w:val="008E10F3"/>
    <w:rsid w:val="008E1F4A"/>
    <w:rsid w:val="008E1F69"/>
    <w:rsid w:val="008E23E9"/>
    <w:rsid w:val="008E2790"/>
    <w:rsid w:val="008E2FAC"/>
    <w:rsid w:val="008E30F3"/>
    <w:rsid w:val="008E3378"/>
    <w:rsid w:val="008E35F4"/>
    <w:rsid w:val="008E3D25"/>
    <w:rsid w:val="008E429D"/>
    <w:rsid w:val="008E4655"/>
    <w:rsid w:val="008E46E1"/>
    <w:rsid w:val="008E4795"/>
    <w:rsid w:val="008E4AB4"/>
    <w:rsid w:val="008E5440"/>
    <w:rsid w:val="008E58B8"/>
    <w:rsid w:val="008E5D28"/>
    <w:rsid w:val="008E5EE5"/>
    <w:rsid w:val="008E6017"/>
    <w:rsid w:val="008E6C0D"/>
    <w:rsid w:val="008E7468"/>
    <w:rsid w:val="008E7726"/>
    <w:rsid w:val="008E7856"/>
    <w:rsid w:val="008E79F7"/>
    <w:rsid w:val="008F0152"/>
    <w:rsid w:val="008F0349"/>
    <w:rsid w:val="008F0570"/>
    <w:rsid w:val="008F09FA"/>
    <w:rsid w:val="008F1260"/>
    <w:rsid w:val="008F1815"/>
    <w:rsid w:val="008F1B5A"/>
    <w:rsid w:val="008F1D5E"/>
    <w:rsid w:val="008F1DDC"/>
    <w:rsid w:val="008F214D"/>
    <w:rsid w:val="008F2414"/>
    <w:rsid w:val="008F2797"/>
    <w:rsid w:val="008F2AFA"/>
    <w:rsid w:val="008F3533"/>
    <w:rsid w:val="008F3AD9"/>
    <w:rsid w:val="008F3B85"/>
    <w:rsid w:val="008F3BBB"/>
    <w:rsid w:val="008F4052"/>
    <w:rsid w:val="008F470F"/>
    <w:rsid w:val="008F477F"/>
    <w:rsid w:val="008F4DCE"/>
    <w:rsid w:val="008F4E69"/>
    <w:rsid w:val="008F53D6"/>
    <w:rsid w:val="008F5D55"/>
    <w:rsid w:val="008F5E2C"/>
    <w:rsid w:val="008F6393"/>
    <w:rsid w:val="008F6450"/>
    <w:rsid w:val="008F6CC4"/>
    <w:rsid w:val="008F6DC8"/>
    <w:rsid w:val="008F71AB"/>
    <w:rsid w:val="008F7343"/>
    <w:rsid w:val="008F74BE"/>
    <w:rsid w:val="008F7909"/>
    <w:rsid w:val="008F7CD4"/>
    <w:rsid w:val="009000F8"/>
    <w:rsid w:val="009001B8"/>
    <w:rsid w:val="0090036B"/>
    <w:rsid w:val="009008BF"/>
    <w:rsid w:val="00900F08"/>
    <w:rsid w:val="00900FCA"/>
    <w:rsid w:val="00901358"/>
    <w:rsid w:val="009013B3"/>
    <w:rsid w:val="0090142C"/>
    <w:rsid w:val="00901ECE"/>
    <w:rsid w:val="009020E6"/>
    <w:rsid w:val="0090260B"/>
    <w:rsid w:val="00902BEC"/>
    <w:rsid w:val="00902C8F"/>
    <w:rsid w:val="00902E7C"/>
    <w:rsid w:val="009030C6"/>
    <w:rsid w:val="009034E6"/>
    <w:rsid w:val="009035A8"/>
    <w:rsid w:val="0090370A"/>
    <w:rsid w:val="00904523"/>
    <w:rsid w:val="009047B7"/>
    <w:rsid w:val="009047EE"/>
    <w:rsid w:val="00904D19"/>
    <w:rsid w:val="00904D7D"/>
    <w:rsid w:val="00905561"/>
    <w:rsid w:val="00905D2B"/>
    <w:rsid w:val="00905F0F"/>
    <w:rsid w:val="009068D1"/>
    <w:rsid w:val="00906B2E"/>
    <w:rsid w:val="00907B86"/>
    <w:rsid w:val="00907EE2"/>
    <w:rsid w:val="0091082B"/>
    <w:rsid w:val="0091182C"/>
    <w:rsid w:val="00911966"/>
    <w:rsid w:val="009119B2"/>
    <w:rsid w:val="00911C6F"/>
    <w:rsid w:val="00911D80"/>
    <w:rsid w:val="00912205"/>
    <w:rsid w:val="00912383"/>
    <w:rsid w:val="00912EE4"/>
    <w:rsid w:val="00913138"/>
    <w:rsid w:val="00913638"/>
    <w:rsid w:val="00913F47"/>
    <w:rsid w:val="009149AA"/>
    <w:rsid w:val="00914E71"/>
    <w:rsid w:val="00914F23"/>
    <w:rsid w:val="0091537F"/>
    <w:rsid w:val="009153E6"/>
    <w:rsid w:val="00915B66"/>
    <w:rsid w:val="00915D2C"/>
    <w:rsid w:val="00916038"/>
    <w:rsid w:val="0091622C"/>
    <w:rsid w:val="00916386"/>
    <w:rsid w:val="009163C2"/>
    <w:rsid w:val="00916BBF"/>
    <w:rsid w:val="00916DB1"/>
    <w:rsid w:val="00917992"/>
    <w:rsid w:val="00917F9A"/>
    <w:rsid w:val="00920310"/>
    <w:rsid w:val="00920525"/>
    <w:rsid w:val="009208A2"/>
    <w:rsid w:val="009209B9"/>
    <w:rsid w:val="00920AF8"/>
    <w:rsid w:val="00920D83"/>
    <w:rsid w:val="00920E6D"/>
    <w:rsid w:val="009210BD"/>
    <w:rsid w:val="0092128A"/>
    <w:rsid w:val="009213E6"/>
    <w:rsid w:val="009215C4"/>
    <w:rsid w:val="00921DA6"/>
    <w:rsid w:val="009221E1"/>
    <w:rsid w:val="009221F3"/>
    <w:rsid w:val="0092277B"/>
    <w:rsid w:val="00922B14"/>
    <w:rsid w:val="00922C65"/>
    <w:rsid w:val="00922FF3"/>
    <w:rsid w:val="00923DFD"/>
    <w:rsid w:val="009241CF"/>
    <w:rsid w:val="009245A4"/>
    <w:rsid w:val="00924744"/>
    <w:rsid w:val="0092497E"/>
    <w:rsid w:val="00924F03"/>
    <w:rsid w:val="00925A2D"/>
    <w:rsid w:val="00925D56"/>
    <w:rsid w:val="00925DB1"/>
    <w:rsid w:val="00925DC3"/>
    <w:rsid w:val="00925F36"/>
    <w:rsid w:val="0092612D"/>
    <w:rsid w:val="00926521"/>
    <w:rsid w:val="00926792"/>
    <w:rsid w:val="00926AE2"/>
    <w:rsid w:val="00926BC3"/>
    <w:rsid w:val="00926BD7"/>
    <w:rsid w:val="00926EF7"/>
    <w:rsid w:val="0093061A"/>
    <w:rsid w:val="00930C26"/>
    <w:rsid w:val="00930C52"/>
    <w:rsid w:val="00931056"/>
    <w:rsid w:val="009314AC"/>
    <w:rsid w:val="00931629"/>
    <w:rsid w:val="00932590"/>
    <w:rsid w:val="0093284B"/>
    <w:rsid w:val="00932C47"/>
    <w:rsid w:val="00933C1B"/>
    <w:rsid w:val="00934287"/>
    <w:rsid w:val="00934808"/>
    <w:rsid w:val="0093527B"/>
    <w:rsid w:val="009353BC"/>
    <w:rsid w:val="00935545"/>
    <w:rsid w:val="009356E0"/>
    <w:rsid w:val="00935B2B"/>
    <w:rsid w:val="00935D88"/>
    <w:rsid w:val="00935DBC"/>
    <w:rsid w:val="0093659F"/>
    <w:rsid w:val="00936608"/>
    <w:rsid w:val="00936E76"/>
    <w:rsid w:val="00936FD8"/>
    <w:rsid w:val="0093783E"/>
    <w:rsid w:val="009379C0"/>
    <w:rsid w:val="00937BA6"/>
    <w:rsid w:val="00937C4B"/>
    <w:rsid w:val="00937E2A"/>
    <w:rsid w:val="00937E2C"/>
    <w:rsid w:val="009402D4"/>
    <w:rsid w:val="00940D88"/>
    <w:rsid w:val="00941D13"/>
    <w:rsid w:val="00942DBE"/>
    <w:rsid w:val="00942FEB"/>
    <w:rsid w:val="0094358D"/>
    <w:rsid w:val="00943B0B"/>
    <w:rsid w:val="00943C77"/>
    <w:rsid w:val="00944116"/>
    <w:rsid w:val="0094436B"/>
    <w:rsid w:val="0094458B"/>
    <w:rsid w:val="00944D4E"/>
    <w:rsid w:val="00945148"/>
    <w:rsid w:val="009452BA"/>
    <w:rsid w:val="00945E64"/>
    <w:rsid w:val="00946146"/>
    <w:rsid w:val="009469BC"/>
    <w:rsid w:val="00946FED"/>
    <w:rsid w:val="00947882"/>
    <w:rsid w:val="00947BF6"/>
    <w:rsid w:val="009501B5"/>
    <w:rsid w:val="009501E3"/>
    <w:rsid w:val="00950668"/>
    <w:rsid w:val="009506B4"/>
    <w:rsid w:val="00950ADE"/>
    <w:rsid w:val="00950B0A"/>
    <w:rsid w:val="00951540"/>
    <w:rsid w:val="00951760"/>
    <w:rsid w:val="009519F1"/>
    <w:rsid w:val="00951C29"/>
    <w:rsid w:val="00951DA6"/>
    <w:rsid w:val="00951E40"/>
    <w:rsid w:val="009520D9"/>
    <w:rsid w:val="009526E5"/>
    <w:rsid w:val="00952890"/>
    <w:rsid w:val="0095292C"/>
    <w:rsid w:val="00952D69"/>
    <w:rsid w:val="00953471"/>
    <w:rsid w:val="009545BD"/>
    <w:rsid w:val="009548FD"/>
    <w:rsid w:val="009549CA"/>
    <w:rsid w:val="00954E1D"/>
    <w:rsid w:val="0095569E"/>
    <w:rsid w:val="009562D8"/>
    <w:rsid w:val="009565C0"/>
    <w:rsid w:val="009565E8"/>
    <w:rsid w:val="009566DD"/>
    <w:rsid w:val="009569DB"/>
    <w:rsid w:val="00956B72"/>
    <w:rsid w:val="009603B0"/>
    <w:rsid w:val="00961022"/>
    <w:rsid w:val="009617C9"/>
    <w:rsid w:val="00962120"/>
    <w:rsid w:val="0096266D"/>
    <w:rsid w:val="00963293"/>
    <w:rsid w:val="00963322"/>
    <w:rsid w:val="00963B72"/>
    <w:rsid w:val="00963BEF"/>
    <w:rsid w:val="00963E94"/>
    <w:rsid w:val="009643B3"/>
    <w:rsid w:val="009647FF"/>
    <w:rsid w:val="00964830"/>
    <w:rsid w:val="00964B45"/>
    <w:rsid w:val="00964C62"/>
    <w:rsid w:val="00964CD3"/>
    <w:rsid w:val="00964DE2"/>
    <w:rsid w:val="00964E92"/>
    <w:rsid w:val="0096509B"/>
    <w:rsid w:val="0096521B"/>
    <w:rsid w:val="00965560"/>
    <w:rsid w:val="009665EA"/>
    <w:rsid w:val="009669B7"/>
    <w:rsid w:val="00967D0A"/>
    <w:rsid w:val="00967FAC"/>
    <w:rsid w:val="0097005F"/>
    <w:rsid w:val="0097015D"/>
    <w:rsid w:val="00970169"/>
    <w:rsid w:val="009703CB"/>
    <w:rsid w:val="0097078E"/>
    <w:rsid w:val="009709C8"/>
    <w:rsid w:val="00970A7F"/>
    <w:rsid w:val="009710C9"/>
    <w:rsid w:val="0097113B"/>
    <w:rsid w:val="00971141"/>
    <w:rsid w:val="009715BF"/>
    <w:rsid w:val="009716C7"/>
    <w:rsid w:val="0097183A"/>
    <w:rsid w:val="00971E69"/>
    <w:rsid w:val="009728F7"/>
    <w:rsid w:val="0097290E"/>
    <w:rsid w:val="00972B15"/>
    <w:rsid w:val="00972D0E"/>
    <w:rsid w:val="00972DCE"/>
    <w:rsid w:val="00972EE3"/>
    <w:rsid w:val="0097362A"/>
    <w:rsid w:val="0097387A"/>
    <w:rsid w:val="00973D2C"/>
    <w:rsid w:val="00973DF1"/>
    <w:rsid w:val="009745DF"/>
    <w:rsid w:val="00974C71"/>
    <w:rsid w:val="00974DA9"/>
    <w:rsid w:val="00975DCC"/>
    <w:rsid w:val="00976BE7"/>
    <w:rsid w:val="009775C6"/>
    <w:rsid w:val="009776F5"/>
    <w:rsid w:val="009777BC"/>
    <w:rsid w:val="00977842"/>
    <w:rsid w:val="009778A4"/>
    <w:rsid w:val="00980787"/>
    <w:rsid w:val="00980B75"/>
    <w:rsid w:val="00980B87"/>
    <w:rsid w:val="00980D8E"/>
    <w:rsid w:val="009813F8"/>
    <w:rsid w:val="009815BE"/>
    <w:rsid w:val="0098217F"/>
    <w:rsid w:val="0098262E"/>
    <w:rsid w:val="00982C2B"/>
    <w:rsid w:val="00982F8B"/>
    <w:rsid w:val="00983080"/>
    <w:rsid w:val="00983135"/>
    <w:rsid w:val="009837E4"/>
    <w:rsid w:val="00983B47"/>
    <w:rsid w:val="00983E9A"/>
    <w:rsid w:val="009841EA"/>
    <w:rsid w:val="009841F1"/>
    <w:rsid w:val="00984C51"/>
    <w:rsid w:val="00984FE3"/>
    <w:rsid w:val="0098529C"/>
    <w:rsid w:val="0098578D"/>
    <w:rsid w:val="009857D0"/>
    <w:rsid w:val="00985871"/>
    <w:rsid w:val="009859FF"/>
    <w:rsid w:val="00985EE0"/>
    <w:rsid w:val="00986282"/>
    <w:rsid w:val="009864AF"/>
    <w:rsid w:val="00986508"/>
    <w:rsid w:val="0098718A"/>
    <w:rsid w:val="009874C6"/>
    <w:rsid w:val="009877C7"/>
    <w:rsid w:val="00987AC0"/>
    <w:rsid w:val="00987D0D"/>
    <w:rsid w:val="00990856"/>
    <w:rsid w:val="00990EB7"/>
    <w:rsid w:val="0099138C"/>
    <w:rsid w:val="00991527"/>
    <w:rsid w:val="00991621"/>
    <w:rsid w:val="00992224"/>
    <w:rsid w:val="0099242C"/>
    <w:rsid w:val="00992646"/>
    <w:rsid w:val="00992856"/>
    <w:rsid w:val="00992ACE"/>
    <w:rsid w:val="00992B75"/>
    <w:rsid w:val="00992CF0"/>
    <w:rsid w:val="00993A8F"/>
    <w:rsid w:val="00993FF7"/>
    <w:rsid w:val="0099407E"/>
    <w:rsid w:val="009941FD"/>
    <w:rsid w:val="00994764"/>
    <w:rsid w:val="00994A0F"/>
    <w:rsid w:val="00994E2A"/>
    <w:rsid w:val="00994EF1"/>
    <w:rsid w:val="009957A5"/>
    <w:rsid w:val="00995962"/>
    <w:rsid w:val="00995B5F"/>
    <w:rsid w:val="00995DAB"/>
    <w:rsid w:val="00995E61"/>
    <w:rsid w:val="0099637F"/>
    <w:rsid w:val="009963BB"/>
    <w:rsid w:val="00996678"/>
    <w:rsid w:val="00996A34"/>
    <w:rsid w:val="00996C6C"/>
    <w:rsid w:val="00996D62"/>
    <w:rsid w:val="00996D73"/>
    <w:rsid w:val="00997221"/>
    <w:rsid w:val="00997304"/>
    <w:rsid w:val="00997479"/>
    <w:rsid w:val="00997B37"/>
    <w:rsid w:val="009A0137"/>
    <w:rsid w:val="009A01AF"/>
    <w:rsid w:val="009A02F3"/>
    <w:rsid w:val="009A078F"/>
    <w:rsid w:val="009A09B2"/>
    <w:rsid w:val="009A1018"/>
    <w:rsid w:val="009A13DB"/>
    <w:rsid w:val="009A141D"/>
    <w:rsid w:val="009A15EC"/>
    <w:rsid w:val="009A1C10"/>
    <w:rsid w:val="009A208E"/>
    <w:rsid w:val="009A2406"/>
    <w:rsid w:val="009A2477"/>
    <w:rsid w:val="009A3244"/>
    <w:rsid w:val="009A32DD"/>
    <w:rsid w:val="009A34D5"/>
    <w:rsid w:val="009A3728"/>
    <w:rsid w:val="009A3A18"/>
    <w:rsid w:val="009A3C41"/>
    <w:rsid w:val="009A3DFC"/>
    <w:rsid w:val="009A4323"/>
    <w:rsid w:val="009A4529"/>
    <w:rsid w:val="009A4677"/>
    <w:rsid w:val="009A48ED"/>
    <w:rsid w:val="009A49EB"/>
    <w:rsid w:val="009A4BFF"/>
    <w:rsid w:val="009A4C01"/>
    <w:rsid w:val="009A52B8"/>
    <w:rsid w:val="009A533D"/>
    <w:rsid w:val="009A5C2E"/>
    <w:rsid w:val="009A5C8A"/>
    <w:rsid w:val="009A60F3"/>
    <w:rsid w:val="009A6358"/>
    <w:rsid w:val="009A6480"/>
    <w:rsid w:val="009A6948"/>
    <w:rsid w:val="009A71F8"/>
    <w:rsid w:val="009A79E7"/>
    <w:rsid w:val="009A7B6B"/>
    <w:rsid w:val="009B02BD"/>
    <w:rsid w:val="009B0505"/>
    <w:rsid w:val="009B0874"/>
    <w:rsid w:val="009B0F80"/>
    <w:rsid w:val="009B107F"/>
    <w:rsid w:val="009B1087"/>
    <w:rsid w:val="009B12D9"/>
    <w:rsid w:val="009B18D4"/>
    <w:rsid w:val="009B1D40"/>
    <w:rsid w:val="009B1D43"/>
    <w:rsid w:val="009B1D80"/>
    <w:rsid w:val="009B1ED9"/>
    <w:rsid w:val="009B2236"/>
    <w:rsid w:val="009B2924"/>
    <w:rsid w:val="009B2E52"/>
    <w:rsid w:val="009B2F72"/>
    <w:rsid w:val="009B3B9B"/>
    <w:rsid w:val="009B441A"/>
    <w:rsid w:val="009B4B9A"/>
    <w:rsid w:val="009B4D46"/>
    <w:rsid w:val="009B59A7"/>
    <w:rsid w:val="009B5D59"/>
    <w:rsid w:val="009B5DCC"/>
    <w:rsid w:val="009B6004"/>
    <w:rsid w:val="009B6040"/>
    <w:rsid w:val="009B60D9"/>
    <w:rsid w:val="009B61E4"/>
    <w:rsid w:val="009B6391"/>
    <w:rsid w:val="009B6653"/>
    <w:rsid w:val="009B71FA"/>
    <w:rsid w:val="009B726A"/>
    <w:rsid w:val="009B72F9"/>
    <w:rsid w:val="009B7662"/>
    <w:rsid w:val="009B76E0"/>
    <w:rsid w:val="009B780E"/>
    <w:rsid w:val="009B7AAA"/>
    <w:rsid w:val="009C0426"/>
    <w:rsid w:val="009C0AE3"/>
    <w:rsid w:val="009C11BA"/>
    <w:rsid w:val="009C19FC"/>
    <w:rsid w:val="009C1A56"/>
    <w:rsid w:val="009C1F1D"/>
    <w:rsid w:val="009C2000"/>
    <w:rsid w:val="009C28D4"/>
    <w:rsid w:val="009C2B55"/>
    <w:rsid w:val="009C2B79"/>
    <w:rsid w:val="009C2BA0"/>
    <w:rsid w:val="009C2E32"/>
    <w:rsid w:val="009C3168"/>
    <w:rsid w:val="009C333E"/>
    <w:rsid w:val="009C33A9"/>
    <w:rsid w:val="009C350F"/>
    <w:rsid w:val="009C3BF1"/>
    <w:rsid w:val="009C42E8"/>
    <w:rsid w:val="009C4795"/>
    <w:rsid w:val="009C4CF8"/>
    <w:rsid w:val="009C4D44"/>
    <w:rsid w:val="009C5099"/>
    <w:rsid w:val="009C5C74"/>
    <w:rsid w:val="009C5F70"/>
    <w:rsid w:val="009C5F8A"/>
    <w:rsid w:val="009C637F"/>
    <w:rsid w:val="009C6395"/>
    <w:rsid w:val="009C63FF"/>
    <w:rsid w:val="009C6AD7"/>
    <w:rsid w:val="009C72B4"/>
    <w:rsid w:val="009C73F0"/>
    <w:rsid w:val="009C73FE"/>
    <w:rsid w:val="009C76C9"/>
    <w:rsid w:val="009C79E7"/>
    <w:rsid w:val="009C7D91"/>
    <w:rsid w:val="009C7F26"/>
    <w:rsid w:val="009D0143"/>
    <w:rsid w:val="009D0357"/>
    <w:rsid w:val="009D103F"/>
    <w:rsid w:val="009D170B"/>
    <w:rsid w:val="009D1AEA"/>
    <w:rsid w:val="009D249E"/>
    <w:rsid w:val="009D2C4E"/>
    <w:rsid w:val="009D3144"/>
    <w:rsid w:val="009D34AA"/>
    <w:rsid w:val="009D3654"/>
    <w:rsid w:val="009D3F51"/>
    <w:rsid w:val="009D4289"/>
    <w:rsid w:val="009D4292"/>
    <w:rsid w:val="009D4C23"/>
    <w:rsid w:val="009D530E"/>
    <w:rsid w:val="009D562A"/>
    <w:rsid w:val="009D5AF6"/>
    <w:rsid w:val="009D65DB"/>
    <w:rsid w:val="009D6805"/>
    <w:rsid w:val="009D6B34"/>
    <w:rsid w:val="009D6EF9"/>
    <w:rsid w:val="009D7951"/>
    <w:rsid w:val="009D7D9C"/>
    <w:rsid w:val="009E0807"/>
    <w:rsid w:val="009E0931"/>
    <w:rsid w:val="009E0B0F"/>
    <w:rsid w:val="009E0E64"/>
    <w:rsid w:val="009E12D0"/>
    <w:rsid w:val="009E13AF"/>
    <w:rsid w:val="009E13F9"/>
    <w:rsid w:val="009E1438"/>
    <w:rsid w:val="009E17D7"/>
    <w:rsid w:val="009E1BED"/>
    <w:rsid w:val="009E2875"/>
    <w:rsid w:val="009E28CB"/>
    <w:rsid w:val="009E28DA"/>
    <w:rsid w:val="009E2932"/>
    <w:rsid w:val="009E29D1"/>
    <w:rsid w:val="009E30C4"/>
    <w:rsid w:val="009E32D0"/>
    <w:rsid w:val="009E34B3"/>
    <w:rsid w:val="009E3593"/>
    <w:rsid w:val="009E3681"/>
    <w:rsid w:val="009E488D"/>
    <w:rsid w:val="009E52DF"/>
    <w:rsid w:val="009E5F4B"/>
    <w:rsid w:val="009E5F57"/>
    <w:rsid w:val="009E6116"/>
    <w:rsid w:val="009E6C07"/>
    <w:rsid w:val="009E75E8"/>
    <w:rsid w:val="009E78A6"/>
    <w:rsid w:val="009E7A7F"/>
    <w:rsid w:val="009F022C"/>
    <w:rsid w:val="009F0503"/>
    <w:rsid w:val="009F0E64"/>
    <w:rsid w:val="009F1B5A"/>
    <w:rsid w:val="009F1B89"/>
    <w:rsid w:val="009F1F57"/>
    <w:rsid w:val="009F2717"/>
    <w:rsid w:val="009F2B09"/>
    <w:rsid w:val="009F3E07"/>
    <w:rsid w:val="009F4072"/>
    <w:rsid w:val="009F413E"/>
    <w:rsid w:val="009F43A8"/>
    <w:rsid w:val="009F449C"/>
    <w:rsid w:val="009F48BF"/>
    <w:rsid w:val="009F4A7B"/>
    <w:rsid w:val="009F4BAA"/>
    <w:rsid w:val="009F4CB3"/>
    <w:rsid w:val="009F50C5"/>
    <w:rsid w:val="009F545F"/>
    <w:rsid w:val="009F5539"/>
    <w:rsid w:val="009F59C1"/>
    <w:rsid w:val="009F5B1E"/>
    <w:rsid w:val="009F5C84"/>
    <w:rsid w:val="009F61C8"/>
    <w:rsid w:val="009F659D"/>
    <w:rsid w:val="009F6F43"/>
    <w:rsid w:val="009F78E3"/>
    <w:rsid w:val="009F79B8"/>
    <w:rsid w:val="009F7A08"/>
    <w:rsid w:val="009F7F33"/>
    <w:rsid w:val="00A0043D"/>
    <w:rsid w:val="00A00C17"/>
    <w:rsid w:val="00A010BB"/>
    <w:rsid w:val="00A01105"/>
    <w:rsid w:val="00A019A3"/>
    <w:rsid w:val="00A01A47"/>
    <w:rsid w:val="00A02076"/>
    <w:rsid w:val="00A02205"/>
    <w:rsid w:val="00A0228A"/>
    <w:rsid w:val="00A02492"/>
    <w:rsid w:val="00A0258A"/>
    <w:rsid w:val="00A028A5"/>
    <w:rsid w:val="00A02963"/>
    <w:rsid w:val="00A02A1A"/>
    <w:rsid w:val="00A02EB0"/>
    <w:rsid w:val="00A02FD1"/>
    <w:rsid w:val="00A0331A"/>
    <w:rsid w:val="00A036A9"/>
    <w:rsid w:val="00A03BF1"/>
    <w:rsid w:val="00A03DC4"/>
    <w:rsid w:val="00A0421C"/>
    <w:rsid w:val="00A042CF"/>
    <w:rsid w:val="00A0479E"/>
    <w:rsid w:val="00A04BD1"/>
    <w:rsid w:val="00A04EAC"/>
    <w:rsid w:val="00A04FBE"/>
    <w:rsid w:val="00A05121"/>
    <w:rsid w:val="00A05667"/>
    <w:rsid w:val="00A05845"/>
    <w:rsid w:val="00A05C4C"/>
    <w:rsid w:val="00A060C8"/>
    <w:rsid w:val="00A07F56"/>
    <w:rsid w:val="00A115E9"/>
    <w:rsid w:val="00A11963"/>
    <w:rsid w:val="00A11E71"/>
    <w:rsid w:val="00A1218B"/>
    <w:rsid w:val="00A121DB"/>
    <w:rsid w:val="00A12240"/>
    <w:rsid w:val="00A127A5"/>
    <w:rsid w:val="00A12B31"/>
    <w:rsid w:val="00A13595"/>
    <w:rsid w:val="00A136F5"/>
    <w:rsid w:val="00A140B8"/>
    <w:rsid w:val="00A14256"/>
    <w:rsid w:val="00A14339"/>
    <w:rsid w:val="00A1437A"/>
    <w:rsid w:val="00A14385"/>
    <w:rsid w:val="00A146F1"/>
    <w:rsid w:val="00A1505F"/>
    <w:rsid w:val="00A1535B"/>
    <w:rsid w:val="00A1538D"/>
    <w:rsid w:val="00A1568B"/>
    <w:rsid w:val="00A15ECE"/>
    <w:rsid w:val="00A15EE6"/>
    <w:rsid w:val="00A165F4"/>
    <w:rsid w:val="00A168A2"/>
    <w:rsid w:val="00A16C1F"/>
    <w:rsid w:val="00A17298"/>
    <w:rsid w:val="00A174DA"/>
    <w:rsid w:val="00A17901"/>
    <w:rsid w:val="00A20212"/>
    <w:rsid w:val="00A202AB"/>
    <w:rsid w:val="00A202EF"/>
    <w:rsid w:val="00A203A2"/>
    <w:rsid w:val="00A203F4"/>
    <w:rsid w:val="00A20A65"/>
    <w:rsid w:val="00A20ACE"/>
    <w:rsid w:val="00A21002"/>
    <w:rsid w:val="00A2104D"/>
    <w:rsid w:val="00A21F2F"/>
    <w:rsid w:val="00A22044"/>
    <w:rsid w:val="00A2255F"/>
    <w:rsid w:val="00A22724"/>
    <w:rsid w:val="00A228DA"/>
    <w:rsid w:val="00A22946"/>
    <w:rsid w:val="00A229ED"/>
    <w:rsid w:val="00A22C1B"/>
    <w:rsid w:val="00A22F90"/>
    <w:rsid w:val="00A2346A"/>
    <w:rsid w:val="00A234E4"/>
    <w:rsid w:val="00A23A3F"/>
    <w:rsid w:val="00A23CA6"/>
    <w:rsid w:val="00A23F02"/>
    <w:rsid w:val="00A242CC"/>
    <w:rsid w:val="00A247B3"/>
    <w:rsid w:val="00A24B7F"/>
    <w:rsid w:val="00A24BD6"/>
    <w:rsid w:val="00A25210"/>
    <w:rsid w:val="00A25212"/>
    <w:rsid w:val="00A26055"/>
    <w:rsid w:val="00A26164"/>
    <w:rsid w:val="00A263A0"/>
    <w:rsid w:val="00A2648F"/>
    <w:rsid w:val="00A2680E"/>
    <w:rsid w:val="00A26BBA"/>
    <w:rsid w:val="00A26DD4"/>
    <w:rsid w:val="00A26E6E"/>
    <w:rsid w:val="00A26ECE"/>
    <w:rsid w:val="00A2714F"/>
    <w:rsid w:val="00A271DF"/>
    <w:rsid w:val="00A27C16"/>
    <w:rsid w:val="00A3046E"/>
    <w:rsid w:val="00A30585"/>
    <w:rsid w:val="00A305F0"/>
    <w:rsid w:val="00A30DB8"/>
    <w:rsid w:val="00A31931"/>
    <w:rsid w:val="00A32831"/>
    <w:rsid w:val="00A329AA"/>
    <w:rsid w:val="00A32D76"/>
    <w:rsid w:val="00A336F2"/>
    <w:rsid w:val="00A33837"/>
    <w:rsid w:val="00A339D1"/>
    <w:rsid w:val="00A343C0"/>
    <w:rsid w:val="00A34A65"/>
    <w:rsid w:val="00A35157"/>
    <w:rsid w:val="00A35175"/>
    <w:rsid w:val="00A353A8"/>
    <w:rsid w:val="00A35CDB"/>
    <w:rsid w:val="00A35F7A"/>
    <w:rsid w:val="00A3605F"/>
    <w:rsid w:val="00A366A9"/>
    <w:rsid w:val="00A36BBF"/>
    <w:rsid w:val="00A374A7"/>
    <w:rsid w:val="00A37DAF"/>
    <w:rsid w:val="00A37EAA"/>
    <w:rsid w:val="00A404BA"/>
    <w:rsid w:val="00A405F8"/>
    <w:rsid w:val="00A4074B"/>
    <w:rsid w:val="00A40969"/>
    <w:rsid w:val="00A41323"/>
    <w:rsid w:val="00A41383"/>
    <w:rsid w:val="00A41A63"/>
    <w:rsid w:val="00A41C16"/>
    <w:rsid w:val="00A41E30"/>
    <w:rsid w:val="00A420AA"/>
    <w:rsid w:val="00A4221D"/>
    <w:rsid w:val="00A423DC"/>
    <w:rsid w:val="00A42A8D"/>
    <w:rsid w:val="00A433C6"/>
    <w:rsid w:val="00A439F3"/>
    <w:rsid w:val="00A4403D"/>
    <w:rsid w:val="00A440F2"/>
    <w:rsid w:val="00A44344"/>
    <w:rsid w:val="00A44417"/>
    <w:rsid w:val="00A44AE6"/>
    <w:rsid w:val="00A4511E"/>
    <w:rsid w:val="00A4539B"/>
    <w:rsid w:val="00A456D5"/>
    <w:rsid w:val="00A45783"/>
    <w:rsid w:val="00A45A0F"/>
    <w:rsid w:val="00A46117"/>
    <w:rsid w:val="00A4644E"/>
    <w:rsid w:val="00A46563"/>
    <w:rsid w:val="00A46F7D"/>
    <w:rsid w:val="00A4709A"/>
    <w:rsid w:val="00A476F9"/>
    <w:rsid w:val="00A477B1"/>
    <w:rsid w:val="00A479CA"/>
    <w:rsid w:val="00A50CA9"/>
    <w:rsid w:val="00A51200"/>
    <w:rsid w:val="00A51382"/>
    <w:rsid w:val="00A515B3"/>
    <w:rsid w:val="00A517F0"/>
    <w:rsid w:val="00A523BE"/>
    <w:rsid w:val="00A525F5"/>
    <w:rsid w:val="00A52DD0"/>
    <w:rsid w:val="00A52F25"/>
    <w:rsid w:val="00A52F70"/>
    <w:rsid w:val="00A53003"/>
    <w:rsid w:val="00A53416"/>
    <w:rsid w:val="00A5365E"/>
    <w:rsid w:val="00A53B87"/>
    <w:rsid w:val="00A53BEC"/>
    <w:rsid w:val="00A541AF"/>
    <w:rsid w:val="00A5430D"/>
    <w:rsid w:val="00A5435C"/>
    <w:rsid w:val="00A54B11"/>
    <w:rsid w:val="00A54D6E"/>
    <w:rsid w:val="00A54D9A"/>
    <w:rsid w:val="00A5502C"/>
    <w:rsid w:val="00A55053"/>
    <w:rsid w:val="00A55359"/>
    <w:rsid w:val="00A553C9"/>
    <w:rsid w:val="00A556D9"/>
    <w:rsid w:val="00A556DF"/>
    <w:rsid w:val="00A55B47"/>
    <w:rsid w:val="00A55D2F"/>
    <w:rsid w:val="00A55D31"/>
    <w:rsid w:val="00A562FA"/>
    <w:rsid w:val="00A563A9"/>
    <w:rsid w:val="00A56A8C"/>
    <w:rsid w:val="00A56ADA"/>
    <w:rsid w:val="00A56E13"/>
    <w:rsid w:val="00A575ED"/>
    <w:rsid w:val="00A57BF5"/>
    <w:rsid w:val="00A57F03"/>
    <w:rsid w:val="00A605C1"/>
    <w:rsid w:val="00A6065D"/>
    <w:rsid w:val="00A60816"/>
    <w:rsid w:val="00A611C9"/>
    <w:rsid w:val="00A619BE"/>
    <w:rsid w:val="00A61B05"/>
    <w:rsid w:val="00A61FB7"/>
    <w:rsid w:val="00A620A0"/>
    <w:rsid w:val="00A62414"/>
    <w:rsid w:val="00A62841"/>
    <w:rsid w:val="00A62D47"/>
    <w:rsid w:val="00A632BD"/>
    <w:rsid w:val="00A638E7"/>
    <w:rsid w:val="00A63EA1"/>
    <w:rsid w:val="00A63EF4"/>
    <w:rsid w:val="00A63F59"/>
    <w:rsid w:val="00A64378"/>
    <w:rsid w:val="00A64656"/>
    <w:rsid w:val="00A648A6"/>
    <w:rsid w:val="00A64BB8"/>
    <w:rsid w:val="00A6585D"/>
    <w:rsid w:val="00A65D65"/>
    <w:rsid w:val="00A65DA1"/>
    <w:rsid w:val="00A65EA7"/>
    <w:rsid w:val="00A65FE2"/>
    <w:rsid w:val="00A66773"/>
    <w:rsid w:val="00A66EE4"/>
    <w:rsid w:val="00A66EEF"/>
    <w:rsid w:val="00A6702B"/>
    <w:rsid w:val="00A674DF"/>
    <w:rsid w:val="00A67723"/>
    <w:rsid w:val="00A67AC8"/>
    <w:rsid w:val="00A702D2"/>
    <w:rsid w:val="00A70659"/>
    <w:rsid w:val="00A70EFB"/>
    <w:rsid w:val="00A710C8"/>
    <w:rsid w:val="00A71130"/>
    <w:rsid w:val="00A712E3"/>
    <w:rsid w:val="00A71503"/>
    <w:rsid w:val="00A71B30"/>
    <w:rsid w:val="00A71D31"/>
    <w:rsid w:val="00A722BA"/>
    <w:rsid w:val="00A7242A"/>
    <w:rsid w:val="00A72AE5"/>
    <w:rsid w:val="00A72D42"/>
    <w:rsid w:val="00A72D72"/>
    <w:rsid w:val="00A732BF"/>
    <w:rsid w:val="00A733F4"/>
    <w:rsid w:val="00A7386F"/>
    <w:rsid w:val="00A73A72"/>
    <w:rsid w:val="00A74576"/>
    <w:rsid w:val="00A7459D"/>
    <w:rsid w:val="00A7491E"/>
    <w:rsid w:val="00A74B2B"/>
    <w:rsid w:val="00A75096"/>
    <w:rsid w:val="00A7521C"/>
    <w:rsid w:val="00A75D1A"/>
    <w:rsid w:val="00A768AF"/>
    <w:rsid w:val="00A76B48"/>
    <w:rsid w:val="00A76C4A"/>
    <w:rsid w:val="00A770AB"/>
    <w:rsid w:val="00A77F66"/>
    <w:rsid w:val="00A77FAE"/>
    <w:rsid w:val="00A802CA"/>
    <w:rsid w:val="00A8058A"/>
    <w:rsid w:val="00A807AB"/>
    <w:rsid w:val="00A80A20"/>
    <w:rsid w:val="00A80F18"/>
    <w:rsid w:val="00A8105A"/>
    <w:rsid w:val="00A810AF"/>
    <w:rsid w:val="00A8139E"/>
    <w:rsid w:val="00A8149C"/>
    <w:rsid w:val="00A818C2"/>
    <w:rsid w:val="00A81982"/>
    <w:rsid w:val="00A81A46"/>
    <w:rsid w:val="00A81E3F"/>
    <w:rsid w:val="00A81F69"/>
    <w:rsid w:val="00A8217D"/>
    <w:rsid w:val="00A82C7D"/>
    <w:rsid w:val="00A831B2"/>
    <w:rsid w:val="00A837FE"/>
    <w:rsid w:val="00A83E71"/>
    <w:rsid w:val="00A84987"/>
    <w:rsid w:val="00A85294"/>
    <w:rsid w:val="00A8577E"/>
    <w:rsid w:val="00A8595A"/>
    <w:rsid w:val="00A859C2"/>
    <w:rsid w:val="00A865C2"/>
    <w:rsid w:val="00A868A3"/>
    <w:rsid w:val="00A86E02"/>
    <w:rsid w:val="00A87357"/>
    <w:rsid w:val="00A87F00"/>
    <w:rsid w:val="00A9017C"/>
    <w:rsid w:val="00A903D2"/>
    <w:rsid w:val="00A90462"/>
    <w:rsid w:val="00A90588"/>
    <w:rsid w:val="00A908B3"/>
    <w:rsid w:val="00A90C27"/>
    <w:rsid w:val="00A90CCC"/>
    <w:rsid w:val="00A90D66"/>
    <w:rsid w:val="00A90E89"/>
    <w:rsid w:val="00A913E9"/>
    <w:rsid w:val="00A914FB"/>
    <w:rsid w:val="00A91A8B"/>
    <w:rsid w:val="00A91DD2"/>
    <w:rsid w:val="00A91F1B"/>
    <w:rsid w:val="00A926C9"/>
    <w:rsid w:val="00A92F9B"/>
    <w:rsid w:val="00A930F1"/>
    <w:rsid w:val="00A93504"/>
    <w:rsid w:val="00A936E4"/>
    <w:rsid w:val="00A93E5C"/>
    <w:rsid w:val="00A940D2"/>
    <w:rsid w:val="00A940DF"/>
    <w:rsid w:val="00A940FA"/>
    <w:rsid w:val="00A942E7"/>
    <w:rsid w:val="00A945B0"/>
    <w:rsid w:val="00A94A03"/>
    <w:rsid w:val="00A94B9D"/>
    <w:rsid w:val="00A94CFA"/>
    <w:rsid w:val="00A94D6C"/>
    <w:rsid w:val="00A94E7A"/>
    <w:rsid w:val="00A9544C"/>
    <w:rsid w:val="00A95580"/>
    <w:rsid w:val="00A95F3A"/>
    <w:rsid w:val="00A961F3"/>
    <w:rsid w:val="00A969FB"/>
    <w:rsid w:val="00A96CEC"/>
    <w:rsid w:val="00A97275"/>
    <w:rsid w:val="00AA0447"/>
    <w:rsid w:val="00AA07E9"/>
    <w:rsid w:val="00AA0F53"/>
    <w:rsid w:val="00AA1162"/>
    <w:rsid w:val="00AA11D7"/>
    <w:rsid w:val="00AA1BF6"/>
    <w:rsid w:val="00AA2548"/>
    <w:rsid w:val="00AA2640"/>
    <w:rsid w:val="00AA2D52"/>
    <w:rsid w:val="00AA33D3"/>
    <w:rsid w:val="00AA34BF"/>
    <w:rsid w:val="00AA3A06"/>
    <w:rsid w:val="00AA3D37"/>
    <w:rsid w:val="00AA3E25"/>
    <w:rsid w:val="00AA4988"/>
    <w:rsid w:val="00AA4A2E"/>
    <w:rsid w:val="00AA4D26"/>
    <w:rsid w:val="00AA4E30"/>
    <w:rsid w:val="00AA5548"/>
    <w:rsid w:val="00AA557A"/>
    <w:rsid w:val="00AA560B"/>
    <w:rsid w:val="00AA5694"/>
    <w:rsid w:val="00AA572E"/>
    <w:rsid w:val="00AA5E9C"/>
    <w:rsid w:val="00AA6A27"/>
    <w:rsid w:val="00AA6D60"/>
    <w:rsid w:val="00AA6DA5"/>
    <w:rsid w:val="00AA6FA4"/>
    <w:rsid w:val="00AA7232"/>
    <w:rsid w:val="00AA75D6"/>
    <w:rsid w:val="00AA76CD"/>
    <w:rsid w:val="00AA772F"/>
    <w:rsid w:val="00AA78F3"/>
    <w:rsid w:val="00AA7A2A"/>
    <w:rsid w:val="00AA7C1F"/>
    <w:rsid w:val="00AB0478"/>
    <w:rsid w:val="00AB06FE"/>
    <w:rsid w:val="00AB0AC2"/>
    <w:rsid w:val="00AB0B2A"/>
    <w:rsid w:val="00AB138A"/>
    <w:rsid w:val="00AB1A42"/>
    <w:rsid w:val="00AB1E90"/>
    <w:rsid w:val="00AB2444"/>
    <w:rsid w:val="00AB294D"/>
    <w:rsid w:val="00AB2C81"/>
    <w:rsid w:val="00AB2DFC"/>
    <w:rsid w:val="00AB374B"/>
    <w:rsid w:val="00AB37BC"/>
    <w:rsid w:val="00AB3979"/>
    <w:rsid w:val="00AB3A86"/>
    <w:rsid w:val="00AB4498"/>
    <w:rsid w:val="00AB44CB"/>
    <w:rsid w:val="00AB55C7"/>
    <w:rsid w:val="00AB57D5"/>
    <w:rsid w:val="00AB5AF2"/>
    <w:rsid w:val="00AB6216"/>
    <w:rsid w:val="00AB68A3"/>
    <w:rsid w:val="00AB69A4"/>
    <w:rsid w:val="00AB6B34"/>
    <w:rsid w:val="00AB6F51"/>
    <w:rsid w:val="00AB7907"/>
    <w:rsid w:val="00AC0022"/>
    <w:rsid w:val="00AC006A"/>
    <w:rsid w:val="00AC039F"/>
    <w:rsid w:val="00AC08C9"/>
    <w:rsid w:val="00AC1603"/>
    <w:rsid w:val="00AC17C1"/>
    <w:rsid w:val="00AC1A53"/>
    <w:rsid w:val="00AC21A3"/>
    <w:rsid w:val="00AC22C2"/>
    <w:rsid w:val="00AC2CE4"/>
    <w:rsid w:val="00AC32C8"/>
    <w:rsid w:val="00AC3CA0"/>
    <w:rsid w:val="00AC41A9"/>
    <w:rsid w:val="00AC4AA7"/>
    <w:rsid w:val="00AC4F84"/>
    <w:rsid w:val="00AC54A1"/>
    <w:rsid w:val="00AC558D"/>
    <w:rsid w:val="00AC5703"/>
    <w:rsid w:val="00AC5E5A"/>
    <w:rsid w:val="00AC5F00"/>
    <w:rsid w:val="00AC6220"/>
    <w:rsid w:val="00AC6A05"/>
    <w:rsid w:val="00AC6B68"/>
    <w:rsid w:val="00AC705F"/>
    <w:rsid w:val="00AD0065"/>
    <w:rsid w:val="00AD014C"/>
    <w:rsid w:val="00AD07D0"/>
    <w:rsid w:val="00AD0819"/>
    <w:rsid w:val="00AD0A2E"/>
    <w:rsid w:val="00AD0F52"/>
    <w:rsid w:val="00AD0FE8"/>
    <w:rsid w:val="00AD1745"/>
    <w:rsid w:val="00AD1867"/>
    <w:rsid w:val="00AD194E"/>
    <w:rsid w:val="00AD1A7C"/>
    <w:rsid w:val="00AD2C38"/>
    <w:rsid w:val="00AD2D14"/>
    <w:rsid w:val="00AD2F2F"/>
    <w:rsid w:val="00AD30BA"/>
    <w:rsid w:val="00AD324C"/>
    <w:rsid w:val="00AD3285"/>
    <w:rsid w:val="00AD3488"/>
    <w:rsid w:val="00AD3543"/>
    <w:rsid w:val="00AD35ED"/>
    <w:rsid w:val="00AD360B"/>
    <w:rsid w:val="00AD4365"/>
    <w:rsid w:val="00AD48FE"/>
    <w:rsid w:val="00AD4AED"/>
    <w:rsid w:val="00AD4C4B"/>
    <w:rsid w:val="00AD4E96"/>
    <w:rsid w:val="00AD4F8A"/>
    <w:rsid w:val="00AD50D5"/>
    <w:rsid w:val="00AD5140"/>
    <w:rsid w:val="00AD52B5"/>
    <w:rsid w:val="00AD562E"/>
    <w:rsid w:val="00AD5695"/>
    <w:rsid w:val="00AD590A"/>
    <w:rsid w:val="00AD5C48"/>
    <w:rsid w:val="00AD5FB2"/>
    <w:rsid w:val="00AD60F9"/>
    <w:rsid w:val="00AD66D8"/>
    <w:rsid w:val="00AD6F2B"/>
    <w:rsid w:val="00AD7026"/>
    <w:rsid w:val="00AD74A4"/>
    <w:rsid w:val="00AD79D3"/>
    <w:rsid w:val="00AE04E9"/>
    <w:rsid w:val="00AE06CA"/>
    <w:rsid w:val="00AE0720"/>
    <w:rsid w:val="00AE0773"/>
    <w:rsid w:val="00AE1033"/>
    <w:rsid w:val="00AE1042"/>
    <w:rsid w:val="00AE106E"/>
    <w:rsid w:val="00AE138C"/>
    <w:rsid w:val="00AE18A1"/>
    <w:rsid w:val="00AE1DF7"/>
    <w:rsid w:val="00AE1E93"/>
    <w:rsid w:val="00AE1EFA"/>
    <w:rsid w:val="00AE257C"/>
    <w:rsid w:val="00AE278D"/>
    <w:rsid w:val="00AE2B01"/>
    <w:rsid w:val="00AE2FCC"/>
    <w:rsid w:val="00AE36ED"/>
    <w:rsid w:val="00AE39FA"/>
    <w:rsid w:val="00AE3D93"/>
    <w:rsid w:val="00AE436A"/>
    <w:rsid w:val="00AE4708"/>
    <w:rsid w:val="00AE470F"/>
    <w:rsid w:val="00AE4983"/>
    <w:rsid w:val="00AE4ED8"/>
    <w:rsid w:val="00AE5013"/>
    <w:rsid w:val="00AE5911"/>
    <w:rsid w:val="00AE5930"/>
    <w:rsid w:val="00AE599D"/>
    <w:rsid w:val="00AE5F4E"/>
    <w:rsid w:val="00AE5FAF"/>
    <w:rsid w:val="00AE6002"/>
    <w:rsid w:val="00AE60B3"/>
    <w:rsid w:val="00AE6323"/>
    <w:rsid w:val="00AE6331"/>
    <w:rsid w:val="00AE63CC"/>
    <w:rsid w:val="00AE65E9"/>
    <w:rsid w:val="00AE664D"/>
    <w:rsid w:val="00AE6675"/>
    <w:rsid w:val="00AE672E"/>
    <w:rsid w:val="00AE6A91"/>
    <w:rsid w:val="00AE71F2"/>
    <w:rsid w:val="00AE7EFF"/>
    <w:rsid w:val="00AE7F71"/>
    <w:rsid w:val="00AF0158"/>
    <w:rsid w:val="00AF022C"/>
    <w:rsid w:val="00AF15C3"/>
    <w:rsid w:val="00AF179A"/>
    <w:rsid w:val="00AF298A"/>
    <w:rsid w:val="00AF2BC5"/>
    <w:rsid w:val="00AF3977"/>
    <w:rsid w:val="00AF3980"/>
    <w:rsid w:val="00AF3C47"/>
    <w:rsid w:val="00AF48FD"/>
    <w:rsid w:val="00AF4C72"/>
    <w:rsid w:val="00AF4CC0"/>
    <w:rsid w:val="00AF5303"/>
    <w:rsid w:val="00AF54F2"/>
    <w:rsid w:val="00AF5A87"/>
    <w:rsid w:val="00AF6237"/>
    <w:rsid w:val="00AF63EC"/>
    <w:rsid w:val="00AF67C8"/>
    <w:rsid w:val="00AF6881"/>
    <w:rsid w:val="00AF6B63"/>
    <w:rsid w:val="00AF6FF6"/>
    <w:rsid w:val="00AF75FE"/>
    <w:rsid w:val="00AF78E3"/>
    <w:rsid w:val="00AF7A94"/>
    <w:rsid w:val="00AF7B76"/>
    <w:rsid w:val="00AF7F19"/>
    <w:rsid w:val="00B0014C"/>
    <w:rsid w:val="00B0015C"/>
    <w:rsid w:val="00B00244"/>
    <w:rsid w:val="00B00251"/>
    <w:rsid w:val="00B0025F"/>
    <w:rsid w:val="00B00407"/>
    <w:rsid w:val="00B00A7E"/>
    <w:rsid w:val="00B0140B"/>
    <w:rsid w:val="00B015B9"/>
    <w:rsid w:val="00B01848"/>
    <w:rsid w:val="00B0192A"/>
    <w:rsid w:val="00B02013"/>
    <w:rsid w:val="00B02149"/>
    <w:rsid w:val="00B02781"/>
    <w:rsid w:val="00B027A3"/>
    <w:rsid w:val="00B027B5"/>
    <w:rsid w:val="00B02A72"/>
    <w:rsid w:val="00B02C33"/>
    <w:rsid w:val="00B02CB3"/>
    <w:rsid w:val="00B02ECC"/>
    <w:rsid w:val="00B034E3"/>
    <w:rsid w:val="00B038B2"/>
    <w:rsid w:val="00B039AC"/>
    <w:rsid w:val="00B03B61"/>
    <w:rsid w:val="00B03DD5"/>
    <w:rsid w:val="00B03F37"/>
    <w:rsid w:val="00B03F5B"/>
    <w:rsid w:val="00B04078"/>
    <w:rsid w:val="00B04482"/>
    <w:rsid w:val="00B0463D"/>
    <w:rsid w:val="00B04684"/>
    <w:rsid w:val="00B0471F"/>
    <w:rsid w:val="00B056FE"/>
    <w:rsid w:val="00B05720"/>
    <w:rsid w:val="00B0572A"/>
    <w:rsid w:val="00B059AD"/>
    <w:rsid w:val="00B05BF8"/>
    <w:rsid w:val="00B05C02"/>
    <w:rsid w:val="00B05F7C"/>
    <w:rsid w:val="00B06156"/>
    <w:rsid w:val="00B062DC"/>
    <w:rsid w:val="00B06DDA"/>
    <w:rsid w:val="00B0727E"/>
    <w:rsid w:val="00B073E0"/>
    <w:rsid w:val="00B0753D"/>
    <w:rsid w:val="00B0764A"/>
    <w:rsid w:val="00B07B60"/>
    <w:rsid w:val="00B100C7"/>
    <w:rsid w:val="00B10237"/>
    <w:rsid w:val="00B102B4"/>
    <w:rsid w:val="00B106B8"/>
    <w:rsid w:val="00B10889"/>
    <w:rsid w:val="00B1134E"/>
    <w:rsid w:val="00B1149F"/>
    <w:rsid w:val="00B1217F"/>
    <w:rsid w:val="00B1245D"/>
    <w:rsid w:val="00B12921"/>
    <w:rsid w:val="00B1309B"/>
    <w:rsid w:val="00B1377F"/>
    <w:rsid w:val="00B1399F"/>
    <w:rsid w:val="00B13D3B"/>
    <w:rsid w:val="00B141C9"/>
    <w:rsid w:val="00B1458B"/>
    <w:rsid w:val="00B14CAC"/>
    <w:rsid w:val="00B14CDD"/>
    <w:rsid w:val="00B1528D"/>
    <w:rsid w:val="00B153A9"/>
    <w:rsid w:val="00B15671"/>
    <w:rsid w:val="00B15A30"/>
    <w:rsid w:val="00B16082"/>
    <w:rsid w:val="00B16117"/>
    <w:rsid w:val="00B1678A"/>
    <w:rsid w:val="00B16809"/>
    <w:rsid w:val="00B16875"/>
    <w:rsid w:val="00B16974"/>
    <w:rsid w:val="00B169EE"/>
    <w:rsid w:val="00B16BCB"/>
    <w:rsid w:val="00B16FE1"/>
    <w:rsid w:val="00B1709A"/>
    <w:rsid w:val="00B178C9"/>
    <w:rsid w:val="00B17E1D"/>
    <w:rsid w:val="00B17E95"/>
    <w:rsid w:val="00B17EF5"/>
    <w:rsid w:val="00B20180"/>
    <w:rsid w:val="00B2086B"/>
    <w:rsid w:val="00B211FB"/>
    <w:rsid w:val="00B220A3"/>
    <w:rsid w:val="00B222AE"/>
    <w:rsid w:val="00B22505"/>
    <w:rsid w:val="00B226BE"/>
    <w:rsid w:val="00B22ACB"/>
    <w:rsid w:val="00B22F46"/>
    <w:rsid w:val="00B23019"/>
    <w:rsid w:val="00B235DA"/>
    <w:rsid w:val="00B237A5"/>
    <w:rsid w:val="00B23851"/>
    <w:rsid w:val="00B24149"/>
    <w:rsid w:val="00B24289"/>
    <w:rsid w:val="00B24E2E"/>
    <w:rsid w:val="00B25680"/>
    <w:rsid w:val="00B25681"/>
    <w:rsid w:val="00B25C2C"/>
    <w:rsid w:val="00B26058"/>
    <w:rsid w:val="00B261C7"/>
    <w:rsid w:val="00B26D69"/>
    <w:rsid w:val="00B274A9"/>
    <w:rsid w:val="00B274EF"/>
    <w:rsid w:val="00B27559"/>
    <w:rsid w:val="00B277D7"/>
    <w:rsid w:val="00B27B61"/>
    <w:rsid w:val="00B27CB3"/>
    <w:rsid w:val="00B27FFA"/>
    <w:rsid w:val="00B300DC"/>
    <w:rsid w:val="00B30329"/>
    <w:rsid w:val="00B3032E"/>
    <w:rsid w:val="00B30362"/>
    <w:rsid w:val="00B30674"/>
    <w:rsid w:val="00B30CD4"/>
    <w:rsid w:val="00B31015"/>
    <w:rsid w:val="00B31505"/>
    <w:rsid w:val="00B31A9F"/>
    <w:rsid w:val="00B32393"/>
    <w:rsid w:val="00B326AB"/>
    <w:rsid w:val="00B32A64"/>
    <w:rsid w:val="00B333C7"/>
    <w:rsid w:val="00B33667"/>
    <w:rsid w:val="00B3383A"/>
    <w:rsid w:val="00B33BF7"/>
    <w:rsid w:val="00B33D14"/>
    <w:rsid w:val="00B33F83"/>
    <w:rsid w:val="00B34548"/>
    <w:rsid w:val="00B346EF"/>
    <w:rsid w:val="00B34CF8"/>
    <w:rsid w:val="00B3555B"/>
    <w:rsid w:val="00B35AC5"/>
    <w:rsid w:val="00B35DF3"/>
    <w:rsid w:val="00B35E88"/>
    <w:rsid w:val="00B35FDF"/>
    <w:rsid w:val="00B3618F"/>
    <w:rsid w:val="00B36A4A"/>
    <w:rsid w:val="00B36F9A"/>
    <w:rsid w:val="00B3706A"/>
    <w:rsid w:val="00B37098"/>
    <w:rsid w:val="00B37F7A"/>
    <w:rsid w:val="00B4011C"/>
    <w:rsid w:val="00B4029E"/>
    <w:rsid w:val="00B415B5"/>
    <w:rsid w:val="00B419C9"/>
    <w:rsid w:val="00B4221C"/>
    <w:rsid w:val="00B426F1"/>
    <w:rsid w:val="00B42B1B"/>
    <w:rsid w:val="00B42C12"/>
    <w:rsid w:val="00B42D03"/>
    <w:rsid w:val="00B4346A"/>
    <w:rsid w:val="00B441CA"/>
    <w:rsid w:val="00B4431B"/>
    <w:rsid w:val="00B44500"/>
    <w:rsid w:val="00B44778"/>
    <w:rsid w:val="00B448E4"/>
    <w:rsid w:val="00B44A79"/>
    <w:rsid w:val="00B44C1D"/>
    <w:rsid w:val="00B44D32"/>
    <w:rsid w:val="00B45227"/>
    <w:rsid w:val="00B453B2"/>
    <w:rsid w:val="00B4553B"/>
    <w:rsid w:val="00B457C8"/>
    <w:rsid w:val="00B45E40"/>
    <w:rsid w:val="00B46117"/>
    <w:rsid w:val="00B464FB"/>
    <w:rsid w:val="00B46702"/>
    <w:rsid w:val="00B46AB8"/>
    <w:rsid w:val="00B46C5E"/>
    <w:rsid w:val="00B46D65"/>
    <w:rsid w:val="00B46DFF"/>
    <w:rsid w:val="00B46E4E"/>
    <w:rsid w:val="00B46E96"/>
    <w:rsid w:val="00B4795C"/>
    <w:rsid w:val="00B47F40"/>
    <w:rsid w:val="00B47FA1"/>
    <w:rsid w:val="00B50043"/>
    <w:rsid w:val="00B50C0A"/>
    <w:rsid w:val="00B50D54"/>
    <w:rsid w:val="00B52935"/>
    <w:rsid w:val="00B52B5E"/>
    <w:rsid w:val="00B5329F"/>
    <w:rsid w:val="00B53B23"/>
    <w:rsid w:val="00B540D9"/>
    <w:rsid w:val="00B548E6"/>
    <w:rsid w:val="00B54D5F"/>
    <w:rsid w:val="00B550F3"/>
    <w:rsid w:val="00B552EF"/>
    <w:rsid w:val="00B554E1"/>
    <w:rsid w:val="00B559E7"/>
    <w:rsid w:val="00B55D8E"/>
    <w:rsid w:val="00B565B2"/>
    <w:rsid w:val="00B567EA"/>
    <w:rsid w:val="00B56EEF"/>
    <w:rsid w:val="00B57290"/>
    <w:rsid w:val="00B578FA"/>
    <w:rsid w:val="00B57A98"/>
    <w:rsid w:val="00B6025C"/>
    <w:rsid w:val="00B603C7"/>
    <w:rsid w:val="00B60D4A"/>
    <w:rsid w:val="00B611EA"/>
    <w:rsid w:val="00B613F1"/>
    <w:rsid w:val="00B61772"/>
    <w:rsid w:val="00B6179E"/>
    <w:rsid w:val="00B61C17"/>
    <w:rsid w:val="00B61D26"/>
    <w:rsid w:val="00B61DA9"/>
    <w:rsid w:val="00B62005"/>
    <w:rsid w:val="00B621C9"/>
    <w:rsid w:val="00B62272"/>
    <w:rsid w:val="00B623EA"/>
    <w:rsid w:val="00B6243B"/>
    <w:rsid w:val="00B62A8E"/>
    <w:rsid w:val="00B62DCA"/>
    <w:rsid w:val="00B63225"/>
    <w:rsid w:val="00B6327A"/>
    <w:rsid w:val="00B634DC"/>
    <w:rsid w:val="00B63DC2"/>
    <w:rsid w:val="00B63EE9"/>
    <w:rsid w:val="00B63FE1"/>
    <w:rsid w:val="00B64083"/>
    <w:rsid w:val="00B645F6"/>
    <w:rsid w:val="00B6498D"/>
    <w:rsid w:val="00B64DDF"/>
    <w:rsid w:val="00B65681"/>
    <w:rsid w:val="00B6598E"/>
    <w:rsid w:val="00B66047"/>
    <w:rsid w:val="00B660B4"/>
    <w:rsid w:val="00B66B2A"/>
    <w:rsid w:val="00B66C54"/>
    <w:rsid w:val="00B66CCD"/>
    <w:rsid w:val="00B66F89"/>
    <w:rsid w:val="00B67287"/>
    <w:rsid w:val="00B67327"/>
    <w:rsid w:val="00B677B2"/>
    <w:rsid w:val="00B67AB5"/>
    <w:rsid w:val="00B67AC8"/>
    <w:rsid w:val="00B67B1B"/>
    <w:rsid w:val="00B704C5"/>
    <w:rsid w:val="00B70791"/>
    <w:rsid w:val="00B70B64"/>
    <w:rsid w:val="00B7168C"/>
    <w:rsid w:val="00B722C1"/>
    <w:rsid w:val="00B727D6"/>
    <w:rsid w:val="00B727DD"/>
    <w:rsid w:val="00B7280D"/>
    <w:rsid w:val="00B72C74"/>
    <w:rsid w:val="00B72CAD"/>
    <w:rsid w:val="00B72E19"/>
    <w:rsid w:val="00B739D8"/>
    <w:rsid w:val="00B73B84"/>
    <w:rsid w:val="00B73F6D"/>
    <w:rsid w:val="00B741A0"/>
    <w:rsid w:val="00B74424"/>
    <w:rsid w:val="00B74905"/>
    <w:rsid w:val="00B7517C"/>
    <w:rsid w:val="00B75254"/>
    <w:rsid w:val="00B755B2"/>
    <w:rsid w:val="00B7563E"/>
    <w:rsid w:val="00B75A9B"/>
    <w:rsid w:val="00B75B18"/>
    <w:rsid w:val="00B75CE5"/>
    <w:rsid w:val="00B76241"/>
    <w:rsid w:val="00B766F6"/>
    <w:rsid w:val="00B76861"/>
    <w:rsid w:val="00B776DB"/>
    <w:rsid w:val="00B77F2C"/>
    <w:rsid w:val="00B8046B"/>
    <w:rsid w:val="00B80836"/>
    <w:rsid w:val="00B80AA5"/>
    <w:rsid w:val="00B80C57"/>
    <w:rsid w:val="00B810B1"/>
    <w:rsid w:val="00B81106"/>
    <w:rsid w:val="00B81493"/>
    <w:rsid w:val="00B819ED"/>
    <w:rsid w:val="00B81BFF"/>
    <w:rsid w:val="00B81D68"/>
    <w:rsid w:val="00B820A3"/>
    <w:rsid w:val="00B820D2"/>
    <w:rsid w:val="00B821BE"/>
    <w:rsid w:val="00B82323"/>
    <w:rsid w:val="00B82996"/>
    <w:rsid w:val="00B82B61"/>
    <w:rsid w:val="00B82EC1"/>
    <w:rsid w:val="00B832EF"/>
    <w:rsid w:val="00B83421"/>
    <w:rsid w:val="00B835E6"/>
    <w:rsid w:val="00B83BD4"/>
    <w:rsid w:val="00B83CD5"/>
    <w:rsid w:val="00B83FC1"/>
    <w:rsid w:val="00B8404B"/>
    <w:rsid w:val="00B841EE"/>
    <w:rsid w:val="00B84537"/>
    <w:rsid w:val="00B845AB"/>
    <w:rsid w:val="00B84AAD"/>
    <w:rsid w:val="00B84E4E"/>
    <w:rsid w:val="00B8521D"/>
    <w:rsid w:val="00B854EA"/>
    <w:rsid w:val="00B86105"/>
    <w:rsid w:val="00B86133"/>
    <w:rsid w:val="00B86203"/>
    <w:rsid w:val="00B8656A"/>
    <w:rsid w:val="00B865D0"/>
    <w:rsid w:val="00B8663D"/>
    <w:rsid w:val="00B8682C"/>
    <w:rsid w:val="00B86F18"/>
    <w:rsid w:val="00B87FC0"/>
    <w:rsid w:val="00B901EE"/>
    <w:rsid w:val="00B90347"/>
    <w:rsid w:val="00B906B8"/>
    <w:rsid w:val="00B9104D"/>
    <w:rsid w:val="00B914DF"/>
    <w:rsid w:val="00B9150F"/>
    <w:rsid w:val="00B9188A"/>
    <w:rsid w:val="00B9196D"/>
    <w:rsid w:val="00B91ACB"/>
    <w:rsid w:val="00B91CF7"/>
    <w:rsid w:val="00B91F52"/>
    <w:rsid w:val="00B91FD4"/>
    <w:rsid w:val="00B9252F"/>
    <w:rsid w:val="00B9253E"/>
    <w:rsid w:val="00B927C6"/>
    <w:rsid w:val="00B92C3E"/>
    <w:rsid w:val="00B92E78"/>
    <w:rsid w:val="00B930B4"/>
    <w:rsid w:val="00B934A4"/>
    <w:rsid w:val="00B93608"/>
    <w:rsid w:val="00B93B39"/>
    <w:rsid w:val="00B93EDB"/>
    <w:rsid w:val="00B94082"/>
    <w:rsid w:val="00B9420A"/>
    <w:rsid w:val="00B950FE"/>
    <w:rsid w:val="00B9523B"/>
    <w:rsid w:val="00B9561B"/>
    <w:rsid w:val="00B958F1"/>
    <w:rsid w:val="00B9594D"/>
    <w:rsid w:val="00B95A9F"/>
    <w:rsid w:val="00B95BF2"/>
    <w:rsid w:val="00B95C5F"/>
    <w:rsid w:val="00B95D2E"/>
    <w:rsid w:val="00B963FF"/>
    <w:rsid w:val="00B976ED"/>
    <w:rsid w:val="00B97791"/>
    <w:rsid w:val="00B97C5F"/>
    <w:rsid w:val="00B97E39"/>
    <w:rsid w:val="00B97ED9"/>
    <w:rsid w:val="00BA003E"/>
    <w:rsid w:val="00BA023A"/>
    <w:rsid w:val="00BA029C"/>
    <w:rsid w:val="00BA042D"/>
    <w:rsid w:val="00BA0BA6"/>
    <w:rsid w:val="00BA0F93"/>
    <w:rsid w:val="00BA1074"/>
    <w:rsid w:val="00BA179A"/>
    <w:rsid w:val="00BA1B28"/>
    <w:rsid w:val="00BA241B"/>
    <w:rsid w:val="00BA24DF"/>
    <w:rsid w:val="00BA268E"/>
    <w:rsid w:val="00BA34A8"/>
    <w:rsid w:val="00BA3762"/>
    <w:rsid w:val="00BA3798"/>
    <w:rsid w:val="00BA379C"/>
    <w:rsid w:val="00BA410E"/>
    <w:rsid w:val="00BA42D8"/>
    <w:rsid w:val="00BA4692"/>
    <w:rsid w:val="00BA4993"/>
    <w:rsid w:val="00BA4AD2"/>
    <w:rsid w:val="00BA4E70"/>
    <w:rsid w:val="00BA559F"/>
    <w:rsid w:val="00BA5EB9"/>
    <w:rsid w:val="00BA5F7F"/>
    <w:rsid w:val="00BA612F"/>
    <w:rsid w:val="00BA618D"/>
    <w:rsid w:val="00BA64B7"/>
    <w:rsid w:val="00BA65D6"/>
    <w:rsid w:val="00BA663F"/>
    <w:rsid w:val="00BA6937"/>
    <w:rsid w:val="00BA7110"/>
    <w:rsid w:val="00BA7311"/>
    <w:rsid w:val="00BA753E"/>
    <w:rsid w:val="00BA7B5C"/>
    <w:rsid w:val="00BA7C08"/>
    <w:rsid w:val="00BA7C61"/>
    <w:rsid w:val="00BB0228"/>
    <w:rsid w:val="00BB0825"/>
    <w:rsid w:val="00BB0AE8"/>
    <w:rsid w:val="00BB1735"/>
    <w:rsid w:val="00BB1A3E"/>
    <w:rsid w:val="00BB1CC0"/>
    <w:rsid w:val="00BB1CFD"/>
    <w:rsid w:val="00BB1D1A"/>
    <w:rsid w:val="00BB23DA"/>
    <w:rsid w:val="00BB249E"/>
    <w:rsid w:val="00BB2BDD"/>
    <w:rsid w:val="00BB2E3B"/>
    <w:rsid w:val="00BB31A6"/>
    <w:rsid w:val="00BB34B1"/>
    <w:rsid w:val="00BB3574"/>
    <w:rsid w:val="00BB3946"/>
    <w:rsid w:val="00BB3B09"/>
    <w:rsid w:val="00BB3D3C"/>
    <w:rsid w:val="00BB401F"/>
    <w:rsid w:val="00BB41E7"/>
    <w:rsid w:val="00BB49C9"/>
    <w:rsid w:val="00BB4DB9"/>
    <w:rsid w:val="00BB582F"/>
    <w:rsid w:val="00BB6663"/>
    <w:rsid w:val="00BB75A9"/>
    <w:rsid w:val="00BB76D6"/>
    <w:rsid w:val="00BC0372"/>
    <w:rsid w:val="00BC06B0"/>
    <w:rsid w:val="00BC0EE5"/>
    <w:rsid w:val="00BC103A"/>
    <w:rsid w:val="00BC10DA"/>
    <w:rsid w:val="00BC1106"/>
    <w:rsid w:val="00BC12CA"/>
    <w:rsid w:val="00BC138E"/>
    <w:rsid w:val="00BC159E"/>
    <w:rsid w:val="00BC16EC"/>
    <w:rsid w:val="00BC1764"/>
    <w:rsid w:val="00BC24D4"/>
    <w:rsid w:val="00BC2A2F"/>
    <w:rsid w:val="00BC2C61"/>
    <w:rsid w:val="00BC2DDB"/>
    <w:rsid w:val="00BC3162"/>
    <w:rsid w:val="00BC3319"/>
    <w:rsid w:val="00BC3381"/>
    <w:rsid w:val="00BC3417"/>
    <w:rsid w:val="00BC36FA"/>
    <w:rsid w:val="00BC37B7"/>
    <w:rsid w:val="00BC3CDB"/>
    <w:rsid w:val="00BC4DB8"/>
    <w:rsid w:val="00BC5650"/>
    <w:rsid w:val="00BC5808"/>
    <w:rsid w:val="00BC599F"/>
    <w:rsid w:val="00BC59F5"/>
    <w:rsid w:val="00BC5BE7"/>
    <w:rsid w:val="00BC5E5D"/>
    <w:rsid w:val="00BC5F1B"/>
    <w:rsid w:val="00BC616D"/>
    <w:rsid w:val="00BC68D1"/>
    <w:rsid w:val="00BC7638"/>
    <w:rsid w:val="00BD0834"/>
    <w:rsid w:val="00BD1AEC"/>
    <w:rsid w:val="00BD23D5"/>
    <w:rsid w:val="00BD23EB"/>
    <w:rsid w:val="00BD25F2"/>
    <w:rsid w:val="00BD2919"/>
    <w:rsid w:val="00BD3377"/>
    <w:rsid w:val="00BD37BB"/>
    <w:rsid w:val="00BD39CE"/>
    <w:rsid w:val="00BD3B4A"/>
    <w:rsid w:val="00BD3D6B"/>
    <w:rsid w:val="00BD43D5"/>
    <w:rsid w:val="00BD4454"/>
    <w:rsid w:val="00BD450F"/>
    <w:rsid w:val="00BD4599"/>
    <w:rsid w:val="00BD5576"/>
    <w:rsid w:val="00BD56D7"/>
    <w:rsid w:val="00BD58F2"/>
    <w:rsid w:val="00BD5C2A"/>
    <w:rsid w:val="00BD5E13"/>
    <w:rsid w:val="00BD5E1E"/>
    <w:rsid w:val="00BD6CDC"/>
    <w:rsid w:val="00BD73B6"/>
    <w:rsid w:val="00BD7F0C"/>
    <w:rsid w:val="00BE0062"/>
    <w:rsid w:val="00BE0116"/>
    <w:rsid w:val="00BE0145"/>
    <w:rsid w:val="00BE0917"/>
    <w:rsid w:val="00BE09A3"/>
    <w:rsid w:val="00BE0ABC"/>
    <w:rsid w:val="00BE107E"/>
    <w:rsid w:val="00BE14D5"/>
    <w:rsid w:val="00BE1524"/>
    <w:rsid w:val="00BE1BD0"/>
    <w:rsid w:val="00BE21A3"/>
    <w:rsid w:val="00BE2395"/>
    <w:rsid w:val="00BE26A6"/>
    <w:rsid w:val="00BE38D2"/>
    <w:rsid w:val="00BE3C1B"/>
    <w:rsid w:val="00BE42BD"/>
    <w:rsid w:val="00BE452E"/>
    <w:rsid w:val="00BE4894"/>
    <w:rsid w:val="00BE4996"/>
    <w:rsid w:val="00BE50CA"/>
    <w:rsid w:val="00BE5191"/>
    <w:rsid w:val="00BE51BC"/>
    <w:rsid w:val="00BE5236"/>
    <w:rsid w:val="00BE55CC"/>
    <w:rsid w:val="00BE5BCC"/>
    <w:rsid w:val="00BE6087"/>
    <w:rsid w:val="00BE611A"/>
    <w:rsid w:val="00BE6177"/>
    <w:rsid w:val="00BE652B"/>
    <w:rsid w:val="00BE6583"/>
    <w:rsid w:val="00BE6772"/>
    <w:rsid w:val="00BE67E4"/>
    <w:rsid w:val="00BE779E"/>
    <w:rsid w:val="00BE7C73"/>
    <w:rsid w:val="00BE7EFF"/>
    <w:rsid w:val="00BE7FB7"/>
    <w:rsid w:val="00BF0118"/>
    <w:rsid w:val="00BF08F3"/>
    <w:rsid w:val="00BF0BE8"/>
    <w:rsid w:val="00BF1569"/>
    <w:rsid w:val="00BF1B8F"/>
    <w:rsid w:val="00BF1EEF"/>
    <w:rsid w:val="00BF2979"/>
    <w:rsid w:val="00BF29FA"/>
    <w:rsid w:val="00BF31C8"/>
    <w:rsid w:val="00BF3238"/>
    <w:rsid w:val="00BF324B"/>
    <w:rsid w:val="00BF3A37"/>
    <w:rsid w:val="00BF42D8"/>
    <w:rsid w:val="00BF4780"/>
    <w:rsid w:val="00BF4B7E"/>
    <w:rsid w:val="00BF5103"/>
    <w:rsid w:val="00BF53CA"/>
    <w:rsid w:val="00BF558B"/>
    <w:rsid w:val="00BF56B0"/>
    <w:rsid w:val="00BF5A5D"/>
    <w:rsid w:val="00BF5A9E"/>
    <w:rsid w:val="00BF5E44"/>
    <w:rsid w:val="00BF5E6C"/>
    <w:rsid w:val="00BF5FD0"/>
    <w:rsid w:val="00BF6326"/>
    <w:rsid w:val="00BF7548"/>
    <w:rsid w:val="00BF79EB"/>
    <w:rsid w:val="00C00271"/>
    <w:rsid w:val="00C00479"/>
    <w:rsid w:val="00C00887"/>
    <w:rsid w:val="00C013B3"/>
    <w:rsid w:val="00C013E5"/>
    <w:rsid w:val="00C015DA"/>
    <w:rsid w:val="00C02926"/>
    <w:rsid w:val="00C02A07"/>
    <w:rsid w:val="00C02C68"/>
    <w:rsid w:val="00C031F2"/>
    <w:rsid w:val="00C0365A"/>
    <w:rsid w:val="00C036F3"/>
    <w:rsid w:val="00C0394A"/>
    <w:rsid w:val="00C044C8"/>
    <w:rsid w:val="00C04883"/>
    <w:rsid w:val="00C04D1E"/>
    <w:rsid w:val="00C0539A"/>
    <w:rsid w:val="00C0594F"/>
    <w:rsid w:val="00C063F1"/>
    <w:rsid w:val="00C06B6C"/>
    <w:rsid w:val="00C06BBC"/>
    <w:rsid w:val="00C06CF4"/>
    <w:rsid w:val="00C070FE"/>
    <w:rsid w:val="00C0728B"/>
    <w:rsid w:val="00C074CC"/>
    <w:rsid w:val="00C075A5"/>
    <w:rsid w:val="00C07B72"/>
    <w:rsid w:val="00C103FD"/>
    <w:rsid w:val="00C1046C"/>
    <w:rsid w:val="00C10590"/>
    <w:rsid w:val="00C10A19"/>
    <w:rsid w:val="00C10A3A"/>
    <w:rsid w:val="00C10B23"/>
    <w:rsid w:val="00C11682"/>
    <w:rsid w:val="00C11ACC"/>
    <w:rsid w:val="00C11AD0"/>
    <w:rsid w:val="00C11C61"/>
    <w:rsid w:val="00C11F43"/>
    <w:rsid w:val="00C1222D"/>
    <w:rsid w:val="00C12C15"/>
    <w:rsid w:val="00C12D5E"/>
    <w:rsid w:val="00C1302F"/>
    <w:rsid w:val="00C13155"/>
    <w:rsid w:val="00C1340A"/>
    <w:rsid w:val="00C142BC"/>
    <w:rsid w:val="00C1529E"/>
    <w:rsid w:val="00C1533F"/>
    <w:rsid w:val="00C15592"/>
    <w:rsid w:val="00C159E8"/>
    <w:rsid w:val="00C162A1"/>
    <w:rsid w:val="00C16437"/>
    <w:rsid w:val="00C165DB"/>
    <w:rsid w:val="00C167A3"/>
    <w:rsid w:val="00C167D3"/>
    <w:rsid w:val="00C16A9C"/>
    <w:rsid w:val="00C1703D"/>
    <w:rsid w:val="00C174DA"/>
    <w:rsid w:val="00C17A23"/>
    <w:rsid w:val="00C17B9F"/>
    <w:rsid w:val="00C201E7"/>
    <w:rsid w:val="00C20513"/>
    <w:rsid w:val="00C2095A"/>
    <w:rsid w:val="00C20AE4"/>
    <w:rsid w:val="00C20B11"/>
    <w:rsid w:val="00C20CE4"/>
    <w:rsid w:val="00C21A74"/>
    <w:rsid w:val="00C21AB5"/>
    <w:rsid w:val="00C21C40"/>
    <w:rsid w:val="00C21E31"/>
    <w:rsid w:val="00C222E5"/>
    <w:rsid w:val="00C226EC"/>
    <w:rsid w:val="00C22873"/>
    <w:rsid w:val="00C22A2F"/>
    <w:rsid w:val="00C22B09"/>
    <w:rsid w:val="00C230C7"/>
    <w:rsid w:val="00C2314C"/>
    <w:rsid w:val="00C234A6"/>
    <w:rsid w:val="00C237D1"/>
    <w:rsid w:val="00C238D9"/>
    <w:rsid w:val="00C23AC1"/>
    <w:rsid w:val="00C23C23"/>
    <w:rsid w:val="00C23E37"/>
    <w:rsid w:val="00C2413C"/>
    <w:rsid w:val="00C24237"/>
    <w:rsid w:val="00C2443B"/>
    <w:rsid w:val="00C245E6"/>
    <w:rsid w:val="00C24693"/>
    <w:rsid w:val="00C24B88"/>
    <w:rsid w:val="00C24CBD"/>
    <w:rsid w:val="00C25188"/>
    <w:rsid w:val="00C258D2"/>
    <w:rsid w:val="00C25EB5"/>
    <w:rsid w:val="00C26252"/>
    <w:rsid w:val="00C26565"/>
    <w:rsid w:val="00C26587"/>
    <w:rsid w:val="00C26AA7"/>
    <w:rsid w:val="00C26C97"/>
    <w:rsid w:val="00C27F5D"/>
    <w:rsid w:val="00C3049D"/>
    <w:rsid w:val="00C3052E"/>
    <w:rsid w:val="00C311A8"/>
    <w:rsid w:val="00C31745"/>
    <w:rsid w:val="00C320B8"/>
    <w:rsid w:val="00C322CD"/>
    <w:rsid w:val="00C3380D"/>
    <w:rsid w:val="00C33BB3"/>
    <w:rsid w:val="00C33C20"/>
    <w:rsid w:val="00C33DF0"/>
    <w:rsid w:val="00C3420D"/>
    <w:rsid w:val="00C34664"/>
    <w:rsid w:val="00C357BF"/>
    <w:rsid w:val="00C359D7"/>
    <w:rsid w:val="00C35BC9"/>
    <w:rsid w:val="00C35BF7"/>
    <w:rsid w:val="00C3627D"/>
    <w:rsid w:val="00C3696E"/>
    <w:rsid w:val="00C36B87"/>
    <w:rsid w:val="00C3737B"/>
    <w:rsid w:val="00C375EF"/>
    <w:rsid w:val="00C37FDB"/>
    <w:rsid w:val="00C40462"/>
    <w:rsid w:val="00C404BB"/>
    <w:rsid w:val="00C406AF"/>
    <w:rsid w:val="00C40872"/>
    <w:rsid w:val="00C40F70"/>
    <w:rsid w:val="00C41056"/>
    <w:rsid w:val="00C4117B"/>
    <w:rsid w:val="00C4180B"/>
    <w:rsid w:val="00C419F3"/>
    <w:rsid w:val="00C41C03"/>
    <w:rsid w:val="00C41CF2"/>
    <w:rsid w:val="00C425AB"/>
    <w:rsid w:val="00C426E6"/>
    <w:rsid w:val="00C4327B"/>
    <w:rsid w:val="00C43C90"/>
    <w:rsid w:val="00C44475"/>
    <w:rsid w:val="00C444D4"/>
    <w:rsid w:val="00C445CB"/>
    <w:rsid w:val="00C44A2E"/>
    <w:rsid w:val="00C44ADF"/>
    <w:rsid w:val="00C44D22"/>
    <w:rsid w:val="00C45042"/>
    <w:rsid w:val="00C45067"/>
    <w:rsid w:val="00C45521"/>
    <w:rsid w:val="00C45F6B"/>
    <w:rsid w:val="00C46021"/>
    <w:rsid w:val="00C460DB"/>
    <w:rsid w:val="00C4656F"/>
    <w:rsid w:val="00C467E7"/>
    <w:rsid w:val="00C46DEC"/>
    <w:rsid w:val="00C46FB8"/>
    <w:rsid w:val="00C46FCF"/>
    <w:rsid w:val="00C4708E"/>
    <w:rsid w:val="00C4711A"/>
    <w:rsid w:val="00C475AC"/>
    <w:rsid w:val="00C47A60"/>
    <w:rsid w:val="00C47CBB"/>
    <w:rsid w:val="00C47CD1"/>
    <w:rsid w:val="00C47E1E"/>
    <w:rsid w:val="00C50037"/>
    <w:rsid w:val="00C514BA"/>
    <w:rsid w:val="00C51576"/>
    <w:rsid w:val="00C516CD"/>
    <w:rsid w:val="00C526E6"/>
    <w:rsid w:val="00C528FF"/>
    <w:rsid w:val="00C52CFA"/>
    <w:rsid w:val="00C52FE0"/>
    <w:rsid w:val="00C53784"/>
    <w:rsid w:val="00C53879"/>
    <w:rsid w:val="00C539DB"/>
    <w:rsid w:val="00C53A8C"/>
    <w:rsid w:val="00C53D9C"/>
    <w:rsid w:val="00C54252"/>
    <w:rsid w:val="00C545BF"/>
    <w:rsid w:val="00C54835"/>
    <w:rsid w:val="00C54B0C"/>
    <w:rsid w:val="00C54F7B"/>
    <w:rsid w:val="00C555F2"/>
    <w:rsid w:val="00C566AB"/>
    <w:rsid w:val="00C567A0"/>
    <w:rsid w:val="00C56874"/>
    <w:rsid w:val="00C56D3D"/>
    <w:rsid w:val="00C56D9D"/>
    <w:rsid w:val="00C56EBC"/>
    <w:rsid w:val="00C573EA"/>
    <w:rsid w:val="00C5753E"/>
    <w:rsid w:val="00C57C34"/>
    <w:rsid w:val="00C6136B"/>
    <w:rsid w:val="00C615ED"/>
    <w:rsid w:val="00C6193A"/>
    <w:rsid w:val="00C619D4"/>
    <w:rsid w:val="00C61D9A"/>
    <w:rsid w:val="00C61F53"/>
    <w:rsid w:val="00C61F99"/>
    <w:rsid w:val="00C62028"/>
    <w:rsid w:val="00C62445"/>
    <w:rsid w:val="00C62A5E"/>
    <w:rsid w:val="00C62DC7"/>
    <w:rsid w:val="00C630B3"/>
    <w:rsid w:val="00C630E2"/>
    <w:rsid w:val="00C63556"/>
    <w:rsid w:val="00C640CA"/>
    <w:rsid w:val="00C64696"/>
    <w:rsid w:val="00C646B8"/>
    <w:rsid w:val="00C647F0"/>
    <w:rsid w:val="00C64B1F"/>
    <w:rsid w:val="00C6570B"/>
    <w:rsid w:val="00C65E89"/>
    <w:rsid w:val="00C6602F"/>
    <w:rsid w:val="00C661CA"/>
    <w:rsid w:val="00C6628C"/>
    <w:rsid w:val="00C662C1"/>
    <w:rsid w:val="00C66434"/>
    <w:rsid w:val="00C6655C"/>
    <w:rsid w:val="00C66815"/>
    <w:rsid w:val="00C66B9A"/>
    <w:rsid w:val="00C66BE4"/>
    <w:rsid w:val="00C66E3A"/>
    <w:rsid w:val="00C66EBA"/>
    <w:rsid w:val="00C676F6"/>
    <w:rsid w:val="00C678A5"/>
    <w:rsid w:val="00C678A7"/>
    <w:rsid w:val="00C67C24"/>
    <w:rsid w:val="00C67C36"/>
    <w:rsid w:val="00C70215"/>
    <w:rsid w:val="00C71494"/>
    <w:rsid w:val="00C7179E"/>
    <w:rsid w:val="00C71DF9"/>
    <w:rsid w:val="00C7243D"/>
    <w:rsid w:val="00C725DC"/>
    <w:rsid w:val="00C72D5C"/>
    <w:rsid w:val="00C7381D"/>
    <w:rsid w:val="00C73B1C"/>
    <w:rsid w:val="00C73C3F"/>
    <w:rsid w:val="00C73DD8"/>
    <w:rsid w:val="00C74412"/>
    <w:rsid w:val="00C7442F"/>
    <w:rsid w:val="00C74749"/>
    <w:rsid w:val="00C74838"/>
    <w:rsid w:val="00C74A75"/>
    <w:rsid w:val="00C74BEC"/>
    <w:rsid w:val="00C752A3"/>
    <w:rsid w:val="00C755CB"/>
    <w:rsid w:val="00C75C5D"/>
    <w:rsid w:val="00C75C61"/>
    <w:rsid w:val="00C75CBE"/>
    <w:rsid w:val="00C75FB2"/>
    <w:rsid w:val="00C761D5"/>
    <w:rsid w:val="00C76298"/>
    <w:rsid w:val="00C7661C"/>
    <w:rsid w:val="00C76DCB"/>
    <w:rsid w:val="00C7737B"/>
    <w:rsid w:val="00C77C1B"/>
    <w:rsid w:val="00C77C84"/>
    <w:rsid w:val="00C804C0"/>
    <w:rsid w:val="00C808D7"/>
    <w:rsid w:val="00C80DEC"/>
    <w:rsid w:val="00C80FC5"/>
    <w:rsid w:val="00C81147"/>
    <w:rsid w:val="00C81558"/>
    <w:rsid w:val="00C827F9"/>
    <w:rsid w:val="00C82E27"/>
    <w:rsid w:val="00C830E2"/>
    <w:rsid w:val="00C83C69"/>
    <w:rsid w:val="00C83D85"/>
    <w:rsid w:val="00C83DAD"/>
    <w:rsid w:val="00C83E1C"/>
    <w:rsid w:val="00C84448"/>
    <w:rsid w:val="00C857B2"/>
    <w:rsid w:val="00C857CA"/>
    <w:rsid w:val="00C85A7E"/>
    <w:rsid w:val="00C85E4F"/>
    <w:rsid w:val="00C86414"/>
    <w:rsid w:val="00C8700D"/>
    <w:rsid w:val="00C877EE"/>
    <w:rsid w:val="00C87C8C"/>
    <w:rsid w:val="00C90089"/>
    <w:rsid w:val="00C90191"/>
    <w:rsid w:val="00C9026E"/>
    <w:rsid w:val="00C903DD"/>
    <w:rsid w:val="00C90483"/>
    <w:rsid w:val="00C90A42"/>
    <w:rsid w:val="00C90AC5"/>
    <w:rsid w:val="00C90FF3"/>
    <w:rsid w:val="00C90FF9"/>
    <w:rsid w:val="00C91258"/>
    <w:rsid w:val="00C91395"/>
    <w:rsid w:val="00C91A1B"/>
    <w:rsid w:val="00C91E7A"/>
    <w:rsid w:val="00C91ECF"/>
    <w:rsid w:val="00C91FB7"/>
    <w:rsid w:val="00C92165"/>
    <w:rsid w:val="00C92BE8"/>
    <w:rsid w:val="00C93563"/>
    <w:rsid w:val="00C937C6"/>
    <w:rsid w:val="00C9396E"/>
    <w:rsid w:val="00C946A1"/>
    <w:rsid w:val="00C94AB7"/>
    <w:rsid w:val="00C94B50"/>
    <w:rsid w:val="00C94B6B"/>
    <w:rsid w:val="00C94B7D"/>
    <w:rsid w:val="00C959DC"/>
    <w:rsid w:val="00C96303"/>
    <w:rsid w:val="00C96399"/>
    <w:rsid w:val="00C96BC1"/>
    <w:rsid w:val="00C96BF3"/>
    <w:rsid w:val="00C9708A"/>
    <w:rsid w:val="00C970B0"/>
    <w:rsid w:val="00C97314"/>
    <w:rsid w:val="00C973F7"/>
    <w:rsid w:val="00C978BD"/>
    <w:rsid w:val="00C97914"/>
    <w:rsid w:val="00C97929"/>
    <w:rsid w:val="00C979B8"/>
    <w:rsid w:val="00C97B8B"/>
    <w:rsid w:val="00CA03C0"/>
    <w:rsid w:val="00CA05A4"/>
    <w:rsid w:val="00CA0AFE"/>
    <w:rsid w:val="00CA0CF1"/>
    <w:rsid w:val="00CA0DDE"/>
    <w:rsid w:val="00CA0E40"/>
    <w:rsid w:val="00CA1406"/>
    <w:rsid w:val="00CA1DF4"/>
    <w:rsid w:val="00CA2F10"/>
    <w:rsid w:val="00CA302F"/>
    <w:rsid w:val="00CA3674"/>
    <w:rsid w:val="00CA3B13"/>
    <w:rsid w:val="00CA3FDC"/>
    <w:rsid w:val="00CA4147"/>
    <w:rsid w:val="00CA4196"/>
    <w:rsid w:val="00CA4786"/>
    <w:rsid w:val="00CA47E7"/>
    <w:rsid w:val="00CA49F8"/>
    <w:rsid w:val="00CA4AFF"/>
    <w:rsid w:val="00CA50A8"/>
    <w:rsid w:val="00CA5171"/>
    <w:rsid w:val="00CA6A75"/>
    <w:rsid w:val="00CA6C25"/>
    <w:rsid w:val="00CA6F96"/>
    <w:rsid w:val="00CA7156"/>
    <w:rsid w:val="00CA7227"/>
    <w:rsid w:val="00CA76C5"/>
    <w:rsid w:val="00CA78CE"/>
    <w:rsid w:val="00CA7E89"/>
    <w:rsid w:val="00CB0761"/>
    <w:rsid w:val="00CB07AB"/>
    <w:rsid w:val="00CB08F9"/>
    <w:rsid w:val="00CB0998"/>
    <w:rsid w:val="00CB0C2C"/>
    <w:rsid w:val="00CB14F1"/>
    <w:rsid w:val="00CB1576"/>
    <w:rsid w:val="00CB157B"/>
    <w:rsid w:val="00CB18CC"/>
    <w:rsid w:val="00CB1CD8"/>
    <w:rsid w:val="00CB1E3B"/>
    <w:rsid w:val="00CB205B"/>
    <w:rsid w:val="00CB21C0"/>
    <w:rsid w:val="00CB240B"/>
    <w:rsid w:val="00CB24E3"/>
    <w:rsid w:val="00CB286E"/>
    <w:rsid w:val="00CB2988"/>
    <w:rsid w:val="00CB2ABE"/>
    <w:rsid w:val="00CB2BFF"/>
    <w:rsid w:val="00CB3566"/>
    <w:rsid w:val="00CB35A3"/>
    <w:rsid w:val="00CB3B15"/>
    <w:rsid w:val="00CB3D77"/>
    <w:rsid w:val="00CB4799"/>
    <w:rsid w:val="00CB604E"/>
    <w:rsid w:val="00CB625A"/>
    <w:rsid w:val="00CB6E2C"/>
    <w:rsid w:val="00CB7282"/>
    <w:rsid w:val="00CB77E3"/>
    <w:rsid w:val="00CB7BC9"/>
    <w:rsid w:val="00CB7D4A"/>
    <w:rsid w:val="00CC03B4"/>
    <w:rsid w:val="00CC07C9"/>
    <w:rsid w:val="00CC0BB5"/>
    <w:rsid w:val="00CC2162"/>
    <w:rsid w:val="00CC289F"/>
    <w:rsid w:val="00CC28FA"/>
    <w:rsid w:val="00CC2F34"/>
    <w:rsid w:val="00CC33F8"/>
    <w:rsid w:val="00CC35DC"/>
    <w:rsid w:val="00CC3B05"/>
    <w:rsid w:val="00CC3C43"/>
    <w:rsid w:val="00CC3D90"/>
    <w:rsid w:val="00CC4193"/>
    <w:rsid w:val="00CC4A2F"/>
    <w:rsid w:val="00CC53B7"/>
    <w:rsid w:val="00CC5A5C"/>
    <w:rsid w:val="00CC5BB3"/>
    <w:rsid w:val="00CC61C9"/>
    <w:rsid w:val="00CC62DF"/>
    <w:rsid w:val="00CC632C"/>
    <w:rsid w:val="00CC639D"/>
    <w:rsid w:val="00CC691B"/>
    <w:rsid w:val="00CC6921"/>
    <w:rsid w:val="00CC6BFE"/>
    <w:rsid w:val="00CC7164"/>
    <w:rsid w:val="00CC7487"/>
    <w:rsid w:val="00CC74D4"/>
    <w:rsid w:val="00CC774E"/>
    <w:rsid w:val="00CC7752"/>
    <w:rsid w:val="00CC77BD"/>
    <w:rsid w:val="00CC7947"/>
    <w:rsid w:val="00CD046F"/>
    <w:rsid w:val="00CD055E"/>
    <w:rsid w:val="00CD0845"/>
    <w:rsid w:val="00CD0E18"/>
    <w:rsid w:val="00CD0FC6"/>
    <w:rsid w:val="00CD14FF"/>
    <w:rsid w:val="00CD1AB3"/>
    <w:rsid w:val="00CD1EF9"/>
    <w:rsid w:val="00CD1F9C"/>
    <w:rsid w:val="00CD21B7"/>
    <w:rsid w:val="00CD24F7"/>
    <w:rsid w:val="00CD28F3"/>
    <w:rsid w:val="00CD29A3"/>
    <w:rsid w:val="00CD2DD6"/>
    <w:rsid w:val="00CD2E97"/>
    <w:rsid w:val="00CD31F2"/>
    <w:rsid w:val="00CD32A0"/>
    <w:rsid w:val="00CD4586"/>
    <w:rsid w:val="00CD4CF6"/>
    <w:rsid w:val="00CD5CA6"/>
    <w:rsid w:val="00CD5DD7"/>
    <w:rsid w:val="00CD67AA"/>
    <w:rsid w:val="00CD6C03"/>
    <w:rsid w:val="00CD6D28"/>
    <w:rsid w:val="00CD6F30"/>
    <w:rsid w:val="00CD75E0"/>
    <w:rsid w:val="00CD7B15"/>
    <w:rsid w:val="00CD7D75"/>
    <w:rsid w:val="00CE004E"/>
    <w:rsid w:val="00CE04F4"/>
    <w:rsid w:val="00CE068E"/>
    <w:rsid w:val="00CE082A"/>
    <w:rsid w:val="00CE08EC"/>
    <w:rsid w:val="00CE11FE"/>
    <w:rsid w:val="00CE12DC"/>
    <w:rsid w:val="00CE135E"/>
    <w:rsid w:val="00CE14D8"/>
    <w:rsid w:val="00CE1732"/>
    <w:rsid w:val="00CE18A6"/>
    <w:rsid w:val="00CE1D08"/>
    <w:rsid w:val="00CE2113"/>
    <w:rsid w:val="00CE2168"/>
    <w:rsid w:val="00CE22C1"/>
    <w:rsid w:val="00CE35D3"/>
    <w:rsid w:val="00CE3CC9"/>
    <w:rsid w:val="00CE3D06"/>
    <w:rsid w:val="00CE3EC5"/>
    <w:rsid w:val="00CE4295"/>
    <w:rsid w:val="00CE49B7"/>
    <w:rsid w:val="00CE4E09"/>
    <w:rsid w:val="00CE4EAA"/>
    <w:rsid w:val="00CE514D"/>
    <w:rsid w:val="00CE534A"/>
    <w:rsid w:val="00CE5607"/>
    <w:rsid w:val="00CE5E3D"/>
    <w:rsid w:val="00CE6509"/>
    <w:rsid w:val="00CE7514"/>
    <w:rsid w:val="00CE7A8D"/>
    <w:rsid w:val="00CE7ADF"/>
    <w:rsid w:val="00CF008D"/>
    <w:rsid w:val="00CF0454"/>
    <w:rsid w:val="00CF07F5"/>
    <w:rsid w:val="00CF0B2F"/>
    <w:rsid w:val="00CF0C51"/>
    <w:rsid w:val="00CF0DB9"/>
    <w:rsid w:val="00CF0E7C"/>
    <w:rsid w:val="00CF0EEF"/>
    <w:rsid w:val="00CF0FA2"/>
    <w:rsid w:val="00CF1540"/>
    <w:rsid w:val="00CF1813"/>
    <w:rsid w:val="00CF1AE3"/>
    <w:rsid w:val="00CF1B59"/>
    <w:rsid w:val="00CF1FE3"/>
    <w:rsid w:val="00CF2082"/>
    <w:rsid w:val="00CF2322"/>
    <w:rsid w:val="00CF29AF"/>
    <w:rsid w:val="00CF3D6A"/>
    <w:rsid w:val="00CF3FB8"/>
    <w:rsid w:val="00CF410D"/>
    <w:rsid w:val="00CF4556"/>
    <w:rsid w:val="00CF4B41"/>
    <w:rsid w:val="00CF4B82"/>
    <w:rsid w:val="00CF4DC0"/>
    <w:rsid w:val="00CF4FDF"/>
    <w:rsid w:val="00CF52CC"/>
    <w:rsid w:val="00CF5367"/>
    <w:rsid w:val="00CF552F"/>
    <w:rsid w:val="00CF5940"/>
    <w:rsid w:val="00CF5C19"/>
    <w:rsid w:val="00CF5FD6"/>
    <w:rsid w:val="00CF6303"/>
    <w:rsid w:val="00CF66B8"/>
    <w:rsid w:val="00CF6EF6"/>
    <w:rsid w:val="00CF704E"/>
    <w:rsid w:val="00CF7C1A"/>
    <w:rsid w:val="00CF7F46"/>
    <w:rsid w:val="00D0065F"/>
    <w:rsid w:val="00D0066B"/>
    <w:rsid w:val="00D007CD"/>
    <w:rsid w:val="00D00BA4"/>
    <w:rsid w:val="00D00E4B"/>
    <w:rsid w:val="00D00E51"/>
    <w:rsid w:val="00D01513"/>
    <w:rsid w:val="00D01EE1"/>
    <w:rsid w:val="00D028FF"/>
    <w:rsid w:val="00D02BCB"/>
    <w:rsid w:val="00D02DFC"/>
    <w:rsid w:val="00D03A71"/>
    <w:rsid w:val="00D03C68"/>
    <w:rsid w:val="00D03CD9"/>
    <w:rsid w:val="00D03F3F"/>
    <w:rsid w:val="00D04185"/>
    <w:rsid w:val="00D04294"/>
    <w:rsid w:val="00D04522"/>
    <w:rsid w:val="00D04717"/>
    <w:rsid w:val="00D04837"/>
    <w:rsid w:val="00D0501D"/>
    <w:rsid w:val="00D05D07"/>
    <w:rsid w:val="00D0673E"/>
    <w:rsid w:val="00D069D3"/>
    <w:rsid w:val="00D076D4"/>
    <w:rsid w:val="00D0787D"/>
    <w:rsid w:val="00D078A7"/>
    <w:rsid w:val="00D07B30"/>
    <w:rsid w:val="00D07B81"/>
    <w:rsid w:val="00D10084"/>
    <w:rsid w:val="00D10206"/>
    <w:rsid w:val="00D103D5"/>
    <w:rsid w:val="00D104E4"/>
    <w:rsid w:val="00D10746"/>
    <w:rsid w:val="00D10D74"/>
    <w:rsid w:val="00D10E9E"/>
    <w:rsid w:val="00D11764"/>
    <w:rsid w:val="00D11858"/>
    <w:rsid w:val="00D11914"/>
    <w:rsid w:val="00D11927"/>
    <w:rsid w:val="00D11C42"/>
    <w:rsid w:val="00D11E1B"/>
    <w:rsid w:val="00D11ECF"/>
    <w:rsid w:val="00D11ED4"/>
    <w:rsid w:val="00D1223D"/>
    <w:rsid w:val="00D122B2"/>
    <w:rsid w:val="00D1237B"/>
    <w:rsid w:val="00D12421"/>
    <w:rsid w:val="00D1269C"/>
    <w:rsid w:val="00D1315C"/>
    <w:rsid w:val="00D13386"/>
    <w:rsid w:val="00D1341B"/>
    <w:rsid w:val="00D13619"/>
    <w:rsid w:val="00D1375B"/>
    <w:rsid w:val="00D1376A"/>
    <w:rsid w:val="00D137A0"/>
    <w:rsid w:val="00D137B0"/>
    <w:rsid w:val="00D13879"/>
    <w:rsid w:val="00D1388B"/>
    <w:rsid w:val="00D13DA6"/>
    <w:rsid w:val="00D14417"/>
    <w:rsid w:val="00D145A9"/>
    <w:rsid w:val="00D148C8"/>
    <w:rsid w:val="00D14CF4"/>
    <w:rsid w:val="00D14E0C"/>
    <w:rsid w:val="00D14F50"/>
    <w:rsid w:val="00D1589A"/>
    <w:rsid w:val="00D15F33"/>
    <w:rsid w:val="00D1672E"/>
    <w:rsid w:val="00D16E33"/>
    <w:rsid w:val="00D16F5C"/>
    <w:rsid w:val="00D1729A"/>
    <w:rsid w:val="00D1792E"/>
    <w:rsid w:val="00D17A27"/>
    <w:rsid w:val="00D201C5"/>
    <w:rsid w:val="00D20466"/>
    <w:rsid w:val="00D20766"/>
    <w:rsid w:val="00D21012"/>
    <w:rsid w:val="00D21111"/>
    <w:rsid w:val="00D21642"/>
    <w:rsid w:val="00D21C8E"/>
    <w:rsid w:val="00D2299F"/>
    <w:rsid w:val="00D22A5F"/>
    <w:rsid w:val="00D22E78"/>
    <w:rsid w:val="00D234F7"/>
    <w:rsid w:val="00D23742"/>
    <w:rsid w:val="00D23A7A"/>
    <w:rsid w:val="00D23B9D"/>
    <w:rsid w:val="00D24404"/>
    <w:rsid w:val="00D245BC"/>
    <w:rsid w:val="00D24DAB"/>
    <w:rsid w:val="00D2531B"/>
    <w:rsid w:val="00D2550E"/>
    <w:rsid w:val="00D25641"/>
    <w:rsid w:val="00D2574B"/>
    <w:rsid w:val="00D26195"/>
    <w:rsid w:val="00D264C2"/>
    <w:rsid w:val="00D2663A"/>
    <w:rsid w:val="00D26A2A"/>
    <w:rsid w:val="00D26A51"/>
    <w:rsid w:val="00D26D04"/>
    <w:rsid w:val="00D26F5F"/>
    <w:rsid w:val="00D27A9B"/>
    <w:rsid w:val="00D27B7A"/>
    <w:rsid w:val="00D27C60"/>
    <w:rsid w:val="00D3005B"/>
    <w:rsid w:val="00D30241"/>
    <w:rsid w:val="00D30ED8"/>
    <w:rsid w:val="00D31392"/>
    <w:rsid w:val="00D319B8"/>
    <w:rsid w:val="00D31A95"/>
    <w:rsid w:val="00D31ABD"/>
    <w:rsid w:val="00D3208B"/>
    <w:rsid w:val="00D327E7"/>
    <w:rsid w:val="00D32857"/>
    <w:rsid w:val="00D32866"/>
    <w:rsid w:val="00D329DD"/>
    <w:rsid w:val="00D32D84"/>
    <w:rsid w:val="00D33332"/>
    <w:rsid w:val="00D3381D"/>
    <w:rsid w:val="00D338B2"/>
    <w:rsid w:val="00D33B50"/>
    <w:rsid w:val="00D33E9B"/>
    <w:rsid w:val="00D34A45"/>
    <w:rsid w:val="00D34BE0"/>
    <w:rsid w:val="00D35C1B"/>
    <w:rsid w:val="00D35C36"/>
    <w:rsid w:val="00D3609E"/>
    <w:rsid w:val="00D36292"/>
    <w:rsid w:val="00D36377"/>
    <w:rsid w:val="00D3687C"/>
    <w:rsid w:val="00D36E33"/>
    <w:rsid w:val="00D378CE"/>
    <w:rsid w:val="00D37AE3"/>
    <w:rsid w:val="00D40665"/>
    <w:rsid w:val="00D4129D"/>
    <w:rsid w:val="00D4151B"/>
    <w:rsid w:val="00D4171E"/>
    <w:rsid w:val="00D41BC1"/>
    <w:rsid w:val="00D4204D"/>
    <w:rsid w:val="00D42091"/>
    <w:rsid w:val="00D422C0"/>
    <w:rsid w:val="00D42588"/>
    <w:rsid w:val="00D42915"/>
    <w:rsid w:val="00D431F0"/>
    <w:rsid w:val="00D432A6"/>
    <w:rsid w:val="00D43958"/>
    <w:rsid w:val="00D43E3B"/>
    <w:rsid w:val="00D4447A"/>
    <w:rsid w:val="00D448D7"/>
    <w:rsid w:val="00D449C5"/>
    <w:rsid w:val="00D44ABC"/>
    <w:rsid w:val="00D44BC6"/>
    <w:rsid w:val="00D44DAA"/>
    <w:rsid w:val="00D4508F"/>
    <w:rsid w:val="00D45126"/>
    <w:rsid w:val="00D45211"/>
    <w:rsid w:val="00D459EB"/>
    <w:rsid w:val="00D45AB3"/>
    <w:rsid w:val="00D460C2"/>
    <w:rsid w:val="00D4613C"/>
    <w:rsid w:val="00D47125"/>
    <w:rsid w:val="00D47C7C"/>
    <w:rsid w:val="00D47D9F"/>
    <w:rsid w:val="00D5055D"/>
    <w:rsid w:val="00D5120C"/>
    <w:rsid w:val="00D5147D"/>
    <w:rsid w:val="00D516EB"/>
    <w:rsid w:val="00D51ADE"/>
    <w:rsid w:val="00D5250C"/>
    <w:rsid w:val="00D5255B"/>
    <w:rsid w:val="00D5266C"/>
    <w:rsid w:val="00D528D6"/>
    <w:rsid w:val="00D528DB"/>
    <w:rsid w:val="00D52C5F"/>
    <w:rsid w:val="00D52DA0"/>
    <w:rsid w:val="00D53802"/>
    <w:rsid w:val="00D545DD"/>
    <w:rsid w:val="00D54AA1"/>
    <w:rsid w:val="00D54E16"/>
    <w:rsid w:val="00D5518D"/>
    <w:rsid w:val="00D557AA"/>
    <w:rsid w:val="00D55CAC"/>
    <w:rsid w:val="00D55E74"/>
    <w:rsid w:val="00D560BF"/>
    <w:rsid w:val="00D56222"/>
    <w:rsid w:val="00D56254"/>
    <w:rsid w:val="00D564E0"/>
    <w:rsid w:val="00D56534"/>
    <w:rsid w:val="00D565B6"/>
    <w:rsid w:val="00D56728"/>
    <w:rsid w:val="00D56937"/>
    <w:rsid w:val="00D56987"/>
    <w:rsid w:val="00D570B8"/>
    <w:rsid w:val="00D571E6"/>
    <w:rsid w:val="00D5739F"/>
    <w:rsid w:val="00D57AA7"/>
    <w:rsid w:val="00D57B16"/>
    <w:rsid w:val="00D57E4D"/>
    <w:rsid w:val="00D57E81"/>
    <w:rsid w:val="00D60329"/>
    <w:rsid w:val="00D60408"/>
    <w:rsid w:val="00D60583"/>
    <w:rsid w:val="00D607F2"/>
    <w:rsid w:val="00D60993"/>
    <w:rsid w:val="00D609C0"/>
    <w:rsid w:val="00D61054"/>
    <w:rsid w:val="00D61111"/>
    <w:rsid w:val="00D61180"/>
    <w:rsid w:val="00D611A8"/>
    <w:rsid w:val="00D614F6"/>
    <w:rsid w:val="00D617F4"/>
    <w:rsid w:val="00D625FC"/>
    <w:rsid w:val="00D62EAC"/>
    <w:rsid w:val="00D63217"/>
    <w:rsid w:val="00D63423"/>
    <w:rsid w:val="00D63961"/>
    <w:rsid w:val="00D63998"/>
    <w:rsid w:val="00D63C34"/>
    <w:rsid w:val="00D63DA9"/>
    <w:rsid w:val="00D641B6"/>
    <w:rsid w:val="00D65232"/>
    <w:rsid w:val="00D657F9"/>
    <w:rsid w:val="00D658DE"/>
    <w:rsid w:val="00D65F59"/>
    <w:rsid w:val="00D65FA9"/>
    <w:rsid w:val="00D660DF"/>
    <w:rsid w:val="00D662AC"/>
    <w:rsid w:val="00D66728"/>
    <w:rsid w:val="00D66841"/>
    <w:rsid w:val="00D668C6"/>
    <w:rsid w:val="00D66A61"/>
    <w:rsid w:val="00D67A24"/>
    <w:rsid w:val="00D67CE1"/>
    <w:rsid w:val="00D67FED"/>
    <w:rsid w:val="00D70052"/>
    <w:rsid w:val="00D703A5"/>
    <w:rsid w:val="00D704BE"/>
    <w:rsid w:val="00D70AC6"/>
    <w:rsid w:val="00D70BB0"/>
    <w:rsid w:val="00D71364"/>
    <w:rsid w:val="00D71403"/>
    <w:rsid w:val="00D7161D"/>
    <w:rsid w:val="00D71805"/>
    <w:rsid w:val="00D718FF"/>
    <w:rsid w:val="00D71B94"/>
    <w:rsid w:val="00D71CF8"/>
    <w:rsid w:val="00D724F7"/>
    <w:rsid w:val="00D7274C"/>
    <w:rsid w:val="00D72818"/>
    <w:rsid w:val="00D728D0"/>
    <w:rsid w:val="00D72BE5"/>
    <w:rsid w:val="00D7308E"/>
    <w:rsid w:val="00D73A21"/>
    <w:rsid w:val="00D73DEA"/>
    <w:rsid w:val="00D743B0"/>
    <w:rsid w:val="00D746D9"/>
    <w:rsid w:val="00D74AB9"/>
    <w:rsid w:val="00D74B27"/>
    <w:rsid w:val="00D7518D"/>
    <w:rsid w:val="00D75A04"/>
    <w:rsid w:val="00D75AD1"/>
    <w:rsid w:val="00D76B6F"/>
    <w:rsid w:val="00D76CBD"/>
    <w:rsid w:val="00D76CD6"/>
    <w:rsid w:val="00D800A7"/>
    <w:rsid w:val="00D80469"/>
    <w:rsid w:val="00D80578"/>
    <w:rsid w:val="00D808FA"/>
    <w:rsid w:val="00D80E06"/>
    <w:rsid w:val="00D80F70"/>
    <w:rsid w:val="00D81547"/>
    <w:rsid w:val="00D81EBF"/>
    <w:rsid w:val="00D824E2"/>
    <w:rsid w:val="00D829C3"/>
    <w:rsid w:val="00D82BAA"/>
    <w:rsid w:val="00D82F66"/>
    <w:rsid w:val="00D83893"/>
    <w:rsid w:val="00D83E8B"/>
    <w:rsid w:val="00D83EC6"/>
    <w:rsid w:val="00D83F84"/>
    <w:rsid w:val="00D84002"/>
    <w:rsid w:val="00D842CE"/>
    <w:rsid w:val="00D84AF9"/>
    <w:rsid w:val="00D84B8E"/>
    <w:rsid w:val="00D84BF5"/>
    <w:rsid w:val="00D84FA8"/>
    <w:rsid w:val="00D8521C"/>
    <w:rsid w:val="00D85C56"/>
    <w:rsid w:val="00D85EA0"/>
    <w:rsid w:val="00D8613B"/>
    <w:rsid w:val="00D863BD"/>
    <w:rsid w:val="00D86482"/>
    <w:rsid w:val="00D86B27"/>
    <w:rsid w:val="00D87674"/>
    <w:rsid w:val="00D87B43"/>
    <w:rsid w:val="00D87BF5"/>
    <w:rsid w:val="00D90008"/>
    <w:rsid w:val="00D906C6"/>
    <w:rsid w:val="00D9090D"/>
    <w:rsid w:val="00D90AE8"/>
    <w:rsid w:val="00D90CE2"/>
    <w:rsid w:val="00D91157"/>
    <w:rsid w:val="00D9172E"/>
    <w:rsid w:val="00D91E9C"/>
    <w:rsid w:val="00D91F54"/>
    <w:rsid w:val="00D92492"/>
    <w:rsid w:val="00D92DA6"/>
    <w:rsid w:val="00D93C01"/>
    <w:rsid w:val="00D943B1"/>
    <w:rsid w:val="00D9481D"/>
    <w:rsid w:val="00D9484B"/>
    <w:rsid w:val="00D94914"/>
    <w:rsid w:val="00D953F5"/>
    <w:rsid w:val="00D955DD"/>
    <w:rsid w:val="00D95A91"/>
    <w:rsid w:val="00D9608F"/>
    <w:rsid w:val="00D967BB"/>
    <w:rsid w:val="00D96A83"/>
    <w:rsid w:val="00D96EDD"/>
    <w:rsid w:val="00D97319"/>
    <w:rsid w:val="00D9775C"/>
    <w:rsid w:val="00DA06FB"/>
    <w:rsid w:val="00DA0D0A"/>
    <w:rsid w:val="00DA1271"/>
    <w:rsid w:val="00DA16B7"/>
    <w:rsid w:val="00DA1BA8"/>
    <w:rsid w:val="00DA2407"/>
    <w:rsid w:val="00DA24A0"/>
    <w:rsid w:val="00DA29BE"/>
    <w:rsid w:val="00DA2A95"/>
    <w:rsid w:val="00DA3964"/>
    <w:rsid w:val="00DA3DD3"/>
    <w:rsid w:val="00DA416D"/>
    <w:rsid w:val="00DA4512"/>
    <w:rsid w:val="00DA489D"/>
    <w:rsid w:val="00DA4997"/>
    <w:rsid w:val="00DA551C"/>
    <w:rsid w:val="00DA55B1"/>
    <w:rsid w:val="00DA5722"/>
    <w:rsid w:val="00DA5788"/>
    <w:rsid w:val="00DA5826"/>
    <w:rsid w:val="00DA5C1C"/>
    <w:rsid w:val="00DA5EC7"/>
    <w:rsid w:val="00DA6248"/>
    <w:rsid w:val="00DA69A5"/>
    <w:rsid w:val="00DA69A7"/>
    <w:rsid w:val="00DA6C68"/>
    <w:rsid w:val="00DA6D1A"/>
    <w:rsid w:val="00DA6EAD"/>
    <w:rsid w:val="00DA727D"/>
    <w:rsid w:val="00DA7554"/>
    <w:rsid w:val="00DA7B80"/>
    <w:rsid w:val="00DA7C37"/>
    <w:rsid w:val="00DB0342"/>
    <w:rsid w:val="00DB07A7"/>
    <w:rsid w:val="00DB0D37"/>
    <w:rsid w:val="00DB0EC4"/>
    <w:rsid w:val="00DB0FBD"/>
    <w:rsid w:val="00DB106C"/>
    <w:rsid w:val="00DB18C4"/>
    <w:rsid w:val="00DB1A33"/>
    <w:rsid w:val="00DB1C06"/>
    <w:rsid w:val="00DB2137"/>
    <w:rsid w:val="00DB23B8"/>
    <w:rsid w:val="00DB24FD"/>
    <w:rsid w:val="00DB2662"/>
    <w:rsid w:val="00DB2FD8"/>
    <w:rsid w:val="00DB32F4"/>
    <w:rsid w:val="00DB3A42"/>
    <w:rsid w:val="00DB3C4C"/>
    <w:rsid w:val="00DB418B"/>
    <w:rsid w:val="00DB448F"/>
    <w:rsid w:val="00DB44DB"/>
    <w:rsid w:val="00DB4709"/>
    <w:rsid w:val="00DB4768"/>
    <w:rsid w:val="00DB4783"/>
    <w:rsid w:val="00DB4F7D"/>
    <w:rsid w:val="00DB4F9B"/>
    <w:rsid w:val="00DB58C8"/>
    <w:rsid w:val="00DB5A89"/>
    <w:rsid w:val="00DB5C8C"/>
    <w:rsid w:val="00DB656C"/>
    <w:rsid w:val="00DB6BEA"/>
    <w:rsid w:val="00DB6F2E"/>
    <w:rsid w:val="00DB7078"/>
    <w:rsid w:val="00DB761F"/>
    <w:rsid w:val="00DC006C"/>
    <w:rsid w:val="00DC018E"/>
    <w:rsid w:val="00DC048E"/>
    <w:rsid w:val="00DC063F"/>
    <w:rsid w:val="00DC06B7"/>
    <w:rsid w:val="00DC0C8F"/>
    <w:rsid w:val="00DC11C1"/>
    <w:rsid w:val="00DC11CD"/>
    <w:rsid w:val="00DC1236"/>
    <w:rsid w:val="00DC13B8"/>
    <w:rsid w:val="00DC1B55"/>
    <w:rsid w:val="00DC2333"/>
    <w:rsid w:val="00DC24CE"/>
    <w:rsid w:val="00DC24F0"/>
    <w:rsid w:val="00DC2A1B"/>
    <w:rsid w:val="00DC2E2C"/>
    <w:rsid w:val="00DC30C2"/>
    <w:rsid w:val="00DC3567"/>
    <w:rsid w:val="00DC40DF"/>
    <w:rsid w:val="00DC4777"/>
    <w:rsid w:val="00DC485B"/>
    <w:rsid w:val="00DC4BB6"/>
    <w:rsid w:val="00DC4EFD"/>
    <w:rsid w:val="00DC57B8"/>
    <w:rsid w:val="00DC5976"/>
    <w:rsid w:val="00DC5F0F"/>
    <w:rsid w:val="00DC60D2"/>
    <w:rsid w:val="00DC6E4F"/>
    <w:rsid w:val="00DC723D"/>
    <w:rsid w:val="00DC75D3"/>
    <w:rsid w:val="00DC76A9"/>
    <w:rsid w:val="00DC7C31"/>
    <w:rsid w:val="00DD0025"/>
    <w:rsid w:val="00DD00A2"/>
    <w:rsid w:val="00DD028D"/>
    <w:rsid w:val="00DD0855"/>
    <w:rsid w:val="00DD0A0C"/>
    <w:rsid w:val="00DD0AED"/>
    <w:rsid w:val="00DD0CE0"/>
    <w:rsid w:val="00DD0D9C"/>
    <w:rsid w:val="00DD1753"/>
    <w:rsid w:val="00DD2029"/>
    <w:rsid w:val="00DD24DD"/>
    <w:rsid w:val="00DD259B"/>
    <w:rsid w:val="00DD2F7C"/>
    <w:rsid w:val="00DD38F3"/>
    <w:rsid w:val="00DD3B4D"/>
    <w:rsid w:val="00DD3D87"/>
    <w:rsid w:val="00DD4034"/>
    <w:rsid w:val="00DD43FB"/>
    <w:rsid w:val="00DD4617"/>
    <w:rsid w:val="00DD47A5"/>
    <w:rsid w:val="00DD4BCF"/>
    <w:rsid w:val="00DD5573"/>
    <w:rsid w:val="00DD5A44"/>
    <w:rsid w:val="00DD5FB0"/>
    <w:rsid w:val="00DD6A4E"/>
    <w:rsid w:val="00DD7055"/>
    <w:rsid w:val="00DD7091"/>
    <w:rsid w:val="00DD72CE"/>
    <w:rsid w:val="00DD7BE2"/>
    <w:rsid w:val="00DD7C4E"/>
    <w:rsid w:val="00DD7FB4"/>
    <w:rsid w:val="00DE0398"/>
    <w:rsid w:val="00DE0616"/>
    <w:rsid w:val="00DE06F4"/>
    <w:rsid w:val="00DE0717"/>
    <w:rsid w:val="00DE0949"/>
    <w:rsid w:val="00DE0F2D"/>
    <w:rsid w:val="00DE114C"/>
    <w:rsid w:val="00DE1A96"/>
    <w:rsid w:val="00DE2387"/>
    <w:rsid w:val="00DE2AEA"/>
    <w:rsid w:val="00DE2C20"/>
    <w:rsid w:val="00DE2DEE"/>
    <w:rsid w:val="00DE2E9D"/>
    <w:rsid w:val="00DE398C"/>
    <w:rsid w:val="00DE39E3"/>
    <w:rsid w:val="00DE3B2A"/>
    <w:rsid w:val="00DE3B66"/>
    <w:rsid w:val="00DE4448"/>
    <w:rsid w:val="00DE483D"/>
    <w:rsid w:val="00DE4AFE"/>
    <w:rsid w:val="00DE571C"/>
    <w:rsid w:val="00DE583E"/>
    <w:rsid w:val="00DE5B43"/>
    <w:rsid w:val="00DE5FD6"/>
    <w:rsid w:val="00DE6624"/>
    <w:rsid w:val="00DE6B68"/>
    <w:rsid w:val="00DE6D1D"/>
    <w:rsid w:val="00DE716E"/>
    <w:rsid w:val="00DE71AC"/>
    <w:rsid w:val="00DE7212"/>
    <w:rsid w:val="00DE7490"/>
    <w:rsid w:val="00DE757F"/>
    <w:rsid w:val="00DE7612"/>
    <w:rsid w:val="00DE77D6"/>
    <w:rsid w:val="00DE7EA1"/>
    <w:rsid w:val="00DE7FD3"/>
    <w:rsid w:val="00DF0291"/>
    <w:rsid w:val="00DF0772"/>
    <w:rsid w:val="00DF0B65"/>
    <w:rsid w:val="00DF0B82"/>
    <w:rsid w:val="00DF0F01"/>
    <w:rsid w:val="00DF1205"/>
    <w:rsid w:val="00DF1B75"/>
    <w:rsid w:val="00DF1EC6"/>
    <w:rsid w:val="00DF2937"/>
    <w:rsid w:val="00DF2C61"/>
    <w:rsid w:val="00DF2DA0"/>
    <w:rsid w:val="00DF2DCF"/>
    <w:rsid w:val="00DF3017"/>
    <w:rsid w:val="00DF326F"/>
    <w:rsid w:val="00DF3A51"/>
    <w:rsid w:val="00DF3B0E"/>
    <w:rsid w:val="00DF49B4"/>
    <w:rsid w:val="00DF4A33"/>
    <w:rsid w:val="00DF4D03"/>
    <w:rsid w:val="00DF4FFE"/>
    <w:rsid w:val="00DF52F4"/>
    <w:rsid w:val="00DF57CF"/>
    <w:rsid w:val="00DF580F"/>
    <w:rsid w:val="00DF61D6"/>
    <w:rsid w:val="00DF647A"/>
    <w:rsid w:val="00DF69C9"/>
    <w:rsid w:val="00DF6CC0"/>
    <w:rsid w:val="00DF6D53"/>
    <w:rsid w:val="00DF6F16"/>
    <w:rsid w:val="00DF6F4D"/>
    <w:rsid w:val="00DF718F"/>
    <w:rsid w:val="00DF7254"/>
    <w:rsid w:val="00DF7435"/>
    <w:rsid w:val="00DF7618"/>
    <w:rsid w:val="00DF7CDD"/>
    <w:rsid w:val="00E00004"/>
    <w:rsid w:val="00E004A9"/>
    <w:rsid w:val="00E00501"/>
    <w:rsid w:val="00E00722"/>
    <w:rsid w:val="00E00B4F"/>
    <w:rsid w:val="00E00D9D"/>
    <w:rsid w:val="00E00F0B"/>
    <w:rsid w:val="00E013D8"/>
    <w:rsid w:val="00E0170E"/>
    <w:rsid w:val="00E019F4"/>
    <w:rsid w:val="00E01C0A"/>
    <w:rsid w:val="00E01E8A"/>
    <w:rsid w:val="00E0306B"/>
    <w:rsid w:val="00E03150"/>
    <w:rsid w:val="00E0325A"/>
    <w:rsid w:val="00E03682"/>
    <w:rsid w:val="00E0378F"/>
    <w:rsid w:val="00E03A04"/>
    <w:rsid w:val="00E03DE1"/>
    <w:rsid w:val="00E03E12"/>
    <w:rsid w:val="00E03E8C"/>
    <w:rsid w:val="00E0435C"/>
    <w:rsid w:val="00E04D29"/>
    <w:rsid w:val="00E04DB8"/>
    <w:rsid w:val="00E05674"/>
    <w:rsid w:val="00E0696C"/>
    <w:rsid w:val="00E06C1B"/>
    <w:rsid w:val="00E06C8A"/>
    <w:rsid w:val="00E07169"/>
    <w:rsid w:val="00E07443"/>
    <w:rsid w:val="00E077A2"/>
    <w:rsid w:val="00E10417"/>
    <w:rsid w:val="00E109DB"/>
    <w:rsid w:val="00E10C56"/>
    <w:rsid w:val="00E10D29"/>
    <w:rsid w:val="00E10E7C"/>
    <w:rsid w:val="00E1183F"/>
    <w:rsid w:val="00E11CAE"/>
    <w:rsid w:val="00E122AB"/>
    <w:rsid w:val="00E122D8"/>
    <w:rsid w:val="00E12360"/>
    <w:rsid w:val="00E124C4"/>
    <w:rsid w:val="00E126B2"/>
    <w:rsid w:val="00E12706"/>
    <w:rsid w:val="00E1292A"/>
    <w:rsid w:val="00E12E12"/>
    <w:rsid w:val="00E132F2"/>
    <w:rsid w:val="00E1345C"/>
    <w:rsid w:val="00E13EAC"/>
    <w:rsid w:val="00E141FC"/>
    <w:rsid w:val="00E14748"/>
    <w:rsid w:val="00E14FB2"/>
    <w:rsid w:val="00E1505C"/>
    <w:rsid w:val="00E15260"/>
    <w:rsid w:val="00E15537"/>
    <w:rsid w:val="00E1634E"/>
    <w:rsid w:val="00E16893"/>
    <w:rsid w:val="00E16A58"/>
    <w:rsid w:val="00E17186"/>
    <w:rsid w:val="00E17555"/>
    <w:rsid w:val="00E175D9"/>
    <w:rsid w:val="00E179A3"/>
    <w:rsid w:val="00E17AF9"/>
    <w:rsid w:val="00E17E12"/>
    <w:rsid w:val="00E20241"/>
    <w:rsid w:val="00E203B2"/>
    <w:rsid w:val="00E205BC"/>
    <w:rsid w:val="00E20697"/>
    <w:rsid w:val="00E20869"/>
    <w:rsid w:val="00E2088D"/>
    <w:rsid w:val="00E20DA1"/>
    <w:rsid w:val="00E223B5"/>
    <w:rsid w:val="00E227C9"/>
    <w:rsid w:val="00E22989"/>
    <w:rsid w:val="00E22C06"/>
    <w:rsid w:val="00E22DA5"/>
    <w:rsid w:val="00E22E4B"/>
    <w:rsid w:val="00E23075"/>
    <w:rsid w:val="00E231EA"/>
    <w:rsid w:val="00E232D3"/>
    <w:rsid w:val="00E235F1"/>
    <w:rsid w:val="00E238FB"/>
    <w:rsid w:val="00E24201"/>
    <w:rsid w:val="00E252E1"/>
    <w:rsid w:val="00E25439"/>
    <w:rsid w:val="00E25461"/>
    <w:rsid w:val="00E2567D"/>
    <w:rsid w:val="00E256C0"/>
    <w:rsid w:val="00E25CB8"/>
    <w:rsid w:val="00E25D6B"/>
    <w:rsid w:val="00E26A5A"/>
    <w:rsid w:val="00E27133"/>
    <w:rsid w:val="00E27315"/>
    <w:rsid w:val="00E2731A"/>
    <w:rsid w:val="00E278C3"/>
    <w:rsid w:val="00E3003B"/>
    <w:rsid w:val="00E3076F"/>
    <w:rsid w:val="00E30C0E"/>
    <w:rsid w:val="00E3112D"/>
    <w:rsid w:val="00E31267"/>
    <w:rsid w:val="00E31511"/>
    <w:rsid w:val="00E317B9"/>
    <w:rsid w:val="00E31DBF"/>
    <w:rsid w:val="00E320BC"/>
    <w:rsid w:val="00E3255D"/>
    <w:rsid w:val="00E32D2A"/>
    <w:rsid w:val="00E33277"/>
    <w:rsid w:val="00E332BE"/>
    <w:rsid w:val="00E3353F"/>
    <w:rsid w:val="00E339A4"/>
    <w:rsid w:val="00E33D05"/>
    <w:rsid w:val="00E33D64"/>
    <w:rsid w:val="00E33F01"/>
    <w:rsid w:val="00E3414E"/>
    <w:rsid w:val="00E34313"/>
    <w:rsid w:val="00E344CA"/>
    <w:rsid w:val="00E3460D"/>
    <w:rsid w:val="00E34A11"/>
    <w:rsid w:val="00E34BAC"/>
    <w:rsid w:val="00E34F79"/>
    <w:rsid w:val="00E3510B"/>
    <w:rsid w:val="00E351BD"/>
    <w:rsid w:val="00E352C0"/>
    <w:rsid w:val="00E35556"/>
    <w:rsid w:val="00E3582F"/>
    <w:rsid w:val="00E360DC"/>
    <w:rsid w:val="00E3628F"/>
    <w:rsid w:val="00E36E53"/>
    <w:rsid w:val="00E37200"/>
    <w:rsid w:val="00E37340"/>
    <w:rsid w:val="00E37E82"/>
    <w:rsid w:val="00E37F5E"/>
    <w:rsid w:val="00E40794"/>
    <w:rsid w:val="00E408BA"/>
    <w:rsid w:val="00E4090B"/>
    <w:rsid w:val="00E40F4C"/>
    <w:rsid w:val="00E416B6"/>
    <w:rsid w:val="00E416D0"/>
    <w:rsid w:val="00E41BC2"/>
    <w:rsid w:val="00E41CBE"/>
    <w:rsid w:val="00E42864"/>
    <w:rsid w:val="00E429C8"/>
    <w:rsid w:val="00E43139"/>
    <w:rsid w:val="00E43A4C"/>
    <w:rsid w:val="00E44135"/>
    <w:rsid w:val="00E4432A"/>
    <w:rsid w:val="00E44450"/>
    <w:rsid w:val="00E4467B"/>
    <w:rsid w:val="00E44BB6"/>
    <w:rsid w:val="00E44D0B"/>
    <w:rsid w:val="00E44D14"/>
    <w:rsid w:val="00E450A1"/>
    <w:rsid w:val="00E452AD"/>
    <w:rsid w:val="00E45550"/>
    <w:rsid w:val="00E457A5"/>
    <w:rsid w:val="00E45987"/>
    <w:rsid w:val="00E45A91"/>
    <w:rsid w:val="00E45EBA"/>
    <w:rsid w:val="00E464CC"/>
    <w:rsid w:val="00E46BDD"/>
    <w:rsid w:val="00E46D54"/>
    <w:rsid w:val="00E46EB7"/>
    <w:rsid w:val="00E47A2E"/>
    <w:rsid w:val="00E47F0C"/>
    <w:rsid w:val="00E50ECB"/>
    <w:rsid w:val="00E50F59"/>
    <w:rsid w:val="00E515ED"/>
    <w:rsid w:val="00E51F3F"/>
    <w:rsid w:val="00E5200A"/>
    <w:rsid w:val="00E5203B"/>
    <w:rsid w:val="00E5204B"/>
    <w:rsid w:val="00E5235B"/>
    <w:rsid w:val="00E52444"/>
    <w:rsid w:val="00E5282E"/>
    <w:rsid w:val="00E52B5E"/>
    <w:rsid w:val="00E52CC3"/>
    <w:rsid w:val="00E52DE1"/>
    <w:rsid w:val="00E53027"/>
    <w:rsid w:val="00E53435"/>
    <w:rsid w:val="00E5369E"/>
    <w:rsid w:val="00E53C19"/>
    <w:rsid w:val="00E53C57"/>
    <w:rsid w:val="00E53CBF"/>
    <w:rsid w:val="00E53D8C"/>
    <w:rsid w:val="00E54A87"/>
    <w:rsid w:val="00E54F71"/>
    <w:rsid w:val="00E54FB4"/>
    <w:rsid w:val="00E553F9"/>
    <w:rsid w:val="00E55A92"/>
    <w:rsid w:val="00E560B5"/>
    <w:rsid w:val="00E56FB0"/>
    <w:rsid w:val="00E5755E"/>
    <w:rsid w:val="00E6046B"/>
    <w:rsid w:val="00E605F2"/>
    <w:rsid w:val="00E60AA1"/>
    <w:rsid w:val="00E60C36"/>
    <w:rsid w:val="00E6101A"/>
    <w:rsid w:val="00E61560"/>
    <w:rsid w:val="00E61993"/>
    <w:rsid w:val="00E61AB5"/>
    <w:rsid w:val="00E61CB8"/>
    <w:rsid w:val="00E61F82"/>
    <w:rsid w:val="00E626FC"/>
    <w:rsid w:val="00E627BE"/>
    <w:rsid w:val="00E63604"/>
    <w:rsid w:val="00E63629"/>
    <w:rsid w:val="00E638CA"/>
    <w:rsid w:val="00E64018"/>
    <w:rsid w:val="00E6559D"/>
    <w:rsid w:val="00E65627"/>
    <w:rsid w:val="00E6596F"/>
    <w:rsid w:val="00E65BC1"/>
    <w:rsid w:val="00E65D5B"/>
    <w:rsid w:val="00E6616D"/>
    <w:rsid w:val="00E6654A"/>
    <w:rsid w:val="00E668A0"/>
    <w:rsid w:val="00E669D4"/>
    <w:rsid w:val="00E66CD7"/>
    <w:rsid w:val="00E67027"/>
    <w:rsid w:val="00E67151"/>
    <w:rsid w:val="00E671E2"/>
    <w:rsid w:val="00E67A8B"/>
    <w:rsid w:val="00E67AC6"/>
    <w:rsid w:val="00E67DF6"/>
    <w:rsid w:val="00E67E59"/>
    <w:rsid w:val="00E67F64"/>
    <w:rsid w:val="00E706F4"/>
    <w:rsid w:val="00E7093B"/>
    <w:rsid w:val="00E71132"/>
    <w:rsid w:val="00E7132E"/>
    <w:rsid w:val="00E7139F"/>
    <w:rsid w:val="00E7144C"/>
    <w:rsid w:val="00E717B9"/>
    <w:rsid w:val="00E718A9"/>
    <w:rsid w:val="00E71ADC"/>
    <w:rsid w:val="00E721D8"/>
    <w:rsid w:val="00E7230A"/>
    <w:rsid w:val="00E7235F"/>
    <w:rsid w:val="00E72396"/>
    <w:rsid w:val="00E724A0"/>
    <w:rsid w:val="00E72596"/>
    <w:rsid w:val="00E72F3B"/>
    <w:rsid w:val="00E732D0"/>
    <w:rsid w:val="00E7374A"/>
    <w:rsid w:val="00E73A5D"/>
    <w:rsid w:val="00E73DE3"/>
    <w:rsid w:val="00E7453E"/>
    <w:rsid w:val="00E746EA"/>
    <w:rsid w:val="00E74912"/>
    <w:rsid w:val="00E74E60"/>
    <w:rsid w:val="00E757A4"/>
    <w:rsid w:val="00E75A90"/>
    <w:rsid w:val="00E75CAD"/>
    <w:rsid w:val="00E75DDE"/>
    <w:rsid w:val="00E76375"/>
    <w:rsid w:val="00E766D9"/>
    <w:rsid w:val="00E769CF"/>
    <w:rsid w:val="00E76C08"/>
    <w:rsid w:val="00E76D3B"/>
    <w:rsid w:val="00E76FFE"/>
    <w:rsid w:val="00E7731E"/>
    <w:rsid w:val="00E77813"/>
    <w:rsid w:val="00E77D0F"/>
    <w:rsid w:val="00E80267"/>
    <w:rsid w:val="00E80954"/>
    <w:rsid w:val="00E80F70"/>
    <w:rsid w:val="00E815B4"/>
    <w:rsid w:val="00E815F7"/>
    <w:rsid w:val="00E81632"/>
    <w:rsid w:val="00E81BDD"/>
    <w:rsid w:val="00E81DB5"/>
    <w:rsid w:val="00E8225E"/>
    <w:rsid w:val="00E82BB1"/>
    <w:rsid w:val="00E82C70"/>
    <w:rsid w:val="00E82FC6"/>
    <w:rsid w:val="00E830A9"/>
    <w:rsid w:val="00E83D88"/>
    <w:rsid w:val="00E83E04"/>
    <w:rsid w:val="00E83E89"/>
    <w:rsid w:val="00E83F3C"/>
    <w:rsid w:val="00E8408A"/>
    <w:rsid w:val="00E84C16"/>
    <w:rsid w:val="00E855D7"/>
    <w:rsid w:val="00E856E8"/>
    <w:rsid w:val="00E861B6"/>
    <w:rsid w:val="00E862A3"/>
    <w:rsid w:val="00E8668A"/>
    <w:rsid w:val="00E86AE8"/>
    <w:rsid w:val="00E86C2E"/>
    <w:rsid w:val="00E86DBA"/>
    <w:rsid w:val="00E87569"/>
    <w:rsid w:val="00E87637"/>
    <w:rsid w:val="00E87690"/>
    <w:rsid w:val="00E87A23"/>
    <w:rsid w:val="00E87A78"/>
    <w:rsid w:val="00E901A6"/>
    <w:rsid w:val="00E901BC"/>
    <w:rsid w:val="00E90447"/>
    <w:rsid w:val="00E908AB"/>
    <w:rsid w:val="00E91078"/>
    <w:rsid w:val="00E91351"/>
    <w:rsid w:val="00E91571"/>
    <w:rsid w:val="00E91E2A"/>
    <w:rsid w:val="00E924B5"/>
    <w:rsid w:val="00E928A2"/>
    <w:rsid w:val="00E92A67"/>
    <w:rsid w:val="00E92B28"/>
    <w:rsid w:val="00E92C34"/>
    <w:rsid w:val="00E92E3D"/>
    <w:rsid w:val="00E9326E"/>
    <w:rsid w:val="00E9386C"/>
    <w:rsid w:val="00E93F14"/>
    <w:rsid w:val="00E940DB"/>
    <w:rsid w:val="00E9442B"/>
    <w:rsid w:val="00E946F1"/>
    <w:rsid w:val="00E94D94"/>
    <w:rsid w:val="00E952A9"/>
    <w:rsid w:val="00E9562E"/>
    <w:rsid w:val="00E95703"/>
    <w:rsid w:val="00E9571E"/>
    <w:rsid w:val="00E9580C"/>
    <w:rsid w:val="00E9597D"/>
    <w:rsid w:val="00E95D6A"/>
    <w:rsid w:val="00E95FFB"/>
    <w:rsid w:val="00E960DE"/>
    <w:rsid w:val="00E963EB"/>
    <w:rsid w:val="00E966F8"/>
    <w:rsid w:val="00E96B36"/>
    <w:rsid w:val="00E96DB2"/>
    <w:rsid w:val="00E96E8A"/>
    <w:rsid w:val="00E977A6"/>
    <w:rsid w:val="00E978EE"/>
    <w:rsid w:val="00E97E42"/>
    <w:rsid w:val="00E97F61"/>
    <w:rsid w:val="00EA0038"/>
    <w:rsid w:val="00EA0B48"/>
    <w:rsid w:val="00EA13DC"/>
    <w:rsid w:val="00EA1462"/>
    <w:rsid w:val="00EA14EC"/>
    <w:rsid w:val="00EA178D"/>
    <w:rsid w:val="00EA1982"/>
    <w:rsid w:val="00EA19E8"/>
    <w:rsid w:val="00EA1CBE"/>
    <w:rsid w:val="00EA1F22"/>
    <w:rsid w:val="00EA24EB"/>
    <w:rsid w:val="00EA26BB"/>
    <w:rsid w:val="00EA2730"/>
    <w:rsid w:val="00EA28A7"/>
    <w:rsid w:val="00EA2E45"/>
    <w:rsid w:val="00EA31F1"/>
    <w:rsid w:val="00EA33A1"/>
    <w:rsid w:val="00EA3576"/>
    <w:rsid w:val="00EA35B8"/>
    <w:rsid w:val="00EA37F0"/>
    <w:rsid w:val="00EA3DF4"/>
    <w:rsid w:val="00EA3ED4"/>
    <w:rsid w:val="00EA4024"/>
    <w:rsid w:val="00EA40AE"/>
    <w:rsid w:val="00EA4312"/>
    <w:rsid w:val="00EA46D9"/>
    <w:rsid w:val="00EA48A3"/>
    <w:rsid w:val="00EA4B2F"/>
    <w:rsid w:val="00EA4D41"/>
    <w:rsid w:val="00EA4F5F"/>
    <w:rsid w:val="00EA4F9E"/>
    <w:rsid w:val="00EA5131"/>
    <w:rsid w:val="00EA580C"/>
    <w:rsid w:val="00EA59B1"/>
    <w:rsid w:val="00EA66B5"/>
    <w:rsid w:val="00EA6B8C"/>
    <w:rsid w:val="00EA6E1C"/>
    <w:rsid w:val="00EA7062"/>
    <w:rsid w:val="00EA725B"/>
    <w:rsid w:val="00EA7528"/>
    <w:rsid w:val="00EA77A0"/>
    <w:rsid w:val="00EA7E31"/>
    <w:rsid w:val="00EB0607"/>
    <w:rsid w:val="00EB079B"/>
    <w:rsid w:val="00EB0958"/>
    <w:rsid w:val="00EB0A3C"/>
    <w:rsid w:val="00EB0A9B"/>
    <w:rsid w:val="00EB0DC7"/>
    <w:rsid w:val="00EB0E75"/>
    <w:rsid w:val="00EB15B4"/>
    <w:rsid w:val="00EB15F8"/>
    <w:rsid w:val="00EB1BE8"/>
    <w:rsid w:val="00EB22E1"/>
    <w:rsid w:val="00EB23DF"/>
    <w:rsid w:val="00EB242F"/>
    <w:rsid w:val="00EB2A8E"/>
    <w:rsid w:val="00EB2B70"/>
    <w:rsid w:val="00EB2B8F"/>
    <w:rsid w:val="00EB2C26"/>
    <w:rsid w:val="00EB3611"/>
    <w:rsid w:val="00EB4698"/>
    <w:rsid w:val="00EB4A14"/>
    <w:rsid w:val="00EB4AE8"/>
    <w:rsid w:val="00EB4DF6"/>
    <w:rsid w:val="00EB5036"/>
    <w:rsid w:val="00EB519B"/>
    <w:rsid w:val="00EB527C"/>
    <w:rsid w:val="00EB5481"/>
    <w:rsid w:val="00EB5611"/>
    <w:rsid w:val="00EB5BA0"/>
    <w:rsid w:val="00EB5C41"/>
    <w:rsid w:val="00EB5DA6"/>
    <w:rsid w:val="00EB64C9"/>
    <w:rsid w:val="00EB66BC"/>
    <w:rsid w:val="00EB7324"/>
    <w:rsid w:val="00EB766F"/>
    <w:rsid w:val="00EB76D7"/>
    <w:rsid w:val="00EB77BA"/>
    <w:rsid w:val="00EB79AE"/>
    <w:rsid w:val="00EC013D"/>
    <w:rsid w:val="00EC017E"/>
    <w:rsid w:val="00EC02B6"/>
    <w:rsid w:val="00EC09A4"/>
    <w:rsid w:val="00EC09FB"/>
    <w:rsid w:val="00EC0B6C"/>
    <w:rsid w:val="00EC0CDE"/>
    <w:rsid w:val="00EC0F90"/>
    <w:rsid w:val="00EC13E3"/>
    <w:rsid w:val="00EC14C1"/>
    <w:rsid w:val="00EC177F"/>
    <w:rsid w:val="00EC17A4"/>
    <w:rsid w:val="00EC1A41"/>
    <w:rsid w:val="00EC1E1E"/>
    <w:rsid w:val="00EC1FD8"/>
    <w:rsid w:val="00EC286A"/>
    <w:rsid w:val="00EC2ACA"/>
    <w:rsid w:val="00EC2D23"/>
    <w:rsid w:val="00EC32F3"/>
    <w:rsid w:val="00EC3618"/>
    <w:rsid w:val="00EC38F8"/>
    <w:rsid w:val="00EC39B3"/>
    <w:rsid w:val="00EC3AD6"/>
    <w:rsid w:val="00EC40BE"/>
    <w:rsid w:val="00EC431D"/>
    <w:rsid w:val="00EC4432"/>
    <w:rsid w:val="00EC45B7"/>
    <w:rsid w:val="00EC46A2"/>
    <w:rsid w:val="00EC4BB4"/>
    <w:rsid w:val="00EC4BC7"/>
    <w:rsid w:val="00EC4BD9"/>
    <w:rsid w:val="00EC4C02"/>
    <w:rsid w:val="00EC5116"/>
    <w:rsid w:val="00EC5A38"/>
    <w:rsid w:val="00EC649C"/>
    <w:rsid w:val="00EC6546"/>
    <w:rsid w:val="00EC698C"/>
    <w:rsid w:val="00EC78AA"/>
    <w:rsid w:val="00EC7ECF"/>
    <w:rsid w:val="00ED00AC"/>
    <w:rsid w:val="00ED052A"/>
    <w:rsid w:val="00ED09A9"/>
    <w:rsid w:val="00ED0FBB"/>
    <w:rsid w:val="00ED13CC"/>
    <w:rsid w:val="00ED1416"/>
    <w:rsid w:val="00ED1551"/>
    <w:rsid w:val="00ED1AD8"/>
    <w:rsid w:val="00ED202F"/>
    <w:rsid w:val="00ED205A"/>
    <w:rsid w:val="00ED207A"/>
    <w:rsid w:val="00ED2389"/>
    <w:rsid w:val="00ED2AF7"/>
    <w:rsid w:val="00ED30DF"/>
    <w:rsid w:val="00ED3175"/>
    <w:rsid w:val="00ED32DE"/>
    <w:rsid w:val="00ED3475"/>
    <w:rsid w:val="00ED36AE"/>
    <w:rsid w:val="00ED38BD"/>
    <w:rsid w:val="00ED4AC8"/>
    <w:rsid w:val="00ED5138"/>
    <w:rsid w:val="00ED5341"/>
    <w:rsid w:val="00ED55F9"/>
    <w:rsid w:val="00ED5CFF"/>
    <w:rsid w:val="00ED6034"/>
    <w:rsid w:val="00ED6296"/>
    <w:rsid w:val="00ED647D"/>
    <w:rsid w:val="00ED6B69"/>
    <w:rsid w:val="00ED7144"/>
    <w:rsid w:val="00ED717A"/>
    <w:rsid w:val="00ED72C7"/>
    <w:rsid w:val="00ED75A5"/>
    <w:rsid w:val="00ED76ED"/>
    <w:rsid w:val="00ED792B"/>
    <w:rsid w:val="00ED7A73"/>
    <w:rsid w:val="00ED7EF9"/>
    <w:rsid w:val="00EE0492"/>
    <w:rsid w:val="00EE06E7"/>
    <w:rsid w:val="00EE0964"/>
    <w:rsid w:val="00EE0A48"/>
    <w:rsid w:val="00EE0C3D"/>
    <w:rsid w:val="00EE1075"/>
    <w:rsid w:val="00EE19E7"/>
    <w:rsid w:val="00EE232E"/>
    <w:rsid w:val="00EE29BF"/>
    <w:rsid w:val="00EE29EA"/>
    <w:rsid w:val="00EE2A18"/>
    <w:rsid w:val="00EE2F40"/>
    <w:rsid w:val="00EE3115"/>
    <w:rsid w:val="00EE33D8"/>
    <w:rsid w:val="00EE3461"/>
    <w:rsid w:val="00EE375D"/>
    <w:rsid w:val="00EE3851"/>
    <w:rsid w:val="00EE3B21"/>
    <w:rsid w:val="00EE3C4D"/>
    <w:rsid w:val="00EE3E33"/>
    <w:rsid w:val="00EE4044"/>
    <w:rsid w:val="00EE48BB"/>
    <w:rsid w:val="00EE4A4F"/>
    <w:rsid w:val="00EE4DFF"/>
    <w:rsid w:val="00EE53A6"/>
    <w:rsid w:val="00EE56FC"/>
    <w:rsid w:val="00EE5827"/>
    <w:rsid w:val="00EE5956"/>
    <w:rsid w:val="00EE5B00"/>
    <w:rsid w:val="00EE5C0C"/>
    <w:rsid w:val="00EE5EA5"/>
    <w:rsid w:val="00EE611D"/>
    <w:rsid w:val="00EE6321"/>
    <w:rsid w:val="00EE657D"/>
    <w:rsid w:val="00EE6A4D"/>
    <w:rsid w:val="00EE6EAD"/>
    <w:rsid w:val="00EE7026"/>
    <w:rsid w:val="00EE7143"/>
    <w:rsid w:val="00EE7212"/>
    <w:rsid w:val="00EE73B7"/>
    <w:rsid w:val="00EF00BD"/>
    <w:rsid w:val="00EF01BA"/>
    <w:rsid w:val="00EF0638"/>
    <w:rsid w:val="00EF0993"/>
    <w:rsid w:val="00EF0B54"/>
    <w:rsid w:val="00EF0DE1"/>
    <w:rsid w:val="00EF0E93"/>
    <w:rsid w:val="00EF1DFD"/>
    <w:rsid w:val="00EF1EB5"/>
    <w:rsid w:val="00EF1FAA"/>
    <w:rsid w:val="00EF210A"/>
    <w:rsid w:val="00EF23E3"/>
    <w:rsid w:val="00EF2536"/>
    <w:rsid w:val="00EF262B"/>
    <w:rsid w:val="00EF2CD1"/>
    <w:rsid w:val="00EF2F52"/>
    <w:rsid w:val="00EF308A"/>
    <w:rsid w:val="00EF3375"/>
    <w:rsid w:val="00EF43BF"/>
    <w:rsid w:val="00EF4873"/>
    <w:rsid w:val="00EF4D72"/>
    <w:rsid w:val="00EF4D8E"/>
    <w:rsid w:val="00EF57F1"/>
    <w:rsid w:val="00EF5AB7"/>
    <w:rsid w:val="00EF5E67"/>
    <w:rsid w:val="00EF6247"/>
    <w:rsid w:val="00EF63FA"/>
    <w:rsid w:val="00EF66C9"/>
    <w:rsid w:val="00EF6C49"/>
    <w:rsid w:val="00EF6D03"/>
    <w:rsid w:val="00EF7799"/>
    <w:rsid w:val="00EF7934"/>
    <w:rsid w:val="00EF7DA0"/>
    <w:rsid w:val="00F00348"/>
    <w:rsid w:val="00F0035C"/>
    <w:rsid w:val="00F00808"/>
    <w:rsid w:val="00F00988"/>
    <w:rsid w:val="00F0140A"/>
    <w:rsid w:val="00F0146B"/>
    <w:rsid w:val="00F015DE"/>
    <w:rsid w:val="00F0170E"/>
    <w:rsid w:val="00F019F2"/>
    <w:rsid w:val="00F01BF1"/>
    <w:rsid w:val="00F01F3F"/>
    <w:rsid w:val="00F023BC"/>
    <w:rsid w:val="00F02441"/>
    <w:rsid w:val="00F02CAF"/>
    <w:rsid w:val="00F02DF7"/>
    <w:rsid w:val="00F0348B"/>
    <w:rsid w:val="00F039DE"/>
    <w:rsid w:val="00F03A24"/>
    <w:rsid w:val="00F03EF7"/>
    <w:rsid w:val="00F0413D"/>
    <w:rsid w:val="00F04265"/>
    <w:rsid w:val="00F0442E"/>
    <w:rsid w:val="00F0467D"/>
    <w:rsid w:val="00F04EE7"/>
    <w:rsid w:val="00F04F74"/>
    <w:rsid w:val="00F0521F"/>
    <w:rsid w:val="00F0542E"/>
    <w:rsid w:val="00F05B5B"/>
    <w:rsid w:val="00F05E41"/>
    <w:rsid w:val="00F0603F"/>
    <w:rsid w:val="00F06EEC"/>
    <w:rsid w:val="00F076E9"/>
    <w:rsid w:val="00F0796F"/>
    <w:rsid w:val="00F10624"/>
    <w:rsid w:val="00F111EE"/>
    <w:rsid w:val="00F11548"/>
    <w:rsid w:val="00F11637"/>
    <w:rsid w:val="00F1242C"/>
    <w:rsid w:val="00F1255F"/>
    <w:rsid w:val="00F12A3E"/>
    <w:rsid w:val="00F12FA2"/>
    <w:rsid w:val="00F137DE"/>
    <w:rsid w:val="00F13F75"/>
    <w:rsid w:val="00F1472D"/>
    <w:rsid w:val="00F14829"/>
    <w:rsid w:val="00F1483C"/>
    <w:rsid w:val="00F150EA"/>
    <w:rsid w:val="00F15231"/>
    <w:rsid w:val="00F1583D"/>
    <w:rsid w:val="00F15BD2"/>
    <w:rsid w:val="00F15E85"/>
    <w:rsid w:val="00F15E95"/>
    <w:rsid w:val="00F16B2D"/>
    <w:rsid w:val="00F16B39"/>
    <w:rsid w:val="00F1759A"/>
    <w:rsid w:val="00F17A84"/>
    <w:rsid w:val="00F17D08"/>
    <w:rsid w:val="00F20125"/>
    <w:rsid w:val="00F205B7"/>
    <w:rsid w:val="00F205DD"/>
    <w:rsid w:val="00F207C4"/>
    <w:rsid w:val="00F2087D"/>
    <w:rsid w:val="00F208D5"/>
    <w:rsid w:val="00F20BE4"/>
    <w:rsid w:val="00F210A4"/>
    <w:rsid w:val="00F21959"/>
    <w:rsid w:val="00F21A8E"/>
    <w:rsid w:val="00F21BE1"/>
    <w:rsid w:val="00F21C81"/>
    <w:rsid w:val="00F21DDD"/>
    <w:rsid w:val="00F2206A"/>
    <w:rsid w:val="00F22676"/>
    <w:rsid w:val="00F23310"/>
    <w:rsid w:val="00F23CF3"/>
    <w:rsid w:val="00F2464F"/>
    <w:rsid w:val="00F2466F"/>
    <w:rsid w:val="00F24D05"/>
    <w:rsid w:val="00F24DF4"/>
    <w:rsid w:val="00F2534D"/>
    <w:rsid w:val="00F257E2"/>
    <w:rsid w:val="00F25E91"/>
    <w:rsid w:val="00F25F24"/>
    <w:rsid w:val="00F25FE3"/>
    <w:rsid w:val="00F261C6"/>
    <w:rsid w:val="00F26627"/>
    <w:rsid w:val="00F26BF2"/>
    <w:rsid w:val="00F2736C"/>
    <w:rsid w:val="00F278B5"/>
    <w:rsid w:val="00F27F48"/>
    <w:rsid w:val="00F302A9"/>
    <w:rsid w:val="00F30D86"/>
    <w:rsid w:val="00F30F82"/>
    <w:rsid w:val="00F314FA"/>
    <w:rsid w:val="00F316F1"/>
    <w:rsid w:val="00F31889"/>
    <w:rsid w:val="00F31CF7"/>
    <w:rsid w:val="00F3229A"/>
    <w:rsid w:val="00F32D99"/>
    <w:rsid w:val="00F336AC"/>
    <w:rsid w:val="00F33837"/>
    <w:rsid w:val="00F33A0A"/>
    <w:rsid w:val="00F33A77"/>
    <w:rsid w:val="00F33ABF"/>
    <w:rsid w:val="00F33E70"/>
    <w:rsid w:val="00F33EE5"/>
    <w:rsid w:val="00F3461E"/>
    <w:rsid w:val="00F3480B"/>
    <w:rsid w:val="00F348C3"/>
    <w:rsid w:val="00F34B4C"/>
    <w:rsid w:val="00F34B75"/>
    <w:rsid w:val="00F34C96"/>
    <w:rsid w:val="00F34E45"/>
    <w:rsid w:val="00F34F41"/>
    <w:rsid w:val="00F354D5"/>
    <w:rsid w:val="00F35729"/>
    <w:rsid w:val="00F35922"/>
    <w:rsid w:val="00F35D31"/>
    <w:rsid w:val="00F364DE"/>
    <w:rsid w:val="00F36666"/>
    <w:rsid w:val="00F3704E"/>
    <w:rsid w:val="00F37267"/>
    <w:rsid w:val="00F378A6"/>
    <w:rsid w:val="00F37D00"/>
    <w:rsid w:val="00F37D85"/>
    <w:rsid w:val="00F40644"/>
    <w:rsid w:val="00F40C1D"/>
    <w:rsid w:val="00F40EAC"/>
    <w:rsid w:val="00F41486"/>
    <w:rsid w:val="00F41600"/>
    <w:rsid w:val="00F419D2"/>
    <w:rsid w:val="00F42342"/>
    <w:rsid w:val="00F4289B"/>
    <w:rsid w:val="00F429F1"/>
    <w:rsid w:val="00F432F0"/>
    <w:rsid w:val="00F449AB"/>
    <w:rsid w:val="00F45330"/>
    <w:rsid w:val="00F45819"/>
    <w:rsid w:val="00F45C7F"/>
    <w:rsid w:val="00F466E6"/>
    <w:rsid w:val="00F4710D"/>
    <w:rsid w:val="00F4769B"/>
    <w:rsid w:val="00F4799B"/>
    <w:rsid w:val="00F5028F"/>
    <w:rsid w:val="00F50432"/>
    <w:rsid w:val="00F5058D"/>
    <w:rsid w:val="00F50D8B"/>
    <w:rsid w:val="00F510F8"/>
    <w:rsid w:val="00F51952"/>
    <w:rsid w:val="00F51A59"/>
    <w:rsid w:val="00F52421"/>
    <w:rsid w:val="00F52BAF"/>
    <w:rsid w:val="00F52CA6"/>
    <w:rsid w:val="00F52D18"/>
    <w:rsid w:val="00F52DF8"/>
    <w:rsid w:val="00F52F6E"/>
    <w:rsid w:val="00F5331D"/>
    <w:rsid w:val="00F535FA"/>
    <w:rsid w:val="00F539F3"/>
    <w:rsid w:val="00F53D75"/>
    <w:rsid w:val="00F540A9"/>
    <w:rsid w:val="00F5488F"/>
    <w:rsid w:val="00F54CE2"/>
    <w:rsid w:val="00F54CED"/>
    <w:rsid w:val="00F54E84"/>
    <w:rsid w:val="00F55B18"/>
    <w:rsid w:val="00F560D2"/>
    <w:rsid w:val="00F564CE"/>
    <w:rsid w:val="00F56606"/>
    <w:rsid w:val="00F56DC8"/>
    <w:rsid w:val="00F5760D"/>
    <w:rsid w:val="00F57A8F"/>
    <w:rsid w:val="00F607B0"/>
    <w:rsid w:val="00F608F1"/>
    <w:rsid w:val="00F60B98"/>
    <w:rsid w:val="00F60D1E"/>
    <w:rsid w:val="00F60DC9"/>
    <w:rsid w:val="00F6100B"/>
    <w:rsid w:val="00F61ED1"/>
    <w:rsid w:val="00F6215C"/>
    <w:rsid w:val="00F62330"/>
    <w:rsid w:val="00F625C6"/>
    <w:rsid w:val="00F62812"/>
    <w:rsid w:val="00F62869"/>
    <w:rsid w:val="00F62AAB"/>
    <w:rsid w:val="00F62BBB"/>
    <w:rsid w:val="00F6349E"/>
    <w:rsid w:val="00F63557"/>
    <w:rsid w:val="00F636C3"/>
    <w:rsid w:val="00F636E3"/>
    <w:rsid w:val="00F63A89"/>
    <w:rsid w:val="00F6404A"/>
    <w:rsid w:val="00F6404E"/>
    <w:rsid w:val="00F642F1"/>
    <w:rsid w:val="00F64629"/>
    <w:rsid w:val="00F6463E"/>
    <w:rsid w:val="00F64BF6"/>
    <w:rsid w:val="00F64C8C"/>
    <w:rsid w:val="00F64E5B"/>
    <w:rsid w:val="00F64F8E"/>
    <w:rsid w:val="00F65514"/>
    <w:rsid w:val="00F669D6"/>
    <w:rsid w:val="00F66B81"/>
    <w:rsid w:val="00F67B20"/>
    <w:rsid w:val="00F701A2"/>
    <w:rsid w:val="00F704FA"/>
    <w:rsid w:val="00F706C7"/>
    <w:rsid w:val="00F70B33"/>
    <w:rsid w:val="00F70B97"/>
    <w:rsid w:val="00F70CFB"/>
    <w:rsid w:val="00F711AF"/>
    <w:rsid w:val="00F7169F"/>
    <w:rsid w:val="00F72558"/>
    <w:rsid w:val="00F729BB"/>
    <w:rsid w:val="00F72A1E"/>
    <w:rsid w:val="00F72DCF"/>
    <w:rsid w:val="00F730A4"/>
    <w:rsid w:val="00F73E1A"/>
    <w:rsid w:val="00F74CF7"/>
    <w:rsid w:val="00F75165"/>
    <w:rsid w:val="00F75263"/>
    <w:rsid w:val="00F75637"/>
    <w:rsid w:val="00F75845"/>
    <w:rsid w:val="00F75C4B"/>
    <w:rsid w:val="00F75ED9"/>
    <w:rsid w:val="00F75F3E"/>
    <w:rsid w:val="00F761B0"/>
    <w:rsid w:val="00F765DC"/>
    <w:rsid w:val="00F76C15"/>
    <w:rsid w:val="00F76F31"/>
    <w:rsid w:val="00F7768E"/>
    <w:rsid w:val="00F77E4F"/>
    <w:rsid w:val="00F77F56"/>
    <w:rsid w:val="00F80040"/>
    <w:rsid w:val="00F80058"/>
    <w:rsid w:val="00F804F4"/>
    <w:rsid w:val="00F806A5"/>
    <w:rsid w:val="00F80E24"/>
    <w:rsid w:val="00F81773"/>
    <w:rsid w:val="00F81ABA"/>
    <w:rsid w:val="00F8207D"/>
    <w:rsid w:val="00F82B2B"/>
    <w:rsid w:val="00F83196"/>
    <w:rsid w:val="00F8351D"/>
    <w:rsid w:val="00F83559"/>
    <w:rsid w:val="00F837DF"/>
    <w:rsid w:val="00F84523"/>
    <w:rsid w:val="00F84961"/>
    <w:rsid w:val="00F84996"/>
    <w:rsid w:val="00F84B95"/>
    <w:rsid w:val="00F84CE2"/>
    <w:rsid w:val="00F84D81"/>
    <w:rsid w:val="00F8587E"/>
    <w:rsid w:val="00F85D89"/>
    <w:rsid w:val="00F863CB"/>
    <w:rsid w:val="00F866F9"/>
    <w:rsid w:val="00F86852"/>
    <w:rsid w:val="00F8712D"/>
    <w:rsid w:val="00F8719C"/>
    <w:rsid w:val="00F87594"/>
    <w:rsid w:val="00F87A19"/>
    <w:rsid w:val="00F87AEA"/>
    <w:rsid w:val="00F900E0"/>
    <w:rsid w:val="00F90303"/>
    <w:rsid w:val="00F9078A"/>
    <w:rsid w:val="00F90CE2"/>
    <w:rsid w:val="00F90E80"/>
    <w:rsid w:val="00F91166"/>
    <w:rsid w:val="00F912B5"/>
    <w:rsid w:val="00F91410"/>
    <w:rsid w:val="00F9155B"/>
    <w:rsid w:val="00F91666"/>
    <w:rsid w:val="00F9183A"/>
    <w:rsid w:val="00F91B59"/>
    <w:rsid w:val="00F91DB0"/>
    <w:rsid w:val="00F91E54"/>
    <w:rsid w:val="00F92140"/>
    <w:rsid w:val="00F9222E"/>
    <w:rsid w:val="00F923B3"/>
    <w:rsid w:val="00F92428"/>
    <w:rsid w:val="00F92D8D"/>
    <w:rsid w:val="00F92E21"/>
    <w:rsid w:val="00F931F8"/>
    <w:rsid w:val="00F932EC"/>
    <w:rsid w:val="00F93344"/>
    <w:rsid w:val="00F93C93"/>
    <w:rsid w:val="00F940D0"/>
    <w:rsid w:val="00F9413D"/>
    <w:rsid w:val="00F947E2"/>
    <w:rsid w:val="00F94DB9"/>
    <w:rsid w:val="00F94E02"/>
    <w:rsid w:val="00F94E49"/>
    <w:rsid w:val="00F95208"/>
    <w:rsid w:val="00F9525B"/>
    <w:rsid w:val="00F95591"/>
    <w:rsid w:val="00F95851"/>
    <w:rsid w:val="00F95A62"/>
    <w:rsid w:val="00F95AC7"/>
    <w:rsid w:val="00F96843"/>
    <w:rsid w:val="00F96C88"/>
    <w:rsid w:val="00F96FF0"/>
    <w:rsid w:val="00F971DD"/>
    <w:rsid w:val="00F97B97"/>
    <w:rsid w:val="00F97BE9"/>
    <w:rsid w:val="00F97DE7"/>
    <w:rsid w:val="00FA0489"/>
    <w:rsid w:val="00FA066B"/>
    <w:rsid w:val="00FA07FC"/>
    <w:rsid w:val="00FA0A80"/>
    <w:rsid w:val="00FA0F7E"/>
    <w:rsid w:val="00FA101D"/>
    <w:rsid w:val="00FA1210"/>
    <w:rsid w:val="00FA128D"/>
    <w:rsid w:val="00FA15C6"/>
    <w:rsid w:val="00FA184D"/>
    <w:rsid w:val="00FA1889"/>
    <w:rsid w:val="00FA1F51"/>
    <w:rsid w:val="00FA2314"/>
    <w:rsid w:val="00FA28DA"/>
    <w:rsid w:val="00FA2A28"/>
    <w:rsid w:val="00FA2DC9"/>
    <w:rsid w:val="00FA360E"/>
    <w:rsid w:val="00FA3A73"/>
    <w:rsid w:val="00FA453E"/>
    <w:rsid w:val="00FA45DC"/>
    <w:rsid w:val="00FA46E7"/>
    <w:rsid w:val="00FA478A"/>
    <w:rsid w:val="00FA4926"/>
    <w:rsid w:val="00FA58FC"/>
    <w:rsid w:val="00FA6637"/>
    <w:rsid w:val="00FA669C"/>
    <w:rsid w:val="00FA6709"/>
    <w:rsid w:val="00FA6D31"/>
    <w:rsid w:val="00FA6E92"/>
    <w:rsid w:val="00FA7AD5"/>
    <w:rsid w:val="00FB001F"/>
    <w:rsid w:val="00FB0190"/>
    <w:rsid w:val="00FB0257"/>
    <w:rsid w:val="00FB0449"/>
    <w:rsid w:val="00FB0545"/>
    <w:rsid w:val="00FB0687"/>
    <w:rsid w:val="00FB085D"/>
    <w:rsid w:val="00FB0AC4"/>
    <w:rsid w:val="00FB0C21"/>
    <w:rsid w:val="00FB0DB9"/>
    <w:rsid w:val="00FB197A"/>
    <w:rsid w:val="00FB1CE5"/>
    <w:rsid w:val="00FB1D58"/>
    <w:rsid w:val="00FB223B"/>
    <w:rsid w:val="00FB22E5"/>
    <w:rsid w:val="00FB28F8"/>
    <w:rsid w:val="00FB3929"/>
    <w:rsid w:val="00FB4300"/>
    <w:rsid w:val="00FB43E4"/>
    <w:rsid w:val="00FB4A45"/>
    <w:rsid w:val="00FB4BBE"/>
    <w:rsid w:val="00FB4E72"/>
    <w:rsid w:val="00FB4F01"/>
    <w:rsid w:val="00FB5653"/>
    <w:rsid w:val="00FB5727"/>
    <w:rsid w:val="00FB5747"/>
    <w:rsid w:val="00FB5996"/>
    <w:rsid w:val="00FB6105"/>
    <w:rsid w:val="00FB68F3"/>
    <w:rsid w:val="00FB6BBC"/>
    <w:rsid w:val="00FC06F7"/>
    <w:rsid w:val="00FC10E6"/>
    <w:rsid w:val="00FC11BD"/>
    <w:rsid w:val="00FC11E9"/>
    <w:rsid w:val="00FC1303"/>
    <w:rsid w:val="00FC160F"/>
    <w:rsid w:val="00FC1B99"/>
    <w:rsid w:val="00FC252D"/>
    <w:rsid w:val="00FC2813"/>
    <w:rsid w:val="00FC2EE4"/>
    <w:rsid w:val="00FC3BBF"/>
    <w:rsid w:val="00FC3D4D"/>
    <w:rsid w:val="00FC409B"/>
    <w:rsid w:val="00FC4BB1"/>
    <w:rsid w:val="00FC4BE3"/>
    <w:rsid w:val="00FC4D89"/>
    <w:rsid w:val="00FC5158"/>
    <w:rsid w:val="00FC5311"/>
    <w:rsid w:val="00FC54E6"/>
    <w:rsid w:val="00FC5771"/>
    <w:rsid w:val="00FC68E0"/>
    <w:rsid w:val="00FC7062"/>
    <w:rsid w:val="00FD0984"/>
    <w:rsid w:val="00FD0D6C"/>
    <w:rsid w:val="00FD0F4D"/>
    <w:rsid w:val="00FD11B4"/>
    <w:rsid w:val="00FD13E6"/>
    <w:rsid w:val="00FD1586"/>
    <w:rsid w:val="00FD16C5"/>
    <w:rsid w:val="00FD1E98"/>
    <w:rsid w:val="00FD23E6"/>
    <w:rsid w:val="00FD265F"/>
    <w:rsid w:val="00FD299A"/>
    <w:rsid w:val="00FD2FEC"/>
    <w:rsid w:val="00FD310A"/>
    <w:rsid w:val="00FD39C1"/>
    <w:rsid w:val="00FD3DD6"/>
    <w:rsid w:val="00FD4046"/>
    <w:rsid w:val="00FD4641"/>
    <w:rsid w:val="00FD4EEE"/>
    <w:rsid w:val="00FD5446"/>
    <w:rsid w:val="00FD5631"/>
    <w:rsid w:val="00FD56B7"/>
    <w:rsid w:val="00FD5A22"/>
    <w:rsid w:val="00FD5A71"/>
    <w:rsid w:val="00FD67DA"/>
    <w:rsid w:val="00FD7036"/>
    <w:rsid w:val="00FD7553"/>
    <w:rsid w:val="00FD7770"/>
    <w:rsid w:val="00FD79E2"/>
    <w:rsid w:val="00FE0282"/>
    <w:rsid w:val="00FE03CA"/>
    <w:rsid w:val="00FE07E8"/>
    <w:rsid w:val="00FE09B0"/>
    <w:rsid w:val="00FE1119"/>
    <w:rsid w:val="00FE13C3"/>
    <w:rsid w:val="00FE1533"/>
    <w:rsid w:val="00FE1B71"/>
    <w:rsid w:val="00FE2844"/>
    <w:rsid w:val="00FE28F6"/>
    <w:rsid w:val="00FE3616"/>
    <w:rsid w:val="00FE392E"/>
    <w:rsid w:val="00FE3ABE"/>
    <w:rsid w:val="00FE3CC5"/>
    <w:rsid w:val="00FE3F27"/>
    <w:rsid w:val="00FE449D"/>
    <w:rsid w:val="00FE4774"/>
    <w:rsid w:val="00FE494E"/>
    <w:rsid w:val="00FE4A2B"/>
    <w:rsid w:val="00FE4AC0"/>
    <w:rsid w:val="00FE509E"/>
    <w:rsid w:val="00FE5215"/>
    <w:rsid w:val="00FE5BCA"/>
    <w:rsid w:val="00FE5F34"/>
    <w:rsid w:val="00FE6109"/>
    <w:rsid w:val="00FE61A4"/>
    <w:rsid w:val="00FE652D"/>
    <w:rsid w:val="00FE69C3"/>
    <w:rsid w:val="00FE6E6D"/>
    <w:rsid w:val="00FE7195"/>
    <w:rsid w:val="00FE736B"/>
    <w:rsid w:val="00FE79ED"/>
    <w:rsid w:val="00FE7AA8"/>
    <w:rsid w:val="00FE7E72"/>
    <w:rsid w:val="00FF0967"/>
    <w:rsid w:val="00FF09A2"/>
    <w:rsid w:val="00FF09B9"/>
    <w:rsid w:val="00FF0A14"/>
    <w:rsid w:val="00FF0A73"/>
    <w:rsid w:val="00FF0AAB"/>
    <w:rsid w:val="00FF0C1A"/>
    <w:rsid w:val="00FF1408"/>
    <w:rsid w:val="00FF188D"/>
    <w:rsid w:val="00FF1B3A"/>
    <w:rsid w:val="00FF1EC2"/>
    <w:rsid w:val="00FF2083"/>
    <w:rsid w:val="00FF254D"/>
    <w:rsid w:val="00FF2B82"/>
    <w:rsid w:val="00FF2C25"/>
    <w:rsid w:val="00FF2EA6"/>
    <w:rsid w:val="00FF315C"/>
    <w:rsid w:val="00FF316C"/>
    <w:rsid w:val="00FF3281"/>
    <w:rsid w:val="00FF3BB6"/>
    <w:rsid w:val="00FF3CB8"/>
    <w:rsid w:val="00FF3DE9"/>
    <w:rsid w:val="00FF4139"/>
    <w:rsid w:val="00FF4E80"/>
    <w:rsid w:val="00FF4FD2"/>
    <w:rsid w:val="00FF5062"/>
    <w:rsid w:val="00FF514D"/>
    <w:rsid w:val="00FF5EE8"/>
    <w:rsid w:val="00FF6253"/>
    <w:rsid w:val="00FF6677"/>
    <w:rsid w:val="00FF67B2"/>
    <w:rsid w:val="00FF689C"/>
    <w:rsid w:val="00FF6EC8"/>
    <w:rsid w:val="00FF706A"/>
    <w:rsid w:val="00FF7307"/>
    <w:rsid w:val="00FF7397"/>
    <w:rsid w:val="00FF77C3"/>
    <w:rsid w:val="00FF7B0D"/>
    <w:rsid w:val="00FF7C3C"/>
    <w:rsid w:val="00FF7CE7"/>
    <w:rsid w:val="00FF7F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53277"/>
  <w15:docId w15:val="{F6B0A904-DA70-4EFA-9138-D263693C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CA"/>
    <w:pPr>
      <w:spacing w:after="0"/>
      <w:jc w:val="both"/>
    </w:pPr>
    <w:rPr>
      <w:rFonts w:ascii="Times New Roman" w:eastAsia="Calibri" w:hAnsi="Times New Roman" w:cs="Times New Roman"/>
      <w:sz w:val="24"/>
      <w:szCs w:val="24"/>
    </w:rPr>
  </w:style>
  <w:style w:type="paragraph" w:styleId="Heading1">
    <w:name w:val="heading 1"/>
    <w:basedOn w:val="ListParagraph"/>
    <w:next w:val="Normal"/>
    <w:link w:val="Heading1Char"/>
    <w:autoRedefine/>
    <w:qFormat/>
    <w:rsid w:val="00445DDD"/>
    <w:pPr>
      <w:spacing w:line="240" w:lineRule="auto"/>
      <w:ind w:left="-284"/>
      <w:contextualSpacing w:val="0"/>
      <w:jc w:val="center"/>
      <w:outlineLvl w:val="0"/>
    </w:pPr>
    <w:rPr>
      <w:rFonts w:eastAsia="Times New Roman"/>
      <w:b/>
    </w:rPr>
  </w:style>
  <w:style w:type="paragraph" w:styleId="Heading2">
    <w:name w:val="heading 2"/>
    <w:basedOn w:val="Normal"/>
    <w:next w:val="Normal"/>
    <w:link w:val="Heading2Char"/>
    <w:unhideWhenUsed/>
    <w:qFormat/>
    <w:rsid w:val="00A6702B"/>
    <w:pPr>
      <w:keepNext/>
      <w:keepLines/>
      <w:numPr>
        <w:numId w:val="2"/>
      </w:numPr>
      <w:spacing w:before="40"/>
      <w:outlineLvl w:val="1"/>
    </w:pPr>
    <w:rPr>
      <w:rFonts w:eastAsiaTheme="majorEastAsia" w:cstheme="majorBidi"/>
      <w:b/>
      <w:color w:val="000000" w:themeColor="text1"/>
      <w:szCs w:val="26"/>
    </w:rPr>
  </w:style>
  <w:style w:type="paragraph" w:styleId="Heading3">
    <w:name w:val="heading 3"/>
    <w:aliases w:val="Podnaslov beletristika"/>
    <w:basedOn w:val="Normal"/>
    <w:next w:val="Normal"/>
    <w:link w:val="Heading3Char"/>
    <w:unhideWhenUsed/>
    <w:qFormat/>
    <w:rsid w:val="00E3460D"/>
    <w:pPr>
      <w:keepNext/>
      <w:keepLines/>
      <w:spacing w:before="40"/>
      <w:outlineLvl w:val="2"/>
    </w:pPr>
    <w:rPr>
      <w:rFonts w:eastAsiaTheme="majorEastAsia" w:cstheme="majorBidi"/>
      <w:b/>
      <w:color w:val="000000" w:themeColor="text1"/>
    </w:rPr>
  </w:style>
  <w:style w:type="paragraph" w:styleId="Heading4">
    <w:name w:val="heading 4"/>
    <w:aliases w:val="Članci"/>
    <w:basedOn w:val="Normal"/>
    <w:next w:val="Normal"/>
    <w:link w:val="Heading4Char"/>
    <w:uiPriority w:val="9"/>
    <w:unhideWhenUsed/>
    <w:qFormat/>
    <w:rsid w:val="00AA11D7"/>
    <w:pPr>
      <w:keepNext/>
      <w:keepLines/>
      <w:numPr>
        <w:numId w:val="3"/>
      </w:numPr>
      <w:ind w:left="0" w:firstLine="0"/>
      <w:jc w:val="center"/>
      <w:outlineLvl w:val="3"/>
    </w:pPr>
    <w:rPr>
      <w:rFonts w:eastAsiaTheme="majorEastAsia" w:cstheme="majorBidi"/>
      <w:b/>
      <w:iCs/>
      <w:color w:val="000000" w:themeColor="text1"/>
    </w:rPr>
  </w:style>
  <w:style w:type="paragraph" w:styleId="Heading5">
    <w:name w:val="heading 5"/>
    <w:basedOn w:val="1"/>
    <w:next w:val="Normal"/>
    <w:link w:val="Heading5Char"/>
    <w:uiPriority w:val="9"/>
    <w:unhideWhenUsed/>
    <w:qFormat/>
    <w:rsid w:val="00D81EBF"/>
    <w:pPr>
      <w:spacing w:before="240" w:after="60" w:line="360" w:lineRule="auto"/>
      <w:outlineLvl w:val="4"/>
    </w:pPr>
    <w:rPr>
      <w:bCs/>
      <w:iCs/>
      <w:szCs w:val="26"/>
    </w:rPr>
  </w:style>
  <w:style w:type="paragraph" w:styleId="Heading6">
    <w:name w:val="heading 6"/>
    <w:basedOn w:val="Normal"/>
    <w:next w:val="Normal"/>
    <w:link w:val="Heading6Char"/>
    <w:uiPriority w:val="9"/>
    <w:unhideWhenUsed/>
    <w:qFormat/>
    <w:rsid w:val="00D81EBF"/>
    <w:pPr>
      <w:spacing w:before="240" w:after="60" w:line="276" w:lineRule="auto"/>
      <w:jc w:val="center"/>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81EBF"/>
    <w:pPr>
      <w:spacing w:before="240" w:after="60" w:line="276" w:lineRule="auto"/>
      <w:jc w:val="center"/>
      <w:outlineLvl w:val="6"/>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AB"/>
    <w:pPr>
      <w:ind w:left="720"/>
      <w:contextualSpacing/>
    </w:pPr>
  </w:style>
  <w:style w:type="character" w:customStyle="1" w:styleId="Heading1Char">
    <w:name w:val="Heading 1 Char"/>
    <w:basedOn w:val="DefaultParagraphFont"/>
    <w:link w:val="Heading1"/>
    <w:rsid w:val="00445DDD"/>
    <w:rPr>
      <w:rFonts w:ascii="Times New Roman" w:eastAsia="Times New Roman" w:hAnsi="Times New Roman" w:cs="Times New Roman"/>
      <w:b/>
      <w:sz w:val="24"/>
      <w:szCs w:val="24"/>
    </w:rPr>
  </w:style>
  <w:style w:type="paragraph" w:styleId="PlainText">
    <w:name w:val="Plain Text"/>
    <w:basedOn w:val="Normal"/>
    <w:link w:val="PlainTextChar"/>
    <w:unhideWhenUsed/>
    <w:rsid w:val="00995DAB"/>
    <w:pPr>
      <w:spacing w:line="240" w:lineRule="auto"/>
    </w:pPr>
    <w:rPr>
      <w:rFonts w:ascii="Arial" w:eastAsiaTheme="minorHAnsi" w:hAnsi="Arial" w:cstheme="minorBidi"/>
      <w:sz w:val="20"/>
      <w:szCs w:val="21"/>
      <w:lang w:eastAsia="hr-HR"/>
    </w:rPr>
  </w:style>
  <w:style w:type="character" w:customStyle="1" w:styleId="PlainTextChar">
    <w:name w:val="Plain Text Char"/>
    <w:basedOn w:val="DefaultParagraphFont"/>
    <w:link w:val="PlainText"/>
    <w:rsid w:val="00995DAB"/>
    <w:rPr>
      <w:rFonts w:ascii="Arial" w:hAnsi="Arial"/>
      <w:sz w:val="20"/>
      <w:szCs w:val="21"/>
      <w:lang w:eastAsia="hr-HR"/>
    </w:rPr>
  </w:style>
  <w:style w:type="character" w:styleId="CommentReference">
    <w:name w:val="annotation reference"/>
    <w:basedOn w:val="DefaultParagraphFont"/>
    <w:uiPriority w:val="99"/>
    <w:semiHidden/>
    <w:unhideWhenUsed/>
    <w:rsid w:val="00674396"/>
    <w:rPr>
      <w:sz w:val="16"/>
      <w:szCs w:val="16"/>
    </w:rPr>
  </w:style>
  <w:style w:type="paragraph" w:styleId="CommentText">
    <w:name w:val="annotation text"/>
    <w:basedOn w:val="Normal"/>
    <w:link w:val="CommentTextChar"/>
    <w:uiPriority w:val="99"/>
    <w:unhideWhenUsed/>
    <w:rsid w:val="00674396"/>
    <w:pPr>
      <w:spacing w:line="240" w:lineRule="auto"/>
    </w:pPr>
    <w:rPr>
      <w:sz w:val="20"/>
      <w:szCs w:val="20"/>
    </w:rPr>
  </w:style>
  <w:style w:type="character" w:customStyle="1" w:styleId="CommentTextChar">
    <w:name w:val="Comment Text Char"/>
    <w:basedOn w:val="DefaultParagraphFont"/>
    <w:link w:val="CommentText"/>
    <w:uiPriority w:val="99"/>
    <w:rsid w:val="0067439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396"/>
    <w:rPr>
      <w:b/>
      <w:bCs/>
    </w:rPr>
  </w:style>
  <w:style w:type="character" w:customStyle="1" w:styleId="CommentSubjectChar">
    <w:name w:val="Comment Subject Char"/>
    <w:basedOn w:val="CommentTextChar"/>
    <w:link w:val="CommentSubject"/>
    <w:uiPriority w:val="99"/>
    <w:semiHidden/>
    <w:rsid w:val="00674396"/>
    <w:rPr>
      <w:rFonts w:ascii="Times New Roman" w:eastAsia="Calibri" w:hAnsi="Times New Roman" w:cs="Times New Roman"/>
      <w:b/>
      <w:bCs/>
      <w:sz w:val="20"/>
      <w:szCs w:val="20"/>
    </w:rPr>
  </w:style>
  <w:style w:type="paragraph" w:customStyle="1" w:styleId="t-10-9-kurz-s">
    <w:name w:val="t-10-9-kurz-s"/>
    <w:basedOn w:val="Normal"/>
    <w:rsid w:val="000536C4"/>
    <w:pPr>
      <w:spacing w:before="100" w:beforeAutospacing="1" w:after="100" w:afterAutospacing="1" w:line="240" w:lineRule="auto"/>
    </w:pPr>
    <w:rPr>
      <w:rFonts w:eastAsia="Times New Roman"/>
      <w:lang w:eastAsia="hr-HR"/>
    </w:rPr>
  </w:style>
  <w:style w:type="paragraph" w:styleId="Subtitle">
    <w:name w:val="Subtitle"/>
    <w:basedOn w:val="Normal"/>
    <w:next w:val="Normal"/>
    <w:link w:val="SubtitleChar"/>
    <w:uiPriority w:val="11"/>
    <w:qFormat/>
    <w:rsid w:val="000536C4"/>
    <w:pPr>
      <w:numPr>
        <w:numId w:val="1"/>
      </w:numPr>
      <w:spacing w:line="240" w:lineRule="auto"/>
      <w:ind w:firstLine="131"/>
    </w:pPr>
    <w:rPr>
      <w:rFonts w:eastAsia="Times New Roman"/>
      <w:b/>
      <w:lang w:eastAsia="hr-HR"/>
    </w:rPr>
  </w:style>
  <w:style w:type="character" w:customStyle="1" w:styleId="SubtitleChar">
    <w:name w:val="Subtitle Char"/>
    <w:basedOn w:val="DefaultParagraphFont"/>
    <w:link w:val="Subtitle"/>
    <w:uiPriority w:val="11"/>
    <w:rsid w:val="000536C4"/>
    <w:rPr>
      <w:rFonts w:ascii="Times New Roman" w:eastAsia="Times New Roman" w:hAnsi="Times New Roman" w:cs="Times New Roman"/>
      <w:b/>
      <w:sz w:val="24"/>
      <w:szCs w:val="24"/>
      <w:lang w:eastAsia="hr-HR"/>
    </w:rPr>
  </w:style>
  <w:style w:type="paragraph" w:styleId="Title">
    <w:name w:val="Title"/>
    <w:basedOn w:val="Heading1"/>
    <w:next w:val="Heading1"/>
    <w:link w:val="TitleChar"/>
    <w:uiPriority w:val="10"/>
    <w:qFormat/>
    <w:rsid w:val="00624F40"/>
    <w:pPr>
      <w:ind w:right="1134"/>
      <w:jc w:val="left"/>
    </w:pPr>
    <w:rPr>
      <w:spacing w:val="-3"/>
      <w:lang w:eastAsia="hr-HR"/>
    </w:rPr>
  </w:style>
  <w:style w:type="character" w:customStyle="1" w:styleId="TitleChar">
    <w:name w:val="Title Char"/>
    <w:basedOn w:val="DefaultParagraphFont"/>
    <w:link w:val="Title"/>
    <w:uiPriority w:val="10"/>
    <w:rsid w:val="00624F40"/>
    <w:rPr>
      <w:rFonts w:ascii="Times New Roman" w:eastAsia="Times New Roman" w:hAnsi="Times New Roman" w:cs="Times New Roman"/>
      <w:b/>
      <w:spacing w:val="-3"/>
      <w:sz w:val="24"/>
      <w:szCs w:val="24"/>
      <w:lang w:eastAsia="hr-HR"/>
    </w:rPr>
  </w:style>
  <w:style w:type="paragraph" w:styleId="NoSpacing">
    <w:name w:val="No Spacing"/>
    <w:basedOn w:val="Heading1"/>
    <w:uiPriority w:val="1"/>
    <w:qFormat/>
    <w:rsid w:val="00830650"/>
    <w:pPr>
      <w:numPr>
        <w:numId w:val="6"/>
      </w:numPr>
      <w:tabs>
        <w:tab w:val="left" w:pos="477"/>
      </w:tabs>
      <w:jc w:val="left"/>
    </w:pPr>
    <w:rPr>
      <w:rFonts w:cs="Times New Roman (Body CS)"/>
      <w:b w:val="0"/>
      <w:kern w:val="14"/>
      <w:szCs w:val="20"/>
      <w14:ligatures w14:val="standard"/>
    </w:rPr>
  </w:style>
  <w:style w:type="table" w:styleId="TableGrid">
    <w:name w:val="Table Grid"/>
    <w:basedOn w:val="TableNormal"/>
    <w:rsid w:val="0031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908B3"/>
    <w:pPr>
      <w:tabs>
        <w:tab w:val="center" w:pos="4536"/>
        <w:tab w:val="right" w:pos="9072"/>
      </w:tabs>
      <w:spacing w:line="240" w:lineRule="auto"/>
    </w:pPr>
  </w:style>
  <w:style w:type="character" w:customStyle="1" w:styleId="HeaderChar">
    <w:name w:val="Header Char"/>
    <w:basedOn w:val="DefaultParagraphFont"/>
    <w:link w:val="Header"/>
    <w:rsid w:val="00A908B3"/>
    <w:rPr>
      <w:rFonts w:ascii="Times New Roman" w:eastAsia="Calibri" w:hAnsi="Times New Roman" w:cs="Times New Roman"/>
      <w:sz w:val="24"/>
      <w:szCs w:val="24"/>
    </w:rPr>
  </w:style>
  <w:style w:type="paragraph" w:styleId="Footer">
    <w:name w:val="footer"/>
    <w:basedOn w:val="Normal"/>
    <w:link w:val="FooterChar"/>
    <w:unhideWhenUsed/>
    <w:rsid w:val="00A908B3"/>
    <w:pPr>
      <w:tabs>
        <w:tab w:val="center" w:pos="4536"/>
        <w:tab w:val="right" w:pos="9072"/>
      </w:tabs>
      <w:spacing w:line="240" w:lineRule="auto"/>
    </w:pPr>
  </w:style>
  <w:style w:type="character" w:customStyle="1" w:styleId="FooterChar">
    <w:name w:val="Footer Char"/>
    <w:basedOn w:val="DefaultParagraphFont"/>
    <w:link w:val="Footer"/>
    <w:rsid w:val="00A908B3"/>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332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36"/>
    <w:rPr>
      <w:rFonts w:ascii="Segoe UI" w:eastAsia="Calibri" w:hAnsi="Segoe UI" w:cs="Segoe UI"/>
      <w:sz w:val="18"/>
      <w:szCs w:val="18"/>
    </w:rPr>
  </w:style>
  <w:style w:type="paragraph" w:styleId="FootnoteText">
    <w:name w:val="footnote text"/>
    <w:basedOn w:val="Normal"/>
    <w:link w:val="FootnoteTextChar"/>
    <w:semiHidden/>
    <w:unhideWhenUsed/>
    <w:rsid w:val="00E7374A"/>
    <w:pPr>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E7374A"/>
    <w:rPr>
      <w:sz w:val="20"/>
      <w:szCs w:val="20"/>
    </w:rPr>
  </w:style>
  <w:style w:type="character" w:styleId="FootnoteReference">
    <w:name w:val="footnote reference"/>
    <w:basedOn w:val="DefaultParagraphFont"/>
    <w:uiPriority w:val="99"/>
    <w:semiHidden/>
    <w:unhideWhenUsed/>
    <w:rsid w:val="00E7374A"/>
    <w:rPr>
      <w:vertAlign w:val="superscript"/>
    </w:rPr>
  </w:style>
  <w:style w:type="character" w:styleId="Hyperlink">
    <w:name w:val="Hyperlink"/>
    <w:basedOn w:val="DefaultParagraphFont"/>
    <w:uiPriority w:val="99"/>
    <w:unhideWhenUsed/>
    <w:rsid w:val="004C6244"/>
    <w:rPr>
      <w:color w:val="0563C1" w:themeColor="hyperlink"/>
      <w:u w:val="single"/>
    </w:rPr>
  </w:style>
  <w:style w:type="paragraph" w:styleId="Revision">
    <w:name w:val="Revision"/>
    <w:hidden/>
    <w:uiPriority w:val="99"/>
    <w:semiHidden/>
    <w:rsid w:val="00740936"/>
    <w:pPr>
      <w:spacing w:after="0" w:line="240" w:lineRule="auto"/>
    </w:pPr>
    <w:rPr>
      <w:rFonts w:ascii="Times New Roman" w:eastAsia="Calibri" w:hAnsi="Times New Roman" w:cs="Times New Roman"/>
      <w:sz w:val="24"/>
      <w:szCs w:val="24"/>
    </w:rPr>
  </w:style>
  <w:style w:type="paragraph" w:styleId="NormalWeb">
    <w:name w:val="Normal (Web)"/>
    <w:basedOn w:val="Normal"/>
    <w:unhideWhenUsed/>
    <w:rsid w:val="00EC4BB4"/>
    <w:pPr>
      <w:spacing w:before="100" w:beforeAutospacing="1" w:after="100" w:afterAutospacing="1" w:line="240" w:lineRule="auto"/>
      <w:jc w:val="left"/>
    </w:pPr>
    <w:rPr>
      <w:rFonts w:eastAsiaTheme="minorEastAsia"/>
      <w:lang w:eastAsia="hr-HR"/>
    </w:rPr>
  </w:style>
  <w:style w:type="paragraph" w:customStyle="1" w:styleId="Normal1">
    <w:name w:val="Normal1"/>
    <w:basedOn w:val="Normal"/>
    <w:rsid w:val="00B75A9B"/>
    <w:pPr>
      <w:spacing w:after="135" w:line="240" w:lineRule="auto"/>
    </w:pPr>
    <w:rPr>
      <w:rFonts w:eastAsiaTheme="minorEastAsia"/>
      <w:lang w:eastAsia="hr-HR"/>
    </w:rPr>
  </w:style>
  <w:style w:type="character" w:customStyle="1" w:styleId="000000">
    <w:name w:val="000000"/>
    <w:basedOn w:val="DefaultParagraphFont"/>
    <w:rsid w:val="00B75A9B"/>
    <w:rPr>
      <w:b w:val="0"/>
      <w:bCs w:val="0"/>
      <w:sz w:val="24"/>
      <w:szCs w:val="24"/>
    </w:rPr>
  </w:style>
  <w:style w:type="character" w:customStyle="1" w:styleId="Heading2Char">
    <w:name w:val="Heading 2 Char"/>
    <w:basedOn w:val="DefaultParagraphFont"/>
    <w:link w:val="Heading2"/>
    <w:rsid w:val="00A6702B"/>
    <w:rPr>
      <w:rFonts w:ascii="Times New Roman" w:eastAsiaTheme="majorEastAsia" w:hAnsi="Times New Roman" w:cstheme="majorBidi"/>
      <w:b/>
      <w:color w:val="000000" w:themeColor="text1"/>
      <w:sz w:val="24"/>
      <w:szCs w:val="26"/>
    </w:rPr>
  </w:style>
  <w:style w:type="character" w:customStyle="1" w:styleId="zadanifontodlomka-000007">
    <w:name w:val="zadanifontodlomka-000007"/>
    <w:basedOn w:val="DefaultParagraphFont"/>
    <w:rsid w:val="00B75A9B"/>
    <w:rPr>
      <w:rFonts w:ascii="Calibri Light" w:hAnsi="Calibri Light" w:cs="Calibri Light" w:hint="default"/>
      <w:b w:val="0"/>
      <w:bCs w:val="0"/>
      <w:color w:val="2F5496"/>
      <w:sz w:val="26"/>
      <w:szCs w:val="26"/>
    </w:rPr>
  </w:style>
  <w:style w:type="character" w:customStyle="1" w:styleId="zadanifontodlomka">
    <w:name w:val="zadanifontodlomka"/>
    <w:basedOn w:val="DefaultParagraphFont"/>
    <w:rsid w:val="00795EEB"/>
    <w:rPr>
      <w:rFonts w:ascii="Times New Roman" w:hAnsi="Times New Roman" w:cs="Times New Roman" w:hint="default"/>
      <w:b w:val="0"/>
      <w:bCs w:val="0"/>
      <w:sz w:val="24"/>
      <w:szCs w:val="24"/>
    </w:rPr>
  </w:style>
  <w:style w:type="character" w:customStyle="1" w:styleId="Heading3Char">
    <w:name w:val="Heading 3 Char"/>
    <w:aliases w:val="Podnaslov beletristika Char"/>
    <w:basedOn w:val="DefaultParagraphFont"/>
    <w:link w:val="Heading3"/>
    <w:rsid w:val="001F0550"/>
    <w:rPr>
      <w:rFonts w:ascii="Times New Roman" w:eastAsiaTheme="majorEastAsia" w:hAnsi="Times New Roman" w:cstheme="majorBidi"/>
      <w:b/>
      <w:color w:val="000000" w:themeColor="text1"/>
      <w:sz w:val="24"/>
      <w:szCs w:val="24"/>
    </w:rPr>
  </w:style>
  <w:style w:type="character" w:customStyle="1" w:styleId="Heading4Char">
    <w:name w:val="Heading 4 Char"/>
    <w:aliases w:val="Članci Char"/>
    <w:basedOn w:val="DefaultParagraphFont"/>
    <w:link w:val="Heading4"/>
    <w:uiPriority w:val="9"/>
    <w:rsid w:val="00AA11D7"/>
    <w:rPr>
      <w:rFonts w:ascii="Times New Roman" w:eastAsiaTheme="majorEastAsia" w:hAnsi="Times New Roman" w:cstheme="majorBidi"/>
      <w:b/>
      <w:iCs/>
      <w:color w:val="000000" w:themeColor="text1"/>
      <w:sz w:val="24"/>
      <w:szCs w:val="24"/>
    </w:rPr>
  </w:style>
  <w:style w:type="paragraph" w:customStyle="1" w:styleId="box464591">
    <w:name w:val="box_464591"/>
    <w:basedOn w:val="Normal"/>
    <w:rsid w:val="001C744A"/>
    <w:pPr>
      <w:spacing w:before="100" w:beforeAutospacing="1" w:after="100" w:afterAutospacing="1" w:line="240" w:lineRule="auto"/>
      <w:jc w:val="left"/>
    </w:pPr>
    <w:rPr>
      <w:rFonts w:eastAsia="Times New Roman"/>
      <w:lang w:eastAsia="hr-HR"/>
    </w:rPr>
  </w:style>
  <w:style w:type="paragraph" w:customStyle="1" w:styleId="t-9-8">
    <w:name w:val="t-9-8"/>
    <w:basedOn w:val="Normal"/>
    <w:rsid w:val="003F624F"/>
    <w:pPr>
      <w:spacing w:before="100" w:beforeAutospacing="1" w:after="100" w:afterAutospacing="1" w:line="240" w:lineRule="auto"/>
      <w:jc w:val="left"/>
    </w:pPr>
    <w:rPr>
      <w:rFonts w:eastAsia="Times New Roman"/>
      <w:lang w:eastAsia="hr-HR"/>
    </w:rPr>
  </w:style>
  <w:style w:type="paragraph" w:customStyle="1" w:styleId="tb-na16">
    <w:name w:val="tb-na16"/>
    <w:basedOn w:val="Normal"/>
    <w:rsid w:val="00D81EBF"/>
    <w:pPr>
      <w:spacing w:before="100" w:beforeAutospacing="1" w:after="100" w:afterAutospacing="1" w:line="240" w:lineRule="auto"/>
      <w:jc w:val="left"/>
    </w:pPr>
    <w:rPr>
      <w:rFonts w:eastAsia="Times New Roman"/>
      <w:lang w:eastAsia="hr-HR"/>
    </w:rPr>
  </w:style>
  <w:style w:type="character" w:customStyle="1" w:styleId="Heading5Char">
    <w:name w:val="Heading 5 Char"/>
    <w:basedOn w:val="DefaultParagraphFont"/>
    <w:link w:val="Heading5"/>
    <w:uiPriority w:val="9"/>
    <w:rsid w:val="00D81EBF"/>
    <w:rPr>
      <w:rFonts w:ascii="Times New Roman" w:eastAsia="Times New Roman" w:hAnsi="Times New Roman" w:cs="Times New Roman"/>
      <w:b/>
      <w:bCs/>
      <w:iCs/>
      <w:sz w:val="24"/>
      <w:szCs w:val="26"/>
      <w:lang w:val="en-US"/>
    </w:rPr>
  </w:style>
  <w:style w:type="character" w:customStyle="1" w:styleId="Heading6Char">
    <w:name w:val="Heading 6 Char"/>
    <w:basedOn w:val="DefaultParagraphFont"/>
    <w:link w:val="Heading6"/>
    <w:uiPriority w:val="9"/>
    <w:rsid w:val="00D81EB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D81EBF"/>
    <w:rPr>
      <w:rFonts w:ascii="Times New Roman" w:eastAsia="Times New Roman" w:hAnsi="Times New Roman" w:cs="Times New Roman"/>
      <w:b/>
      <w:sz w:val="20"/>
      <w:szCs w:val="24"/>
    </w:rPr>
  </w:style>
  <w:style w:type="paragraph" w:customStyle="1" w:styleId="1">
    <w:name w:val="1"/>
    <w:basedOn w:val="Normal"/>
    <w:rsid w:val="00D81EBF"/>
    <w:pPr>
      <w:spacing w:line="240" w:lineRule="auto"/>
      <w:jc w:val="center"/>
    </w:pPr>
    <w:rPr>
      <w:rFonts w:eastAsia="Times New Roman"/>
      <w:b/>
      <w:lang w:val="en-US"/>
    </w:rPr>
  </w:style>
  <w:style w:type="paragraph" w:customStyle="1" w:styleId="11">
    <w:name w:val="1.1."/>
    <w:basedOn w:val="Normal"/>
    <w:rsid w:val="00D81EBF"/>
    <w:pPr>
      <w:spacing w:line="240" w:lineRule="auto"/>
      <w:jc w:val="center"/>
    </w:pPr>
    <w:rPr>
      <w:rFonts w:eastAsia="Times New Roman"/>
      <w:b/>
      <w:sz w:val="22"/>
      <w:szCs w:val="22"/>
    </w:rPr>
  </w:style>
  <w:style w:type="paragraph" w:customStyle="1" w:styleId="111">
    <w:name w:val="1.1.1"/>
    <w:basedOn w:val="Normal"/>
    <w:rsid w:val="00D81EBF"/>
    <w:pPr>
      <w:spacing w:line="240" w:lineRule="auto"/>
      <w:jc w:val="center"/>
    </w:pPr>
    <w:rPr>
      <w:rFonts w:eastAsia="Times New Roman"/>
      <w:b/>
      <w:sz w:val="20"/>
      <w:szCs w:val="20"/>
      <w:lang w:val="en-US"/>
    </w:rPr>
  </w:style>
  <w:style w:type="character" w:styleId="PageNumber">
    <w:name w:val="page number"/>
    <w:basedOn w:val="DefaultParagraphFont"/>
    <w:rsid w:val="00D81EBF"/>
  </w:style>
  <w:style w:type="character" w:customStyle="1" w:styleId="FootnoteTextChar1">
    <w:name w:val="Footnote Text Char1"/>
    <w:uiPriority w:val="99"/>
    <w:semiHidden/>
    <w:rsid w:val="00D81EBF"/>
    <w:rPr>
      <w:lang w:eastAsia="en-US"/>
    </w:rPr>
  </w:style>
  <w:style w:type="paragraph" w:customStyle="1" w:styleId="brojdesno2">
    <w:name w:val="brojdesno2"/>
    <w:basedOn w:val="Normal"/>
    <w:rsid w:val="00D81EBF"/>
    <w:pPr>
      <w:spacing w:before="100" w:beforeAutospacing="1" w:after="100" w:afterAutospacing="1" w:line="240" w:lineRule="auto"/>
      <w:jc w:val="left"/>
    </w:pPr>
    <w:rPr>
      <w:rFonts w:eastAsia="Times New Roman"/>
      <w:lang w:val="en-US" w:eastAsia="hr-HR"/>
    </w:rPr>
  </w:style>
  <w:style w:type="paragraph" w:customStyle="1" w:styleId="t-98-2">
    <w:name w:val="t-98-2"/>
    <w:basedOn w:val="Normal"/>
    <w:rsid w:val="00D81EBF"/>
    <w:pPr>
      <w:spacing w:before="100" w:beforeAutospacing="1" w:after="100" w:afterAutospacing="1" w:line="240" w:lineRule="auto"/>
      <w:jc w:val="left"/>
    </w:pPr>
    <w:rPr>
      <w:rFonts w:eastAsia="Times New Roman"/>
      <w:lang w:val="en-US" w:eastAsia="hr-HR"/>
    </w:rPr>
  </w:style>
  <w:style w:type="paragraph" w:customStyle="1" w:styleId="klasa2">
    <w:name w:val="klasa2"/>
    <w:basedOn w:val="Normal"/>
    <w:rsid w:val="00D81EBF"/>
    <w:pPr>
      <w:spacing w:before="100" w:beforeAutospacing="1" w:after="100" w:afterAutospacing="1" w:line="240" w:lineRule="auto"/>
      <w:jc w:val="left"/>
    </w:pPr>
    <w:rPr>
      <w:rFonts w:eastAsia="Times New Roman"/>
      <w:lang w:val="en-US" w:eastAsia="hr-HR"/>
    </w:rPr>
  </w:style>
  <w:style w:type="paragraph" w:customStyle="1" w:styleId="potpisnik">
    <w:name w:val="potpisnik"/>
    <w:basedOn w:val="Normal"/>
    <w:rsid w:val="00D81EBF"/>
    <w:pPr>
      <w:spacing w:before="100" w:beforeAutospacing="1" w:after="100" w:afterAutospacing="1" w:line="240" w:lineRule="auto"/>
      <w:jc w:val="left"/>
    </w:pPr>
    <w:rPr>
      <w:rFonts w:eastAsia="Times New Roman"/>
      <w:lang w:val="en-US" w:eastAsia="hr-HR"/>
    </w:rPr>
  </w:style>
  <w:style w:type="character" w:customStyle="1" w:styleId="apple-converted-space">
    <w:name w:val="apple-converted-space"/>
    <w:basedOn w:val="DefaultParagraphFont"/>
    <w:rsid w:val="00D81EBF"/>
  </w:style>
  <w:style w:type="paragraph" w:customStyle="1" w:styleId="t-119sred">
    <w:name w:val="t-119sred"/>
    <w:basedOn w:val="Normal"/>
    <w:rsid w:val="00D81EBF"/>
    <w:pPr>
      <w:spacing w:before="100" w:beforeAutospacing="1" w:after="100" w:afterAutospacing="1" w:line="240" w:lineRule="auto"/>
      <w:jc w:val="left"/>
    </w:pPr>
    <w:rPr>
      <w:rFonts w:eastAsia="Times New Roman"/>
      <w:lang w:val="en-US" w:eastAsia="hr-HR"/>
    </w:rPr>
  </w:style>
  <w:style w:type="paragraph" w:customStyle="1" w:styleId="t-109curz">
    <w:name w:val="t-109curz"/>
    <w:basedOn w:val="Normal"/>
    <w:rsid w:val="00D81EBF"/>
    <w:pPr>
      <w:spacing w:before="100" w:beforeAutospacing="1" w:after="100" w:afterAutospacing="1" w:line="240" w:lineRule="auto"/>
      <w:jc w:val="left"/>
    </w:pPr>
    <w:rPr>
      <w:rFonts w:eastAsia="Times New Roman"/>
      <w:lang w:val="en-US" w:eastAsia="hr-HR"/>
    </w:rPr>
  </w:style>
  <w:style w:type="paragraph" w:customStyle="1" w:styleId="clanak">
    <w:name w:val="clanak"/>
    <w:basedOn w:val="Normal"/>
    <w:rsid w:val="00D81EBF"/>
    <w:pPr>
      <w:spacing w:before="100" w:beforeAutospacing="1" w:after="100" w:afterAutospacing="1" w:line="240" w:lineRule="auto"/>
      <w:jc w:val="left"/>
    </w:pPr>
    <w:rPr>
      <w:rFonts w:eastAsia="Times New Roman"/>
      <w:lang w:val="en-US" w:eastAsia="hr-HR"/>
    </w:rPr>
  </w:style>
  <w:style w:type="paragraph" w:customStyle="1" w:styleId="n1">
    <w:name w:val="n1"/>
    <w:basedOn w:val="Normal"/>
    <w:rsid w:val="00D81EBF"/>
    <w:pPr>
      <w:spacing w:before="100" w:beforeAutospacing="1" w:after="100" w:afterAutospacing="1" w:line="240" w:lineRule="auto"/>
      <w:jc w:val="left"/>
    </w:pPr>
    <w:rPr>
      <w:rFonts w:eastAsia="Times New Roman"/>
      <w:lang w:val="en-US" w:eastAsia="hr-HR"/>
    </w:rPr>
  </w:style>
  <w:style w:type="paragraph" w:customStyle="1" w:styleId="n2">
    <w:name w:val="n2"/>
    <w:basedOn w:val="Normal"/>
    <w:rsid w:val="00D81EBF"/>
    <w:pPr>
      <w:spacing w:before="100" w:beforeAutospacing="1" w:after="100" w:afterAutospacing="1" w:line="240" w:lineRule="auto"/>
      <w:jc w:val="left"/>
    </w:pPr>
    <w:rPr>
      <w:rFonts w:eastAsia="Times New Roman"/>
      <w:lang w:val="en-US" w:eastAsia="hr-HR"/>
    </w:rPr>
  </w:style>
  <w:style w:type="paragraph" w:customStyle="1" w:styleId="n1a">
    <w:name w:val="n1a"/>
    <w:basedOn w:val="Normal"/>
    <w:rsid w:val="00D81EBF"/>
    <w:pPr>
      <w:spacing w:before="100" w:beforeAutospacing="1" w:after="100" w:afterAutospacing="1" w:line="240" w:lineRule="auto"/>
      <w:jc w:val="left"/>
    </w:pPr>
    <w:rPr>
      <w:rFonts w:eastAsia="Times New Roman"/>
      <w:lang w:val="en-US" w:eastAsia="hr-HR"/>
    </w:rPr>
  </w:style>
  <w:style w:type="paragraph" w:customStyle="1" w:styleId="n2a">
    <w:name w:val="n2a"/>
    <w:basedOn w:val="Normal"/>
    <w:rsid w:val="00D81EBF"/>
    <w:pPr>
      <w:spacing w:before="100" w:beforeAutospacing="1" w:after="100" w:afterAutospacing="1" w:line="240" w:lineRule="auto"/>
      <w:jc w:val="left"/>
    </w:pPr>
    <w:rPr>
      <w:rFonts w:eastAsia="Times New Roman"/>
      <w:lang w:val="en-US" w:eastAsia="hr-HR"/>
    </w:rPr>
  </w:style>
  <w:style w:type="paragraph" w:customStyle="1" w:styleId="T-98-20">
    <w:name w:val="T-9/8-2"/>
    <w:basedOn w:val="Normal"/>
    <w:rsid w:val="00D81EBF"/>
    <w:pPr>
      <w:widowControl w:val="0"/>
      <w:tabs>
        <w:tab w:val="left" w:pos="2153"/>
      </w:tabs>
      <w:autoSpaceDE w:val="0"/>
      <w:autoSpaceDN w:val="0"/>
      <w:adjustRightInd w:val="0"/>
      <w:spacing w:after="43" w:line="240" w:lineRule="auto"/>
      <w:ind w:firstLine="342"/>
    </w:pPr>
    <w:rPr>
      <w:rFonts w:ascii="Times-NewRoman" w:eastAsia="Times New Roman" w:hAnsi="Times-NewRoman"/>
      <w:sz w:val="19"/>
      <w:szCs w:val="19"/>
      <w:lang w:val="en-GB"/>
    </w:rPr>
  </w:style>
  <w:style w:type="paragraph" w:customStyle="1" w:styleId="Clanak0">
    <w:name w:val="Clanak"/>
    <w:next w:val="T-98-20"/>
    <w:rsid w:val="00D81EBF"/>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D81EBF"/>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D81EBF"/>
    <w:pPr>
      <w:spacing w:line="240" w:lineRule="auto"/>
    </w:pPr>
    <w:rPr>
      <w:rFonts w:ascii="Arial" w:eastAsia="Times New Roman" w:hAnsi="Arial" w:cs="Arial"/>
      <w:sz w:val="28"/>
      <w:lang w:val="en-US"/>
    </w:rPr>
  </w:style>
  <w:style w:type="character" w:customStyle="1" w:styleId="BodyTextChar">
    <w:name w:val="Body Text Char"/>
    <w:basedOn w:val="DefaultParagraphFont"/>
    <w:link w:val="BodyText"/>
    <w:rsid w:val="00D81EBF"/>
    <w:rPr>
      <w:rFonts w:ascii="Arial" w:eastAsia="Times New Roman" w:hAnsi="Arial" w:cs="Arial"/>
      <w:sz w:val="28"/>
      <w:szCs w:val="24"/>
      <w:lang w:val="en-US"/>
    </w:rPr>
  </w:style>
  <w:style w:type="paragraph" w:customStyle="1" w:styleId="T-109fett">
    <w:name w:val="T-10/9 fett"/>
    <w:rsid w:val="00D81EBF"/>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D81EBF"/>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D81EBF"/>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D81EBF"/>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D81EBF"/>
    <w:rPr>
      <w:rFonts w:ascii="Courier New" w:eastAsia="Times New Roman" w:hAnsi="Courier New" w:cs="Courier New"/>
      <w:sz w:val="20"/>
      <w:szCs w:val="20"/>
    </w:rPr>
  </w:style>
  <w:style w:type="paragraph" w:styleId="BodyText2">
    <w:name w:val="Body Text 2"/>
    <w:basedOn w:val="Normal"/>
    <w:link w:val="BodyText2Char"/>
    <w:rsid w:val="00D81EBF"/>
    <w:pPr>
      <w:spacing w:after="120" w:line="480" w:lineRule="auto"/>
      <w:jc w:val="left"/>
    </w:pPr>
    <w:rPr>
      <w:rFonts w:eastAsia="Times New Roman"/>
      <w:lang w:val="en-US"/>
    </w:rPr>
  </w:style>
  <w:style w:type="character" w:customStyle="1" w:styleId="BodyText2Char">
    <w:name w:val="Body Text 2 Char"/>
    <w:basedOn w:val="DefaultParagraphFont"/>
    <w:link w:val="BodyText2"/>
    <w:rsid w:val="00D81EBF"/>
    <w:rPr>
      <w:rFonts w:ascii="Times New Roman" w:eastAsia="Times New Roman" w:hAnsi="Times New Roman" w:cs="Times New Roman"/>
      <w:sz w:val="24"/>
      <w:szCs w:val="24"/>
      <w:lang w:val="en-US"/>
    </w:rPr>
  </w:style>
  <w:style w:type="paragraph" w:styleId="TOC1">
    <w:name w:val="toc 1"/>
    <w:basedOn w:val="Normal"/>
    <w:next w:val="Normal"/>
    <w:autoRedefine/>
    <w:uiPriority w:val="39"/>
    <w:rsid w:val="00D81EBF"/>
    <w:pPr>
      <w:spacing w:line="240" w:lineRule="auto"/>
      <w:jc w:val="left"/>
    </w:pPr>
    <w:rPr>
      <w:rFonts w:eastAsia="Times New Roman"/>
      <w:lang w:val="en-US"/>
    </w:rPr>
  </w:style>
  <w:style w:type="paragraph" w:styleId="TOC2">
    <w:name w:val="toc 2"/>
    <w:basedOn w:val="Normal"/>
    <w:next w:val="Normal"/>
    <w:autoRedefine/>
    <w:uiPriority w:val="39"/>
    <w:rsid w:val="00D81EBF"/>
    <w:pPr>
      <w:spacing w:line="240" w:lineRule="auto"/>
      <w:ind w:left="240"/>
      <w:jc w:val="left"/>
    </w:pPr>
    <w:rPr>
      <w:rFonts w:eastAsia="Times New Roman"/>
      <w:lang w:val="en-US"/>
    </w:rPr>
  </w:style>
  <w:style w:type="paragraph" w:styleId="TOC3">
    <w:name w:val="toc 3"/>
    <w:basedOn w:val="Normal"/>
    <w:next w:val="Normal"/>
    <w:autoRedefine/>
    <w:uiPriority w:val="39"/>
    <w:rsid w:val="00D81EBF"/>
    <w:pPr>
      <w:spacing w:line="240" w:lineRule="auto"/>
      <w:ind w:left="480"/>
      <w:jc w:val="left"/>
    </w:pPr>
    <w:rPr>
      <w:rFonts w:eastAsia="Times New Roman"/>
      <w:lang w:val="en-US"/>
    </w:rPr>
  </w:style>
  <w:style w:type="character" w:styleId="FollowedHyperlink">
    <w:name w:val="FollowedHyperlink"/>
    <w:uiPriority w:val="99"/>
    <w:semiHidden/>
    <w:unhideWhenUsed/>
    <w:rsid w:val="00D81EBF"/>
    <w:rPr>
      <w:color w:val="800080"/>
      <w:u w:val="single"/>
    </w:rPr>
  </w:style>
  <w:style w:type="character" w:customStyle="1" w:styleId="v207invalidact">
    <w:name w:val="v207invalidact"/>
    <w:basedOn w:val="DefaultParagraphFont"/>
    <w:rsid w:val="00D81EBF"/>
  </w:style>
  <w:style w:type="paragraph" w:customStyle="1" w:styleId="t-11-9-sred">
    <w:name w:val="t-11-9-sred"/>
    <w:basedOn w:val="Normal"/>
    <w:rsid w:val="00D81EBF"/>
    <w:pPr>
      <w:spacing w:before="100" w:beforeAutospacing="1" w:after="100" w:afterAutospacing="1" w:line="240" w:lineRule="auto"/>
      <w:jc w:val="left"/>
    </w:pPr>
    <w:rPr>
      <w:rFonts w:eastAsia="Times New Roman"/>
      <w:lang w:eastAsia="hr-HR"/>
    </w:rPr>
  </w:style>
  <w:style w:type="paragraph" w:customStyle="1" w:styleId="clanak-">
    <w:name w:val="clanak-"/>
    <w:basedOn w:val="Normal"/>
    <w:rsid w:val="00D81EBF"/>
    <w:pPr>
      <w:spacing w:before="100" w:beforeAutospacing="1" w:after="100" w:afterAutospacing="1" w:line="240" w:lineRule="auto"/>
      <w:jc w:val="left"/>
    </w:pPr>
    <w:rPr>
      <w:rFonts w:eastAsia="Times New Roman"/>
      <w:lang w:eastAsia="hr-HR"/>
    </w:rPr>
  </w:style>
  <w:style w:type="character" w:customStyle="1" w:styleId="kurziv">
    <w:name w:val="kurziv"/>
    <w:basedOn w:val="DefaultParagraphFont"/>
    <w:rsid w:val="00D81EBF"/>
  </w:style>
  <w:style w:type="paragraph" w:customStyle="1" w:styleId="t-10-9-sred">
    <w:name w:val="t-10-9-sred"/>
    <w:basedOn w:val="Normal"/>
    <w:rsid w:val="00D81EBF"/>
    <w:pPr>
      <w:spacing w:before="100" w:beforeAutospacing="1" w:after="100" w:afterAutospacing="1" w:line="240" w:lineRule="auto"/>
      <w:jc w:val="left"/>
    </w:pPr>
    <w:rPr>
      <w:rFonts w:eastAsia="Times New Roman"/>
      <w:lang w:eastAsia="hr-HR"/>
    </w:rPr>
  </w:style>
  <w:style w:type="paragraph" w:customStyle="1" w:styleId="t-9-8-sredina">
    <w:name w:val="t-9-8-sredina"/>
    <w:basedOn w:val="Normal"/>
    <w:rsid w:val="00D81EBF"/>
    <w:pPr>
      <w:spacing w:before="100" w:beforeAutospacing="1" w:after="100" w:afterAutospacing="1" w:line="240" w:lineRule="auto"/>
      <w:jc w:val="left"/>
    </w:pPr>
    <w:rPr>
      <w:rFonts w:eastAsia="Times New Roman"/>
      <w:lang w:eastAsia="hr-HR"/>
    </w:rPr>
  </w:style>
  <w:style w:type="character" w:customStyle="1" w:styleId="Nerijeenospominjanje">
    <w:name w:val="Neriješeno spominjanje"/>
    <w:uiPriority w:val="99"/>
    <w:semiHidden/>
    <w:unhideWhenUsed/>
    <w:rsid w:val="00D81EBF"/>
    <w:rPr>
      <w:color w:val="808080"/>
      <w:shd w:val="clear" w:color="auto" w:fill="E6E6E6"/>
    </w:rPr>
  </w:style>
  <w:style w:type="paragraph" w:customStyle="1" w:styleId="box457323">
    <w:name w:val="box_457323"/>
    <w:basedOn w:val="Normal"/>
    <w:rsid w:val="00D81EBF"/>
    <w:pPr>
      <w:spacing w:before="100" w:beforeAutospacing="1" w:after="100" w:afterAutospacing="1" w:line="240" w:lineRule="auto"/>
      <w:jc w:val="left"/>
    </w:pPr>
    <w:rPr>
      <w:rFonts w:eastAsia="Times New Roman"/>
      <w:lang w:eastAsia="hr-HR"/>
    </w:rPr>
  </w:style>
  <w:style w:type="paragraph" w:customStyle="1" w:styleId="box460986">
    <w:name w:val="box_460986"/>
    <w:basedOn w:val="Normal"/>
    <w:rsid w:val="00D81EBF"/>
    <w:pPr>
      <w:spacing w:before="100" w:beforeAutospacing="1" w:after="100" w:afterAutospacing="1" w:line="240" w:lineRule="auto"/>
      <w:jc w:val="left"/>
    </w:pPr>
    <w:rPr>
      <w:rFonts w:eastAsia="Times New Roman"/>
      <w:lang w:eastAsia="hr-HR"/>
    </w:rPr>
  </w:style>
  <w:style w:type="character" w:customStyle="1" w:styleId="Heading3Char1">
    <w:name w:val="Heading 3 Char1"/>
    <w:aliases w:val="Podnaslov beletristika Char1"/>
    <w:basedOn w:val="DefaultParagraphFont"/>
    <w:semiHidden/>
    <w:rsid w:val="00B83421"/>
    <w:rPr>
      <w:rFonts w:asciiTheme="majorHAnsi" w:eastAsiaTheme="majorEastAsia" w:hAnsiTheme="majorHAnsi" w:cstheme="majorBidi"/>
      <w:b/>
      <w:bCs/>
      <w:color w:val="4472C4" w:themeColor="accent1"/>
      <w:sz w:val="24"/>
      <w:szCs w:val="24"/>
    </w:rPr>
  </w:style>
  <w:style w:type="character" w:customStyle="1" w:styleId="Heading4Char1">
    <w:name w:val="Heading 4 Char1"/>
    <w:aliases w:val="Članci Char1"/>
    <w:basedOn w:val="DefaultParagraphFont"/>
    <w:uiPriority w:val="9"/>
    <w:semiHidden/>
    <w:rsid w:val="00B83421"/>
    <w:rPr>
      <w:rFonts w:asciiTheme="majorHAnsi" w:eastAsiaTheme="majorEastAsia" w:hAnsiTheme="majorHAnsi" w:cstheme="majorBidi"/>
      <w:b/>
      <w:bCs/>
      <w:i/>
      <w:iCs/>
      <w:color w:val="4472C4" w:themeColor="accent1"/>
      <w:sz w:val="24"/>
      <w:szCs w:val="24"/>
    </w:rPr>
  </w:style>
  <w:style w:type="paragraph" w:customStyle="1" w:styleId="box469223">
    <w:name w:val="box_469223"/>
    <w:basedOn w:val="Normal"/>
    <w:rsid w:val="00E53027"/>
    <w:pPr>
      <w:spacing w:before="100" w:beforeAutospacing="1" w:after="100" w:afterAutospacing="1" w:line="240" w:lineRule="auto"/>
      <w:jc w:val="left"/>
    </w:pPr>
    <w:rPr>
      <w:rFonts w:eastAsia="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859">
      <w:bodyDiv w:val="1"/>
      <w:marLeft w:val="0"/>
      <w:marRight w:val="0"/>
      <w:marTop w:val="0"/>
      <w:marBottom w:val="0"/>
      <w:divBdr>
        <w:top w:val="none" w:sz="0" w:space="0" w:color="auto"/>
        <w:left w:val="none" w:sz="0" w:space="0" w:color="auto"/>
        <w:bottom w:val="none" w:sz="0" w:space="0" w:color="auto"/>
        <w:right w:val="none" w:sz="0" w:space="0" w:color="auto"/>
      </w:divBdr>
    </w:div>
    <w:div w:id="58796726">
      <w:bodyDiv w:val="1"/>
      <w:marLeft w:val="0"/>
      <w:marRight w:val="0"/>
      <w:marTop w:val="0"/>
      <w:marBottom w:val="0"/>
      <w:divBdr>
        <w:top w:val="none" w:sz="0" w:space="0" w:color="auto"/>
        <w:left w:val="none" w:sz="0" w:space="0" w:color="auto"/>
        <w:bottom w:val="none" w:sz="0" w:space="0" w:color="auto"/>
        <w:right w:val="none" w:sz="0" w:space="0" w:color="auto"/>
      </w:divBdr>
    </w:div>
    <w:div w:id="58985884">
      <w:bodyDiv w:val="1"/>
      <w:marLeft w:val="0"/>
      <w:marRight w:val="0"/>
      <w:marTop w:val="0"/>
      <w:marBottom w:val="0"/>
      <w:divBdr>
        <w:top w:val="none" w:sz="0" w:space="0" w:color="auto"/>
        <w:left w:val="none" w:sz="0" w:space="0" w:color="auto"/>
        <w:bottom w:val="none" w:sz="0" w:space="0" w:color="auto"/>
        <w:right w:val="none" w:sz="0" w:space="0" w:color="auto"/>
      </w:divBdr>
    </w:div>
    <w:div w:id="218901008">
      <w:bodyDiv w:val="1"/>
      <w:marLeft w:val="0"/>
      <w:marRight w:val="0"/>
      <w:marTop w:val="0"/>
      <w:marBottom w:val="0"/>
      <w:divBdr>
        <w:top w:val="none" w:sz="0" w:space="0" w:color="auto"/>
        <w:left w:val="none" w:sz="0" w:space="0" w:color="auto"/>
        <w:bottom w:val="none" w:sz="0" w:space="0" w:color="auto"/>
        <w:right w:val="none" w:sz="0" w:space="0" w:color="auto"/>
      </w:divBdr>
      <w:divsChild>
        <w:div w:id="1016495997">
          <w:marLeft w:val="547"/>
          <w:marRight w:val="0"/>
          <w:marTop w:val="0"/>
          <w:marBottom w:val="0"/>
          <w:divBdr>
            <w:top w:val="none" w:sz="0" w:space="0" w:color="auto"/>
            <w:left w:val="none" w:sz="0" w:space="0" w:color="auto"/>
            <w:bottom w:val="none" w:sz="0" w:space="0" w:color="auto"/>
            <w:right w:val="none" w:sz="0" w:space="0" w:color="auto"/>
          </w:divBdr>
        </w:div>
      </w:divsChild>
    </w:div>
    <w:div w:id="293607660">
      <w:bodyDiv w:val="1"/>
      <w:marLeft w:val="0"/>
      <w:marRight w:val="0"/>
      <w:marTop w:val="0"/>
      <w:marBottom w:val="0"/>
      <w:divBdr>
        <w:top w:val="none" w:sz="0" w:space="0" w:color="auto"/>
        <w:left w:val="none" w:sz="0" w:space="0" w:color="auto"/>
        <w:bottom w:val="none" w:sz="0" w:space="0" w:color="auto"/>
        <w:right w:val="none" w:sz="0" w:space="0" w:color="auto"/>
      </w:divBdr>
    </w:div>
    <w:div w:id="366762028">
      <w:bodyDiv w:val="1"/>
      <w:marLeft w:val="0"/>
      <w:marRight w:val="0"/>
      <w:marTop w:val="0"/>
      <w:marBottom w:val="0"/>
      <w:divBdr>
        <w:top w:val="none" w:sz="0" w:space="0" w:color="auto"/>
        <w:left w:val="none" w:sz="0" w:space="0" w:color="auto"/>
        <w:bottom w:val="none" w:sz="0" w:space="0" w:color="auto"/>
        <w:right w:val="none" w:sz="0" w:space="0" w:color="auto"/>
      </w:divBdr>
    </w:div>
    <w:div w:id="5291445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82">
          <w:marLeft w:val="547"/>
          <w:marRight w:val="0"/>
          <w:marTop w:val="77"/>
          <w:marBottom w:val="0"/>
          <w:divBdr>
            <w:top w:val="none" w:sz="0" w:space="0" w:color="auto"/>
            <w:left w:val="none" w:sz="0" w:space="0" w:color="auto"/>
            <w:bottom w:val="none" w:sz="0" w:space="0" w:color="auto"/>
            <w:right w:val="none" w:sz="0" w:space="0" w:color="auto"/>
          </w:divBdr>
        </w:div>
      </w:divsChild>
    </w:div>
    <w:div w:id="550192416">
      <w:bodyDiv w:val="1"/>
      <w:marLeft w:val="0"/>
      <w:marRight w:val="0"/>
      <w:marTop w:val="0"/>
      <w:marBottom w:val="0"/>
      <w:divBdr>
        <w:top w:val="none" w:sz="0" w:space="0" w:color="auto"/>
        <w:left w:val="none" w:sz="0" w:space="0" w:color="auto"/>
        <w:bottom w:val="none" w:sz="0" w:space="0" w:color="auto"/>
        <w:right w:val="none" w:sz="0" w:space="0" w:color="auto"/>
      </w:divBdr>
    </w:div>
    <w:div w:id="643049315">
      <w:bodyDiv w:val="1"/>
      <w:marLeft w:val="0"/>
      <w:marRight w:val="0"/>
      <w:marTop w:val="0"/>
      <w:marBottom w:val="0"/>
      <w:divBdr>
        <w:top w:val="none" w:sz="0" w:space="0" w:color="auto"/>
        <w:left w:val="none" w:sz="0" w:space="0" w:color="auto"/>
        <w:bottom w:val="none" w:sz="0" w:space="0" w:color="auto"/>
        <w:right w:val="none" w:sz="0" w:space="0" w:color="auto"/>
      </w:divBdr>
    </w:div>
    <w:div w:id="667102400">
      <w:bodyDiv w:val="1"/>
      <w:marLeft w:val="0"/>
      <w:marRight w:val="0"/>
      <w:marTop w:val="0"/>
      <w:marBottom w:val="0"/>
      <w:divBdr>
        <w:top w:val="none" w:sz="0" w:space="0" w:color="auto"/>
        <w:left w:val="none" w:sz="0" w:space="0" w:color="auto"/>
        <w:bottom w:val="none" w:sz="0" w:space="0" w:color="auto"/>
        <w:right w:val="none" w:sz="0" w:space="0" w:color="auto"/>
      </w:divBdr>
    </w:div>
    <w:div w:id="671687267">
      <w:bodyDiv w:val="1"/>
      <w:marLeft w:val="0"/>
      <w:marRight w:val="0"/>
      <w:marTop w:val="0"/>
      <w:marBottom w:val="0"/>
      <w:divBdr>
        <w:top w:val="none" w:sz="0" w:space="0" w:color="auto"/>
        <w:left w:val="none" w:sz="0" w:space="0" w:color="auto"/>
        <w:bottom w:val="none" w:sz="0" w:space="0" w:color="auto"/>
        <w:right w:val="none" w:sz="0" w:space="0" w:color="auto"/>
      </w:divBdr>
    </w:div>
    <w:div w:id="694691154">
      <w:bodyDiv w:val="1"/>
      <w:marLeft w:val="0"/>
      <w:marRight w:val="0"/>
      <w:marTop w:val="0"/>
      <w:marBottom w:val="0"/>
      <w:divBdr>
        <w:top w:val="none" w:sz="0" w:space="0" w:color="auto"/>
        <w:left w:val="none" w:sz="0" w:space="0" w:color="auto"/>
        <w:bottom w:val="none" w:sz="0" w:space="0" w:color="auto"/>
        <w:right w:val="none" w:sz="0" w:space="0" w:color="auto"/>
      </w:divBdr>
    </w:div>
    <w:div w:id="700714814">
      <w:bodyDiv w:val="1"/>
      <w:marLeft w:val="0"/>
      <w:marRight w:val="0"/>
      <w:marTop w:val="0"/>
      <w:marBottom w:val="0"/>
      <w:divBdr>
        <w:top w:val="none" w:sz="0" w:space="0" w:color="auto"/>
        <w:left w:val="none" w:sz="0" w:space="0" w:color="auto"/>
        <w:bottom w:val="none" w:sz="0" w:space="0" w:color="auto"/>
        <w:right w:val="none" w:sz="0" w:space="0" w:color="auto"/>
      </w:divBdr>
    </w:div>
    <w:div w:id="734473825">
      <w:bodyDiv w:val="1"/>
      <w:marLeft w:val="0"/>
      <w:marRight w:val="0"/>
      <w:marTop w:val="0"/>
      <w:marBottom w:val="0"/>
      <w:divBdr>
        <w:top w:val="none" w:sz="0" w:space="0" w:color="auto"/>
        <w:left w:val="none" w:sz="0" w:space="0" w:color="auto"/>
        <w:bottom w:val="none" w:sz="0" w:space="0" w:color="auto"/>
        <w:right w:val="none" w:sz="0" w:space="0" w:color="auto"/>
      </w:divBdr>
    </w:div>
    <w:div w:id="897595325">
      <w:bodyDiv w:val="1"/>
      <w:marLeft w:val="0"/>
      <w:marRight w:val="0"/>
      <w:marTop w:val="0"/>
      <w:marBottom w:val="0"/>
      <w:divBdr>
        <w:top w:val="none" w:sz="0" w:space="0" w:color="auto"/>
        <w:left w:val="none" w:sz="0" w:space="0" w:color="auto"/>
        <w:bottom w:val="none" w:sz="0" w:space="0" w:color="auto"/>
        <w:right w:val="none" w:sz="0" w:space="0" w:color="auto"/>
      </w:divBdr>
    </w:div>
    <w:div w:id="983585324">
      <w:bodyDiv w:val="1"/>
      <w:marLeft w:val="0"/>
      <w:marRight w:val="0"/>
      <w:marTop w:val="0"/>
      <w:marBottom w:val="0"/>
      <w:divBdr>
        <w:top w:val="none" w:sz="0" w:space="0" w:color="auto"/>
        <w:left w:val="none" w:sz="0" w:space="0" w:color="auto"/>
        <w:bottom w:val="none" w:sz="0" w:space="0" w:color="auto"/>
        <w:right w:val="none" w:sz="0" w:space="0" w:color="auto"/>
      </w:divBdr>
    </w:div>
    <w:div w:id="1023365596">
      <w:bodyDiv w:val="1"/>
      <w:marLeft w:val="0"/>
      <w:marRight w:val="0"/>
      <w:marTop w:val="0"/>
      <w:marBottom w:val="0"/>
      <w:divBdr>
        <w:top w:val="none" w:sz="0" w:space="0" w:color="auto"/>
        <w:left w:val="none" w:sz="0" w:space="0" w:color="auto"/>
        <w:bottom w:val="none" w:sz="0" w:space="0" w:color="auto"/>
        <w:right w:val="none" w:sz="0" w:space="0" w:color="auto"/>
      </w:divBdr>
    </w:div>
    <w:div w:id="1093864752">
      <w:bodyDiv w:val="1"/>
      <w:marLeft w:val="0"/>
      <w:marRight w:val="0"/>
      <w:marTop w:val="0"/>
      <w:marBottom w:val="0"/>
      <w:divBdr>
        <w:top w:val="none" w:sz="0" w:space="0" w:color="auto"/>
        <w:left w:val="none" w:sz="0" w:space="0" w:color="auto"/>
        <w:bottom w:val="none" w:sz="0" w:space="0" w:color="auto"/>
        <w:right w:val="none" w:sz="0" w:space="0" w:color="auto"/>
      </w:divBdr>
    </w:div>
    <w:div w:id="1147357886">
      <w:bodyDiv w:val="1"/>
      <w:marLeft w:val="0"/>
      <w:marRight w:val="0"/>
      <w:marTop w:val="0"/>
      <w:marBottom w:val="0"/>
      <w:divBdr>
        <w:top w:val="none" w:sz="0" w:space="0" w:color="auto"/>
        <w:left w:val="none" w:sz="0" w:space="0" w:color="auto"/>
        <w:bottom w:val="none" w:sz="0" w:space="0" w:color="auto"/>
        <w:right w:val="none" w:sz="0" w:space="0" w:color="auto"/>
      </w:divBdr>
    </w:div>
    <w:div w:id="1365517863">
      <w:bodyDiv w:val="1"/>
      <w:marLeft w:val="0"/>
      <w:marRight w:val="0"/>
      <w:marTop w:val="0"/>
      <w:marBottom w:val="0"/>
      <w:divBdr>
        <w:top w:val="none" w:sz="0" w:space="0" w:color="auto"/>
        <w:left w:val="none" w:sz="0" w:space="0" w:color="auto"/>
        <w:bottom w:val="none" w:sz="0" w:space="0" w:color="auto"/>
        <w:right w:val="none" w:sz="0" w:space="0" w:color="auto"/>
      </w:divBdr>
    </w:div>
    <w:div w:id="1406605986">
      <w:bodyDiv w:val="1"/>
      <w:marLeft w:val="0"/>
      <w:marRight w:val="0"/>
      <w:marTop w:val="0"/>
      <w:marBottom w:val="0"/>
      <w:divBdr>
        <w:top w:val="none" w:sz="0" w:space="0" w:color="auto"/>
        <w:left w:val="none" w:sz="0" w:space="0" w:color="auto"/>
        <w:bottom w:val="none" w:sz="0" w:space="0" w:color="auto"/>
        <w:right w:val="none" w:sz="0" w:space="0" w:color="auto"/>
      </w:divBdr>
    </w:div>
    <w:div w:id="1419517698">
      <w:bodyDiv w:val="1"/>
      <w:marLeft w:val="0"/>
      <w:marRight w:val="0"/>
      <w:marTop w:val="0"/>
      <w:marBottom w:val="0"/>
      <w:divBdr>
        <w:top w:val="none" w:sz="0" w:space="0" w:color="auto"/>
        <w:left w:val="none" w:sz="0" w:space="0" w:color="auto"/>
        <w:bottom w:val="none" w:sz="0" w:space="0" w:color="auto"/>
        <w:right w:val="none" w:sz="0" w:space="0" w:color="auto"/>
      </w:divBdr>
    </w:div>
    <w:div w:id="1451972821">
      <w:bodyDiv w:val="1"/>
      <w:marLeft w:val="0"/>
      <w:marRight w:val="0"/>
      <w:marTop w:val="0"/>
      <w:marBottom w:val="0"/>
      <w:divBdr>
        <w:top w:val="none" w:sz="0" w:space="0" w:color="auto"/>
        <w:left w:val="none" w:sz="0" w:space="0" w:color="auto"/>
        <w:bottom w:val="none" w:sz="0" w:space="0" w:color="auto"/>
        <w:right w:val="none" w:sz="0" w:space="0" w:color="auto"/>
      </w:divBdr>
    </w:div>
    <w:div w:id="1480879772">
      <w:bodyDiv w:val="1"/>
      <w:marLeft w:val="0"/>
      <w:marRight w:val="0"/>
      <w:marTop w:val="0"/>
      <w:marBottom w:val="0"/>
      <w:divBdr>
        <w:top w:val="none" w:sz="0" w:space="0" w:color="auto"/>
        <w:left w:val="none" w:sz="0" w:space="0" w:color="auto"/>
        <w:bottom w:val="none" w:sz="0" w:space="0" w:color="auto"/>
        <w:right w:val="none" w:sz="0" w:space="0" w:color="auto"/>
      </w:divBdr>
    </w:div>
    <w:div w:id="1519932607">
      <w:bodyDiv w:val="1"/>
      <w:marLeft w:val="0"/>
      <w:marRight w:val="0"/>
      <w:marTop w:val="0"/>
      <w:marBottom w:val="0"/>
      <w:divBdr>
        <w:top w:val="none" w:sz="0" w:space="0" w:color="auto"/>
        <w:left w:val="none" w:sz="0" w:space="0" w:color="auto"/>
        <w:bottom w:val="none" w:sz="0" w:space="0" w:color="auto"/>
        <w:right w:val="none" w:sz="0" w:space="0" w:color="auto"/>
      </w:divBdr>
    </w:div>
    <w:div w:id="1538004621">
      <w:bodyDiv w:val="1"/>
      <w:marLeft w:val="0"/>
      <w:marRight w:val="0"/>
      <w:marTop w:val="0"/>
      <w:marBottom w:val="0"/>
      <w:divBdr>
        <w:top w:val="none" w:sz="0" w:space="0" w:color="auto"/>
        <w:left w:val="none" w:sz="0" w:space="0" w:color="auto"/>
        <w:bottom w:val="none" w:sz="0" w:space="0" w:color="auto"/>
        <w:right w:val="none" w:sz="0" w:space="0" w:color="auto"/>
      </w:divBdr>
    </w:div>
    <w:div w:id="1834830265">
      <w:bodyDiv w:val="1"/>
      <w:marLeft w:val="0"/>
      <w:marRight w:val="0"/>
      <w:marTop w:val="0"/>
      <w:marBottom w:val="0"/>
      <w:divBdr>
        <w:top w:val="none" w:sz="0" w:space="0" w:color="auto"/>
        <w:left w:val="none" w:sz="0" w:space="0" w:color="auto"/>
        <w:bottom w:val="none" w:sz="0" w:space="0" w:color="auto"/>
        <w:right w:val="none" w:sz="0" w:space="0" w:color="auto"/>
      </w:divBdr>
    </w:div>
    <w:div w:id="1844127207">
      <w:bodyDiv w:val="1"/>
      <w:marLeft w:val="0"/>
      <w:marRight w:val="0"/>
      <w:marTop w:val="0"/>
      <w:marBottom w:val="0"/>
      <w:divBdr>
        <w:top w:val="none" w:sz="0" w:space="0" w:color="auto"/>
        <w:left w:val="none" w:sz="0" w:space="0" w:color="auto"/>
        <w:bottom w:val="none" w:sz="0" w:space="0" w:color="auto"/>
        <w:right w:val="none" w:sz="0" w:space="0" w:color="auto"/>
      </w:divBdr>
    </w:div>
    <w:div w:id="1893223705">
      <w:bodyDiv w:val="1"/>
      <w:marLeft w:val="0"/>
      <w:marRight w:val="0"/>
      <w:marTop w:val="0"/>
      <w:marBottom w:val="0"/>
      <w:divBdr>
        <w:top w:val="none" w:sz="0" w:space="0" w:color="auto"/>
        <w:left w:val="none" w:sz="0" w:space="0" w:color="auto"/>
        <w:bottom w:val="none" w:sz="0" w:space="0" w:color="auto"/>
        <w:right w:val="none" w:sz="0" w:space="0" w:color="auto"/>
      </w:divBdr>
    </w:div>
    <w:div w:id="1924875024">
      <w:bodyDiv w:val="1"/>
      <w:marLeft w:val="0"/>
      <w:marRight w:val="0"/>
      <w:marTop w:val="0"/>
      <w:marBottom w:val="0"/>
      <w:divBdr>
        <w:top w:val="none" w:sz="0" w:space="0" w:color="auto"/>
        <w:left w:val="none" w:sz="0" w:space="0" w:color="auto"/>
        <w:bottom w:val="none" w:sz="0" w:space="0" w:color="auto"/>
        <w:right w:val="none" w:sz="0" w:space="0" w:color="auto"/>
      </w:divBdr>
    </w:div>
    <w:div w:id="1961064452">
      <w:bodyDiv w:val="1"/>
      <w:marLeft w:val="0"/>
      <w:marRight w:val="0"/>
      <w:marTop w:val="0"/>
      <w:marBottom w:val="0"/>
      <w:divBdr>
        <w:top w:val="none" w:sz="0" w:space="0" w:color="auto"/>
        <w:left w:val="none" w:sz="0" w:space="0" w:color="auto"/>
        <w:bottom w:val="none" w:sz="0" w:space="0" w:color="auto"/>
        <w:right w:val="none" w:sz="0" w:space="0" w:color="auto"/>
      </w:divBdr>
    </w:div>
    <w:div w:id="20839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o_x0020_zakona xmlns="b8eef236-1ad4-42b0-8ba3-396be4c59b5d" xsi:nil="true"/>
    <Kategorija xmlns="b8eef236-1ad4-42b0-8ba3-396be4c59b5d" xsi:nil="true"/>
    <Tema xmlns="b8eef236-1ad4-42b0-8ba3-396be4c59b5d" xsi:nil="true"/>
    <Vrsta_x0020_dokumenta xmlns="b8eef236-1ad4-42b0-8ba3-396be4c59b5d" xsi:nil="true"/>
    <SharedWithUsers xmlns="f00c05a3-a522-4b3b-aeec-75a37a6bc44f">
      <UserInfo>
        <DisplayName>Mirna Krišto</DisplayName>
        <AccountId>146</AccountId>
        <AccountType/>
      </UserInfo>
      <UserInfo>
        <DisplayName>Sandra Opačić</DisplayName>
        <AccountId>74</AccountId>
        <AccountType/>
      </UserInfo>
      <UserInfo>
        <DisplayName>Irena Mračić</DisplayName>
        <AccountId>107</AccountId>
        <AccountType/>
      </UserInfo>
      <UserInfo>
        <DisplayName>Martina Librenjak</DisplayName>
        <AccountId>141</AccountId>
        <AccountType/>
      </UserInfo>
      <UserInfo>
        <DisplayName>Dorotea Benković</DisplayName>
        <AccountId>309</AccountId>
        <AccountType/>
      </UserInfo>
      <UserInfo>
        <DisplayName>Marko Periša</DisplayName>
        <AccountId>137</AccountId>
        <AccountType/>
      </UserInfo>
      <UserInfo>
        <DisplayName>Maja Makar</DisplayName>
        <AccountId>127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93E792333294095150ACD2208ABA1" ma:contentTypeVersion="38" ma:contentTypeDescription="Create a new document." ma:contentTypeScope="" ma:versionID="556c0197ec8e33b87b1279b27021f374">
  <xsd:schema xmlns:xsd="http://www.w3.org/2001/XMLSchema" xmlns:xs="http://www.w3.org/2001/XMLSchema" xmlns:p="http://schemas.microsoft.com/office/2006/metadata/properties" xmlns:ns2="b8eef236-1ad4-42b0-8ba3-396be4c59b5d" xmlns:ns3="f00c05a3-a522-4b3b-aeec-75a37a6bc44f" targetNamespace="http://schemas.microsoft.com/office/2006/metadata/properties" ma:root="true" ma:fieldsID="66d687a391374429a70b464cf5284433" ns2:_="" ns3:_="">
    <xsd:import namespace="b8eef236-1ad4-42b0-8ba3-396be4c59b5d"/>
    <xsd:import namespace="f00c05a3-a522-4b3b-aeec-75a37a6bc44f"/>
    <xsd:element name="properties">
      <xsd:complexType>
        <xsd:sequence>
          <xsd:element name="documentManagement">
            <xsd:complexType>
              <xsd:all>
                <xsd:element ref="ns2:Kategorija" minOccurs="0"/>
                <xsd:element ref="ns2:Vrsta_x0020_dokumenta" minOccurs="0"/>
                <xsd:element ref="ns2:Tema" minOccurs="0"/>
                <xsd:element ref="ns2:Dio_x0020_zakon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f236-1ad4-42b0-8ba3-396be4c59b5d" elementFormDefault="qualified">
    <xsd:import namespace="http://schemas.microsoft.com/office/2006/documentManagement/types"/>
    <xsd:import namespace="http://schemas.microsoft.com/office/infopath/2007/PartnerControls"/>
    <xsd:element name="Kategorija" ma:index="8" nillable="true" ma:displayName="Kategorija" ma:format="Dropdown" ma:internalName="Kategorija" ma:readOnly="false">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ma:readOnly="false">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ma:readOnly="false">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ma:readOnly="false">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F658-774F-4D8E-BB3A-57E084B39EB9}">
  <ds:schemaRefs>
    <ds:schemaRef ds:uri="http://schemas.microsoft.com/sharepoint/v3/contenttype/forms"/>
  </ds:schemaRefs>
</ds:datastoreItem>
</file>

<file path=customXml/itemProps2.xml><?xml version="1.0" encoding="utf-8"?>
<ds:datastoreItem xmlns:ds="http://schemas.openxmlformats.org/officeDocument/2006/customXml" ds:itemID="{E31041A8-907E-40DA-858C-52FB7F49E6C8}">
  <ds:schemaRefs>
    <ds:schemaRef ds:uri="http://purl.org/dc/terms/"/>
    <ds:schemaRef ds:uri="b8eef236-1ad4-42b0-8ba3-396be4c59b5d"/>
    <ds:schemaRef ds:uri="http://schemas.openxmlformats.org/package/2006/metadata/core-properties"/>
    <ds:schemaRef ds:uri="http://schemas.microsoft.com/office/2006/documentManagement/types"/>
    <ds:schemaRef ds:uri="f00c05a3-a522-4b3b-aeec-75a37a6bc44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BA72F8-F9B3-4BF2-AA51-D25DB7DA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f236-1ad4-42b0-8ba3-396be4c59b5d"/>
    <ds:schemaRef ds:uri="f00c05a3-a522-4b3b-aeec-75a37a6b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996A1-CD1C-4DB8-84C8-4E7590C8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57</Pages>
  <Words>21845</Words>
  <Characters>124517</Characters>
  <Application>Microsoft Office Word</Application>
  <DocSecurity>0</DocSecurity>
  <Lines>1037</Lines>
  <Paragraphs>292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MORH</Company>
  <LinksUpToDate>false</LinksUpToDate>
  <CharactersWithSpaces>146070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mrosp</dc:creator>
  <cp:lastModifiedBy>Nina Ban Glasnović</cp:lastModifiedBy>
  <cp:revision>9</cp:revision>
  <cp:lastPrinted>2025-09-08T08:44:00Z</cp:lastPrinted>
  <dcterms:created xsi:type="dcterms:W3CDTF">2025-09-29T13:04:00Z</dcterms:created>
  <dcterms:modified xsi:type="dcterms:W3CDTF">2025-09-30T15:15:00Z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0x010100D8F93E792333294095150ACD2208ABA1</vt:lpwstr>
  </property>
</Properties>
</file>