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7321F" w14:textId="77777777" w:rsidR="003A7FC0" w:rsidRPr="009D4669" w:rsidRDefault="003A7FC0" w:rsidP="003A7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3A4E28F" wp14:editId="77947BC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D4669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9D466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1AA9551" w14:textId="77777777" w:rsidR="003A7FC0" w:rsidRPr="009D4669" w:rsidRDefault="003A7FC0" w:rsidP="003A7FC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682F3E42" w14:textId="77777777" w:rsidR="003A7FC0" w:rsidRPr="009D4669" w:rsidRDefault="003A7FC0" w:rsidP="003A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45126" w14:textId="006CD7E5" w:rsidR="003A7FC0" w:rsidRPr="009D4669" w:rsidRDefault="003A7FC0" w:rsidP="003A7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D0651A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 listopada 2025.</w:t>
      </w:r>
    </w:p>
    <w:p w14:paraId="445A2394" w14:textId="77777777" w:rsidR="003A7FC0" w:rsidRPr="009D4669" w:rsidRDefault="003A7FC0" w:rsidP="003A7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13B982" w14:textId="77777777" w:rsidR="003A7FC0" w:rsidRDefault="003A7FC0" w:rsidP="003A7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C09AC5" w14:textId="77777777" w:rsidR="003A7FC0" w:rsidRDefault="003A7FC0" w:rsidP="003A7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FE8303" w14:textId="77777777" w:rsidR="003A7FC0" w:rsidRPr="009D4669" w:rsidRDefault="003A7FC0" w:rsidP="003A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3A7FC0" w:rsidRPr="009D4669" w14:paraId="4F578DB8" w14:textId="77777777" w:rsidTr="009E4529">
        <w:tc>
          <w:tcPr>
            <w:tcW w:w="1951" w:type="dxa"/>
          </w:tcPr>
          <w:p w14:paraId="55F4BEEA" w14:textId="77777777" w:rsidR="003A7FC0" w:rsidRDefault="003A7FC0" w:rsidP="009E4529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294CF305" w14:textId="77777777" w:rsidR="003A7FC0" w:rsidRPr="009D4669" w:rsidRDefault="003A7FC0" w:rsidP="009E45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6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D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813E2C2" w14:textId="77777777" w:rsidR="003A7FC0" w:rsidRDefault="003A7FC0" w:rsidP="009E45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EEDB14" w14:textId="3E10C482" w:rsidR="003A7FC0" w:rsidRPr="00D2275D" w:rsidRDefault="00D2275D" w:rsidP="009E45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75D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</w:p>
        </w:tc>
      </w:tr>
    </w:tbl>
    <w:p w14:paraId="6CE4A4A2" w14:textId="77777777" w:rsidR="003A7FC0" w:rsidRPr="009D4669" w:rsidRDefault="003A7FC0" w:rsidP="003A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3A7FC0" w:rsidRPr="009D4669" w14:paraId="2D103354" w14:textId="77777777" w:rsidTr="009E4529">
        <w:tc>
          <w:tcPr>
            <w:tcW w:w="1951" w:type="dxa"/>
          </w:tcPr>
          <w:p w14:paraId="1A8CBE0F" w14:textId="77777777" w:rsidR="003A7FC0" w:rsidRDefault="003A7FC0" w:rsidP="009E4529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24640BCF" w14:textId="77777777" w:rsidR="003A7FC0" w:rsidRPr="009D4669" w:rsidRDefault="003A7FC0" w:rsidP="009E45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6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D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D25CD2E" w14:textId="77777777" w:rsidR="003A7FC0" w:rsidRPr="00D2275D" w:rsidRDefault="003A7FC0" w:rsidP="00D22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D3468" w14:textId="19874A4C" w:rsidR="003A7FC0" w:rsidRPr="009D4669" w:rsidRDefault="00D2275D" w:rsidP="00D2275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75D">
              <w:rPr>
                <w:rFonts w:ascii="Times New Roman" w:hAnsi="Times New Roman" w:cs="Times New Roman"/>
                <w:sz w:val="24"/>
                <w:szCs w:val="24"/>
              </w:rPr>
              <w:t>Prijedlog Odluke o darovanju nekretnine Dubrovačkoj biskupiji – Dioecesis Ragusina</w:t>
            </w:r>
          </w:p>
        </w:tc>
      </w:tr>
    </w:tbl>
    <w:p w14:paraId="618DE42C" w14:textId="77777777" w:rsidR="003A7FC0" w:rsidRPr="009D4669" w:rsidRDefault="003A7FC0" w:rsidP="003A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B7750D7" w14:textId="77777777" w:rsidR="003A7FC0" w:rsidRPr="009D4669" w:rsidRDefault="003A7FC0" w:rsidP="003A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50E50" w14:textId="77777777" w:rsidR="003A7FC0" w:rsidRPr="009D4669" w:rsidRDefault="003A7FC0" w:rsidP="003A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2F477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97E87" w14:textId="77777777" w:rsidR="003A7FC0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7E047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33D875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40A72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1A0B0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E61A5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4CB64" w14:textId="77777777" w:rsidR="003A7FC0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B63A4" w14:textId="77777777" w:rsidR="003A7FC0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A59C8" w14:textId="77777777" w:rsidR="003A7FC0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300E8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6A76A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14CFA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02C086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0CD3D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E80F8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65B78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FFF55" w14:textId="77777777" w:rsidR="003A7FC0" w:rsidRPr="009D4669" w:rsidRDefault="003A7FC0" w:rsidP="003A7FC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33992" w14:textId="77777777" w:rsidR="003A7FC0" w:rsidRPr="009D4669" w:rsidRDefault="003A7FC0" w:rsidP="003A7F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5D7459C6" w14:textId="77777777" w:rsidR="003A7FC0" w:rsidRDefault="003A7FC0" w:rsidP="003A7FC0">
      <w:pPr>
        <w:jc w:val="center"/>
      </w:pPr>
      <w:r w:rsidRPr="009D4669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Banski dvori | Trg Sv. Marka 2  | 10000 Zagreb |</w:t>
      </w:r>
      <w:r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 xml:space="preserve"> tel. 01 4569 222 | vlada.gov.hr</w:t>
      </w:r>
    </w:p>
    <w:p w14:paraId="6BA6B66D" w14:textId="49549C94" w:rsidR="003C697D" w:rsidRDefault="003C697D"/>
    <w:p w14:paraId="4AA79A54" w14:textId="77777777" w:rsidR="009D0C2D" w:rsidRPr="004B4A39" w:rsidRDefault="009D0C2D" w:rsidP="009D0C2D">
      <w:pPr>
        <w:spacing w:after="0" w:line="20" w:lineRule="atLeast"/>
        <w:rPr>
          <w:rFonts w:ascii="Times New Roman" w:eastAsia="Calibri" w:hAnsi="Times New Roman" w:cs="Arial"/>
          <w:b/>
          <w:sz w:val="24"/>
          <w:szCs w:val="24"/>
        </w:rPr>
      </w:pPr>
      <w:r w:rsidRPr="004B4A39">
        <w:rPr>
          <w:rFonts w:ascii="Times New Roman" w:eastAsia="Calibri" w:hAnsi="Times New Roman" w:cs="Arial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PRIJEDLOG</w:t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  <w:r w:rsidRPr="004B4A39">
        <w:rPr>
          <w:rFonts w:ascii="Times New Roman" w:eastAsia="Calibri" w:hAnsi="Times New Roman" w:cs="Arial"/>
          <w:b/>
          <w:sz w:val="24"/>
          <w:szCs w:val="24"/>
        </w:rPr>
        <w:tab/>
      </w:r>
    </w:p>
    <w:p w14:paraId="1AD85DA3" w14:textId="77777777" w:rsidR="009D0C2D" w:rsidRPr="004B4A39" w:rsidRDefault="009D0C2D" w:rsidP="009D0C2D">
      <w:pPr>
        <w:spacing w:after="0" w:line="20" w:lineRule="atLeast"/>
        <w:rPr>
          <w:rFonts w:ascii="Times New Roman" w:eastAsia="Calibri" w:hAnsi="Times New Roman" w:cs="Arial"/>
          <w:sz w:val="24"/>
          <w:szCs w:val="24"/>
        </w:rPr>
      </w:pPr>
    </w:p>
    <w:p w14:paraId="4D4B061E" w14:textId="77777777" w:rsidR="00DE7656" w:rsidRDefault="009D0C2D" w:rsidP="00DE76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B4A39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DE76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temelju članka 12. stavka 9. Zakona o upravljanju nekretninama i pokretninama u vlasništvu Republike Hrvatske („Narodne novine“, broj 155/23.), a u vezi s člankom 17. stavkom 3. Zakona o pravnom položaju vjerskih zajednica („Narodne novine“, br. 83/02. i 73/13.), Vlada Republike Hrvatske je na sjednici održanoj  _________donijela </w:t>
      </w:r>
    </w:p>
    <w:p w14:paraId="52367E32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F942C8B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7D84F2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 D L U K U</w:t>
      </w:r>
    </w:p>
    <w:p w14:paraId="64621772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22A60F5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 darovanju nekretnine Dubrovačkoj biskupiji – Dioecesis Ragusina</w:t>
      </w:r>
    </w:p>
    <w:p w14:paraId="4ED66A19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2B12BC8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1E9644F" w14:textId="77777777" w:rsidR="00DE7656" w:rsidRDefault="00DE7656" w:rsidP="00DE7656">
      <w:pPr>
        <w:tabs>
          <w:tab w:val="left" w:pos="3192"/>
          <w:tab w:val="center" w:pos="45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I.</w:t>
      </w:r>
      <w:bookmarkStart w:id="1" w:name="_Hlk202882114"/>
    </w:p>
    <w:p w14:paraId="61B9FD91" w14:textId="77777777" w:rsidR="00DE7656" w:rsidRDefault="00DE7656" w:rsidP="00DE7656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0000" w:themeColor="text1"/>
          <w:sz w:val="24"/>
          <w:szCs w:val="24"/>
        </w:rPr>
      </w:pPr>
    </w:p>
    <w:p w14:paraId="37419FD5" w14:textId="77777777" w:rsidR="00DE7656" w:rsidRDefault="00DE7656" w:rsidP="00DE7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Republika Hrvatska, kao vlasnik, daruje Dubrovačkoj biskupiji – Dioecesis Ragusina, Dubrovnik, Poljana Paska Miličevića 4, nekretninu označenu kao zk.č.br. ZGR. 863, KUĆA, površine 151 m², upisanu u zk.ul.br. 704, k.o. Dubrovnik, koja odgovara dijelu k.č.br. 4560, BRAĆE ANDRIJIĆA,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KUĆA, BRAĆE ANDRIJIĆA,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površine 186 m², upisane u posjedovni list 1922, k.o. Dubrovnik, u svrhu stavljanja iste u funkciju, a da bi se nakon rekonstrukcije i obnove u predmetnu nekretninu smjestile mlade obitelji, s ciljem poticanja obnove i povratka života u Grad Dubrovnik. </w:t>
      </w:r>
    </w:p>
    <w:bookmarkEnd w:id="1"/>
    <w:p w14:paraId="6B9D8764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55FFF71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II.</w:t>
      </w:r>
    </w:p>
    <w:p w14:paraId="1ED74C1F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4901256" w14:textId="77777777" w:rsidR="00DE7656" w:rsidRDefault="00DE7656" w:rsidP="00DE76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Tržišna vrijednost nekretnine iz točke I. ove Odluke utvrđena je u iznosu od 1.980.000,00 eura, temeljem Procjembenog elaborata broj: 24/25. i dopune Procjembenog elaborata  broj: 24/25-1, oba iz siječnja 2025. godine, koje je izradio Ivan Lulić, mag.ing.aedif, stalni sudski vještak za područje građevinarstva i procjene vrijednosti nekretnina, a koji je </w:t>
      </w:r>
      <w:r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revidirala Služba za tehničke poslove Ministarstva prostornoga uređenja, graditeljstva i državne imovine, očitovanjem KLASA:940-01/18-05/1055, URBROJ: 531-15-2-4-25-39, od 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srpnja 2025.  </w:t>
      </w:r>
    </w:p>
    <w:p w14:paraId="661C353F" w14:textId="77777777" w:rsidR="00DE7656" w:rsidRDefault="00DE7656" w:rsidP="00DE76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333A114" w14:textId="77777777" w:rsidR="00DE7656" w:rsidRDefault="00DE7656" w:rsidP="00DE7656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III.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EB76B62" w14:textId="77777777" w:rsidR="00DE7656" w:rsidRDefault="00DE7656" w:rsidP="00DE7656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D9F76C0" w14:textId="77777777" w:rsidR="00DE7656" w:rsidRDefault="00DE7656" w:rsidP="00DE765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Dubrovačka biskupija - Dioecesis Ragusina snosi trošak izrade Procjembenog elaborata i dopune Procjembenog elaborata iz točke II. ove Odluke u iznosu od 750,00 eura. </w:t>
      </w:r>
    </w:p>
    <w:p w14:paraId="199B9006" w14:textId="77777777" w:rsidR="00DE7656" w:rsidRDefault="00DE7656" w:rsidP="00DE765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FF0FBC9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IV.</w:t>
      </w:r>
    </w:p>
    <w:p w14:paraId="5AF84468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1652353" w14:textId="77777777" w:rsidR="00DE7656" w:rsidRDefault="00DE7656" w:rsidP="00DE76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Za vrijednost darovane nekretnine iz točke II. ove Odluke, umanjit će se obveza Republike Hrvatske prema Katoličkoj Crkvi s osnova oduzete imovine u vrijeme jugoslavenske komunističke vladavine koju nije moguće vratiti, a sve sukladno odredbama Ugovora između Svete Stolice i Republike Hrvatske o gospodarskim pitanjima, potvrđenim Zakonom o potvrđivanju Ugovora između Svete Stolice i Republike Hrvatske o gospodarskim pitanjima („Narodne novine - Međunarodni  ugovori“, broj 18/98).</w:t>
      </w:r>
    </w:p>
    <w:p w14:paraId="2008DCF4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F114028" w14:textId="77777777" w:rsidR="00DE7656" w:rsidRDefault="00DE7656" w:rsidP="00DE76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Obveza izvršenja ovoga uvjeta pobliže će se utvrditi ugovorom o darovanju iz točke V. ove Odluke.</w:t>
      </w:r>
    </w:p>
    <w:p w14:paraId="23D6F066" w14:textId="77777777" w:rsidR="00DE7656" w:rsidRDefault="00DE7656" w:rsidP="00DE76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7D13B2F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V. </w:t>
      </w:r>
    </w:p>
    <w:p w14:paraId="00D825CD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F2EC947" w14:textId="77777777" w:rsidR="00DE7656" w:rsidRDefault="00DE7656" w:rsidP="00DE765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Za provedbu ove Odluke zadužuje se Ministarstvo prostornoga uređenja, graditeljstva i državne imovine, a ugovor o darovanju u ime Republike Hrvatske potpisat će potpredsjednik Vlade Republike Hrvatske i ministar prostornoga uređenja, graditeljstva i državne imovine.</w:t>
      </w:r>
    </w:p>
    <w:p w14:paraId="40EC99E6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FD8E5F2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VI.</w:t>
      </w:r>
    </w:p>
    <w:p w14:paraId="4EFA4323" w14:textId="77777777" w:rsidR="00DE7656" w:rsidRDefault="00DE7656" w:rsidP="00DE76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1EE87D4" w14:textId="77777777" w:rsidR="00DE7656" w:rsidRDefault="00DE7656" w:rsidP="00DE76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Ova Odluka stupa na snagu danom donošenja.</w:t>
      </w:r>
    </w:p>
    <w:p w14:paraId="66DDC25B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475FE17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DA19AD0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BBCEAF6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KLASA: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98ED18E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URBROJ: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70A2DE4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C8F8707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Zagreb,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093BF37C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BF88AA7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8EC01C1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10C4831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  PREDSJEDNIK</w:t>
      </w:r>
    </w:p>
    <w:p w14:paraId="0F3A5C0A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E9B61C" w14:textId="77777777" w:rsidR="00DE7656" w:rsidRDefault="00DE7656" w:rsidP="00DE765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mr. sc. Andrej Plenković</w:t>
      </w:r>
    </w:p>
    <w:p w14:paraId="5A929511" w14:textId="51CADCF5" w:rsidR="009D0C2D" w:rsidRPr="004B4A39" w:rsidRDefault="009D0C2D" w:rsidP="00DE7656">
      <w:pPr>
        <w:spacing w:after="0" w:line="20" w:lineRule="atLeast"/>
        <w:ind w:firstLine="708"/>
        <w:jc w:val="both"/>
        <w:rPr>
          <w:rFonts w:ascii="Times New Roman" w:eastAsia="Calibri" w:hAnsi="Times New Roman" w:cs="Arial"/>
          <w:sz w:val="24"/>
          <w:szCs w:val="24"/>
        </w:rPr>
      </w:pPr>
      <w:r w:rsidRPr="004B4A39">
        <w:rPr>
          <w:rFonts w:ascii="Times New Roman" w:eastAsia="Calibri" w:hAnsi="Times New Roman" w:cs="Arial"/>
          <w:sz w:val="24"/>
          <w:szCs w:val="24"/>
        </w:rPr>
        <w:tab/>
      </w:r>
    </w:p>
    <w:p w14:paraId="446D8E6F" w14:textId="77777777" w:rsidR="009D0C2D" w:rsidRPr="004B4A39" w:rsidRDefault="009D0C2D" w:rsidP="009D0C2D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  <w:sectPr w:rsidR="009D0C2D" w:rsidRPr="004B4A39" w:rsidSect="004B4A39">
          <w:pgSz w:w="11906" w:h="16838"/>
          <w:pgMar w:top="1418" w:right="1418" w:bottom="1418" w:left="1418" w:header="709" w:footer="709" w:gutter="0"/>
          <w:cols w:space="720"/>
        </w:sectPr>
      </w:pPr>
    </w:p>
    <w:p w14:paraId="39FE0953" w14:textId="77777777" w:rsidR="009D0C2D" w:rsidRPr="004B4A39" w:rsidRDefault="009D0C2D" w:rsidP="009D0C2D">
      <w:pPr>
        <w:spacing w:after="0" w:line="20" w:lineRule="atLeast"/>
        <w:rPr>
          <w:rFonts w:ascii="Times New Roman" w:eastAsia="Calibri" w:hAnsi="Times New Roman" w:cs="Arial"/>
          <w:sz w:val="24"/>
          <w:szCs w:val="24"/>
        </w:rPr>
      </w:pPr>
    </w:p>
    <w:p w14:paraId="61B87630" w14:textId="77777777" w:rsidR="009D0C2D" w:rsidRPr="004B4A39" w:rsidRDefault="009D0C2D" w:rsidP="009D0C2D">
      <w:pPr>
        <w:spacing w:after="0" w:line="20" w:lineRule="atLeast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4B4A39">
        <w:rPr>
          <w:rFonts w:ascii="Times New Roman" w:eastAsia="Calibri" w:hAnsi="Times New Roman" w:cs="Arial"/>
          <w:b/>
          <w:sz w:val="24"/>
          <w:szCs w:val="24"/>
        </w:rPr>
        <w:t>Obrazloženje</w:t>
      </w:r>
    </w:p>
    <w:p w14:paraId="7C9B02C0" w14:textId="77777777" w:rsidR="009D0C2D" w:rsidRPr="004B4A39" w:rsidRDefault="009D0C2D" w:rsidP="009D0C2D">
      <w:pPr>
        <w:spacing w:after="0" w:line="20" w:lineRule="atLeast"/>
        <w:rPr>
          <w:rFonts w:ascii="Times New Roman" w:eastAsia="Calibri" w:hAnsi="Times New Roman" w:cs="Arial"/>
          <w:b/>
          <w:sz w:val="24"/>
          <w:szCs w:val="24"/>
        </w:rPr>
      </w:pPr>
    </w:p>
    <w:p w14:paraId="61C56E7E" w14:textId="77777777" w:rsidR="009D0C2D" w:rsidRPr="004B4A39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bCs/>
          <w:sz w:val="24"/>
          <w:szCs w:val="24"/>
        </w:rPr>
      </w:pPr>
      <w:r w:rsidRPr="004B4A39">
        <w:rPr>
          <w:rFonts w:ascii="Times New Roman" w:eastAsia="Calibri" w:hAnsi="Times New Roman" w:cs="Arial"/>
          <w:bCs/>
          <w:sz w:val="24"/>
          <w:szCs w:val="24"/>
        </w:rPr>
        <w:t>Republika Hrvatska vlasnik je nekretnine označene kao z.k.č.br. ZGR 863, k.o. Dubrovnik ukupne površine 151 m</w:t>
      </w:r>
      <w:r w:rsidRPr="004B4A39">
        <w:rPr>
          <w:rFonts w:ascii="Times New Roman" w:eastAsia="Calibri" w:hAnsi="Times New Roman" w:cs="Times New Roman"/>
          <w:bCs/>
          <w:sz w:val="24"/>
          <w:szCs w:val="24"/>
        </w:rPr>
        <w:t>²</w:t>
      </w:r>
      <w:r w:rsidRPr="004B4A39">
        <w:rPr>
          <w:rFonts w:ascii="Times New Roman" w:eastAsia="Calibri" w:hAnsi="Times New Roman" w:cs="Arial"/>
          <w:bCs/>
          <w:sz w:val="24"/>
          <w:szCs w:val="24"/>
        </w:rPr>
        <w:t>. U naravi, predmetna nekretnina je stambena zgrada na adresi Braće Andrijića 4, koja se prema Generalnom urbanističkom planu Grada Dubrovnika nalazi u Povijesnoj jezgri grada – kulturni centar oznake M5 i katnosti prizemlje, međukat, 1. kat, 2. kat, 3. kat i 4. kat, ukupne površine 610,53 m</w:t>
      </w:r>
      <w:r w:rsidRPr="004B4A39">
        <w:rPr>
          <w:rFonts w:ascii="Times New Roman" w:eastAsia="Calibri" w:hAnsi="Times New Roman" w:cs="Times New Roman"/>
          <w:bCs/>
          <w:sz w:val="24"/>
          <w:szCs w:val="24"/>
        </w:rPr>
        <w:t>²</w:t>
      </w:r>
      <w:r w:rsidRPr="004B4A39">
        <w:rPr>
          <w:rFonts w:ascii="Times New Roman" w:eastAsia="Calibri" w:hAnsi="Times New Roman" w:cs="Arial"/>
          <w:bCs/>
          <w:sz w:val="24"/>
          <w:szCs w:val="24"/>
        </w:rPr>
        <w:t xml:space="preserve">.  </w:t>
      </w:r>
    </w:p>
    <w:p w14:paraId="6E2CC398" w14:textId="77777777" w:rsidR="009D0C2D" w:rsidRPr="004B4A39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bCs/>
          <w:sz w:val="24"/>
          <w:szCs w:val="24"/>
        </w:rPr>
      </w:pPr>
    </w:p>
    <w:p w14:paraId="465886AB" w14:textId="77777777" w:rsidR="009D0C2D" w:rsidRPr="004B4A39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sz w:val="24"/>
          <w:szCs w:val="24"/>
        </w:rPr>
      </w:pPr>
      <w:r w:rsidRPr="004B4A39">
        <w:rPr>
          <w:rFonts w:ascii="Times New Roman" w:eastAsia="Calibri" w:hAnsi="Times New Roman" w:cs="Arial"/>
          <w:bCs/>
          <w:sz w:val="24"/>
          <w:szCs w:val="24"/>
        </w:rPr>
        <w:t>Zaključkom Vlade Republike Hrvatske, KLASA: 022-03/19-07/51, URBROJ: 50301-26/09-19-5 od 1. veljače 2019., Republika Hrvatska iskazala je interes za darovanje predmetne nekretnine Dubrovačkoj biskupiji – Dioecesis Ragusina u svrhu stavljanja</w:t>
      </w:r>
      <w:r w:rsidRPr="004B4A39">
        <w:rPr>
          <w:rFonts w:ascii="Times New Roman" w:eastAsia="Calibri" w:hAnsi="Times New Roman" w:cs="Arial"/>
          <w:sz w:val="24"/>
          <w:szCs w:val="24"/>
        </w:rPr>
        <w:t xml:space="preserve"> iste u funkciju, a da bi se nakon rekonstrukcije i obnove u zgradu smjestile mlade obitelji, s ciljem poticanja obnove i povratka života u Grad Dubrovnik. </w:t>
      </w:r>
    </w:p>
    <w:p w14:paraId="4D33300D" w14:textId="77777777" w:rsidR="009D0C2D" w:rsidRPr="004B4A39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bCs/>
          <w:sz w:val="24"/>
          <w:szCs w:val="24"/>
        </w:rPr>
      </w:pPr>
    </w:p>
    <w:p w14:paraId="3FC74C12" w14:textId="77777777" w:rsidR="009D0C2D" w:rsidRPr="004B4A39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bCs/>
          <w:sz w:val="24"/>
          <w:szCs w:val="24"/>
        </w:rPr>
      </w:pPr>
      <w:r w:rsidRPr="004B4A39">
        <w:rPr>
          <w:rFonts w:ascii="Times New Roman" w:eastAsia="Calibri" w:hAnsi="Times New Roman" w:cs="Arial"/>
          <w:bCs/>
          <w:sz w:val="24"/>
          <w:szCs w:val="24"/>
        </w:rPr>
        <w:t>Vrijednost predmetne nekretnine iznosi 1.980.000,00 eura, a utvrđena je procjembenim elaboratom koji je izradio Ivan Lulić, mag.ing.aedif., koji je revidirala Služba za tehničke poslove Ministarstva prostornoga uređenja, graditeljstva i državne imovine. Trošak izrade procjembenog elaborata iznosi 750,00 eura</w:t>
      </w:r>
      <w:r>
        <w:rPr>
          <w:rFonts w:ascii="Times New Roman" w:eastAsia="Calibri" w:hAnsi="Times New Roman" w:cs="Arial"/>
          <w:bCs/>
          <w:sz w:val="24"/>
          <w:szCs w:val="24"/>
        </w:rPr>
        <w:t xml:space="preserve">. </w:t>
      </w:r>
    </w:p>
    <w:p w14:paraId="5BBE3736" w14:textId="77777777" w:rsidR="009D0C2D" w:rsidRPr="004B4A39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bCs/>
          <w:sz w:val="24"/>
          <w:szCs w:val="24"/>
        </w:rPr>
      </w:pPr>
    </w:p>
    <w:p w14:paraId="2B59094E" w14:textId="77777777" w:rsidR="009D0C2D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sz w:val="24"/>
          <w:szCs w:val="24"/>
        </w:rPr>
      </w:pPr>
      <w:r w:rsidRPr="004B4A39">
        <w:rPr>
          <w:rFonts w:ascii="Times New Roman" w:eastAsia="Calibri" w:hAnsi="Times New Roman" w:cs="Arial"/>
          <w:sz w:val="24"/>
          <w:szCs w:val="24"/>
        </w:rPr>
        <w:t>Imajući u vidu obveze koje je Republike Hrvatska preuzela temeljem Ugovora između Svete Stolice i Republike Hrvatske o gospodarskim pitanjima („Narodne novine – Međunarodni ugovori“ br. 18/98.) iznos vrijednosti nekretnine opisane u točki I. predložene odluke koja će se darovati Dubrovačkoj biskupiji uračunat će se u naknadu za oduzeta dobra koja nije moguće vratiti pravnim osobama Katoličke Crkve.</w:t>
      </w:r>
      <w:r>
        <w:rPr>
          <w:rFonts w:ascii="Times New Roman" w:eastAsia="Calibri" w:hAnsi="Times New Roman" w:cs="Arial"/>
          <w:sz w:val="24"/>
          <w:szCs w:val="24"/>
        </w:rPr>
        <w:t xml:space="preserve"> </w:t>
      </w:r>
    </w:p>
    <w:p w14:paraId="11C6C463" w14:textId="77777777" w:rsidR="009D0C2D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1168D5A5" w14:textId="77777777" w:rsidR="009D0C2D" w:rsidRPr="00EE4CB6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Arial"/>
          <w:color w:val="000000" w:themeColor="text1"/>
          <w:sz w:val="24"/>
          <w:szCs w:val="24"/>
        </w:rPr>
        <w:t xml:space="preserve">Stoga se smatra da je od interesa za Republiku Hrvatsku predmetnu nekretninu darovati Dubrovačkoj biskupiji. </w:t>
      </w:r>
    </w:p>
    <w:p w14:paraId="7DD8DFF2" w14:textId="77777777" w:rsidR="009D0C2D" w:rsidRPr="004B4A39" w:rsidRDefault="009D0C2D" w:rsidP="009D0C2D">
      <w:pPr>
        <w:spacing w:after="0" w:line="20" w:lineRule="atLeast"/>
        <w:jc w:val="both"/>
        <w:rPr>
          <w:rFonts w:ascii="Times New Roman" w:eastAsia="Calibri" w:hAnsi="Times New Roman" w:cs="Arial"/>
          <w:bCs/>
          <w:sz w:val="24"/>
          <w:szCs w:val="24"/>
        </w:rPr>
      </w:pPr>
      <w:r w:rsidRPr="004B4A39">
        <w:rPr>
          <w:rFonts w:ascii="Times New Roman" w:eastAsia="Calibri" w:hAnsi="Times New Roman" w:cs="Arial"/>
          <w:bCs/>
          <w:sz w:val="24"/>
          <w:szCs w:val="24"/>
        </w:rPr>
        <w:t xml:space="preserve">Za provedbu ove odluke zadužuje se Ministarstvo prostornoga uređenja, graditeljstva i državne imovine, a ugovor o darovanju u ime Republike Hrvatske potpisat će potpredsjednik Vlade Republike Hrvatske i ministar prostornoga uređenja, graditeljstva i državne imovine. </w:t>
      </w:r>
    </w:p>
    <w:p w14:paraId="4E07C776" w14:textId="1B7BD0B6" w:rsidR="009D0C2D" w:rsidRDefault="009D0C2D"/>
    <w:p w14:paraId="78029D98" w14:textId="77777777" w:rsidR="009D0C2D" w:rsidRDefault="009D0C2D"/>
    <w:sectPr w:rsidR="009D0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0D"/>
    <w:rsid w:val="003A7FC0"/>
    <w:rsid w:val="003C697D"/>
    <w:rsid w:val="009D0C2D"/>
    <w:rsid w:val="00B0300D"/>
    <w:rsid w:val="00D0651A"/>
    <w:rsid w:val="00D2275D"/>
    <w:rsid w:val="00D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C72E"/>
  <w15:chartTrackingRefBased/>
  <w15:docId w15:val="{135A4CCF-4DAB-4314-A3AF-4A9BAE74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3A7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A7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Medarić</dc:creator>
  <cp:keywords/>
  <dc:description/>
  <cp:lastModifiedBy>Ivana Medarić</cp:lastModifiedBy>
  <cp:revision>6</cp:revision>
  <dcterms:created xsi:type="dcterms:W3CDTF">2025-09-25T10:55:00Z</dcterms:created>
  <dcterms:modified xsi:type="dcterms:W3CDTF">2025-09-30T09:27:00Z</dcterms:modified>
</cp:coreProperties>
</file>