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0FA5" w14:textId="77777777" w:rsidR="00CD3EFA" w:rsidRPr="00C208B8" w:rsidRDefault="008F0DD4" w:rsidP="0023763F">
      <w:pPr>
        <w:jc w:val="center"/>
      </w:pPr>
      <w:r>
        <w:rPr>
          <w:noProof/>
        </w:rPr>
        <w:drawing>
          <wp:inline distT="0" distB="0" distL="0" distR="0" wp14:anchorId="6A2240C0" wp14:editId="3F1AF0D3">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1FA52BB9" w14:textId="77777777" w:rsidR="00CD3EFA" w:rsidRPr="0023763F" w:rsidRDefault="003A2F05" w:rsidP="0023763F">
      <w:pPr>
        <w:spacing w:before="60" w:after="1680"/>
        <w:jc w:val="center"/>
        <w:rPr>
          <w:sz w:val="28"/>
        </w:rPr>
      </w:pPr>
      <w:r w:rsidRPr="0023763F">
        <w:rPr>
          <w:sz w:val="28"/>
        </w:rPr>
        <w:t>VLADA REPUBLIKE HRVATSKE</w:t>
      </w:r>
    </w:p>
    <w:p w14:paraId="1E8B1893" w14:textId="77777777" w:rsidR="00CD3EFA" w:rsidRDefault="00CD3EFA"/>
    <w:p w14:paraId="593A7400" w14:textId="32A1FBFF" w:rsidR="00C337A4" w:rsidRPr="003A2F05" w:rsidRDefault="00C337A4" w:rsidP="0023763F">
      <w:pPr>
        <w:spacing w:after="2400"/>
        <w:jc w:val="right"/>
      </w:pPr>
      <w:r w:rsidRPr="003A2F05">
        <w:t>Zagreb,</w:t>
      </w:r>
      <w:r w:rsidR="00B06FCD">
        <w:t xml:space="preserve"> 9. listopada </w:t>
      </w:r>
      <w:r w:rsidR="009D7EE7">
        <w:t>2025</w:t>
      </w:r>
      <w:r w:rsidR="00E31CC3">
        <w:t>.</w:t>
      </w:r>
    </w:p>
    <w:p w14:paraId="32811179" w14:textId="77777777" w:rsidR="000350D9" w:rsidRPr="002179F8" w:rsidRDefault="000350D9" w:rsidP="000350D9">
      <w:pPr>
        <w:spacing w:line="360" w:lineRule="auto"/>
      </w:pPr>
      <w:r w:rsidRPr="002179F8">
        <w:t>__________________________________________________________________________</w:t>
      </w:r>
    </w:p>
    <w:p w14:paraId="1C8810E5" w14:textId="77777777" w:rsidR="000350D9" w:rsidRDefault="000350D9" w:rsidP="000350D9">
      <w:pPr>
        <w:tabs>
          <w:tab w:val="right" w:pos="1701"/>
          <w:tab w:val="left" w:pos="1843"/>
        </w:tabs>
        <w:spacing w:line="360" w:lineRule="auto"/>
        <w:ind w:left="1843" w:hanging="1843"/>
        <w:rPr>
          <w:b/>
          <w:smallCaps/>
        </w:rPr>
        <w:sectPr w:rsidR="000350D9" w:rsidSect="00426604">
          <w:headerReference w:type="default" r:id="rId13"/>
          <w:headerReference w:type="first" r:id="rId14"/>
          <w:footerReference w:type="first" r:id="rId15"/>
          <w:type w:val="continuous"/>
          <w:pgSz w:w="11906" w:h="16838"/>
          <w:pgMar w:top="993" w:right="1417" w:bottom="1417" w:left="1417" w:header="709" w:footer="65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58C176E7" w14:textId="77777777" w:rsidTr="000350D9">
        <w:tc>
          <w:tcPr>
            <w:tcW w:w="1951" w:type="dxa"/>
          </w:tcPr>
          <w:p w14:paraId="2AFCF50A"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45513DED" w14:textId="77777777" w:rsidR="000350D9" w:rsidRDefault="00086AAB" w:rsidP="000350D9">
            <w:pPr>
              <w:spacing w:line="360" w:lineRule="auto"/>
            </w:pPr>
            <w:r>
              <w:t>Ministarstvo pravosuđa,</w:t>
            </w:r>
            <w:r w:rsidR="00E31CC3">
              <w:t xml:space="preserve"> uprave</w:t>
            </w:r>
            <w:r>
              <w:t xml:space="preserve"> i digitalne transformacije</w:t>
            </w:r>
            <w:r w:rsidR="00E31CC3">
              <w:t xml:space="preserve"> </w:t>
            </w:r>
          </w:p>
        </w:tc>
      </w:tr>
    </w:tbl>
    <w:p w14:paraId="10FB528A" w14:textId="77777777" w:rsidR="000350D9" w:rsidRPr="002179F8" w:rsidRDefault="000350D9" w:rsidP="000350D9">
      <w:pPr>
        <w:spacing w:line="360" w:lineRule="auto"/>
      </w:pPr>
      <w:r w:rsidRPr="002179F8">
        <w:t>__________________________________________________________________________</w:t>
      </w:r>
    </w:p>
    <w:p w14:paraId="149A2AB6"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350D9" w14:paraId="4942334A" w14:textId="77777777" w:rsidTr="000350D9">
        <w:tc>
          <w:tcPr>
            <w:tcW w:w="1951" w:type="dxa"/>
          </w:tcPr>
          <w:p w14:paraId="796552E4" w14:textId="77777777" w:rsidR="000350D9" w:rsidRDefault="000350D9" w:rsidP="000350D9">
            <w:pPr>
              <w:spacing w:line="360" w:lineRule="auto"/>
              <w:jc w:val="right"/>
            </w:pPr>
            <w:r>
              <w:rPr>
                <w:b/>
                <w:smallCaps/>
              </w:rPr>
              <w:t>Predmet</w:t>
            </w:r>
            <w:r w:rsidRPr="002179F8">
              <w:rPr>
                <w:b/>
              </w:rPr>
              <w:t>:</w:t>
            </w:r>
          </w:p>
        </w:tc>
        <w:tc>
          <w:tcPr>
            <w:tcW w:w="7229" w:type="dxa"/>
          </w:tcPr>
          <w:p w14:paraId="3F29FFAC" w14:textId="77777777" w:rsidR="000350D9" w:rsidRDefault="00E008E8" w:rsidP="00677BB9">
            <w:pPr>
              <w:spacing w:line="360" w:lineRule="auto"/>
              <w:jc w:val="both"/>
            </w:pPr>
            <w:r>
              <w:t>Prijedlog zako</w:t>
            </w:r>
            <w:r w:rsidR="002A0D81">
              <w:t>na o izmjenama Zakona</w:t>
            </w:r>
            <w:r w:rsidR="002A0D81">
              <w:rPr>
                <w:bCs/>
                <w:color w:val="000000"/>
              </w:rPr>
              <w:t xml:space="preserve"> o izborima zastupnika u Hrvatski sabor</w:t>
            </w:r>
            <w:r w:rsidR="002A0D81">
              <w:t xml:space="preserve"> (</w:t>
            </w:r>
            <w:r w:rsidR="00A57E78">
              <w:t>predlagatelj</w:t>
            </w:r>
            <w:r w:rsidR="00326F1C">
              <w:t>ice</w:t>
            </w:r>
            <w:r w:rsidR="00E31CC3" w:rsidRPr="00E31CC3">
              <w:t xml:space="preserve">: </w:t>
            </w:r>
            <w:r w:rsidR="00326F1C">
              <w:t>Anka Mrak Taritaš i Dalija Orešković</w:t>
            </w:r>
            <w:r w:rsidR="00476479">
              <w:t>, zastupnice</w:t>
            </w:r>
            <w:r w:rsidR="00A57E78">
              <w:t xml:space="preserve"> u Hrvatskome saboru</w:t>
            </w:r>
            <w:r w:rsidR="00E31CC3" w:rsidRPr="00E31CC3">
              <w:t>)</w:t>
            </w:r>
            <w:r w:rsidR="004C4B02">
              <w:t xml:space="preserve"> -</w:t>
            </w:r>
            <w:r w:rsidR="004A6C65">
              <w:t xml:space="preserve"> mišljenje Vlade</w:t>
            </w:r>
            <w:r w:rsidR="00FA6810">
              <w:t xml:space="preserve"> Republike Hrvatske</w:t>
            </w:r>
          </w:p>
        </w:tc>
      </w:tr>
    </w:tbl>
    <w:p w14:paraId="0BB67481"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71A02B70" w14:textId="77777777" w:rsidR="00485E6A" w:rsidRDefault="00485E6A">
      <w:r>
        <w:br w:type="page"/>
      </w:r>
    </w:p>
    <w:p w14:paraId="28AF58D5" w14:textId="77777777" w:rsidR="00E31CC3" w:rsidRDefault="00E31CC3" w:rsidP="00CE78D1"/>
    <w:p w14:paraId="69EFA1A4" w14:textId="77777777" w:rsidR="00564D85" w:rsidRPr="002E4109" w:rsidRDefault="00564D85" w:rsidP="00564D85">
      <w:pPr>
        <w:autoSpaceDE w:val="0"/>
        <w:autoSpaceDN w:val="0"/>
        <w:adjustRightInd w:val="0"/>
        <w:jc w:val="right"/>
        <w:rPr>
          <w:b/>
          <w:i/>
          <w:color w:val="000000"/>
          <w:spacing w:val="50"/>
        </w:rPr>
      </w:pPr>
      <w:r w:rsidRPr="002E4109">
        <w:rPr>
          <w:b/>
          <w:i/>
          <w:color w:val="000000"/>
          <w:spacing w:val="50"/>
        </w:rPr>
        <w:t>PRIJEDLOG</w:t>
      </w:r>
    </w:p>
    <w:p w14:paraId="29190E9C" w14:textId="77777777" w:rsidR="00564D85" w:rsidRPr="002E4109" w:rsidRDefault="00564D85" w:rsidP="00564D85">
      <w:pPr>
        <w:autoSpaceDE w:val="0"/>
        <w:autoSpaceDN w:val="0"/>
        <w:adjustRightInd w:val="0"/>
        <w:jc w:val="both"/>
        <w:rPr>
          <w:b/>
          <w:bCs/>
          <w:color w:val="000000"/>
        </w:rPr>
      </w:pPr>
    </w:p>
    <w:p w14:paraId="41523E14" w14:textId="77777777" w:rsidR="0084433C" w:rsidRDefault="0084433C" w:rsidP="00564D85">
      <w:pPr>
        <w:autoSpaceDE w:val="0"/>
        <w:autoSpaceDN w:val="0"/>
        <w:adjustRightInd w:val="0"/>
        <w:jc w:val="both"/>
        <w:rPr>
          <w:b/>
          <w:bCs/>
          <w:color w:val="000000"/>
        </w:rPr>
      </w:pPr>
    </w:p>
    <w:p w14:paraId="0B246314" w14:textId="77777777" w:rsidR="00564D85" w:rsidRPr="002E4109" w:rsidRDefault="00E86482" w:rsidP="00564D85">
      <w:pPr>
        <w:autoSpaceDE w:val="0"/>
        <w:autoSpaceDN w:val="0"/>
        <w:adjustRightInd w:val="0"/>
        <w:jc w:val="both"/>
        <w:rPr>
          <w:b/>
          <w:bCs/>
          <w:color w:val="000000"/>
        </w:rPr>
      </w:pPr>
      <w:r w:rsidRPr="002E4109">
        <w:rPr>
          <w:b/>
          <w:bCs/>
          <w:color w:val="000000"/>
        </w:rPr>
        <w:t xml:space="preserve">KLASA: </w:t>
      </w:r>
    </w:p>
    <w:p w14:paraId="0DF9B9A1" w14:textId="77777777" w:rsidR="00564D85" w:rsidRPr="002E4109" w:rsidRDefault="00E86482" w:rsidP="00485E6A">
      <w:pPr>
        <w:tabs>
          <w:tab w:val="left" w:pos="3083"/>
        </w:tabs>
        <w:autoSpaceDE w:val="0"/>
        <w:autoSpaceDN w:val="0"/>
        <w:adjustRightInd w:val="0"/>
        <w:jc w:val="both"/>
        <w:rPr>
          <w:b/>
          <w:bCs/>
          <w:color w:val="000000"/>
        </w:rPr>
      </w:pPr>
      <w:r w:rsidRPr="002E4109">
        <w:rPr>
          <w:b/>
          <w:bCs/>
          <w:color w:val="000000"/>
        </w:rPr>
        <w:t>URBROJ</w:t>
      </w:r>
      <w:r w:rsidR="00564D85" w:rsidRPr="002E4109">
        <w:rPr>
          <w:b/>
          <w:bCs/>
          <w:color w:val="000000"/>
        </w:rPr>
        <w:t xml:space="preserve">: </w:t>
      </w:r>
      <w:r w:rsidR="00485E6A">
        <w:rPr>
          <w:b/>
          <w:bCs/>
          <w:color w:val="000000"/>
        </w:rPr>
        <w:tab/>
      </w:r>
    </w:p>
    <w:p w14:paraId="40531447" w14:textId="77777777" w:rsidR="00564D85" w:rsidRPr="002E4109" w:rsidRDefault="00564D85" w:rsidP="00564D85">
      <w:pPr>
        <w:autoSpaceDE w:val="0"/>
        <w:autoSpaceDN w:val="0"/>
        <w:adjustRightInd w:val="0"/>
        <w:jc w:val="both"/>
        <w:rPr>
          <w:b/>
          <w:bCs/>
          <w:color w:val="000000"/>
        </w:rPr>
      </w:pPr>
    </w:p>
    <w:p w14:paraId="4E3DC9E0" w14:textId="77777777" w:rsidR="00564D85" w:rsidRPr="002E4109" w:rsidRDefault="00564D85" w:rsidP="00564D85">
      <w:pPr>
        <w:autoSpaceDE w:val="0"/>
        <w:autoSpaceDN w:val="0"/>
        <w:adjustRightInd w:val="0"/>
        <w:jc w:val="both"/>
        <w:rPr>
          <w:b/>
          <w:bCs/>
          <w:color w:val="000000"/>
        </w:rPr>
      </w:pPr>
      <w:r w:rsidRPr="002E4109">
        <w:rPr>
          <w:b/>
          <w:bCs/>
          <w:color w:val="000000"/>
        </w:rPr>
        <w:t>Zagreb, _________ 20</w:t>
      </w:r>
      <w:r w:rsidR="002A0D81">
        <w:rPr>
          <w:b/>
          <w:bCs/>
          <w:color w:val="000000"/>
        </w:rPr>
        <w:t>25.</w:t>
      </w:r>
      <w:r w:rsidRPr="002E4109">
        <w:rPr>
          <w:b/>
          <w:bCs/>
          <w:color w:val="000000"/>
        </w:rPr>
        <w:t xml:space="preserve"> </w:t>
      </w:r>
    </w:p>
    <w:p w14:paraId="3376674C" w14:textId="77777777" w:rsidR="00564D85" w:rsidRDefault="00564D85" w:rsidP="00564D85">
      <w:pPr>
        <w:autoSpaceDE w:val="0"/>
        <w:autoSpaceDN w:val="0"/>
        <w:adjustRightInd w:val="0"/>
        <w:jc w:val="both"/>
        <w:rPr>
          <w:b/>
          <w:bCs/>
          <w:color w:val="000000"/>
        </w:rPr>
      </w:pPr>
    </w:p>
    <w:p w14:paraId="6065AF0A" w14:textId="77777777" w:rsidR="00684CD6" w:rsidRPr="002E4109" w:rsidRDefault="00684CD6" w:rsidP="00564D85">
      <w:pPr>
        <w:autoSpaceDE w:val="0"/>
        <w:autoSpaceDN w:val="0"/>
        <w:adjustRightInd w:val="0"/>
        <w:jc w:val="both"/>
        <w:rPr>
          <w:b/>
          <w:bCs/>
          <w:color w:val="000000"/>
        </w:rPr>
      </w:pPr>
    </w:p>
    <w:p w14:paraId="37F90A12" w14:textId="77777777" w:rsidR="00564D85" w:rsidRPr="002E4109" w:rsidRDefault="00564D85" w:rsidP="00564D85">
      <w:pPr>
        <w:autoSpaceDE w:val="0"/>
        <w:autoSpaceDN w:val="0"/>
        <w:adjustRightInd w:val="0"/>
        <w:jc w:val="both"/>
        <w:rPr>
          <w:b/>
          <w:bCs/>
          <w:color w:val="000000"/>
        </w:rPr>
      </w:pPr>
      <w:r w:rsidRPr="002E4109">
        <w:rPr>
          <w:b/>
          <w:bCs/>
          <w:color w:val="000000"/>
        </w:rPr>
        <w:tab/>
      </w:r>
      <w:r w:rsidRPr="002E4109">
        <w:rPr>
          <w:b/>
          <w:bCs/>
          <w:color w:val="000000"/>
        </w:rPr>
        <w:tab/>
      </w:r>
      <w:r w:rsidRPr="002E4109">
        <w:rPr>
          <w:b/>
          <w:bCs/>
          <w:color w:val="000000"/>
        </w:rPr>
        <w:tab/>
      </w:r>
      <w:r w:rsidRPr="002E4109">
        <w:rPr>
          <w:b/>
          <w:bCs/>
          <w:color w:val="000000"/>
        </w:rPr>
        <w:tab/>
      </w:r>
      <w:r w:rsidRPr="002E4109">
        <w:rPr>
          <w:b/>
          <w:bCs/>
          <w:color w:val="000000"/>
        </w:rPr>
        <w:tab/>
      </w:r>
      <w:r w:rsidRPr="002E4109">
        <w:rPr>
          <w:b/>
          <w:bCs/>
          <w:color w:val="000000"/>
        </w:rPr>
        <w:tab/>
      </w:r>
    </w:p>
    <w:p w14:paraId="68041C8B" w14:textId="77777777" w:rsidR="00564D85" w:rsidRPr="002E4109" w:rsidRDefault="00564D85" w:rsidP="00564D85">
      <w:pPr>
        <w:autoSpaceDE w:val="0"/>
        <w:autoSpaceDN w:val="0"/>
        <w:adjustRightInd w:val="0"/>
        <w:jc w:val="both"/>
        <w:rPr>
          <w:b/>
          <w:bCs/>
          <w:color w:val="000000"/>
        </w:rPr>
      </w:pPr>
      <w:r w:rsidRPr="002E4109">
        <w:rPr>
          <w:b/>
          <w:bCs/>
          <w:color w:val="000000"/>
        </w:rPr>
        <w:tab/>
      </w:r>
      <w:r w:rsidRPr="002E4109">
        <w:rPr>
          <w:b/>
          <w:bCs/>
          <w:color w:val="000000"/>
        </w:rPr>
        <w:tab/>
      </w:r>
      <w:r w:rsidRPr="002E4109">
        <w:rPr>
          <w:b/>
          <w:bCs/>
          <w:color w:val="000000"/>
        </w:rPr>
        <w:tab/>
      </w:r>
      <w:r w:rsidRPr="002E4109">
        <w:rPr>
          <w:b/>
          <w:bCs/>
          <w:color w:val="000000"/>
        </w:rPr>
        <w:tab/>
      </w:r>
      <w:r w:rsidRPr="002E4109">
        <w:rPr>
          <w:b/>
          <w:bCs/>
          <w:color w:val="000000"/>
        </w:rPr>
        <w:tab/>
      </w:r>
      <w:r w:rsidRPr="002E4109">
        <w:rPr>
          <w:b/>
          <w:bCs/>
          <w:color w:val="000000"/>
        </w:rPr>
        <w:tab/>
        <w:t xml:space="preserve">PREDSJEDNIKU HRVATSKOGA SABORA </w:t>
      </w:r>
    </w:p>
    <w:p w14:paraId="00C7EFB2" w14:textId="77777777" w:rsidR="00564D85" w:rsidRDefault="00564D85" w:rsidP="00564D85">
      <w:pPr>
        <w:autoSpaceDE w:val="0"/>
        <w:autoSpaceDN w:val="0"/>
        <w:adjustRightInd w:val="0"/>
        <w:jc w:val="both"/>
        <w:rPr>
          <w:b/>
          <w:bCs/>
          <w:color w:val="000000"/>
        </w:rPr>
      </w:pPr>
    </w:p>
    <w:p w14:paraId="1143220F" w14:textId="77777777" w:rsidR="00693565" w:rsidRPr="002E4109" w:rsidRDefault="00693565" w:rsidP="00564D85">
      <w:pPr>
        <w:autoSpaceDE w:val="0"/>
        <w:autoSpaceDN w:val="0"/>
        <w:adjustRightInd w:val="0"/>
        <w:jc w:val="both"/>
        <w:rPr>
          <w:b/>
          <w:bCs/>
          <w:color w:val="000000"/>
        </w:rPr>
      </w:pPr>
    </w:p>
    <w:p w14:paraId="577E5B3C" w14:textId="77777777" w:rsidR="00564D85" w:rsidRPr="002E4109" w:rsidRDefault="00564D85" w:rsidP="00564D85">
      <w:pPr>
        <w:autoSpaceDE w:val="0"/>
        <w:autoSpaceDN w:val="0"/>
        <w:adjustRightInd w:val="0"/>
        <w:jc w:val="both"/>
        <w:rPr>
          <w:b/>
          <w:bCs/>
          <w:color w:val="000000"/>
        </w:rPr>
      </w:pPr>
    </w:p>
    <w:p w14:paraId="257F0492" w14:textId="77777777" w:rsidR="00564D85" w:rsidRPr="002E4109" w:rsidRDefault="00564D85" w:rsidP="00564D85">
      <w:pPr>
        <w:autoSpaceDE w:val="0"/>
        <w:autoSpaceDN w:val="0"/>
        <w:adjustRightInd w:val="0"/>
        <w:jc w:val="both"/>
        <w:rPr>
          <w:bCs/>
          <w:color w:val="000000"/>
        </w:rPr>
      </w:pPr>
    </w:p>
    <w:p w14:paraId="14DF2943" w14:textId="77777777" w:rsidR="00564D85" w:rsidRDefault="00564D85" w:rsidP="00564D85">
      <w:pPr>
        <w:ind w:left="1418" w:hanging="1418"/>
        <w:jc w:val="both"/>
        <w:rPr>
          <w:bCs/>
          <w:color w:val="000000"/>
        </w:rPr>
      </w:pPr>
      <w:r w:rsidRPr="00564D85">
        <w:rPr>
          <w:b/>
          <w:bCs/>
          <w:color w:val="000000"/>
        </w:rPr>
        <w:t>PREDMET:</w:t>
      </w:r>
      <w:r>
        <w:rPr>
          <w:bCs/>
          <w:color w:val="000000"/>
        </w:rPr>
        <w:tab/>
      </w:r>
      <w:r w:rsidRPr="00564D85">
        <w:rPr>
          <w:bCs/>
          <w:color w:val="000000"/>
        </w:rPr>
        <w:t>Prijedl</w:t>
      </w:r>
      <w:r w:rsidR="00E008E8">
        <w:rPr>
          <w:bCs/>
          <w:color w:val="000000"/>
        </w:rPr>
        <w:t>og zak</w:t>
      </w:r>
      <w:r w:rsidR="00D367E4">
        <w:rPr>
          <w:bCs/>
          <w:color w:val="000000"/>
        </w:rPr>
        <w:t xml:space="preserve">ona o </w:t>
      </w:r>
      <w:r w:rsidR="009D7EE7">
        <w:rPr>
          <w:bCs/>
          <w:color w:val="000000"/>
        </w:rPr>
        <w:t>izmjenama Zakona o izborima zastupnika u Hrvatski sabor</w:t>
      </w:r>
      <w:r w:rsidR="00E008E8">
        <w:rPr>
          <w:bCs/>
          <w:color w:val="000000"/>
        </w:rPr>
        <w:t xml:space="preserve"> </w:t>
      </w:r>
      <w:r w:rsidR="009D7EE7">
        <w:rPr>
          <w:bCs/>
          <w:color w:val="000000"/>
        </w:rPr>
        <w:t>(predlagateljice</w:t>
      </w:r>
      <w:r w:rsidRPr="00564D85">
        <w:rPr>
          <w:bCs/>
          <w:color w:val="000000"/>
        </w:rPr>
        <w:t>:</w:t>
      </w:r>
      <w:r w:rsidR="009D7EE7">
        <w:rPr>
          <w:bCs/>
          <w:color w:val="000000"/>
        </w:rPr>
        <w:t xml:space="preserve"> Anka Mrak Taritaš i Dalija Orešković, zastupnice</w:t>
      </w:r>
      <w:r w:rsidRPr="00564D85">
        <w:rPr>
          <w:bCs/>
          <w:color w:val="000000"/>
        </w:rPr>
        <w:t xml:space="preserve"> </w:t>
      </w:r>
      <w:r w:rsidR="00A57E78">
        <w:t xml:space="preserve">u </w:t>
      </w:r>
      <w:r w:rsidRPr="00564D85">
        <w:rPr>
          <w:bCs/>
          <w:color w:val="000000"/>
        </w:rPr>
        <w:t>Hrvatskome saboru)</w:t>
      </w:r>
    </w:p>
    <w:p w14:paraId="503EA91C" w14:textId="77777777" w:rsidR="00564D85" w:rsidRDefault="00564D85" w:rsidP="00564D85">
      <w:pPr>
        <w:ind w:left="1418" w:hanging="1418"/>
        <w:jc w:val="both"/>
        <w:rPr>
          <w:bCs/>
          <w:color w:val="000000"/>
        </w:rPr>
      </w:pPr>
    </w:p>
    <w:p w14:paraId="0EEA72BD" w14:textId="77777777" w:rsidR="00564D85" w:rsidRPr="00564D85" w:rsidRDefault="00564D85" w:rsidP="00564D85">
      <w:pPr>
        <w:ind w:left="1418" w:hanging="2"/>
        <w:jc w:val="both"/>
        <w:rPr>
          <w:bCs/>
          <w:color w:val="000000"/>
        </w:rPr>
      </w:pPr>
      <w:r w:rsidRPr="00564D85">
        <w:rPr>
          <w:bCs/>
          <w:color w:val="000000"/>
        </w:rPr>
        <w:t>-</w:t>
      </w:r>
      <w:r>
        <w:rPr>
          <w:bCs/>
          <w:color w:val="000000"/>
        </w:rPr>
        <w:t xml:space="preserve"> </w:t>
      </w:r>
      <w:r w:rsidRPr="00564D85">
        <w:rPr>
          <w:bCs/>
          <w:color w:val="000000"/>
        </w:rPr>
        <w:t>mišljenje Vlade</w:t>
      </w:r>
      <w:r w:rsidR="004C4B02">
        <w:rPr>
          <w:bCs/>
          <w:color w:val="000000"/>
        </w:rPr>
        <w:t xml:space="preserve"> Republike Hrvatske</w:t>
      </w:r>
      <w:r w:rsidRPr="00564D85">
        <w:rPr>
          <w:bCs/>
          <w:color w:val="000000"/>
        </w:rPr>
        <w:t xml:space="preserve">  </w:t>
      </w:r>
    </w:p>
    <w:p w14:paraId="53406EC9" w14:textId="77777777" w:rsidR="00564D85" w:rsidRPr="002E4109" w:rsidRDefault="00564D85" w:rsidP="00564D85">
      <w:pPr>
        <w:autoSpaceDE w:val="0"/>
        <w:autoSpaceDN w:val="0"/>
        <w:adjustRightInd w:val="0"/>
        <w:jc w:val="both"/>
        <w:rPr>
          <w:bCs/>
          <w:color w:val="000000"/>
        </w:rPr>
      </w:pPr>
    </w:p>
    <w:p w14:paraId="69E702B6" w14:textId="77777777" w:rsidR="00564D85" w:rsidRDefault="00564D85" w:rsidP="00564D85">
      <w:pPr>
        <w:autoSpaceDE w:val="0"/>
        <w:autoSpaceDN w:val="0"/>
        <w:adjustRightInd w:val="0"/>
        <w:ind w:left="1418" w:hanging="1418"/>
        <w:jc w:val="both"/>
        <w:rPr>
          <w:bCs/>
          <w:color w:val="000000"/>
        </w:rPr>
      </w:pPr>
    </w:p>
    <w:p w14:paraId="5E5FFD52" w14:textId="77777777" w:rsidR="00564D85" w:rsidRDefault="00564D85" w:rsidP="00A57E78">
      <w:pPr>
        <w:autoSpaceDE w:val="0"/>
        <w:autoSpaceDN w:val="0"/>
        <w:adjustRightInd w:val="0"/>
        <w:ind w:left="709" w:hanging="709"/>
        <w:jc w:val="both"/>
        <w:rPr>
          <w:bCs/>
          <w:color w:val="000000"/>
        </w:rPr>
      </w:pPr>
      <w:r w:rsidRPr="002E4109">
        <w:rPr>
          <w:bCs/>
          <w:color w:val="000000"/>
        </w:rPr>
        <w:t xml:space="preserve">Veza: </w:t>
      </w:r>
      <w:r>
        <w:rPr>
          <w:bCs/>
          <w:color w:val="000000"/>
        </w:rPr>
        <w:tab/>
      </w:r>
      <w:r w:rsidRPr="002E4109">
        <w:rPr>
          <w:bCs/>
          <w:color w:val="000000"/>
        </w:rPr>
        <w:t xml:space="preserve">Pismo Hrvatskoga sabora, </w:t>
      </w:r>
      <w:r w:rsidR="009D7EE7">
        <w:rPr>
          <w:bCs/>
          <w:color w:val="000000"/>
        </w:rPr>
        <w:t>KLASA: 012</w:t>
      </w:r>
      <w:r w:rsidR="00826CA4">
        <w:rPr>
          <w:bCs/>
          <w:color w:val="000000"/>
        </w:rPr>
        <w:t>-01</w:t>
      </w:r>
      <w:r w:rsidR="00A57E78">
        <w:rPr>
          <w:bCs/>
          <w:color w:val="000000"/>
        </w:rPr>
        <w:t>/2</w:t>
      </w:r>
      <w:r w:rsidR="009D7EE7">
        <w:rPr>
          <w:bCs/>
          <w:color w:val="000000"/>
        </w:rPr>
        <w:t>5-01/2</w:t>
      </w:r>
      <w:r w:rsidRPr="00564D85">
        <w:rPr>
          <w:bCs/>
          <w:color w:val="000000"/>
        </w:rPr>
        <w:t>, URBROJ:</w:t>
      </w:r>
      <w:r w:rsidR="009D7EE7">
        <w:rPr>
          <w:bCs/>
          <w:color w:val="000000"/>
        </w:rPr>
        <w:t xml:space="preserve"> 65-25-3 od 3. srpnja 2025</w:t>
      </w:r>
      <w:r w:rsidRPr="00564D85">
        <w:rPr>
          <w:bCs/>
          <w:color w:val="000000"/>
        </w:rPr>
        <w:t>. godine</w:t>
      </w:r>
    </w:p>
    <w:p w14:paraId="238620A3" w14:textId="77777777" w:rsidR="00684CD6" w:rsidRDefault="00684CD6" w:rsidP="00564D85">
      <w:pPr>
        <w:autoSpaceDE w:val="0"/>
        <w:autoSpaceDN w:val="0"/>
        <w:adjustRightInd w:val="0"/>
        <w:jc w:val="both"/>
        <w:rPr>
          <w:bCs/>
          <w:color w:val="000000"/>
        </w:rPr>
      </w:pPr>
    </w:p>
    <w:p w14:paraId="6B9ECBA1" w14:textId="77777777" w:rsidR="009D7EE7" w:rsidRDefault="00564D85" w:rsidP="009D7EE7">
      <w:pPr>
        <w:autoSpaceDE w:val="0"/>
        <w:autoSpaceDN w:val="0"/>
        <w:adjustRightInd w:val="0"/>
        <w:ind w:firstLine="709"/>
        <w:jc w:val="both"/>
        <w:rPr>
          <w:bCs/>
          <w:color w:val="000000"/>
        </w:rPr>
      </w:pPr>
      <w:r w:rsidRPr="00026684">
        <w:rPr>
          <w:bCs/>
        </w:rPr>
        <w:t>Na temelju članka 1</w:t>
      </w:r>
      <w:r>
        <w:rPr>
          <w:bCs/>
        </w:rPr>
        <w:t>22</w:t>
      </w:r>
      <w:r w:rsidRPr="00026684">
        <w:rPr>
          <w:bCs/>
        </w:rPr>
        <w:t>. stavka 2. Poslovnika Hrvatskoga sabora</w:t>
      </w:r>
      <w:r w:rsidRPr="002E4109">
        <w:rPr>
          <w:bCs/>
          <w:color w:val="000000"/>
        </w:rPr>
        <w:t xml:space="preserve"> </w:t>
      </w:r>
      <w:r w:rsidR="00E008E8">
        <w:rPr>
          <w:bCs/>
          <w:color w:val="000000"/>
        </w:rPr>
        <w:t>(„Narodne novine“, br.</w:t>
      </w:r>
      <w:r>
        <w:rPr>
          <w:bCs/>
          <w:color w:val="000000"/>
        </w:rPr>
        <w:t xml:space="preserve"> 81/13</w:t>
      </w:r>
      <w:r w:rsidR="0021554C">
        <w:rPr>
          <w:bCs/>
          <w:color w:val="000000"/>
        </w:rPr>
        <w:t>.</w:t>
      </w:r>
      <w:r w:rsidR="00190263">
        <w:rPr>
          <w:bCs/>
          <w:color w:val="000000"/>
        </w:rPr>
        <w:t>, 113/16</w:t>
      </w:r>
      <w:r w:rsidR="0021554C">
        <w:rPr>
          <w:bCs/>
          <w:color w:val="000000"/>
        </w:rPr>
        <w:t>.</w:t>
      </w:r>
      <w:r w:rsidR="00190263">
        <w:rPr>
          <w:bCs/>
          <w:color w:val="000000"/>
        </w:rPr>
        <w:t>, 69/17</w:t>
      </w:r>
      <w:r w:rsidR="0021554C">
        <w:rPr>
          <w:bCs/>
          <w:color w:val="000000"/>
        </w:rPr>
        <w:t>.</w:t>
      </w:r>
      <w:r w:rsidR="00190263">
        <w:rPr>
          <w:bCs/>
          <w:color w:val="000000"/>
        </w:rPr>
        <w:t>, 29/18</w:t>
      </w:r>
      <w:r w:rsidR="0021554C">
        <w:rPr>
          <w:bCs/>
          <w:color w:val="000000"/>
        </w:rPr>
        <w:t>.</w:t>
      </w:r>
      <w:r w:rsidR="00190263">
        <w:rPr>
          <w:bCs/>
          <w:color w:val="000000"/>
        </w:rPr>
        <w:t xml:space="preserve">, </w:t>
      </w:r>
      <w:r w:rsidR="00C165F1">
        <w:rPr>
          <w:bCs/>
          <w:color w:val="000000"/>
        </w:rPr>
        <w:t>53/</w:t>
      </w:r>
      <w:r w:rsidR="00C165F1" w:rsidRPr="00C165F1">
        <w:rPr>
          <w:bCs/>
          <w:color w:val="000000"/>
        </w:rPr>
        <w:t>20</w:t>
      </w:r>
      <w:r w:rsidR="0021554C">
        <w:rPr>
          <w:bCs/>
          <w:color w:val="000000"/>
        </w:rPr>
        <w:t>.</w:t>
      </w:r>
      <w:r w:rsidR="00B94FBC">
        <w:rPr>
          <w:bCs/>
          <w:color w:val="000000"/>
        </w:rPr>
        <w:t>, 119/20</w:t>
      </w:r>
      <w:r w:rsidR="0021554C">
        <w:rPr>
          <w:bCs/>
          <w:color w:val="000000"/>
        </w:rPr>
        <w:t>.</w:t>
      </w:r>
      <w:r w:rsidR="00B94FBC">
        <w:rPr>
          <w:bCs/>
          <w:color w:val="000000"/>
        </w:rPr>
        <w:t xml:space="preserve"> – Odluka USRH, </w:t>
      </w:r>
      <w:r w:rsidR="00190263">
        <w:rPr>
          <w:bCs/>
          <w:color w:val="000000"/>
        </w:rPr>
        <w:t>123/20</w:t>
      </w:r>
      <w:r w:rsidR="0021554C">
        <w:rPr>
          <w:bCs/>
          <w:color w:val="000000"/>
        </w:rPr>
        <w:t>.</w:t>
      </w:r>
      <w:r w:rsidR="00B94FBC">
        <w:rPr>
          <w:bCs/>
          <w:color w:val="000000"/>
        </w:rPr>
        <w:t xml:space="preserve"> i 86/23</w:t>
      </w:r>
      <w:r w:rsidR="0021554C">
        <w:rPr>
          <w:bCs/>
          <w:color w:val="000000"/>
        </w:rPr>
        <w:t>.</w:t>
      </w:r>
      <w:r w:rsidR="00B94FBC">
        <w:rPr>
          <w:bCs/>
          <w:color w:val="000000"/>
        </w:rPr>
        <w:t xml:space="preserve"> – Odluka USRH</w:t>
      </w:r>
      <w:r>
        <w:rPr>
          <w:bCs/>
          <w:color w:val="000000"/>
        </w:rPr>
        <w:t xml:space="preserve">), </w:t>
      </w:r>
      <w:r w:rsidRPr="002E4109">
        <w:rPr>
          <w:bCs/>
          <w:color w:val="000000"/>
        </w:rPr>
        <w:t xml:space="preserve">Vlada Republike Hrvatske o </w:t>
      </w:r>
      <w:r>
        <w:t>Prijedlogu zakon</w:t>
      </w:r>
      <w:r w:rsidR="00A57E78">
        <w:t xml:space="preserve">a </w:t>
      </w:r>
      <w:r w:rsidR="009D7EE7">
        <w:rPr>
          <w:bCs/>
          <w:color w:val="000000"/>
        </w:rPr>
        <w:t xml:space="preserve">o izmjenama Zakona o izborima zastupnika u Hrvatski sabor </w:t>
      </w:r>
      <w:r w:rsidRPr="002E4109">
        <w:rPr>
          <w:bCs/>
          <w:color w:val="000000"/>
        </w:rPr>
        <w:t xml:space="preserve"> </w:t>
      </w:r>
      <w:r w:rsidR="009D7EE7">
        <w:rPr>
          <w:bCs/>
          <w:color w:val="000000"/>
        </w:rPr>
        <w:t>(predlagateljice</w:t>
      </w:r>
      <w:r w:rsidR="009D7EE7" w:rsidRPr="00564D85">
        <w:rPr>
          <w:bCs/>
          <w:color w:val="000000"/>
        </w:rPr>
        <w:t>:</w:t>
      </w:r>
      <w:r w:rsidR="009D7EE7">
        <w:rPr>
          <w:bCs/>
          <w:color w:val="000000"/>
        </w:rPr>
        <w:t xml:space="preserve"> Anka Mrak Taritaš i Dalija Orešković, zastupnice</w:t>
      </w:r>
      <w:r w:rsidR="009D7EE7" w:rsidRPr="00564D85">
        <w:rPr>
          <w:bCs/>
          <w:color w:val="000000"/>
        </w:rPr>
        <w:t xml:space="preserve"> </w:t>
      </w:r>
      <w:r w:rsidR="009D7EE7">
        <w:t xml:space="preserve">u </w:t>
      </w:r>
      <w:r w:rsidR="009D7EE7" w:rsidRPr="00564D85">
        <w:rPr>
          <w:bCs/>
          <w:color w:val="000000"/>
        </w:rPr>
        <w:t>Hrvatskome saboru)</w:t>
      </w:r>
      <w:r w:rsidR="009D7EE7">
        <w:rPr>
          <w:bCs/>
          <w:color w:val="000000"/>
        </w:rPr>
        <w:t xml:space="preserve"> </w:t>
      </w:r>
      <w:r w:rsidR="009D7EE7" w:rsidRPr="002E4109">
        <w:rPr>
          <w:bCs/>
          <w:color w:val="000000"/>
        </w:rPr>
        <w:t xml:space="preserve">daje sljedeće </w:t>
      </w:r>
    </w:p>
    <w:p w14:paraId="45F6C517" w14:textId="77777777" w:rsidR="009D7EE7" w:rsidRDefault="009D7EE7" w:rsidP="009D7EE7">
      <w:pPr>
        <w:autoSpaceDE w:val="0"/>
        <w:autoSpaceDN w:val="0"/>
        <w:adjustRightInd w:val="0"/>
        <w:ind w:firstLine="709"/>
        <w:jc w:val="center"/>
        <w:rPr>
          <w:bCs/>
          <w:color w:val="000000"/>
        </w:rPr>
      </w:pPr>
    </w:p>
    <w:p w14:paraId="26F3E8E3" w14:textId="77777777" w:rsidR="009D7EE7" w:rsidRDefault="009D7EE7" w:rsidP="009D7EE7">
      <w:pPr>
        <w:autoSpaceDE w:val="0"/>
        <w:autoSpaceDN w:val="0"/>
        <w:adjustRightInd w:val="0"/>
        <w:ind w:firstLine="709"/>
        <w:jc w:val="center"/>
        <w:rPr>
          <w:b/>
          <w:bCs/>
          <w:color w:val="000000"/>
        </w:rPr>
      </w:pPr>
      <w:r w:rsidRPr="00086AAB">
        <w:rPr>
          <w:b/>
          <w:bCs/>
          <w:color w:val="000000"/>
        </w:rPr>
        <w:t>M I Š LJ E NJ E</w:t>
      </w:r>
    </w:p>
    <w:p w14:paraId="763A04A8" w14:textId="77777777" w:rsidR="009D7EE7" w:rsidRDefault="009D7EE7" w:rsidP="009D7EE7">
      <w:pPr>
        <w:autoSpaceDE w:val="0"/>
        <w:autoSpaceDN w:val="0"/>
        <w:adjustRightInd w:val="0"/>
        <w:ind w:firstLine="709"/>
        <w:jc w:val="center"/>
        <w:rPr>
          <w:b/>
          <w:bCs/>
          <w:color w:val="000000"/>
        </w:rPr>
      </w:pPr>
    </w:p>
    <w:p w14:paraId="2AD1AA14" w14:textId="77777777" w:rsidR="009D7EE7" w:rsidRDefault="009D7EE7" w:rsidP="009D7EE7">
      <w:pPr>
        <w:ind w:firstLine="709"/>
        <w:jc w:val="both"/>
        <w:rPr>
          <w:spacing w:val="2"/>
        </w:rPr>
      </w:pPr>
      <w:r>
        <w:rPr>
          <w:spacing w:val="2"/>
        </w:rPr>
        <w:t xml:space="preserve">Vlada Republike Hrvatske predlaže Hrvatskome saboru da ne prihvati Prijedlog zakona </w:t>
      </w:r>
      <w:r>
        <w:rPr>
          <w:bCs/>
          <w:color w:val="000000"/>
        </w:rPr>
        <w:t xml:space="preserve">o izmjenama Zakona o izborima zastupnika u Hrvatski sabor </w:t>
      </w:r>
      <w:r>
        <w:rPr>
          <w:color w:val="000000"/>
        </w:rPr>
        <w:t xml:space="preserve">(u daljnjem tekstu: Prijedlog zakona), </w:t>
      </w:r>
      <w:r>
        <w:rPr>
          <w:spacing w:val="2"/>
        </w:rPr>
        <w:t xml:space="preserve">koji su predsjedniku Hrvatskoga sabora podnijele </w:t>
      </w:r>
      <w:r>
        <w:rPr>
          <w:bCs/>
          <w:color w:val="000000"/>
        </w:rPr>
        <w:t>Anka Mrak Taritaš i Dalija Orešković, zastupnice</w:t>
      </w:r>
      <w:r>
        <w:rPr>
          <w:spacing w:val="2"/>
        </w:rPr>
        <w:t xml:space="preserve"> u Hrvatskome saboru (u daljnjem tekstu: Predlagateljice), aktom od 2. srpnja 2025., iz sljedećih razloga:</w:t>
      </w:r>
    </w:p>
    <w:p w14:paraId="48767D48" w14:textId="77777777" w:rsidR="005004FB" w:rsidRDefault="005004FB" w:rsidP="009D7EE7">
      <w:pPr>
        <w:ind w:firstLine="709"/>
        <w:jc w:val="both"/>
        <w:rPr>
          <w:spacing w:val="2"/>
        </w:rPr>
      </w:pPr>
    </w:p>
    <w:p w14:paraId="04B11FF5" w14:textId="77777777" w:rsidR="005004FB" w:rsidRDefault="005004FB" w:rsidP="009D7EE7">
      <w:pPr>
        <w:ind w:firstLine="709"/>
        <w:jc w:val="both"/>
        <w:rPr>
          <w:bCs/>
          <w:color w:val="000000"/>
        </w:rPr>
      </w:pPr>
      <w:r>
        <w:rPr>
          <w:spacing w:val="2"/>
        </w:rPr>
        <w:t xml:space="preserve">Prijedlogom zakona predlaže se u članku 20. Zakona </w:t>
      </w:r>
      <w:r>
        <w:rPr>
          <w:bCs/>
          <w:color w:val="000000"/>
        </w:rPr>
        <w:t>o izborima zastupnika u Hrvatski sabor izm</w:t>
      </w:r>
      <w:r w:rsidR="00EA478D">
        <w:rPr>
          <w:bCs/>
          <w:color w:val="000000"/>
        </w:rPr>
        <w:t xml:space="preserve">ijeniti stavak 3. na način da </w:t>
      </w:r>
      <w:r>
        <w:rPr>
          <w:bCs/>
          <w:color w:val="000000"/>
        </w:rPr>
        <w:t>političke stranke samo</w:t>
      </w:r>
      <w:r w:rsidR="00EA478D">
        <w:rPr>
          <w:bCs/>
          <w:color w:val="000000"/>
        </w:rPr>
        <w:t>stalno</w:t>
      </w:r>
      <w:r>
        <w:rPr>
          <w:bCs/>
          <w:color w:val="000000"/>
        </w:rPr>
        <w:t xml:space="preserve"> utvrđuju svoje stranačke liste i redoslijed</w:t>
      </w:r>
      <w:r w:rsidR="00EA478D">
        <w:rPr>
          <w:bCs/>
          <w:color w:val="000000"/>
        </w:rPr>
        <w:t xml:space="preserve"> na njima istaknutih kandidata, na način predviđen statutom političke stranke, odnosno u skladu s posebnim statutarnim odlukama te u skladu s odredbama članka 21.a ovoga Zakona.</w:t>
      </w:r>
    </w:p>
    <w:p w14:paraId="1A23A397" w14:textId="77777777" w:rsidR="00EA478D" w:rsidRPr="009D7EE7" w:rsidRDefault="00EA478D" w:rsidP="009D7EE7">
      <w:pPr>
        <w:ind w:firstLine="709"/>
        <w:jc w:val="both"/>
        <w:rPr>
          <w:spacing w:val="2"/>
        </w:rPr>
      </w:pPr>
      <w:r>
        <w:rPr>
          <w:bCs/>
          <w:color w:val="000000"/>
        </w:rPr>
        <w:t xml:space="preserve">Nadalje, </w:t>
      </w:r>
      <w:r>
        <w:rPr>
          <w:spacing w:val="2"/>
        </w:rPr>
        <w:t xml:space="preserve">Prijedlogom zakona predlaže se u članku 21.a toga Zakona </w:t>
      </w:r>
      <w:r>
        <w:rPr>
          <w:bCs/>
          <w:color w:val="000000"/>
        </w:rPr>
        <w:t>izmijeniti stavak 2. na način da je lista za izbor zastupnika u skladu s načelima iz stavka 1. toga članka ako je na listi najmanje 40% pripadnika podzastupljenog spola te ako su žene i muškarci na listi istaknuti naizmjence (tzv. zip sustav).</w:t>
      </w:r>
      <w:r w:rsidR="007D71CB">
        <w:rPr>
          <w:bCs/>
          <w:color w:val="000000"/>
        </w:rPr>
        <w:t xml:space="preserve"> Lista na kojoj nije zastupljeno najmanje 40% pripadnika podzastupljenog spola i na kojoj žene i muškarci nisu istaknuti naizmjence nije pravovaljana.</w:t>
      </w:r>
    </w:p>
    <w:p w14:paraId="6447AA6D" w14:textId="77777777" w:rsidR="005B07CC" w:rsidRDefault="005B07CC" w:rsidP="005B07CC">
      <w:pPr>
        <w:jc w:val="both"/>
        <w:rPr>
          <w:iCs/>
        </w:rPr>
      </w:pPr>
    </w:p>
    <w:p w14:paraId="2C61F7E2" w14:textId="77777777" w:rsidR="007D71CB" w:rsidRDefault="007D71CB" w:rsidP="005B07CC">
      <w:pPr>
        <w:ind w:firstLine="709"/>
        <w:jc w:val="both"/>
        <w:rPr>
          <w:iCs/>
        </w:rPr>
      </w:pPr>
    </w:p>
    <w:p w14:paraId="456F5C3D" w14:textId="77777777" w:rsidR="005B07CC" w:rsidRDefault="00541FF1" w:rsidP="005B07CC">
      <w:pPr>
        <w:ind w:firstLine="709"/>
        <w:jc w:val="both"/>
        <w:rPr>
          <w:iCs/>
        </w:rPr>
      </w:pPr>
      <w:r>
        <w:rPr>
          <w:iCs/>
        </w:rPr>
        <w:t xml:space="preserve">U obrazloženju prijedloga, predlagateljice među ostalim </w:t>
      </w:r>
      <w:r w:rsidR="007D71CB">
        <w:rPr>
          <w:iCs/>
        </w:rPr>
        <w:t>smatraju kako se izmjenama zakona želi osigurati da se propisane kvote za podzastupljeni spol</w:t>
      </w:r>
      <w:r w:rsidR="00715F89">
        <w:rPr>
          <w:iCs/>
        </w:rPr>
        <w:t xml:space="preserve"> uistinu i poštuju te da se također osigura, ne samo prisutnost na listama, nego i izbor podzastupljenog spola</w:t>
      </w:r>
      <w:r w:rsidR="007D71CB">
        <w:rPr>
          <w:iCs/>
        </w:rPr>
        <w:t xml:space="preserve"> </w:t>
      </w:r>
      <w:r w:rsidR="00715F89">
        <w:rPr>
          <w:iCs/>
        </w:rPr>
        <w:t>u Hrvatski sabor. Stoga predlažu uvođenje „zip sustava“ odnosno par-nepar modela prema kojem je svaka druga osob</w:t>
      </w:r>
      <w:r w:rsidR="006D53A5">
        <w:rPr>
          <w:iCs/>
        </w:rPr>
        <w:t>a na listi suprotnog spola te da se propiše da liste koje nemaju 40 posto podzastupljenog spola i „zip sustav“ nisu pravovaljane.</w:t>
      </w:r>
    </w:p>
    <w:p w14:paraId="5C326068" w14:textId="77777777" w:rsidR="00EF1659" w:rsidRDefault="00EF1659" w:rsidP="007D5766">
      <w:pPr>
        <w:ind w:firstLine="709"/>
        <w:jc w:val="both"/>
        <w:rPr>
          <w:iCs/>
        </w:rPr>
      </w:pPr>
    </w:p>
    <w:p w14:paraId="13A9643B" w14:textId="77777777" w:rsidR="00EF1659" w:rsidRDefault="00AD5CFC" w:rsidP="007D5766">
      <w:pPr>
        <w:ind w:firstLine="709"/>
        <w:jc w:val="both"/>
        <w:rPr>
          <w:iCs/>
        </w:rPr>
      </w:pPr>
      <w:r>
        <w:rPr>
          <w:iCs/>
        </w:rPr>
        <w:t>Vezano za prethodno navedeni Prijedlog, u nastavku se ističe sljedeće:</w:t>
      </w:r>
    </w:p>
    <w:p w14:paraId="6476D4DE" w14:textId="77777777" w:rsidR="00AF572B" w:rsidRDefault="00AF572B" w:rsidP="007D5766">
      <w:pPr>
        <w:ind w:firstLine="709"/>
        <w:jc w:val="both"/>
        <w:rPr>
          <w:iCs/>
        </w:rPr>
      </w:pPr>
    </w:p>
    <w:p w14:paraId="3DD133A6" w14:textId="77777777" w:rsidR="006D53A5" w:rsidRDefault="005755B0" w:rsidP="00795D44">
      <w:pPr>
        <w:pStyle w:val="clanak"/>
        <w:spacing w:before="0" w:beforeAutospacing="0" w:after="0" w:afterAutospacing="0"/>
        <w:jc w:val="both"/>
      </w:pPr>
      <w:r>
        <w:t xml:space="preserve">            </w:t>
      </w:r>
      <w:r w:rsidR="006D53A5">
        <w:t>U</w:t>
      </w:r>
      <w:r w:rsidR="00795D44" w:rsidRPr="00215E27">
        <w:t>vodno se ukazuje na odredbu članka 3. Ustava Republike Hrvatske</w:t>
      </w:r>
      <w:r w:rsidR="00215E27" w:rsidRPr="00215E27">
        <w:t xml:space="preserve"> („Narodne  novine“, br. 85/10. – pročišćeni tekst i 5/14. – Odluka USRH; u nastavku teksta: Ustav)</w:t>
      </w:r>
      <w:r w:rsidR="00795D44" w:rsidRPr="00215E27">
        <w:t xml:space="preserve"> prema kojem su</w:t>
      </w:r>
      <w:r w:rsidR="006D53A5">
        <w:t xml:space="preserve"> među ostalim</w:t>
      </w:r>
      <w:r w:rsidR="00795D44" w:rsidRPr="00215E27">
        <w:t xml:space="preserve"> jednakost,</w:t>
      </w:r>
      <w:r w:rsidR="006D53A5">
        <w:t xml:space="preserve"> ravnopravnost spolova,</w:t>
      </w:r>
      <w:r w:rsidR="00795D44" w:rsidRPr="00215E27">
        <w:t xml:space="preserve"> vladavina </w:t>
      </w:r>
      <w:r w:rsidR="006D53A5">
        <w:t>prava i demokratski višestranački sustav</w:t>
      </w:r>
      <w:r w:rsidR="00795D44" w:rsidRPr="00215E27">
        <w:t xml:space="preserve"> najviše vrednote ustavnog poretka Republike Hrvatske i temelj za tumačenje Ustava. </w:t>
      </w:r>
    </w:p>
    <w:p w14:paraId="1DB72978" w14:textId="77777777" w:rsidR="009D7EE7" w:rsidRPr="00215E27" w:rsidRDefault="009D7EE7" w:rsidP="00795D44">
      <w:pPr>
        <w:pStyle w:val="clanak"/>
        <w:spacing w:before="0" w:beforeAutospacing="0" w:after="0" w:afterAutospacing="0"/>
        <w:jc w:val="both"/>
      </w:pPr>
    </w:p>
    <w:p w14:paraId="16BEA2FC" w14:textId="2471C8FF" w:rsidR="006D53A5" w:rsidRDefault="005755B0" w:rsidP="009D7EE7">
      <w:pPr>
        <w:pStyle w:val="clanak"/>
        <w:spacing w:before="0" w:beforeAutospacing="0" w:after="0" w:afterAutospacing="0"/>
        <w:jc w:val="both"/>
      </w:pPr>
      <w:r>
        <w:t xml:space="preserve">            </w:t>
      </w:r>
      <w:r w:rsidR="00795D44" w:rsidRPr="00215E27">
        <w:t>Nadalje se ukazuje</w:t>
      </w:r>
      <w:r w:rsidR="00215E27" w:rsidRPr="00215E27">
        <w:t xml:space="preserve"> i</w:t>
      </w:r>
      <w:r w:rsidR="006D53A5">
        <w:t xml:space="preserve"> na ustavnu odredbu sadržanu u članku 14. Ustava prema kojoj među ostalim svatko ima prava i slobode neovisno</w:t>
      </w:r>
      <w:r w:rsidR="00795D44" w:rsidRPr="00215E27">
        <w:t xml:space="preserve"> o </w:t>
      </w:r>
      <w:r w:rsidR="0000304D">
        <w:t xml:space="preserve">spolu te na odredbe članka 6. Ustava sukladno kojima je </w:t>
      </w:r>
      <w:bookmarkStart w:id="0" w:name="_GoBack"/>
      <w:bookmarkEnd w:id="0"/>
      <w:r w:rsidR="0000304D">
        <w:t>osnivanje političkih stranaka slobodno, a unutarnje ustrojstvu političkih stranaka mora biti sukladno temeljnim ustavnim i demokratskim načelima.</w:t>
      </w:r>
    </w:p>
    <w:p w14:paraId="2A7F4E7A" w14:textId="77777777" w:rsidR="002853F1" w:rsidRDefault="002853F1" w:rsidP="00EA7816">
      <w:pPr>
        <w:jc w:val="both"/>
      </w:pPr>
    </w:p>
    <w:p w14:paraId="70F2693F" w14:textId="54BD7FF1" w:rsidR="005A46CA" w:rsidRDefault="005755B0" w:rsidP="005A46CA">
      <w:pPr>
        <w:ind w:firstLine="709"/>
        <w:jc w:val="both"/>
      </w:pPr>
      <w:r>
        <w:t>Zakonom o izborima zastupnika u Hrvatski sabor</w:t>
      </w:r>
      <w:r w:rsidR="00CF54EA">
        <w:t xml:space="preserve"> („</w:t>
      </w:r>
      <w:r w:rsidR="00CF54EA" w:rsidRPr="00CF54EA">
        <w:t>Narodne novine</w:t>
      </w:r>
      <w:r w:rsidR="00CF54EA">
        <w:t>“ br. 116/</w:t>
      </w:r>
      <w:r w:rsidR="00CF54EA" w:rsidRPr="00CF54EA">
        <w:t>99</w:t>
      </w:r>
      <w:r w:rsidR="00CF54EA">
        <w:t>.</w:t>
      </w:r>
      <w:r w:rsidR="00CF54EA" w:rsidRPr="00CF54EA">
        <w:t>, 109/00</w:t>
      </w:r>
      <w:r w:rsidR="00CF54EA">
        <w:t>.</w:t>
      </w:r>
      <w:r w:rsidR="00CF54EA" w:rsidRPr="00CF54EA">
        <w:t>, 53/03</w:t>
      </w:r>
      <w:r w:rsidR="00CF54EA">
        <w:t>.</w:t>
      </w:r>
      <w:r w:rsidR="00CF54EA" w:rsidRPr="00CF54EA">
        <w:t>, 167/03</w:t>
      </w:r>
      <w:r w:rsidR="00CF54EA">
        <w:t>.</w:t>
      </w:r>
      <w:r w:rsidR="00CF54EA" w:rsidRPr="00CF54EA">
        <w:t>, 44/06</w:t>
      </w:r>
      <w:r w:rsidR="00CF54EA">
        <w:t>.</w:t>
      </w:r>
      <w:r w:rsidR="00CF54EA" w:rsidRPr="00CF54EA">
        <w:t>, 19/07</w:t>
      </w:r>
      <w:r w:rsidR="00CF54EA">
        <w:t>.</w:t>
      </w:r>
      <w:r w:rsidR="00CF54EA" w:rsidRPr="00CF54EA">
        <w:t>, 20/09</w:t>
      </w:r>
      <w:r w:rsidR="00CF54EA">
        <w:t>.</w:t>
      </w:r>
      <w:r w:rsidR="00CF54EA" w:rsidRPr="00CF54EA">
        <w:t>, 145/10</w:t>
      </w:r>
      <w:r w:rsidR="00CF54EA">
        <w:t>.</w:t>
      </w:r>
      <w:r w:rsidR="00CF54EA" w:rsidRPr="00CF54EA">
        <w:t>, 24/11</w:t>
      </w:r>
      <w:r w:rsidR="00CF54EA">
        <w:t>.</w:t>
      </w:r>
      <w:r w:rsidR="00CF54EA" w:rsidRPr="00CF54EA">
        <w:t>, 93/11</w:t>
      </w:r>
      <w:r w:rsidR="00CF54EA">
        <w:t>.</w:t>
      </w:r>
      <w:r w:rsidR="00CF54EA" w:rsidRPr="00CF54EA">
        <w:t>, 19/15</w:t>
      </w:r>
      <w:r w:rsidR="00CF54EA">
        <w:t>.</w:t>
      </w:r>
      <w:r w:rsidR="00CF54EA" w:rsidRPr="00CF54EA">
        <w:t>, 104/15</w:t>
      </w:r>
      <w:r w:rsidR="00CF54EA">
        <w:t>.</w:t>
      </w:r>
      <w:r w:rsidR="00CF54EA" w:rsidRPr="00CF54EA">
        <w:t>, 98/19</w:t>
      </w:r>
      <w:r w:rsidR="00CF54EA">
        <w:t>.)</w:t>
      </w:r>
      <w:r w:rsidR="00333378">
        <w:t>, među ostalim uređuju se pitanja koja se odnose na kandidiranje na izborima za zastupnike u Hrvatski sabor.</w:t>
      </w:r>
    </w:p>
    <w:p w14:paraId="04E229AE" w14:textId="77777777" w:rsidR="000A42A4" w:rsidRDefault="000A42A4" w:rsidP="005A46CA">
      <w:pPr>
        <w:ind w:firstLine="709"/>
        <w:jc w:val="both"/>
      </w:pPr>
    </w:p>
    <w:p w14:paraId="1EBC884E" w14:textId="77777777" w:rsidR="00333378" w:rsidRDefault="00333378" w:rsidP="000A42A4">
      <w:pPr>
        <w:ind w:firstLine="708"/>
        <w:jc w:val="both"/>
      </w:pPr>
      <w:r>
        <w:t>Pravo predlaganja stranačkih lista za izbor zastupnika</w:t>
      </w:r>
      <w:r w:rsidR="006E1A2C">
        <w:t xml:space="preserve"> u Hr</w:t>
      </w:r>
      <w:r w:rsidR="003B76C3">
        <w:t>vatski sabor, sukladno članku 20</w:t>
      </w:r>
      <w:r w:rsidR="006E1A2C">
        <w:t>. toga Zakona imaju sve političke stranke registrirane u Republici Hrvatskoj na dan stupanja na snagu odluke o raspisivanju izbora</w:t>
      </w:r>
      <w:r w:rsidR="003B76C3">
        <w:t xml:space="preserve"> za izbor zastupnika u Hrvatski sabor. Listu za izbor zastupnika u Hrvatski sabor može samostalno predložiti jedna politička stranka, te dvije ili više političkih stranaka (koalicijska lista). Političke stranke samostalno utvrđuju svoje stranačke liste i redoslijed na njima istaknutih kandidata, na način predviđen statutom političke stranke, odnosno u skladu s posebnim statutarnim odlukama.</w:t>
      </w:r>
    </w:p>
    <w:p w14:paraId="41C5D9E6" w14:textId="77777777" w:rsidR="003B76C3" w:rsidRDefault="003B76C3" w:rsidP="00333378">
      <w:pPr>
        <w:jc w:val="both"/>
      </w:pPr>
    </w:p>
    <w:p w14:paraId="5E4523EB" w14:textId="77777777" w:rsidR="003B76C3" w:rsidRDefault="003B76C3" w:rsidP="00333378">
      <w:pPr>
        <w:jc w:val="both"/>
      </w:pPr>
      <w:r>
        <w:t xml:space="preserve">             Nadalje, člankom 21. istoga Zakona propisano je da birači predlažu kandidacijske liste na temelju pravovaljano prikupljenih, dok je za pravovaljanost prijedloga liste izborne jedinice za izbor zastupnika potrebno prikupiti najmanje 500 potpisa birača.</w:t>
      </w:r>
    </w:p>
    <w:p w14:paraId="1D7FE6A2" w14:textId="77777777" w:rsidR="003B76C3" w:rsidRDefault="003B76C3" w:rsidP="00333378">
      <w:pPr>
        <w:jc w:val="both"/>
      </w:pPr>
    </w:p>
    <w:p w14:paraId="4EBF9CC8" w14:textId="77777777" w:rsidR="00333378" w:rsidRDefault="003B76C3" w:rsidP="00333378">
      <w:pPr>
        <w:jc w:val="both"/>
      </w:pPr>
      <w:r>
        <w:t xml:space="preserve">            Člankom 21.a </w:t>
      </w:r>
      <w:r w:rsidR="00486B12">
        <w:t xml:space="preserve">Zakona o izborima zastupnika u Hrvatski sabor propisano je </w:t>
      </w:r>
      <w:r w:rsidR="00586B24">
        <w:t xml:space="preserve">da </w:t>
      </w:r>
      <w:r w:rsidR="00486B12">
        <w:t>su prilikom utvrđivanja i predlaganja stranačkih lista i neovisnih lista za izbor zastupnika u Sabor predlagatelji dužni poštovati načelo ravnopravnosti spolova i voditi računa o uravnoteženoj zastupljenosti žena i muškaraca na listama, a lista za izbor zastupnika u skladu je s navedenim načelima ako je na listi najmanje 40% pripadnika svakog spola.</w:t>
      </w:r>
    </w:p>
    <w:p w14:paraId="27EE8CE2" w14:textId="77777777" w:rsidR="007C7ACA" w:rsidRDefault="007C7ACA" w:rsidP="005A46CA">
      <w:pPr>
        <w:ind w:firstLine="709"/>
        <w:jc w:val="both"/>
      </w:pPr>
    </w:p>
    <w:p w14:paraId="059F86FB" w14:textId="77777777" w:rsidR="00C20DD0" w:rsidRDefault="00C20DD0" w:rsidP="007C7ACA">
      <w:pPr>
        <w:ind w:firstLine="709"/>
        <w:jc w:val="both"/>
      </w:pPr>
      <w:r>
        <w:t>I</w:t>
      </w:r>
      <w:r w:rsidR="00212C14">
        <w:t xml:space="preserve">majući u vidu prethodno navedene odredbe Ustava i Zakona o izborima zastupnika u Hrvatski sabor, Vlada Republike Hrvatske smatra da se njima na odgovarajući način jamči ravnopravnost spolova prigodom kandidiranja na izborima </w:t>
      </w:r>
      <w:r w:rsidR="0016386C">
        <w:t>zastupnike u Hrvatski sabor pritom poštujući pravo na slobodno političko djelovanje zajamčeno Ustavom i autonomiju političkih stranaka, odnosno birača kada predlažu kandidacijske liste na tim izborima.</w:t>
      </w:r>
    </w:p>
    <w:p w14:paraId="540A0C98" w14:textId="77777777" w:rsidR="0016386C" w:rsidRDefault="0016386C" w:rsidP="007C7ACA">
      <w:pPr>
        <w:ind w:firstLine="709"/>
        <w:jc w:val="both"/>
      </w:pPr>
    </w:p>
    <w:p w14:paraId="1EF0343B" w14:textId="0F7F693D" w:rsidR="006B611C" w:rsidRDefault="0016386C" w:rsidP="004159F5">
      <w:pPr>
        <w:ind w:firstLine="709"/>
        <w:jc w:val="both"/>
      </w:pPr>
      <w:r>
        <w:t>Dodatno se ističe kako je upravo radi postizanja ravnopravnosti spolova kod kandidiranja</w:t>
      </w:r>
      <w:r w:rsidR="0054186E">
        <w:t xml:space="preserve"> među ostalim i</w:t>
      </w:r>
      <w:r>
        <w:t xml:space="preserve"> na izborima za Hrvatski sabor, </w:t>
      </w:r>
      <w:r w:rsidR="005366A2">
        <w:t xml:space="preserve">člankom 35. </w:t>
      </w:r>
      <w:r>
        <w:t>Z</w:t>
      </w:r>
      <w:r w:rsidR="005366A2">
        <w:t>akona</w:t>
      </w:r>
      <w:r>
        <w:t xml:space="preserve"> o ravnopravnosti spolova</w:t>
      </w:r>
      <w:r w:rsidR="005366A2">
        <w:t xml:space="preserve"> </w:t>
      </w:r>
      <w:r w:rsidR="0054186E">
        <w:t>(„Narodne novine“, br. 82/08., 125/11., 20/12., 138/12. i 69/17.)</w:t>
      </w:r>
      <w:r w:rsidR="005366A2">
        <w:t xml:space="preserve"> propisano da će se političke stranke i drugi ovlašteni predlagatelji koji prilikom predlaganja lista kandidata/kinja za izbor zastupnika u Hrvatski sabor ne poštuju načelo ravnopravnosti spolova utvrđeno člankom 15. toga Zakona te ne vode računa o uravnoteženoj zastupljenosti žena i muškaraca na izbornim listama sukladno članku 12. toga Zakona, kaznit</w:t>
      </w:r>
      <w:r w:rsidR="009C5422">
        <w:t>i</w:t>
      </w:r>
      <w:r w:rsidR="005366A2">
        <w:t xml:space="preserve"> za prekršaj</w:t>
      </w:r>
      <w:r w:rsidR="00663F15">
        <w:t xml:space="preserve"> novčanom kaznom</w:t>
      </w:r>
      <w:r w:rsidR="002A07F5">
        <w:t>.</w:t>
      </w:r>
      <w:r w:rsidR="00663F15">
        <w:t xml:space="preserve"> </w:t>
      </w:r>
    </w:p>
    <w:p w14:paraId="146FB04F" w14:textId="77777777" w:rsidR="00C20DD0" w:rsidRDefault="00C20DD0" w:rsidP="006B611C">
      <w:pPr>
        <w:jc w:val="both"/>
      </w:pPr>
    </w:p>
    <w:p w14:paraId="1BCB7010" w14:textId="77777777" w:rsidR="007C7ACA" w:rsidRDefault="007C7ACA" w:rsidP="007C7ACA">
      <w:pPr>
        <w:ind w:firstLine="709"/>
        <w:jc w:val="both"/>
      </w:pPr>
      <w:r>
        <w:t xml:space="preserve">Temeljem svega navedenog Vlada Republike Hrvatske predlaže Hrvatskom saboru da predmetni Prijedlog zakona ne prihvati. </w:t>
      </w:r>
    </w:p>
    <w:p w14:paraId="6696E122" w14:textId="77777777" w:rsidR="005E368B" w:rsidRPr="007C3576" w:rsidRDefault="005E368B" w:rsidP="00F05972">
      <w:pPr>
        <w:ind w:firstLine="709"/>
        <w:jc w:val="both"/>
      </w:pPr>
    </w:p>
    <w:p w14:paraId="4547BC61" w14:textId="77777777" w:rsidR="005E368B" w:rsidRDefault="005E368B" w:rsidP="00F05972">
      <w:pPr>
        <w:ind w:firstLine="709"/>
        <w:jc w:val="both"/>
      </w:pPr>
      <w:r>
        <w:t>Za svoje predstavnike, koji će u vezi s iznesenim mišljenjem biti nazočni na sjednicama Hrvatskoga sabora i njegovih radnih tijela, Vlada je</w:t>
      </w:r>
      <w:r w:rsidR="00086AAB">
        <w:t xml:space="preserve"> odredila Damira Habijana, ministra pravosuđa, </w:t>
      </w:r>
      <w:r>
        <w:t>uprav</w:t>
      </w:r>
      <w:r w:rsidR="00F05972">
        <w:t>e</w:t>
      </w:r>
      <w:r w:rsidR="00E97663">
        <w:t xml:space="preserve"> i digitalne transformacije</w:t>
      </w:r>
      <w:r w:rsidR="00F05972">
        <w:t xml:space="preserve"> te</w:t>
      </w:r>
      <w:r w:rsidR="00C20DD0">
        <w:t xml:space="preserve"> Sanjina Rukavinu,</w:t>
      </w:r>
      <w:r w:rsidR="001C59A4">
        <w:t xml:space="preserve"> Vedranu Šimundžu-Nikolić</w:t>
      </w:r>
      <w:r w:rsidR="00294177">
        <w:t>,</w:t>
      </w:r>
      <w:r>
        <w:t xml:space="preserve"> </w:t>
      </w:r>
      <w:r w:rsidR="0021554C">
        <w:t>Fadilu Bahović</w:t>
      </w:r>
      <w:r w:rsidR="009D7EE7">
        <w:t xml:space="preserve"> i Ivana Crnčeca</w:t>
      </w:r>
      <w:r w:rsidR="00293BF1">
        <w:t xml:space="preserve">, </w:t>
      </w:r>
      <w:r>
        <w:t>državne taj</w:t>
      </w:r>
      <w:r w:rsidR="00703D69">
        <w:t xml:space="preserve">nike u Ministarstvu pravosuđa, </w:t>
      </w:r>
      <w:r>
        <w:t>uprave</w:t>
      </w:r>
      <w:r w:rsidR="00703D69">
        <w:t xml:space="preserve"> i digitalne transformacije</w:t>
      </w:r>
      <w:r>
        <w:t>.</w:t>
      </w:r>
    </w:p>
    <w:p w14:paraId="6C12A5B5" w14:textId="77777777" w:rsidR="005E368B" w:rsidRDefault="005E368B" w:rsidP="005E368B">
      <w:pPr>
        <w:jc w:val="both"/>
      </w:pPr>
    </w:p>
    <w:p w14:paraId="226C141B" w14:textId="77777777" w:rsidR="00C43A4A" w:rsidRDefault="00C43A4A" w:rsidP="00622AB3">
      <w:pPr>
        <w:ind w:firstLine="1418"/>
        <w:jc w:val="both"/>
      </w:pPr>
    </w:p>
    <w:p w14:paraId="274C1352" w14:textId="77777777" w:rsidR="005E368B" w:rsidRDefault="005E368B" w:rsidP="00F05972">
      <w:pPr>
        <w:jc w:val="both"/>
      </w:pPr>
    </w:p>
    <w:p w14:paraId="2C8DFD84" w14:textId="77777777" w:rsidR="005E368B" w:rsidRPr="00F05972" w:rsidRDefault="00F05972" w:rsidP="00622AB3">
      <w:pPr>
        <w:ind w:firstLine="1418"/>
        <w:jc w:val="both"/>
        <w:rPr>
          <w:b/>
        </w:rPr>
      </w:pPr>
      <w:r>
        <w:rPr>
          <w:b/>
        </w:rPr>
        <w:t xml:space="preserve">                                                                         </w:t>
      </w:r>
      <w:r w:rsidRPr="00F05972">
        <w:rPr>
          <w:b/>
        </w:rPr>
        <w:t>P R E D S J E D N I K</w:t>
      </w:r>
    </w:p>
    <w:p w14:paraId="5E438ACA" w14:textId="77777777" w:rsidR="00F05972" w:rsidRPr="00F05972" w:rsidRDefault="00F05972" w:rsidP="00622AB3">
      <w:pPr>
        <w:ind w:firstLine="1418"/>
        <w:jc w:val="both"/>
        <w:rPr>
          <w:b/>
        </w:rPr>
      </w:pPr>
    </w:p>
    <w:p w14:paraId="60305F6B" w14:textId="77777777" w:rsidR="00F05972" w:rsidRPr="00F05972" w:rsidRDefault="00F05972" w:rsidP="00622AB3">
      <w:pPr>
        <w:ind w:firstLine="1418"/>
        <w:jc w:val="both"/>
        <w:rPr>
          <w:b/>
        </w:rPr>
      </w:pPr>
    </w:p>
    <w:p w14:paraId="3AC96543" w14:textId="77777777" w:rsidR="00F05972" w:rsidRPr="00F05972" w:rsidRDefault="00F05972" w:rsidP="00622AB3">
      <w:pPr>
        <w:ind w:firstLine="1418"/>
        <w:jc w:val="both"/>
        <w:rPr>
          <w:b/>
        </w:rPr>
      </w:pPr>
      <w:r>
        <w:rPr>
          <w:b/>
        </w:rPr>
        <w:t xml:space="preserve">                                                                         </w:t>
      </w:r>
      <w:r w:rsidRPr="00F05972">
        <w:rPr>
          <w:b/>
        </w:rPr>
        <w:t>mr. sc. Andrej Plenković</w:t>
      </w:r>
    </w:p>
    <w:p w14:paraId="5B3E8990" w14:textId="77777777" w:rsidR="00622AB3" w:rsidRDefault="00622AB3" w:rsidP="00622AB3">
      <w:pPr>
        <w:ind w:firstLine="1418"/>
        <w:jc w:val="both"/>
      </w:pPr>
    </w:p>
    <w:p w14:paraId="09304B6F" w14:textId="77777777" w:rsidR="002A69DE" w:rsidRDefault="002A69DE" w:rsidP="002A69DE">
      <w:pPr>
        <w:ind w:firstLine="1418"/>
        <w:jc w:val="both"/>
      </w:pPr>
    </w:p>
    <w:p w14:paraId="1CCA86F1" w14:textId="77777777" w:rsidR="00C412F9" w:rsidRDefault="00C412F9" w:rsidP="00426604">
      <w:pPr>
        <w:ind w:firstLine="1418"/>
        <w:jc w:val="both"/>
      </w:pPr>
    </w:p>
    <w:p w14:paraId="20A78612" w14:textId="77777777" w:rsidR="00B51E04" w:rsidRDefault="00B51E04" w:rsidP="00C714EA">
      <w:pPr>
        <w:ind w:firstLine="1418"/>
        <w:jc w:val="both"/>
      </w:pPr>
    </w:p>
    <w:p w14:paraId="55CF350F" w14:textId="77777777" w:rsidR="00B51E04" w:rsidRDefault="00B51E04" w:rsidP="00C714EA">
      <w:pPr>
        <w:ind w:firstLine="1418"/>
        <w:jc w:val="both"/>
      </w:pPr>
    </w:p>
    <w:p w14:paraId="09335619" w14:textId="77777777" w:rsidR="00B51E04" w:rsidRDefault="00B51E04" w:rsidP="00C714EA">
      <w:pPr>
        <w:ind w:firstLine="1418"/>
        <w:jc w:val="both"/>
      </w:pPr>
    </w:p>
    <w:p w14:paraId="117AA1CD" w14:textId="77777777" w:rsidR="002462C1" w:rsidRDefault="002462C1" w:rsidP="00C714EA">
      <w:pPr>
        <w:ind w:firstLine="1418"/>
        <w:jc w:val="both"/>
      </w:pPr>
    </w:p>
    <w:p w14:paraId="289DE91A" w14:textId="77777777" w:rsidR="002462C1" w:rsidRDefault="002462C1" w:rsidP="00C714EA">
      <w:pPr>
        <w:ind w:firstLine="1418"/>
        <w:jc w:val="both"/>
      </w:pPr>
    </w:p>
    <w:p w14:paraId="4D0443B1" w14:textId="77777777" w:rsidR="00E31CC3" w:rsidRDefault="00E31CC3" w:rsidP="00CE78D1"/>
    <w:p w14:paraId="37A5AE73" w14:textId="77777777" w:rsidR="00E31CC3" w:rsidRDefault="00E31CC3" w:rsidP="00AC3BEB"/>
    <w:sectPr w:rsidR="00E31CC3" w:rsidSect="00426604">
      <w:type w:val="continuous"/>
      <w:pgSz w:w="11906" w:h="16838"/>
      <w:pgMar w:top="993" w:right="1417" w:bottom="1417" w:left="1417"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09DD5" w14:textId="77777777" w:rsidR="00D122F8" w:rsidRDefault="00D122F8" w:rsidP="0011560A">
      <w:r>
        <w:separator/>
      </w:r>
    </w:p>
  </w:endnote>
  <w:endnote w:type="continuationSeparator" w:id="0">
    <w:p w14:paraId="6019802C" w14:textId="77777777" w:rsidR="00D122F8" w:rsidRDefault="00D122F8"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9AF74" w14:textId="77777777" w:rsidR="00426604" w:rsidRPr="00CE78D1" w:rsidRDefault="00426604" w:rsidP="00426604">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p w14:paraId="265CE1CA" w14:textId="77777777" w:rsidR="00426604" w:rsidRPr="00426604" w:rsidRDefault="00426604" w:rsidP="00426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80AD5" w14:textId="77777777" w:rsidR="00D122F8" w:rsidRDefault="00D122F8" w:rsidP="0011560A">
      <w:r>
        <w:separator/>
      </w:r>
    </w:p>
  </w:footnote>
  <w:footnote w:type="continuationSeparator" w:id="0">
    <w:p w14:paraId="786EF817" w14:textId="77777777" w:rsidR="00D122F8" w:rsidRDefault="00D122F8"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214638"/>
      <w:docPartObj>
        <w:docPartGallery w:val="Page Numbers (Top of Page)"/>
        <w:docPartUnique/>
      </w:docPartObj>
    </w:sdtPr>
    <w:sdtEndPr/>
    <w:sdtContent>
      <w:p w14:paraId="1635DEC1" w14:textId="77777777" w:rsidR="00426604" w:rsidRDefault="00426604">
        <w:pPr>
          <w:pStyle w:val="Header"/>
          <w:jc w:val="center"/>
        </w:pPr>
        <w:r>
          <w:fldChar w:fldCharType="begin"/>
        </w:r>
        <w:r>
          <w:instrText>PAGE   \* MERGEFORMAT</w:instrText>
        </w:r>
        <w:r>
          <w:fldChar w:fldCharType="separate"/>
        </w:r>
        <w:r w:rsidR="002A07F5">
          <w:rPr>
            <w:noProof/>
          </w:rPr>
          <w:t>4</w:t>
        </w:r>
        <w:r>
          <w:fldChar w:fldCharType="end"/>
        </w:r>
      </w:p>
    </w:sdtContent>
  </w:sdt>
  <w:p w14:paraId="2BAF4C2F" w14:textId="77777777" w:rsidR="00684CD6" w:rsidRDefault="00684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011CF" w14:textId="77777777" w:rsidR="00684CD6" w:rsidRDefault="00684CD6">
    <w:pPr>
      <w:pStyle w:val="Header"/>
      <w:jc w:val="center"/>
    </w:pPr>
  </w:p>
  <w:p w14:paraId="30A82178" w14:textId="77777777" w:rsidR="00684CD6" w:rsidRDefault="00684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E3CAF"/>
    <w:multiLevelType w:val="hybridMultilevel"/>
    <w:tmpl w:val="50F05C46"/>
    <w:lvl w:ilvl="0" w:tplc="5B8C9F00">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55160067"/>
    <w:multiLevelType w:val="hybridMultilevel"/>
    <w:tmpl w:val="FDCE5CDE"/>
    <w:lvl w:ilvl="0" w:tplc="5324F6A6">
      <w:numFmt w:val="bullet"/>
      <w:lvlText w:val="-"/>
      <w:lvlJc w:val="left"/>
      <w:pPr>
        <w:ind w:left="1785" w:hanging="360"/>
      </w:pPr>
      <w:rPr>
        <w:rFonts w:ascii="Times New Roman" w:eastAsia="Times New Roman" w:hAnsi="Times New Roman" w:cs="Times New Roman" w:hint="default"/>
      </w:rPr>
    </w:lvl>
    <w:lvl w:ilvl="1" w:tplc="041A0003" w:tentative="1">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7A4"/>
    <w:rsid w:val="0000304D"/>
    <w:rsid w:val="00016A09"/>
    <w:rsid w:val="00031C45"/>
    <w:rsid w:val="000350D9"/>
    <w:rsid w:val="00055E85"/>
    <w:rsid w:val="00057310"/>
    <w:rsid w:val="00063520"/>
    <w:rsid w:val="00086A6C"/>
    <w:rsid w:val="00086AAB"/>
    <w:rsid w:val="000946D1"/>
    <w:rsid w:val="000A1D60"/>
    <w:rsid w:val="000A3A3B"/>
    <w:rsid w:val="000A42A4"/>
    <w:rsid w:val="000B347A"/>
    <w:rsid w:val="000C046D"/>
    <w:rsid w:val="000C72CB"/>
    <w:rsid w:val="000D1A50"/>
    <w:rsid w:val="000E1DDF"/>
    <w:rsid w:val="001002A8"/>
    <w:rsid w:val="001015C6"/>
    <w:rsid w:val="00110E6C"/>
    <w:rsid w:val="0011560A"/>
    <w:rsid w:val="00135F1A"/>
    <w:rsid w:val="001434B2"/>
    <w:rsid w:val="00146B79"/>
    <w:rsid w:val="00147DE9"/>
    <w:rsid w:val="0016386C"/>
    <w:rsid w:val="00165848"/>
    <w:rsid w:val="00170226"/>
    <w:rsid w:val="001741AA"/>
    <w:rsid w:val="00186BFE"/>
    <w:rsid w:val="00190263"/>
    <w:rsid w:val="001917B2"/>
    <w:rsid w:val="001A13E7"/>
    <w:rsid w:val="001A2CD0"/>
    <w:rsid w:val="001B7A97"/>
    <w:rsid w:val="001C59A4"/>
    <w:rsid w:val="001E6B02"/>
    <w:rsid w:val="001E7218"/>
    <w:rsid w:val="00203A8A"/>
    <w:rsid w:val="00212C14"/>
    <w:rsid w:val="0021554C"/>
    <w:rsid w:val="00215E27"/>
    <w:rsid w:val="002179F8"/>
    <w:rsid w:val="00220956"/>
    <w:rsid w:val="0023763F"/>
    <w:rsid w:val="002462C1"/>
    <w:rsid w:val="00277FDA"/>
    <w:rsid w:val="002853F1"/>
    <w:rsid w:val="0028608D"/>
    <w:rsid w:val="0029163B"/>
    <w:rsid w:val="00293BF1"/>
    <w:rsid w:val="00294177"/>
    <w:rsid w:val="002A07F5"/>
    <w:rsid w:val="002A0D81"/>
    <w:rsid w:val="002A1D77"/>
    <w:rsid w:val="002A6230"/>
    <w:rsid w:val="002A69DE"/>
    <w:rsid w:val="002B107A"/>
    <w:rsid w:val="002C25AA"/>
    <w:rsid w:val="002D1256"/>
    <w:rsid w:val="002D4700"/>
    <w:rsid w:val="002D6C51"/>
    <w:rsid w:val="002D7C91"/>
    <w:rsid w:val="003033E4"/>
    <w:rsid w:val="00304232"/>
    <w:rsid w:val="00323C77"/>
    <w:rsid w:val="00326F1C"/>
    <w:rsid w:val="00333378"/>
    <w:rsid w:val="00336EE7"/>
    <w:rsid w:val="0034351C"/>
    <w:rsid w:val="00381F04"/>
    <w:rsid w:val="0038426B"/>
    <w:rsid w:val="00386FE1"/>
    <w:rsid w:val="003929F5"/>
    <w:rsid w:val="003A2F05"/>
    <w:rsid w:val="003B76C3"/>
    <w:rsid w:val="003C09D8"/>
    <w:rsid w:val="003C1232"/>
    <w:rsid w:val="003C2847"/>
    <w:rsid w:val="003C54C4"/>
    <w:rsid w:val="003D47D1"/>
    <w:rsid w:val="003F5623"/>
    <w:rsid w:val="003F76BB"/>
    <w:rsid w:val="004039BD"/>
    <w:rsid w:val="004135CA"/>
    <w:rsid w:val="004159F5"/>
    <w:rsid w:val="00426604"/>
    <w:rsid w:val="00431BCA"/>
    <w:rsid w:val="00440D6D"/>
    <w:rsid w:val="00442367"/>
    <w:rsid w:val="00461188"/>
    <w:rsid w:val="00476479"/>
    <w:rsid w:val="00485E6A"/>
    <w:rsid w:val="00486B12"/>
    <w:rsid w:val="00490BD9"/>
    <w:rsid w:val="004A6C65"/>
    <w:rsid w:val="004A776B"/>
    <w:rsid w:val="004C1375"/>
    <w:rsid w:val="004C4B02"/>
    <w:rsid w:val="004C5354"/>
    <w:rsid w:val="004D052F"/>
    <w:rsid w:val="004E1300"/>
    <w:rsid w:val="004E4E34"/>
    <w:rsid w:val="004E692D"/>
    <w:rsid w:val="005004FB"/>
    <w:rsid w:val="00504248"/>
    <w:rsid w:val="005146D6"/>
    <w:rsid w:val="00535E09"/>
    <w:rsid w:val="00535FF5"/>
    <w:rsid w:val="005366A2"/>
    <w:rsid w:val="00536E93"/>
    <w:rsid w:val="00536F8D"/>
    <w:rsid w:val="0054186E"/>
    <w:rsid w:val="00541FF1"/>
    <w:rsid w:val="00543F0A"/>
    <w:rsid w:val="00545F40"/>
    <w:rsid w:val="00562C8C"/>
    <w:rsid w:val="0056365A"/>
    <w:rsid w:val="00564D85"/>
    <w:rsid w:val="00571F6C"/>
    <w:rsid w:val="005755B0"/>
    <w:rsid w:val="00577809"/>
    <w:rsid w:val="005861F2"/>
    <w:rsid w:val="00586B24"/>
    <w:rsid w:val="005906BB"/>
    <w:rsid w:val="00594E4B"/>
    <w:rsid w:val="005A3134"/>
    <w:rsid w:val="005A46CA"/>
    <w:rsid w:val="005B07CC"/>
    <w:rsid w:val="005C3A4C"/>
    <w:rsid w:val="005C69E0"/>
    <w:rsid w:val="005E368B"/>
    <w:rsid w:val="005E7CAB"/>
    <w:rsid w:val="005F2DFA"/>
    <w:rsid w:val="005F4727"/>
    <w:rsid w:val="006104A9"/>
    <w:rsid w:val="00622AB3"/>
    <w:rsid w:val="00633454"/>
    <w:rsid w:val="00652604"/>
    <w:rsid w:val="0066110E"/>
    <w:rsid w:val="00663F15"/>
    <w:rsid w:val="00675B44"/>
    <w:rsid w:val="00677BB9"/>
    <w:rsid w:val="0068013E"/>
    <w:rsid w:val="00684CD6"/>
    <w:rsid w:val="0068772B"/>
    <w:rsid w:val="00693565"/>
    <w:rsid w:val="00693A4D"/>
    <w:rsid w:val="00694D87"/>
    <w:rsid w:val="006B0A72"/>
    <w:rsid w:val="006B611C"/>
    <w:rsid w:val="006B7800"/>
    <w:rsid w:val="006C0CC3"/>
    <w:rsid w:val="006C1E98"/>
    <w:rsid w:val="006D53A5"/>
    <w:rsid w:val="006E14A9"/>
    <w:rsid w:val="006E1A2C"/>
    <w:rsid w:val="006E611E"/>
    <w:rsid w:val="007010C7"/>
    <w:rsid w:val="00703D69"/>
    <w:rsid w:val="00704AE5"/>
    <w:rsid w:val="00715F89"/>
    <w:rsid w:val="00726165"/>
    <w:rsid w:val="00731AC4"/>
    <w:rsid w:val="0075108F"/>
    <w:rsid w:val="007638D8"/>
    <w:rsid w:val="00777CAA"/>
    <w:rsid w:val="0078648A"/>
    <w:rsid w:val="00795D44"/>
    <w:rsid w:val="007A1768"/>
    <w:rsid w:val="007A1881"/>
    <w:rsid w:val="007C0099"/>
    <w:rsid w:val="007C7ACA"/>
    <w:rsid w:val="007D5766"/>
    <w:rsid w:val="007D71CB"/>
    <w:rsid w:val="007D79B8"/>
    <w:rsid w:val="007E3965"/>
    <w:rsid w:val="008137B5"/>
    <w:rsid w:val="00826CA4"/>
    <w:rsid w:val="00833808"/>
    <w:rsid w:val="008353A1"/>
    <w:rsid w:val="008365FD"/>
    <w:rsid w:val="0084433C"/>
    <w:rsid w:val="00851FAA"/>
    <w:rsid w:val="00881BBB"/>
    <w:rsid w:val="0089283D"/>
    <w:rsid w:val="008B2D3A"/>
    <w:rsid w:val="008B3B73"/>
    <w:rsid w:val="008C0768"/>
    <w:rsid w:val="008C1D0A"/>
    <w:rsid w:val="008D1E25"/>
    <w:rsid w:val="008F0DD4"/>
    <w:rsid w:val="0090200F"/>
    <w:rsid w:val="009047E4"/>
    <w:rsid w:val="009126B3"/>
    <w:rsid w:val="009147F6"/>
    <w:rsid w:val="009152C4"/>
    <w:rsid w:val="0095079B"/>
    <w:rsid w:val="00953BA1"/>
    <w:rsid w:val="00954D08"/>
    <w:rsid w:val="009930CA"/>
    <w:rsid w:val="009B6456"/>
    <w:rsid w:val="009B740F"/>
    <w:rsid w:val="009C33E1"/>
    <w:rsid w:val="009C5422"/>
    <w:rsid w:val="009C7815"/>
    <w:rsid w:val="009D7EE7"/>
    <w:rsid w:val="00A15F08"/>
    <w:rsid w:val="00A17506"/>
    <w:rsid w:val="00A175E9"/>
    <w:rsid w:val="00A21819"/>
    <w:rsid w:val="00A362FF"/>
    <w:rsid w:val="00A45CF4"/>
    <w:rsid w:val="00A52A71"/>
    <w:rsid w:val="00A5366D"/>
    <w:rsid w:val="00A573DC"/>
    <w:rsid w:val="00A57E78"/>
    <w:rsid w:val="00A6339A"/>
    <w:rsid w:val="00A725A4"/>
    <w:rsid w:val="00A83290"/>
    <w:rsid w:val="00A874F4"/>
    <w:rsid w:val="00AC25DC"/>
    <w:rsid w:val="00AC3BEB"/>
    <w:rsid w:val="00AD2F06"/>
    <w:rsid w:val="00AD4B28"/>
    <w:rsid w:val="00AD4D7C"/>
    <w:rsid w:val="00AD5CFC"/>
    <w:rsid w:val="00AE0849"/>
    <w:rsid w:val="00AE59DF"/>
    <w:rsid w:val="00AF572B"/>
    <w:rsid w:val="00B02C0A"/>
    <w:rsid w:val="00B0617A"/>
    <w:rsid w:val="00B06FCD"/>
    <w:rsid w:val="00B346D1"/>
    <w:rsid w:val="00B35BAC"/>
    <w:rsid w:val="00B42E00"/>
    <w:rsid w:val="00B462AB"/>
    <w:rsid w:val="00B51E04"/>
    <w:rsid w:val="00B57187"/>
    <w:rsid w:val="00B6403E"/>
    <w:rsid w:val="00B643BF"/>
    <w:rsid w:val="00B706F8"/>
    <w:rsid w:val="00B908C2"/>
    <w:rsid w:val="00B94FBC"/>
    <w:rsid w:val="00B97B01"/>
    <w:rsid w:val="00BA28CD"/>
    <w:rsid w:val="00BA72BF"/>
    <w:rsid w:val="00BE1DA4"/>
    <w:rsid w:val="00C163DC"/>
    <w:rsid w:val="00C165F1"/>
    <w:rsid w:val="00C20DD0"/>
    <w:rsid w:val="00C337A4"/>
    <w:rsid w:val="00C412F9"/>
    <w:rsid w:val="00C43A4A"/>
    <w:rsid w:val="00C44327"/>
    <w:rsid w:val="00C714EA"/>
    <w:rsid w:val="00C969CC"/>
    <w:rsid w:val="00CA25E4"/>
    <w:rsid w:val="00CA4F84"/>
    <w:rsid w:val="00CB7766"/>
    <w:rsid w:val="00CD1639"/>
    <w:rsid w:val="00CD3EFA"/>
    <w:rsid w:val="00CE3D00"/>
    <w:rsid w:val="00CE78D1"/>
    <w:rsid w:val="00CF1652"/>
    <w:rsid w:val="00CF54EA"/>
    <w:rsid w:val="00CF7BB4"/>
    <w:rsid w:val="00CF7EEC"/>
    <w:rsid w:val="00D07290"/>
    <w:rsid w:val="00D1127C"/>
    <w:rsid w:val="00D122F8"/>
    <w:rsid w:val="00D14240"/>
    <w:rsid w:val="00D14886"/>
    <w:rsid w:val="00D1614C"/>
    <w:rsid w:val="00D24A20"/>
    <w:rsid w:val="00D32803"/>
    <w:rsid w:val="00D367E4"/>
    <w:rsid w:val="00D37C41"/>
    <w:rsid w:val="00D62C4D"/>
    <w:rsid w:val="00D8016C"/>
    <w:rsid w:val="00D846D7"/>
    <w:rsid w:val="00D877E5"/>
    <w:rsid w:val="00D92A3D"/>
    <w:rsid w:val="00DA356C"/>
    <w:rsid w:val="00DB0A6B"/>
    <w:rsid w:val="00DB28EB"/>
    <w:rsid w:val="00DB6366"/>
    <w:rsid w:val="00DD3D9B"/>
    <w:rsid w:val="00DE2FB5"/>
    <w:rsid w:val="00E008E8"/>
    <w:rsid w:val="00E23D1C"/>
    <w:rsid w:val="00E25569"/>
    <w:rsid w:val="00E31CC3"/>
    <w:rsid w:val="00E601A2"/>
    <w:rsid w:val="00E77198"/>
    <w:rsid w:val="00E83E23"/>
    <w:rsid w:val="00E85F5C"/>
    <w:rsid w:val="00E86482"/>
    <w:rsid w:val="00E97663"/>
    <w:rsid w:val="00EA3AD1"/>
    <w:rsid w:val="00EA3DE3"/>
    <w:rsid w:val="00EA478D"/>
    <w:rsid w:val="00EA7816"/>
    <w:rsid w:val="00EB1248"/>
    <w:rsid w:val="00EC00C3"/>
    <w:rsid w:val="00EC08EF"/>
    <w:rsid w:val="00ED236E"/>
    <w:rsid w:val="00ED5763"/>
    <w:rsid w:val="00ED716B"/>
    <w:rsid w:val="00EE03CA"/>
    <w:rsid w:val="00EE7199"/>
    <w:rsid w:val="00EF1659"/>
    <w:rsid w:val="00F05505"/>
    <w:rsid w:val="00F05972"/>
    <w:rsid w:val="00F13269"/>
    <w:rsid w:val="00F3220D"/>
    <w:rsid w:val="00F33E76"/>
    <w:rsid w:val="00F4210B"/>
    <w:rsid w:val="00F764AD"/>
    <w:rsid w:val="00F905F0"/>
    <w:rsid w:val="00F95A2D"/>
    <w:rsid w:val="00F978E2"/>
    <w:rsid w:val="00F97BA9"/>
    <w:rsid w:val="00FA4E25"/>
    <w:rsid w:val="00FA6810"/>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8C10B7"/>
  <w15:docId w15:val="{1195871A-9745-4E2A-A564-7BCC1BB8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4D85"/>
    <w:pPr>
      <w:ind w:left="720"/>
      <w:contextualSpacing/>
    </w:pPr>
  </w:style>
  <w:style w:type="paragraph" w:customStyle="1" w:styleId="clanak">
    <w:name w:val="clanak"/>
    <w:basedOn w:val="Normal"/>
    <w:rsid w:val="00795D44"/>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01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AZJMDCZ6QSYZ-886166611-10905</_dlc_DocId>
    <_dlc_DocIdUrl xmlns="a494813a-d0d8-4dad-94cb-0d196f36ba15">
      <Url>https://ekoordinacije.vlada.hr/unutarnja-ljudska/_layouts/15/DocIdRedir.aspx?ID=AZJMDCZ6QSYZ-886166611-10905</Url>
      <Description>AZJMDCZ6QSYZ-886166611-10905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740A5-082A-4AC1-9F04-ED64CBB2ADA5}">
  <ds:schemaRefs>
    <ds:schemaRef ds:uri="http://schemas.microsoft.com/sharepoint/v3/contenttype/forms"/>
  </ds:schemaRefs>
</ds:datastoreItem>
</file>

<file path=customXml/itemProps2.xml><?xml version="1.0" encoding="utf-8"?>
<ds:datastoreItem xmlns:ds="http://schemas.openxmlformats.org/officeDocument/2006/customXml" ds:itemID="{0DB875FC-7D0F-4FCB-87CE-CFAD59F77237}">
  <ds:schemaRefs>
    <ds:schemaRef ds:uri="http://schemas.microsoft.com/office/2006/documentManagement/types"/>
    <ds:schemaRef ds:uri="http://purl.org/dc/dcmitype/"/>
    <ds:schemaRef ds:uri="http://schemas.microsoft.com/office/2006/metadata/properties"/>
    <ds:schemaRef ds:uri="a494813a-d0d8-4dad-94cb-0d196f36ba15"/>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5C5CDEF-9587-40EA-A2D4-CFE80774E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5188AB-C9D0-4F06-94BE-E7885C0CBEF1}">
  <ds:schemaRefs>
    <ds:schemaRef ds:uri="http://schemas.microsoft.com/sharepoint/events"/>
  </ds:schemaRefs>
</ds:datastoreItem>
</file>

<file path=customXml/itemProps5.xml><?xml version="1.0" encoding="utf-8"?>
<ds:datastoreItem xmlns:ds="http://schemas.openxmlformats.org/officeDocument/2006/customXml" ds:itemID="{64DE39E2-75BA-4279-8728-0370864DF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6398</Characters>
  <Application>Microsoft Office Word</Application>
  <DocSecurity>0</DocSecurity>
  <Lines>53</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DIGURED</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Mladen Duvnjak</cp:lastModifiedBy>
  <cp:revision>4</cp:revision>
  <cp:lastPrinted>2020-09-03T07:55:00Z</cp:lastPrinted>
  <dcterms:created xsi:type="dcterms:W3CDTF">2025-10-08T08:32:00Z</dcterms:created>
  <dcterms:modified xsi:type="dcterms:W3CDTF">2025-10-08T11:41:00Z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2a87f102-5e9b-47fd-bf02-a3c8a30a5650</vt:lpwstr>
  </property>
</Properties>
</file>