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1F016" w14:textId="77777777" w:rsidR="00841D34" w:rsidRDefault="00841D34" w:rsidP="00841D34"/>
    <w:p w14:paraId="75CF1956" w14:textId="77777777" w:rsidR="00841D34" w:rsidRDefault="00841D34" w:rsidP="0023763F">
      <w:pPr>
        <w:jc w:val="center"/>
      </w:pPr>
    </w:p>
    <w:p w14:paraId="554A3620" w14:textId="77777777" w:rsidR="00841D34" w:rsidRDefault="00841D34" w:rsidP="0023763F">
      <w:pPr>
        <w:jc w:val="center"/>
      </w:pPr>
    </w:p>
    <w:p w14:paraId="0E21E2BE" w14:textId="77777777" w:rsidR="00841D34" w:rsidRPr="00C208B8" w:rsidRDefault="00841D34" w:rsidP="00841D34">
      <w:pPr>
        <w:jc w:val="center"/>
      </w:pPr>
      <w:r>
        <w:rPr>
          <w:noProof/>
        </w:rPr>
        <w:drawing>
          <wp:inline distT="0" distB="0" distL="0" distR="0" wp14:anchorId="384D4371" wp14:editId="56843834">
            <wp:extent cx="502942" cy="684000"/>
            <wp:effectExtent l="0" t="0" r="0" b="1905"/>
            <wp:docPr id="1" name="Picture 1" descr="A red and white checkered shield with blue and red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white checkered shield with blue and red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45044873" w14:textId="77777777" w:rsidR="00841D34" w:rsidRPr="0023763F" w:rsidRDefault="00841D34" w:rsidP="00841D34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505C2ACF" w14:textId="77777777" w:rsidR="00841D34" w:rsidRDefault="00841D34" w:rsidP="00841D34"/>
    <w:p w14:paraId="7AE32887" w14:textId="6F597E71" w:rsidR="00841D34" w:rsidRPr="003A2F05" w:rsidRDefault="00841D34" w:rsidP="00841D34">
      <w:pPr>
        <w:spacing w:after="2400"/>
        <w:jc w:val="right"/>
      </w:pPr>
      <w:r w:rsidRPr="003A2F05">
        <w:t xml:space="preserve">Zagreb, </w:t>
      </w:r>
      <w:r w:rsidR="00927BB3">
        <w:t>7</w:t>
      </w:r>
      <w:bookmarkStart w:id="0" w:name="_GoBack"/>
      <w:bookmarkEnd w:id="0"/>
      <w:r w:rsidRPr="003A2F05">
        <w:t xml:space="preserve">. </w:t>
      </w:r>
      <w:r>
        <w:t>ožujka</w:t>
      </w:r>
      <w:r w:rsidRPr="003A2F05">
        <w:t xml:space="preserve"> 20</w:t>
      </w:r>
      <w:r>
        <w:t>25</w:t>
      </w:r>
      <w:r w:rsidRPr="003A2F05">
        <w:t>.</w:t>
      </w:r>
    </w:p>
    <w:p w14:paraId="7796C15E" w14:textId="2C68F56A" w:rsidR="00841D34" w:rsidRPr="002179F8" w:rsidRDefault="00841D34" w:rsidP="00841D34">
      <w:pPr>
        <w:spacing w:line="360" w:lineRule="auto"/>
      </w:pPr>
      <w:r w:rsidRPr="002179F8">
        <w:t>_________________________________________________________________________</w:t>
      </w:r>
      <w:r>
        <w:t>_</w:t>
      </w:r>
    </w:p>
    <w:p w14:paraId="6D853CF0" w14:textId="77777777" w:rsidR="00841D34" w:rsidRDefault="00841D34" w:rsidP="00841D34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841D34" w:rsidSect="00841D34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7122"/>
      </w:tblGrid>
      <w:tr w:rsidR="00841D34" w14:paraId="2984F013" w14:textId="77777777" w:rsidTr="00B2082F">
        <w:tc>
          <w:tcPr>
            <w:tcW w:w="1951" w:type="dxa"/>
          </w:tcPr>
          <w:p w14:paraId="2B7FC4E4" w14:textId="77777777" w:rsidR="00841D34" w:rsidRDefault="00841D34" w:rsidP="00B2082F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5FB1227D" w14:textId="77777777" w:rsidR="00841D34" w:rsidRDefault="00841D34" w:rsidP="00B2082F">
            <w:pPr>
              <w:spacing w:line="360" w:lineRule="auto"/>
            </w:pPr>
            <w:r>
              <w:t>Središnji državni ured za središnju javnu nabavu</w:t>
            </w:r>
          </w:p>
        </w:tc>
      </w:tr>
    </w:tbl>
    <w:p w14:paraId="6BFADA7F" w14:textId="77777777" w:rsidR="00841D34" w:rsidRPr="002179F8" w:rsidRDefault="00841D34" w:rsidP="00841D34">
      <w:pPr>
        <w:spacing w:line="360" w:lineRule="auto"/>
      </w:pPr>
      <w:r w:rsidRPr="002179F8">
        <w:t>__________________________________________________________________________</w:t>
      </w:r>
    </w:p>
    <w:p w14:paraId="119D32ED" w14:textId="77777777" w:rsidR="00841D34" w:rsidRDefault="00841D34" w:rsidP="00841D34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841D34" w:rsidSect="00841D34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841D34" w14:paraId="67055339" w14:textId="77777777" w:rsidTr="00B2082F">
        <w:tc>
          <w:tcPr>
            <w:tcW w:w="1951" w:type="dxa"/>
          </w:tcPr>
          <w:p w14:paraId="56B75A14" w14:textId="77777777" w:rsidR="00841D34" w:rsidRDefault="00841D34" w:rsidP="00B2082F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5307A302" w14:textId="77777777" w:rsidR="00841D34" w:rsidRDefault="00841D34" w:rsidP="00B2082F">
            <w:pPr>
              <w:spacing w:line="360" w:lineRule="auto"/>
              <w:jc w:val="both"/>
            </w:pPr>
            <w:r w:rsidRPr="00FE44D8">
              <w:t xml:space="preserve">Prijedlog </w:t>
            </w:r>
            <w:r>
              <w:t>o</w:t>
            </w:r>
            <w:r w:rsidRPr="00FE44D8">
              <w:t>dluke o davanju ovlasti Središnjem državnom uredu za središnju javnu nabavu za provedbu postupaka središnje javne nabave za javne naručitelje koji nisu obuhvaćeni člankom 12. stavkom 1. Uredbe o unutarnjem ustrojstvu Središnjeg državnog ureda za središnju javnu nabavu</w:t>
            </w:r>
          </w:p>
        </w:tc>
      </w:tr>
    </w:tbl>
    <w:p w14:paraId="5256A732" w14:textId="77777777" w:rsidR="00841D34" w:rsidRPr="002179F8" w:rsidRDefault="00841D34" w:rsidP="00841D34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6158FBCF" w14:textId="77777777" w:rsidR="00841D34" w:rsidRDefault="00841D34" w:rsidP="00841D34"/>
    <w:p w14:paraId="2DC11B74" w14:textId="77777777" w:rsidR="00841D34" w:rsidRPr="00CE78D1" w:rsidRDefault="00841D34" w:rsidP="00841D34"/>
    <w:p w14:paraId="6446F027" w14:textId="77777777" w:rsidR="00841D34" w:rsidRPr="00CE78D1" w:rsidRDefault="00841D34" w:rsidP="00841D34"/>
    <w:p w14:paraId="1077FF28" w14:textId="77777777" w:rsidR="00841D34" w:rsidRPr="00CE78D1" w:rsidRDefault="00841D34" w:rsidP="00841D34"/>
    <w:p w14:paraId="66846617" w14:textId="77777777" w:rsidR="00841D34" w:rsidRPr="00CE78D1" w:rsidRDefault="00841D34" w:rsidP="00841D34"/>
    <w:p w14:paraId="004D61EB" w14:textId="77777777" w:rsidR="00841D34" w:rsidRPr="00CE78D1" w:rsidRDefault="00841D34" w:rsidP="00841D34"/>
    <w:p w14:paraId="33B21484" w14:textId="77777777" w:rsidR="00841D34" w:rsidRPr="00CE78D1" w:rsidRDefault="00841D34" w:rsidP="00841D34"/>
    <w:p w14:paraId="51C9E2DF" w14:textId="77777777" w:rsidR="00841D34" w:rsidRPr="00CE78D1" w:rsidRDefault="00841D34" w:rsidP="00841D34"/>
    <w:p w14:paraId="491161D9" w14:textId="77777777" w:rsidR="00841D34" w:rsidRPr="00CE78D1" w:rsidRDefault="00841D34" w:rsidP="00841D34"/>
    <w:p w14:paraId="060E1B70" w14:textId="77777777" w:rsidR="00841D34" w:rsidRDefault="00841D34" w:rsidP="00841D34"/>
    <w:p w14:paraId="663F5115" w14:textId="77777777" w:rsidR="00841D34" w:rsidRDefault="00841D34" w:rsidP="00841D34"/>
    <w:p w14:paraId="261671B7" w14:textId="77777777" w:rsidR="00841D34" w:rsidRDefault="00841D34" w:rsidP="00841D34"/>
    <w:p w14:paraId="5EFDEE07" w14:textId="4EA1703D" w:rsidR="00841D34" w:rsidRPr="00841D34" w:rsidRDefault="00841D34" w:rsidP="00841D34">
      <w:pPr>
        <w:pStyle w:val="Footer"/>
        <w:pBdr>
          <w:top w:val="single" w:sz="4" w:space="1" w:color="404040" w:themeColor="text1" w:themeTint="BF"/>
        </w:pBdr>
        <w:jc w:val="center"/>
        <w:rPr>
          <w:color w:val="404040" w:themeColor="text1" w:themeTint="BF"/>
          <w:spacing w:val="20"/>
          <w:sz w:val="20"/>
        </w:rPr>
      </w:pPr>
      <w:r w:rsidRPr="00CE78D1">
        <w:rPr>
          <w:color w:val="404040" w:themeColor="text1" w:themeTint="BF"/>
          <w:spacing w:val="20"/>
          <w:sz w:val="20"/>
        </w:rPr>
        <w:t>Banski dvori | Trg Sv. Marka 2  | 10000 Zagreb | tel. 01 4569 2</w:t>
      </w:r>
      <w:r>
        <w:rPr>
          <w:color w:val="404040" w:themeColor="text1" w:themeTint="BF"/>
          <w:spacing w:val="20"/>
          <w:sz w:val="20"/>
        </w:rPr>
        <w:t>09</w:t>
      </w:r>
      <w:r w:rsidRPr="00CE78D1">
        <w:rPr>
          <w:color w:val="404040" w:themeColor="text1" w:themeTint="BF"/>
          <w:spacing w:val="20"/>
          <w:sz w:val="20"/>
        </w:rPr>
        <w:t xml:space="preserve"> | vlada.gov.hr</w:t>
      </w:r>
    </w:p>
    <w:p w14:paraId="60070467" w14:textId="7409A8A0" w:rsidR="00CD3EFA" w:rsidRPr="00C208B8" w:rsidRDefault="00CD3EFA" w:rsidP="0023763F">
      <w:pPr>
        <w:jc w:val="center"/>
      </w:pP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18D66E4E" w14:textId="6C3166C3" w:rsidR="00032386" w:rsidRPr="00BA7762" w:rsidRDefault="00032386" w:rsidP="00032386">
      <w:pPr>
        <w:pStyle w:val="Header"/>
        <w:jc w:val="right"/>
        <w:rPr>
          <w:b/>
        </w:rPr>
      </w:pPr>
      <w:r w:rsidRPr="00BA7762">
        <w:rPr>
          <w:b/>
        </w:rPr>
        <w:t>PRIJEDLOG</w:t>
      </w:r>
    </w:p>
    <w:p w14:paraId="755260B4" w14:textId="77777777" w:rsidR="00032386" w:rsidRPr="009325F0" w:rsidRDefault="00032386" w:rsidP="00032386">
      <w:pPr>
        <w:jc w:val="both"/>
        <w:rPr>
          <w:rFonts w:asciiTheme="majorBidi" w:eastAsia="Calibri" w:hAnsiTheme="majorBidi" w:cstheme="majorBidi"/>
          <w:color w:val="000000"/>
          <w:lang w:eastAsia="en-US"/>
        </w:rPr>
      </w:pPr>
    </w:p>
    <w:p w14:paraId="7454C655" w14:textId="1244E48B" w:rsidR="00032386" w:rsidRPr="009325F0" w:rsidRDefault="00032386" w:rsidP="00C43280">
      <w:pPr>
        <w:ind w:firstLine="1418"/>
        <w:jc w:val="both"/>
        <w:rPr>
          <w:rFonts w:asciiTheme="majorBidi" w:eastAsia="Calibri" w:hAnsiTheme="majorBidi" w:cstheme="majorBidi"/>
          <w:color w:val="000000"/>
          <w:lang w:eastAsia="en-US"/>
        </w:rPr>
      </w:pPr>
      <w:r w:rsidRPr="009325F0">
        <w:rPr>
          <w:rFonts w:asciiTheme="majorBidi" w:eastAsia="Calibri" w:hAnsiTheme="majorBidi" w:cstheme="majorBidi"/>
          <w:color w:val="000000"/>
          <w:lang w:eastAsia="en-US"/>
        </w:rPr>
        <w:t>Na temelju članka 31. stavka 2. Zakona o Vladi Republike Hrvatske (</w:t>
      </w:r>
      <w:r w:rsidR="00AB7D10">
        <w:rPr>
          <w:rFonts w:asciiTheme="majorBidi" w:eastAsia="Calibri" w:hAnsiTheme="majorBidi" w:cstheme="majorBidi"/>
          <w:color w:val="000000"/>
          <w:lang w:eastAsia="en-US"/>
        </w:rPr>
        <w:t>„</w:t>
      </w:r>
      <w:r w:rsidRPr="009325F0">
        <w:rPr>
          <w:rFonts w:asciiTheme="majorBidi" w:eastAsia="Calibri" w:hAnsiTheme="majorBidi" w:cstheme="majorBidi"/>
          <w:color w:val="000000"/>
          <w:lang w:eastAsia="en-US"/>
        </w:rPr>
        <w:t>Narodne novine</w:t>
      </w:r>
      <w:r w:rsidR="00AB7D10">
        <w:rPr>
          <w:rFonts w:asciiTheme="majorBidi" w:eastAsia="Calibri" w:hAnsiTheme="majorBidi" w:cstheme="majorBidi"/>
          <w:color w:val="000000"/>
          <w:lang w:eastAsia="en-US"/>
        </w:rPr>
        <w:t>“</w:t>
      </w:r>
      <w:r w:rsidRPr="009325F0">
        <w:rPr>
          <w:rFonts w:asciiTheme="majorBidi" w:eastAsia="Calibri" w:hAnsiTheme="majorBidi" w:cstheme="majorBidi"/>
          <w:color w:val="000000"/>
          <w:lang w:eastAsia="en-US"/>
        </w:rPr>
        <w:t>, br</w:t>
      </w:r>
      <w:r w:rsidR="00C43280">
        <w:rPr>
          <w:rFonts w:asciiTheme="majorBidi" w:eastAsia="Calibri" w:hAnsiTheme="majorBidi" w:cstheme="majorBidi"/>
          <w:color w:val="000000"/>
          <w:lang w:eastAsia="en-US"/>
        </w:rPr>
        <w:t>.</w:t>
      </w:r>
      <w:r w:rsidRPr="009325F0">
        <w:rPr>
          <w:rFonts w:asciiTheme="majorBidi" w:eastAsia="Calibri" w:hAnsiTheme="majorBidi" w:cstheme="majorBidi"/>
          <w:color w:val="000000"/>
          <w:lang w:eastAsia="en-US"/>
        </w:rPr>
        <w:t xml:space="preserve"> 150/11</w:t>
      </w:r>
      <w:r w:rsidR="00AB7D10">
        <w:rPr>
          <w:rFonts w:asciiTheme="majorBidi" w:eastAsia="Calibri" w:hAnsiTheme="majorBidi" w:cstheme="majorBidi"/>
          <w:color w:val="000000"/>
          <w:lang w:eastAsia="en-US"/>
        </w:rPr>
        <w:t>.</w:t>
      </w:r>
      <w:r w:rsidRPr="009325F0">
        <w:rPr>
          <w:rFonts w:asciiTheme="majorBidi" w:eastAsia="Calibri" w:hAnsiTheme="majorBidi" w:cstheme="majorBidi"/>
          <w:color w:val="000000"/>
          <w:lang w:eastAsia="en-US"/>
        </w:rPr>
        <w:t>, 119/14</w:t>
      </w:r>
      <w:r w:rsidR="00AB7D10">
        <w:rPr>
          <w:rFonts w:asciiTheme="majorBidi" w:eastAsia="Calibri" w:hAnsiTheme="majorBidi" w:cstheme="majorBidi"/>
          <w:color w:val="000000"/>
          <w:lang w:eastAsia="en-US"/>
        </w:rPr>
        <w:t>.</w:t>
      </w:r>
      <w:r w:rsidRPr="009325F0">
        <w:rPr>
          <w:rFonts w:asciiTheme="majorBidi" w:eastAsia="Calibri" w:hAnsiTheme="majorBidi" w:cstheme="majorBidi"/>
          <w:color w:val="000000"/>
          <w:lang w:eastAsia="en-US"/>
        </w:rPr>
        <w:t>, 93/16</w:t>
      </w:r>
      <w:r w:rsidR="00AB7D10">
        <w:rPr>
          <w:rFonts w:asciiTheme="majorBidi" w:eastAsia="Calibri" w:hAnsiTheme="majorBidi" w:cstheme="majorBidi"/>
          <w:color w:val="000000"/>
          <w:lang w:eastAsia="en-US"/>
        </w:rPr>
        <w:t>.</w:t>
      </w:r>
      <w:r w:rsidRPr="009325F0">
        <w:rPr>
          <w:rFonts w:asciiTheme="majorBidi" w:eastAsia="Calibri" w:hAnsiTheme="majorBidi" w:cstheme="majorBidi"/>
          <w:color w:val="000000"/>
          <w:lang w:eastAsia="en-US"/>
        </w:rPr>
        <w:t>, 116/18</w:t>
      </w:r>
      <w:r w:rsidR="00AB7D10">
        <w:rPr>
          <w:rFonts w:asciiTheme="majorBidi" w:eastAsia="Calibri" w:hAnsiTheme="majorBidi" w:cstheme="majorBidi"/>
          <w:color w:val="000000"/>
          <w:lang w:eastAsia="en-US"/>
        </w:rPr>
        <w:t>.</w:t>
      </w:r>
      <w:r w:rsidR="009A3821">
        <w:rPr>
          <w:rFonts w:asciiTheme="majorBidi" w:eastAsia="Calibri" w:hAnsiTheme="majorBidi" w:cstheme="majorBidi"/>
          <w:color w:val="000000"/>
          <w:lang w:eastAsia="en-US"/>
        </w:rPr>
        <w:t xml:space="preserve">, </w:t>
      </w:r>
      <w:r w:rsidRPr="009325F0">
        <w:rPr>
          <w:rFonts w:asciiTheme="majorBidi" w:eastAsia="Calibri" w:hAnsiTheme="majorBidi" w:cstheme="majorBidi"/>
          <w:color w:val="000000"/>
          <w:lang w:eastAsia="en-US"/>
        </w:rPr>
        <w:t>80/22</w:t>
      </w:r>
      <w:r w:rsidR="00AB7D10">
        <w:rPr>
          <w:rFonts w:asciiTheme="majorBidi" w:eastAsia="Calibri" w:hAnsiTheme="majorBidi" w:cstheme="majorBidi"/>
          <w:color w:val="000000"/>
          <w:lang w:eastAsia="en-US"/>
        </w:rPr>
        <w:t>.</w:t>
      </w:r>
      <w:r w:rsidR="009A3821">
        <w:rPr>
          <w:rFonts w:asciiTheme="majorBidi" w:eastAsia="Calibri" w:hAnsiTheme="majorBidi" w:cstheme="majorBidi"/>
          <w:color w:val="000000"/>
          <w:lang w:eastAsia="en-US"/>
        </w:rPr>
        <w:t xml:space="preserve"> i 78/24.</w:t>
      </w:r>
      <w:r w:rsidRPr="009325F0">
        <w:rPr>
          <w:rFonts w:asciiTheme="majorBidi" w:eastAsia="Calibri" w:hAnsiTheme="majorBidi" w:cstheme="majorBidi"/>
          <w:color w:val="000000"/>
          <w:lang w:eastAsia="en-US"/>
        </w:rPr>
        <w:t>) i članka 12. stavka 3. Uredbe o unutarnjem ustrojstvu Središnjeg državnog ureda za središnju javnu nabavu (</w:t>
      </w:r>
      <w:r w:rsidR="00AB7D10">
        <w:rPr>
          <w:rFonts w:asciiTheme="majorBidi" w:eastAsia="Calibri" w:hAnsiTheme="majorBidi" w:cstheme="majorBidi"/>
          <w:color w:val="000000"/>
          <w:lang w:eastAsia="en-US"/>
        </w:rPr>
        <w:t>„</w:t>
      </w:r>
      <w:r w:rsidRPr="009325F0">
        <w:rPr>
          <w:rFonts w:asciiTheme="majorBidi" w:eastAsia="Calibri" w:hAnsiTheme="majorBidi" w:cstheme="majorBidi"/>
          <w:color w:val="000000"/>
          <w:lang w:eastAsia="en-US"/>
        </w:rPr>
        <w:t>Narodne novine</w:t>
      </w:r>
      <w:r w:rsidR="00AB7D10">
        <w:rPr>
          <w:rFonts w:asciiTheme="majorBidi" w:eastAsia="Calibri" w:hAnsiTheme="majorBidi" w:cstheme="majorBidi"/>
          <w:color w:val="000000"/>
          <w:lang w:eastAsia="en-US"/>
        </w:rPr>
        <w:t>“</w:t>
      </w:r>
      <w:r w:rsidRPr="009325F0">
        <w:rPr>
          <w:rFonts w:asciiTheme="majorBidi" w:eastAsia="Calibri" w:hAnsiTheme="majorBidi" w:cstheme="majorBidi"/>
          <w:color w:val="000000"/>
          <w:lang w:eastAsia="en-US"/>
        </w:rPr>
        <w:t>, broj</w:t>
      </w:r>
      <w:r w:rsidR="000944AA">
        <w:rPr>
          <w:rFonts w:asciiTheme="majorBidi" w:eastAsia="Calibri" w:hAnsiTheme="majorBidi" w:cstheme="majorBidi"/>
          <w:color w:val="000000"/>
          <w:lang w:eastAsia="en-US"/>
        </w:rPr>
        <w:t xml:space="preserve"> </w:t>
      </w:r>
      <w:r w:rsidRPr="009325F0">
        <w:rPr>
          <w:rFonts w:asciiTheme="majorBidi" w:eastAsia="Calibri" w:hAnsiTheme="majorBidi" w:cstheme="majorBidi"/>
          <w:color w:val="000000"/>
          <w:lang w:eastAsia="en-US"/>
        </w:rPr>
        <w:t xml:space="preserve">97/20), Vlada Republike Hrvatske je na sjednici održanoj ___. </w:t>
      </w:r>
      <w:r w:rsidRPr="00953B61">
        <w:rPr>
          <w:rFonts w:asciiTheme="majorBidi" w:eastAsia="Calibri" w:hAnsiTheme="majorBidi" w:cstheme="majorBidi"/>
          <w:color w:val="000000"/>
          <w:lang w:eastAsia="en-US"/>
        </w:rPr>
        <w:t>______ 202</w:t>
      </w:r>
      <w:r w:rsidR="00953B61" w:rsidRPr="00953B61">
        <w:rPr>
          <w:rFonts w:asciiTheme="majorBidi" w:eastAsia="Calibri" w:hAnsiTheme="majorBidi" w:cstheme="majorBidi"/>
          <w:color w:val="000000"/>
          <w:lang w:eastAsia="en-US"/>
        </w:rPr>
        <w:t>5</w:t>
      </w:r>
      <w:r w:rsidRPr="00953B61">
        <w:rPr>
          <w:rFonts w:asciiTheme="majorBidi" w:eastAsia="Calibri" w:hAnsiTheme="majorBidi" w:cstheme="majorBidi"/>
          <w:color w:val="000000"/>
          <w:lang w:eastAsia="en-US"/>
        </w:rPr>
        <w:t xml:space="preserve">. </w:t>
      </w:r>
      <w:r w:rsidRPr="009325F0">
        <w:rPr>
          <w:rFonts w:asciiTheme="majorBidi" w:eastAsia="Calibri" w:hAnsiTheme="majorBidi" w:cstheme="majorBidi"/>
          <w:color w:val="000000"/>
          <w:lang w:eastAsia="en-US"/>
        </w:rPr>
        <w:t>donijela</w:t>
      </w:r>
      <w:r w:rsidRPr="009325F0">
        <w:rPr>
          <w:rFonts w:asciiTheme="majorBidi" w:hAnsiTheme="majorBidi" w:cstheme="majorBidi"/>
        </w:rPr>
        <w:t xml:space="preserve"> </w:t>
      </w:r>
    </w:p>
    <w:p w14:paraId="7349AF46" w14:textId="77777777" w:rsidR="00032386" w:rsidRPr="009325F0" w:rsidRDefault="00032386" w:rsidP="006B280B">
      <w:pPr>
        <w:jc w:val="center"/>
        <w:rPr>
          <w:rFonts w:asciiTheme="majorBidi" w:hAnsiTheme="majorBidi" w:cstheme="majorBidi"/>
          <w:b/>
        </w:rPr>
      </w:pPr>
    </w:p>
    <w:p w14:paraId="4E6E49BA" w14:textId="77777777" w:rsidR="00C423A0" w:rsidRDefault="00C423A0" w:rsidP="006B280B">
      <w:pPr>
        <w:jc w:val="center"/>
        <w:rPr>
          <w:rFonts w:asciiTheme="majorBidi" w:hAnsiTheme="majorBidi" w:cstheme="majorBidi"/>
          <w:b/>
        </w:rPr>
      </w:pPr>
    </w:p>
    <w:p w14:paraId="48191FC7" w14:textId="77777777" w:rsidR="00474E49" w:rsidRDefault="00474E49" w:rsidP="006B280B">
      <w:pPr>
        <w:jc w:val="center"/>
        <w:rPr>
          <w:rFonts w:asciiTheme="majorBidi" w:hAnsiTheme="majorBidi" w:cstheme="majorBidi"/>
          <w:b/>
        </w:rPr>
      </w:pPr>
    </w:p>
    <w:p w14:paraId="25B26515" w14:textId="77777777" w:rsidR="00523626" w:rsidRDefault="00523626" w:rsidP="006B280B">
      <w:pPr>
        <w:jc w:val="center"/>
        <w:rPr>
          <w:rFonts w:asciiTheme="majorBidi" w:hAnsiTheme="majorBidi" w:cstheme="majorBidi"/>
          <w:b/>
        </w:rPr>
      </w:pPr>
    </w:p>
    <w:p w14:paraId="6B0F6B2F" w14:textId="77E80529" w:rsidR="00032386" w:rsidRDefault="00032386" w:rsidP="006B280B">
      <w:pPr>
        <w:jc w:val="center"/>
        <w:rPr>
          <w:rFonts w:asciiTheme="majorBidi" w:hAnsiTheme="majorBidi" w:cstheme="majorBidi"/>
          <w:b/>
        </w:rPr>
      </w:pPr>
      <w:r w:rsidRPr="009325F0">
        <w:rPr>
          <w:rFonts w:asciiTheme="majorBidi" w:hAnsiTheme="majorBidi" w:cstheme="majorBidi"/>
          <w:b/>
        </w:rPr>
        <w:t>O</w:t>
      </w:r>
      <w:r w:rsidR="00C43280">
        <w:rPr>
          <w:rFonts w:asciiTheme="majorBidi" w:hAnsiTheme="majorBidi" w:cstheme="majorBidi"/>
          <w:b/>
        </w:rPr>
        <w:t xml:space="preserve"> </w:t>
      </w:r>
      <w:r w:rsidRPr="009325F0">
        <w:rPr>
          <w:rFonts w:asciiTheme="majorBidi" w:hAnsiTheme="majorBidi" w:cstheme="majorBidi"/>
          <w:b/>
        </w:rPr>
        <w:t>D</w:t>
      </w:r>
      <w:r w:rsidR="00C43280">
        <w:rPr>
          <w:rFonts w:asciiTheme="majorBidi" w:hAnsiTheme="majorBidi" w:cstheme="majorBidi"/>
          <w:b/>
        </w:rPr>
        <w:t xml:space="preserve"> </w:t>
      </w:r>
      <w:r w:rsidRPr="009325F0">
        <w:rPr>
          <w:rFonts w:asciiTheme="majorBidi" w:hAnsiTheme="majorBidi" w:cstheme="majorBidi"/>
          <w:b/>
        </w:rPr>
        <w:t>L</w:t>
      </w:r>
      <w:r w:rsidR="00C43280">
        <w:rPr>
          <w:rFonts w:asciiTheme="majorBidi" w:hAnsiTheme="majorBidi" w:cstheme="majorBidi"/>
          <w:b/>
        </w:rPr>
        <w:t xml:space="preserve"> </w:t>
      </w:r>
      <w:r w:rsidRPr="009325F0">
        <w:rPr>
          <w:rFonts w:asciiTheme="majorBidi" w:hAnsiTheme="majorBidi" w:cstheme="majorBidi"/>
          <w:b/>
        </w:rPr>
        <w:t>U</w:t>
      </w:r>
      <w:r w:rsidR="00C43280">
        <w:rPr>
          <w:rFonts w:asciiTheme="majorBidi" w:hAnsiTheme="majorBidi" w:cstheme="majorBidi"/>
          <w:b/>
        </w:rPr>
        <w:t xml:space="preserve"> </w:t>
      </w:r>
      <w:r w:rsidRPr="009325F0">
        <w:rPr>
          <w:rFonts w:asciiTheme="majorBidi" w:hAnsiTheme="majorBidi" w:cstheme="majorBidi"/>
          <w:b/>
        </w:rPr>
        <w:t>K</w:t>
      </w:r>
      <w:r w:rsidR="00C43280">
        <w:rPr>
          <w:rFonts w:asciiTheme="majorBidi" w:hAnsiTheme="majorBidi" w:cstheme="majorBidi"/>
          <w:b/>
        </w:rPr>
        <w:t xml:space="preserve"> </w:t>
      </w:r>
      <w:r w:rsidRPr="009325F0">
        <w:rPr>
          <w:rFonts w:asciiTheme="majorBidi" w:hAnsiTheme="majorBidi" w:cstheme="majorBidi"/>
          <w:b/>
        </w:rPr>
        <w:t>U</w:t>
      </w:r>
    </w:p>
    <w:p w14:paraId="1B1ADBBA" w14:textId="77777777" w:rsidR="00C00D02" w:rsidRPr="009325F0" w:rsidRDefault="00C00D02" w:rsidP="006B280B">
      <w:pPr>
        <w:jc w:val="center"/>
        <w:rPr>
          <w:rFonts w:asciiTheme="majorBidi" w:hAnsiTheme="majorBidi" w:cstheme="majorBidi"/>
          <w:b/>
        </w:rPr>
      </w:pPr>
    </w:p>
    <w:p w14:paraId="498FD034" w14:textId="624A2561" w:rsidR="00032386" w:rsidRDefault="00C43280" w:rsidP="00C43280">
      <w:pPr>
        <w:pStyle w:val="t-12-9-fett-s"/>
        <w:spacing w:before="0" w:beforeAutospacing="0" w:after="0" w:afterAutospacing="0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o davanju ovlasti S</w:t>
      </w:r>
      <w:r w:rsidRPr="009325F0">
        <w:rPr>
          <w:rFonts w:asciiTheme="majorBidi" w:hAnsiTheme="majorBidi" w:cstheme="majorBidi"/>
          <w:color w:val="000000"/>
          <w:sz w:val="24"/>
          <w:szCs w:val="24"/>
        </w:rPr>
        <w:t>redišnjem državnom uredu za središnju javnu nabavu za provedbu postup</w:t>
      </w:r>
      <w:r w:rsidR="00A607C7">
        <w:rPr>
          <w:rFonts w:asciiTheme="majorBidi" w:hAnsiTheme="majorBidi" w:cstheme="majorBidi"/>
          <w:color w:val="000000"/>
          <w:sz w:val="24"/>
          <w:szCs w:val="24"/>
        </w:rPr>
        <w:t>a</w:t>
      </w:r>
      <w:r w:rsidRPr="009325F0">
        <w:rPr>
          <w:rFonts w:asciiTheme="majorBidi" w:hAnsiTheme="majorBidi" w:cstheme="majorBidi"/>
          <w:color w:val="000000"/>
          <w:sz w:val="24"/>
          <w:szCs w:val="24"/>
        </w:rPr>
        <w:t>ka središnje javne nabave za javne naručitelje koji nisu obu</w:t>
      </w:r>
      <w:r>
        <w:rPr>
          <w:rFonts w:asciiTheme="majorBidi" w:hAnsiTheme="majorBidi" w:cstheme="majorBidi"/>
          <w:color w:val="000000"/>
          <w:sz w:val="24"/>
          <w:szCs w:val="24"/>
        </w:rPr>
        <w:t>hvaćeni člankom 12. stavkom 1. Uredbe o unutarnjem ustrojstvu S</w:t>
      </w:r>
      <w:r w:rsidRPr="009325F0">
        <w:rPr>
          <w:rFonts w:asciiTheme="majorBidi" w:hAnsiTheme="majorBidi" w:cstheme="majorBidi"/>
          <w:color w:val="000000"/>
          <w:sz w:val="24"/>
          <w:szCs w:val="24"/>
        </w:rPr>
        <w:t>redišnjeg državnog ureda za središnju javnu nabavu</w:t>
      </w:r>
    </w:p>
    <w:p w14:paraId="19D6177D" w14:textId="77777777" w:rsidR="00523626" w:rsidRDefault="00523626" w:rsidP="00C43280">
      <w:pPr>
        <w:pStyle w:val="t-12-9-fett-s"/>
        <w:spacing w:before="0" w:beforeAutospacing="0" w:after="0" w:afterAutospacing="0"/>
        <w:rPr>
          <w:rFonts w:asciiTheme="majorBidi" w:hAnsiTheme="majorBidi" w:cstheme="majorBidi"/>
          <w:color w:val="000000"/>
          <w:sz w:val="24"/>
          <w:szCs w:val="24"/>
        </w:rPr>
      </w:pPr>
    </w:p>
    <w:p w14:paraId="2D33248C" w14:textId="54AE0E59" w:rsidR="00032386" w:rsidRDefault="00032386" w:rsidP="00C43280">
      <w:pPr>
        <w:jc w:val="center"/>
        <w:rPr>
          <w:rFonts w:asciiTheme="majorBidi" w:hAnsiTheme="majorBidi" w:cstheme="majorBidi"/>
          <w:b/>
          <w:bCs/>
        </w:rPr>
      </w:pPr>
      <w:r w:rsidRPr="009325F0">
        <w:rPr>
          <w:rFonts w:asciiTheme="majorBidi" w:hAnsiTheme="majorBidi" w:cstheme="majorBidi"/>
          <w:b/>
          <w:bCs/>
        </w:rPr>
        <w:t>I.</w:t>
      </w:r>
    </w:p>
    <w:p w14:paraId="3469571B" w14:textId="77777777" w:rsidR="00C43280" w:rsidRPr="009325F0" w:rsidRDefault="00C43280" w:rsidP="00C43280">
      <w:pPr>
        <w:jc w:val="center"/>
        <w:rPr>
          <w:rFonts w:asciiTheme="majorBidi" w:hAnsiTheme="majorBidi" w:cstheme="majorBidi"/>
          <w:b/>
          <w:bCs/>
        </w:rPr>
      </w:pPr>
    </w:p>
    <w:p w14:paraId="220B9C8F" w14:textId="7C1F5C64" w:rsidR="00953B61" w:rsidRDefault="00032386" w:rsidP="00C43280">
      <w:pPr>
        <w:ind w:firstLine="1418"/>
        <w:jc w:val="both"/>
        <w:rPr>
          <w:rFonts w:asciiTheme="majorBidi" w:eastAsia="Calibri" w:hAnsiTheme="majorBidi" w:cstheme="majorBidi"/>
          <w:color w:val="000000"/>
          <w:lang w:eastAsia="en-US"/>
        </w:rPr>
      </w:pPr>
      <w:r w:rsidRPr="009325F0">
        <w:rPr>
          <w:rFonts w:asciiTheme="majorBidi" w:eastAsia="Calibri" w:hAnsiTheme="majorBidi" w:cstheme="majorBidi"/>
          <w:color w:val="000000"/>
          <w:lang w:eastAsia="en-US"/>
        </w:rPr>
        <w:t>Ovlašćuje se Središnji državni ured za središnju javnu nabavu (</w:t>
      </w:r>
      <w:r w:rsidR="00C43280">
        <w:rPr>
          <w:rFonts w:asciiTheme="majorBidi" w:eastAsia="Calibri" w:hAnsiTheme="majorBidi" w:cstheme="majorBidi"/>
          <w:color w:val="000000"/>
          <w:lang w:eastAsia="en-US"/>
        </w:rPr>
        <w:t xml:space="preserve">u </w:t>
      </w:r>
      <w:r w:rsidRPr="009325F0">
        <w:rPr>
          <w:rFonts w:asciiTheme="majorBidi" w:eastAsia="Calibri" w:hAnsiTheme="majorBidi" w:cstheme="majorBidi"/>
          <w:color w:val="000000"/>
          <w:lang w:eastAsia="en-US"/>
        </w:rPr>
        <w:t>dalj</w:t>
      </w:r>
      <w:r w:rsidR="00C43280">
        <w:rPr>
          <w:rFonts w:asciiTheme="majorBidi" w:eastAsia="Calibri" w:hAnsiTheme="majorBidi" w:cstheme="majorBidi"/>
          <w:color w:val="000000"/>
          <w:lang w:eastAsia="en-US"/>
        </w:rPr>
        <w:t>nj</w:t>
      </w:r>
      <w:r w:rsidRPr="009325F0">
        <w:rPr>
          <w:rFonts w:asciiTheme="majorBidi" w:eastAsia="Calibri" w:hAnsiTheme="majorBidi" w:cstheme="majorBidi"/>
          <w:color w:val="000000"/>
          <w:lang w:eastAsia="en-US"/>
        </w:rPr>
        <w:t>e</w:t>
      </w:r>
      <w:r w:rsidR="00C43280">
        <w:rPr>
          <w:rFonts w:asciiTheme="majorBidi" w:eastAsia="Calibri" w:hAnsiTheme="majorBidi" w:cstheme="majorBidi"/>
          <w:color w:val="000000"/>
          <w:lang w:eastAsia="en-US"/>
        </w:rPr>
        <w:t>m</w:t>
      </w:r>
      <w:r w:rsidRPr="009325F0">
        <w:rPr>
          <w:rFonts w:asciiTheme="majorBidi" w:eastAsia="Calibri" w:hAnsiTheme="majorBidi" w:cstheme="majorBidi"/>
          <w:color w:val="000000"/>
          <w:lang w:eastAsia="en-US"/>
        </w:rPr>
        <w:t xml:space="preserve"> tekstu: Središnji državni ured), da u postupke ja</w:t>
      </w:r>
      <w:r w:rsidRPr="009325F0">
        <w:rPr>
          <w:rFonts w:asciiTheme="majorBidi" w:hAnsiTheme="majorBidi" w:cstheme="majorBidi"/>
        </w:rPr>
        <w:t xml:space="preserve">vne nabave </w:t>
      </w:r>
      <w:r w:rsidRPr="009325F0">
        <w:rPr>
          <w:rFonts w:asciiTheme="majorBidi" w:eastAsia="Calibri" w:hAnsiTheme="majorBidi" w:cstheme="majorBidi"/>
          <w:color w:val="000000"/>
          <w:lang w:eastAsia="en-US"/>
        </w:rPr>
        <w:t xml:space="preserve">koje provodi za obveznike navedene u članku 12. stavku 1. Uredbe o unutarnjem ustrojstvu Središnjeg državnog </w:t>
      </w:r>
      <w:r w:rsidRPr="000041DE">
        <w:rPr>
          <w:rFonts w:asciiTheme="majorBidi" w:eastAsia="Calibri" w:hAnsiTheme="majorBidi" w:cstheme="majorBidi"/>
          <w:color w:val="000000"/>
          <w:lang w:eastAsia="en-US"/>
        </w:rPr>
        <w:t>ureda za središnju javnu nabavu (</w:t>
      </w:r>
      <w:bookmarkStart w:id="1" w:name="_Hlk188872696"/>
      <w:r w:rsidR="00C43280">
        <w:rPr>
          <w:rFonts w:asciiTheme="majorBidi" w:eastAsia="Calibri" w:hAnsiTheme="majorBidi" w:cstheme="majorBidi"/>
          <w:color w:val="000000"/>
          <w:lang w:eastAsia="en-US"/>
        </w:rPr>
        <w:t>u daljnjem tekstu: Uredba</w:t>
      </w:r>
      <w:bookmarkEnd w:id="1"/>
      <w:r w:rsidRPr="000041DE">
        <w:rPr>
          <w:rFonts w:asciiTheme="majorBidi" w:eastAsia="Calibri" w:hAnsiTheme="majorBidi" w:cstheme="majorBidi"/>
          <w:color w:val="000000"/>
          <w:lang w:eastAsia="en-US"/>
        </w:rPr>
        <w:t>) uključi</w:t>
      </w:r>
      <w:r w:rsidR="00953B61">
        <w:rPr>
          <w:rFonts w:asciiTheme="majorBidi" w:eastAsia="Calibri" w:hAnsiTheme="majorBidi" w:cstheme="majorBidi"/>
          <w:color w:val="000000"/>
          <w:lang w:eastAsia="en-US"/>
        </w:rPr>
        <w:t xml:space="preserve"> </w:t>
      </w:r>
      <w:r w:rsidR="00003BD2" w:rsidRPr="00003BD2">
        <w:rPr>
          <w:rFonts w:asciiTheme="majorBidi" w:eastAsia="Calibri" w:hAnsiTheme="majorBidi" w:cstheme="majorBidi"/>
          <w:color w:val="000000"/>
          <w:lang w:eastAsia="en-US"/>
        </w:rPr>
        <w:t xml:space="preserve">dodatne korisnike, </w:t>
      </w:r>
      <w:bookmarkStart w:id="2" w:name="_Hlk185326551"/>
      <w:r w:rsidR="00003BD2" w:rsidRPr="00003BD2">
        <w:rPr>
          <w:rFonts w:asciiTheme="majorBidi" w:eastAsia="Calibri" w:hAnsiTheme="majorBidi" w:cstheme="majorBidi"/>
          <w:color w:val="000000"/>
          <w:lang w:eastAsia="en-US"/>
        </w:rPr>
        <w:t>zdravstvene ustanove kojima je osnivač Republika Hrvatska</w:t>
      </w:r>
      <w:bookmarkEnd w:id="2"/>
      <w:r w:rsidR="00003BD2">
        <w:rPr>
          <w:rFonts w:asciiTheme="majorBidi" w:eastAsia="Calibri" w:hAnsiTheme="majorBidi" w:cstheme="majorBidi"/>
          <w:color w:val="000000"/>
          <w:lang w:eastAsia="en-US"/>
        </w:rPr>
        <w:t xml:space="preserve"> </w:t>
      </w:r>
      <w:r w:rsidR="007A7749">
        <w:rPr>
          <w:rFonts w:asciiTheme="majorBidi" w:eastAsia="Calibri" w:hAnsiTheme="majorBidi" w:cstheme="majorBidi"/>
          <w:color w:val="000000"/>
          <w:lang w:eastAsia="en-US"/>
        </w:rPr>
        <w:t xml:space="preserve">(u </w:t>
      </w:r>
      <w:r w:rsidR="00C43280">
        <w:rPr>
          <w:rFonts w:asciiTheme="majorBidi" w:eastAsia="Calibri" w:hAnsiTheme="majorBidi" w:cstheme="majorBidi"/>
          <w:color w:val="000000"/>
          <w:lang w:eastAsia="en-US"/>
        </w:rPr>
        <w:t xml:space="preserve">daljnjem </w:t>
      </w:r>
      <w:r w:rsidR="007A7749">
        <w:rPr>
          <w:rFonts w:asciiTheme="majorBidi" w:eastAsia="Calibri" w:hAnsiTheme="majorBidi" w:cstheme="majorBidi"/>
          <w:color w:val="000000"/>
          <w:lang w:eastAsia="en-US"/>
        </w:rPr>
        <w:t>tekst</w:t>
      </w:r>
      <w:r w:rsidR="00C43280">
        <w:rPr>
          <w:rFonts w:asciiTheme="majorBidi" w:eastAsia="Calibri" w:hAnsiTheme="majorBidi" w:cstheme="majorBidi"/>
          <w:color w:val="000000"/>
          <w:lang w:eastAsia="en-US"/>
        </w:rPr>
        <w:t>u</w:t>
      </w:r>
      <w:r w:rsidR="007A7749">
        <w:rPr>
          <w:rFonts w:asciiTheme="majorBidi" w:eastAsia="Calibri" w:hAnsiTheme="majorBidi" w:cstheme="majorBidi"/>
          <w:color w:val="000000"/>
          <w:lang w:eastAsia="en-US"/>
        </w:rPr>
        <w:t>:</w:t>
      </w:r>
      <w:r w:rsidR="007A7749" w:rsidRPr="007A7749">
        <w:rPr>
          <w:rFonts w:asciiTheme="majorBidi" w:eastAsia="Calibri" w:hAnsiTheme="majorBidi" w:cstheme="majorBidi"/>
          <w:color w:val="000000"/>
          <w:lang w:eastAsia="en-US"/>
        </w:rPr>
        <w:t xml:space="preserve"> </w:t>
      </w:r>
      <w:r w:rsidR="007A7749" w:rsidRPr="009325F0">
        <w:rPr>
          <w:rFonts w:asciiTheme="majorBidi" w:eastAsia="Calibri" w:hAnsiTheme="majorBidi" w:cstheme="majorBidi"/>
          <w:color w:val="000000"/>
          <w:lang w:eastAsia="en-US"/>
        </w:rPr>
        <w:t>korisni</w:t>
      </w:r>
      <w:r w:rsidR="007A7749">
        <w:rPr>
          <w:rFonts w:asciiTheme="majorBidi" w:eastAsia="Calibri" w:hAnsiTheme="majorBidi" w:cstheme="majorBidi"/>
          <w:color w:val="000000"/>
          <w:lang w:eastAsia="en-US"/>
        </w:rPr>
        <w:t>ci</w:t>
      </w:r>
      <w:r w:rsidR="007A7749" w:rsidRPr="009325F0">
        <w:rPr>
          <w:rFonts w:asciiTheme="majorBidi" w:eastAsia="Calibri" w:hAnsiTheme="majorBidi" w:cstheme="majorBidi"/>
          <w:color w:val="000000"/>
          <w:lang w:eastAsia="en-US"/>
        </w:rPr>
        <w:t xml:space="preserve"> središnje javne nabave</w:t>
      </w:r>
      <w:r w:rsidR="007A7749">
        <w:rPr>
          <w:rFonts w:asciiTheme="majorBidi" w:eastAsia="Calibri" w:hAnsiTheme="majorBidi" w:cstheme="majorBidi"/>
          <w:color w:val="000000"/>
          <w:lang w:eastAsia="en-US"/>
        </w:rPr>
        <w:t>)</w:t>
      </w:r>
      <w:r w:rsidR="002F5AE4">
        <w:rPr>
          <w:rFonts w:asciiTheme="majorBidi" w:eastAsia="Calibri" w:hAnsiTheme="majorBidi" w:cstheme="majorBidi"/>
          <w:color w:val="000000"/>
          <w:lang w:eastAsia="en-US"/>
        </w:rPr>
        <w:t>, kako slijedi:</w:t>
      </w:r>
    </w:p>
    <w:p w14:paraId="03693174" w14:textId="77777777" w:rsidR="002F5AE4" w:rsidRDefault="002F5AE4" w:rsidP="00C43280">
      <w:pPr>
        <w:ind w:firstLine="1418"/>
        <w:jc w:val="both"/>
        <w:rPr>
          <w:rFonts w:asciiTheme="majorBidi" w:eastAsia="Calibri" w:hAnsiTheme="majorBidi" w:cstheme="majorBidi"/>
          <w:color w:val="000000"/>
          <w:lang w:eastAsia="en-US"/>
        </w:rPr>
      </w:pPr>
    </w:p>
    <w:p w14:paraId="1109305A" w14:textId="77777777" w:rsidR="00953B61" w:rsidRPr="00953B61" w:rsidRDefault="00953B61" w:rsidP="00953B61">
      <w:pPr>
        <w:rPr>
          <w:rFonts w:asciiTheme="majorBidi" w:eastAsia="Calibri" w:hAnsiTheme="majorBidi" w:cstheme="majorBidi"/>
          <w:color w:val="000000"/>
          <w:lang w:eastAsia="en-US"/>
        </w:rPr>
      </w:pPr>
      <w:r w:rsidRPr="00953B61">
        <w:rPr>
          <w:rFonts w:asciiTheme="majorBidi" w:eastAsia="Calibri" w:hAnsiTheme="majorBidi" w:cstheme="majorBidi"/>
          <w:color w:val="000000"/>
          <w:lang w:eastAsia="en-US"/>
        </w:rPr>
        <w:t>1.</w:t>
      </w:r>
      <w:r w:rsidRPr="00953B61">
        <w:rPr>
          <w:rFonts w:asciiTheme="majorBidi" w:eastAsia="Calibri" w:hAnsiTheme="majorBidi" w:cstheme="majorBidi"/>
          <w:color w:val="000000"/>
          <w:lang w:eastAsia="en-US"/>
        </w:rPr>
        <w:tab/>
      </w:r>
      <w:bookmarkStart w:id="3" w:name="_Hlk185325291"/>
      <w:r w:rsidRPr="00953B61">
        <w:rPr>
          <w:rFonts w:asciiTheme="majorBidi" w:eastAsia="Calibri" w:hAnsiTheme="majorBidi" w:cstheme="majorBidi"/>
          <w:color w:val="000000"/>
          <w:lang w:eastAsia="en-US"/>
        </w:rPr>
        <w:t>Klinička bolnica Dubrava, Zagreb</w:t>
      </w:r>
    </w:p>
    <w:p w14:paraId="2890ABB6" w14:textId="77777777" w:rsidR="00953B61" w:rsidRPr="00953B61" w:rsidRDefault="00953B61" w:rsidP="00953B61">
      <w:pPr>
        <w:rPr>
          <w:rFonts w:asciiTheme="majorBidi" w:eastAsia="Calibri" w:hAnsiTheme="majorBidi" w:cstheme="majorBidi"/>
          <w:color w:val="000000"/>
          <w:lang w:eastAsia="en-US"/>
        </w:rPr>
      </w:pPr>
      <w:r w:rsidRPr="00953B61">
        <w:rPr>
          <w:rFonts w:asciiTheme="majorBidi" w:eastAsia="Calibri" w:hAnsiTheme="majorBidi" w:cstheme="majorBidi"/>
          <w:color w:val="000000"/>
          <w:lang w:eastAsia="en-US"/>
        </w:rPr>
        <w:t>2.</w:t>
      </w:r>
      <w:r w:rsidRPr="00953B61">
        <w:rPr>
          <w:rFonts w:asciiTheme="majorBidi" w:eastAsia="Calibri" w:hAnsiTheme="majorBidi" w:cstheme="majorBidi"/>
          <w:color w:val="000000"/>
          <w:lang w:eastAsia="en-US"/>
        </w:rPr>
        <w:tab/>
        <w:t>Klinička bolnica Merkur, Zagreb</w:t>
      </w:r>
    </w:p>
    <w:p w14:paraId="511835BD" w14:textId="77777777" w:rsidR="00953B61" w:rsidRPr="00953B61" w:rsidRDefault="00953B61" w:rsidP="00953B61">
      <w:pPr>
        <w:rPr>
          <w:rFonts w:asciiTheme="majorBidi" w:eastAsia="Calibri" w:hAnsiTheme="majorBidi" w:cstheme="majorBidi"/>
          <w:color w:val="000000"/>
          <w:lang w:eastAsia="en-US"/>
        </w:rPr>
      </w:pPr>
      <w:r w:rsidRPr="00953B61">
        <w:rPr>
          <w:rFonts w:asciiTheme="majorBidi" w:eastAsia="Calibri" w:hAnsiTheme="majorBidi" w:cstheme="majorBidi"/>
          <w:color w:val="000000"/>
          <w:lang w:eastAsia="en-US"/>
        </w:rPr>
        <w:t>3.</w:t>
      </w:r>
      <w:r w:rsidRPr="00953B61">
        <w:rPr>
          <w:rFonts w:asciiTheme="majorBidi" w:eastAsia="Calibri" w:hAnsiTheme="majorBidi" w:cstheme="majorBidi"/>
          <w:color w:val="000000"/>
          <w:lang w:eastAsia="en-US"/>
        </w:rPr>
        <w:tab/>
        <w:t>Klinički bolnički centar Osijek, Osijek</w:t>
      </w:r>
    </w:p>
    <w:p w14:paraId="28D27E96" w14:textId="0642F7C6" w:rsidR="00953B61" w:rsidRPr="00953B61" w:rsidRDefault="00953B61" w:rsidP="00953B61">
      <w:pPr>
        <w:rPr>
          <w:rFonts w:asciiTheme="majorBidi" w:eastAsia="Calibri" w:hAnsiTheme="majorBidi" w:cstheme="majorBidi"/>
          <w:color w:val="000000"/>
          <w:lang w:eastAsia="en-US"/>
        </w:rPr>
      </w:pPr>
      <w:r w:rsidRPr="00953B61">
        <w:rPr>
          <w:rFonts w:asciiTheme="majorBidi" w:eastAsia="Calibri" w:hAnsiTheme="majorBidi" w:cstheme="majorBidi"/>
          <w:color w:val="000000"/>
          <w:lang w:eastAsia="en-US"/>
        </w:rPr>
        <w:t>4.</w:t>
      </w:r>
      <w:r w:rsidRPr="00953B61">
        <w:rPr>
          <w:rFonts w:asciiTheme="majorBidi" w:eastAsia="Calibri" w:hAnsiTheme="majorBidi" w:cstheme="majorBidi"/>
          <w:color w:val="000000"/>
          <w:lang w:eastAsia="en-US"/>
        </w:rPr>
        <w:tab/>
        <w:t>Klinički b</w:t>
      </w:r>
      <w:r w:rsidR="00003BD2">
        <w:rPr>
          <w:rFonts w:asciiTheme="majorBidi" w:eastAsia="Calibri" w:hAnsiTheme="majorBidi" w:cstheme="majorBidi"/>
          <w:color w:val="000000"/>
          <w:lang w:eastAsia="en-US"/>
        </w:rPr>
        <w:t>o</w:t>
      </w:r>
      <w:r w:rsidRPr="00953B61">
        <w:rPr>
          <w:rFonts w:asciiTheme="majorBidi" w:eastAsia="Calibri" w:hAnsiTheme="majorBidi" w:cstheme="majorBidi"/>
          <w:color w:val="000000"/>
          <w:lang w:eastAsia="en-US"/>
        </w:rPr>
        <w:t>lnički centar Rijeka, Rijeka</w:t>
      </w:r>
    </w:p>
    <w:p w14:paraId="2E4EFBB0" w14:textId="77777777" w:rsidR="00953B61" w:rsidRPr="00953B61" w:rsidRDefault="00953B61" w:rsidP="00953B61">
      <w:pPr>
        <w:rPr>
          <w:rFonts w:asciiTheme="majorBidi" w:eastAsia="Calibri" w:hAnsiTheme="majorBidi" w:cstheme="majorBidi"/>
          <w:color w:val="000000"/>
          <w:lang w:eastAsia="en-US"/>
        </w:rPr>
      </w:pPr>
      <w:r w:rsidRPr="00953B61">
        <w:rPr>
          <w:rFonts w:asciiTheme="majorBidi" w:eastAsia="Calibri" w:hAnsiTheme="majorBidi" w:cstheme="majorBidi"/>
          <w:color w:val="000000"/>
          <w:lang w:eastAsia="en-US"/>
        </w:rPr>
        <w:t>5.</w:t>
      </w:r>
      <w:r w:rsidRPr="00953B61">
        <w:rPr>
          <w:rFonts w:asciiTheme="majorBidi" w:eastAsia="Calibri" w:hAnsiTheme="majorBidi" w:cstheme="majorBidi"/>
          <w:color w:val="000000"/>
          <w:lang w:eastAsia="en-US"/>
        </w:rPr>
        <w:tab/>
        <w:t>Klinički bolnički centar Sestre milosrdnice, Zagreb</w:t>
      </w:r>
    </w:p>
    <w:p w14:paraId="271A5572" w14:textId="77777777" w:rsidR="00953B61" w:rsidRPr="00953B61" w:rsidRDefault="00953B61" w:rsidP="00953B61">
      <w:pPr>
        <w:rPr>
          <w:rFonts w:asciiTheme="majorBidi" w:eastAsia="Calibri" w:hAnsiTheme="majorBidi" w:cstheme="majorBidi"/>
          <w:color w:val="000000"/>
          <w:lang w:eastAsia="en-US"/>
        </w:rPr>
      </w:pPr>
      <w:r w:rsidRPr="00953B61">
        <w:rPr>
          <w:rFonts w:asciiTheme="majorBidi" w:eastAsia="Calibri" w:hAnsiTheme="majorBidi" w:cstheme="majorBidi"/>
          <w:color w:val="000000"/>
          <w:lang w:eastAsia="en-US"/>
        </w:rPr>
        <w:t>6.</w:t>
      </w:r>
      <w:r w:rsidRPr="00953B61">
        <w:rPr>
          <w:rFonts w:asciiTheme="majorBidi" w:eastAsia="Calibri" w:hAnsiTheme="majorBidi" w:cstheme="majorBidi"/>
          <w:color w:val="000000"/>
          <w:lang w:eastAsia="en-US"/>
        </w:rPr>
        <w:tab/>
        <w:t>Klinički bolnički centar Split, Split</w:t>
      </w:r>
    </w:p>
    <w:p w14:paraId="384CCD55" w14:textId="77777777" w:rsidR="00953B61" w:rsidRPr="00953B61" w:rsidRDefault="00953B61" w:rsidP="00953B61">
      <w:pPr>
        <w:rPr>
          <w:rFonts w:asciiTheme="majorBidi" w:eastAsia="Calibri" w:hAnsiTheme="majorBidi" w:cstheme="majorBidi"/>
          <w:color w:val="000000"/>
          <w:lang w:eastAsia="en-US"/>
        </w:rPr>
      </w:pPr>
      <w:r w:rsidRPr="00953B61">
        <w:rPr>
          <w:rFonts w:asciiTheme="majorBidi" w:eastAsia="Calibri" w:hAnsiTheme="majorBidi" w:cstheme="majorBidi"/>
          <w:color w:val="000000"/>
          <w:lang w:eastAsia="en-US"/>
        </w:rPr>
        <w:t>7.</w:t>
      </w:r>
      <w:r w:rsidRPr="00953B61">
        <w:rPr>
          <w:rFonts w:asciiTheme="majorBidi" w:eastAsia="Calibri" w:hAnsiTheme="majorBidi" w:cstheme="majorBidi"/>
          <w:color w:val="000000"/>
          <w:lang w:eastAsia="en-US"/>
        </w:rPr>
        <w:tab/>
        <w:t>Klinički bolnički centar Zagreb, Zagreb</w:t>
      </w:r>
    </w:p>
    <w:p w14:paraId="756E0453" w14:textId="77777777" w:rsidR="00953B61" w:rsidRPr="00953B61" w:rsidRDefault="00953B61" w:rsidP="00953B61">
      <w:pPr>
        <w:rPr>
          <w:rFonts w:asciiTheme="majorBidi" w:eastAsia="Calibri" w:hAnsiTheme="majorBidi" w:cstheme="majorBidi"/>
          <w:color w:val="000000"/>
          <w:lang w:eastAsia="en-US"/>
        </w:rPr>
      </w:pPr>
      <w:r w:rsidRPr="00953B61">
        <w:rPr>
          <w:rFonts w:asciiTheme="majorBidi" w:eastAsia="Calibri" w:hAnsiTheme="majorBidi" w:cstheme="majorBidi"/>
          <w:color w:val="000000"/>
          <w:lang w:eastAsia="en-US"/>
        </w:rPr>
        <w:t>8.</w:t>
      </w:r>
      <w:r w:rsidRPr="00953B61">
        <w:rPr>
          <w:rFonts w:asciiTheme="majorBidi" w:eastAsia="Calibri" w:hAnsiTheme="majorBidi" w:cstheme="majorBidi"/>
          <w:color w:val="000000"/>
          <w:lang w:eastAsia="en-US"/>
        </w:rPr>
        <w:tab/>
        <w:t>Klinika za dječje bolesti Zagreb, Zagreb</w:t>
      </w:r>
    </w:p>
    <w:p w14:paraId="18A8EB2D" w14:textId="3BCEA11C" w:rsidR="00953B61" w:rsidRPr="00953B61" w:rsidRDefault="00953B61" w:rsidP="00953B61">
      <w:pPr>
        <w:rPr>
          <w:rFonts w:asciiTheme="majorBidi" w:eastAsia="Calibri" w:hAnsiTheme="majorBidi" w:cstheme="majorBidi"/>
          <w:color w:val="000000"/>
          <w:lang w:eastAsia="en-US"/>
        </w:rPr>
      </w:pPr>
      <w:r w:rsidRPr="00953B61">
        <w:rPr>
          <w:rFonts w:asciiTheme="majorBidi" w:eastAsia="Calibri" w:hAnsiTheme="majorBidi" w:cstheme="majorBidi"/>
          <w:color w:val="000000"/>
          <w:lang w:eastAsia="en-US"/>
        </w:rPr>
        <w:t>9.</w:t>
      </w:r>
      <w:r w:rsidRPr="00953B61">
        <w:rPr>
          <w:rFonts w:asciiTheme="majorBidi" w:eastAsia="Calibri" w:hAnsiTheme="majorBidi" w:cstheme="majorBidi"/>
          <w:color w:val="000000"/>
          <w:lang w:eastAsia="en-US"/>
        </w:rPr>
        <w:tab/>
        <w:t>Klinika za infektivne bolesti „</w:t>
      </w:r>
      <w:r w:rsidR="000944AA">
        <w:rPr>
          <w:rFonts w:asciiTheme="majorBidi" w:eastAsia="Calibri" w:hAnsiTheme="majorBidi" w:cstheme="majorBidi"/>
          <w:color w:val="000000"/>
          <w:lang w:eastAsia="en-US"/>
        </w:rPr>
        <w:t>D</w:t>
      </w:r>
      <w:r w:rsidRPr="00953B61">
        <w:rPr>
          <w:rFonts w:asciiTheme="majorBidi" w:eastAsia="Calibri" w:hAnsiTheme="majorBidi" w:cstheme="majorBidi"/>
          <w:color w:val="000000"/>
          <w:lang w:eastAsia="en-US"/>
        </w:rPr>
        <w:t>r. Fran Mihaljević“, Zagreb</w:t>
      </w:r>
    </w:p>
    <w:p w14:paraId="2352DD1D" w14:textId="77777777" w:rsidR="00953B61" w:rsidRPr="00953B61" w:rsidRDefault="00953B61" w:rsidP="00953B61">
      <w:pPr>
        <w:rPr>
          <w:rFonts w:asciiTheme="majorBidi" w:eastAsia="Calibri" w:hAnsiTheme="majorBidi" w:cstheme="majorBidi"/>
          <w:color w:val="000000"/>
          <w:lang w:eastAsia="en-US"/>
        </w:rPr>
      </w:pPr>
      <w:r w:rsidRPr="00953B61">
        <w:rPr>
          <w:rFonts w:asciiTheme="majorBidi" w:eastAsia="Calibri" w:hAnsiTheme="majorBidi" w:cstheme="majorBidi"/>
          <w:color w:val="000000"/>
          <w:lang w:eastAsia="en-US"/>
        </w:rPr>
        <w:t>10.</w:t>
      </w:r>
      <w:r w:rsidRPr="00953B61">
        <w:rPr>
          <w:rFonts w:asciiTheme="majorBidi" w:eastAsia="Calibri" w:hAnsiTheme="majorBidi" w:cstheme="majorBidi"/>
          <w:color w:val="000000"/>
          <w:lang w:eastAsia="en-US"/>
        </w:rPr>
        <w:tab/>
        <w:t>Klinika za ortopediju Lovran, Lovran</w:t>
      </w:r>
    </w:p>
    <w:p w14:paraId="3CF96B1E" w14:textId="631FEA0F" w:rsidR="00953B61" w:rsidRPr="00971875" w:rsidRDefault="00953B61" w:rsidP="00953B61">
      <w:pPr>
        <w:rPr>
          <w:rFonts w:asciiTheme="majorBidi" w:eastAsia="Calibri" w:hAnsiTheme="majorBidi" w:cstheme="majorBidi"/>
          <w:color w:val="000000"/>
          <w:lang w:eastAsia="en-US"/>
        </w:rPr>
      </w:pPr>
      <w:r w:rsidRPr="00953B61">
        <w:rPr>
          <w:rFonts w:asciiTheme="majorBidi" w:eastAsia="Calibri" w:hAnsiTheme="majorBidi" w:cstheme="majorBidi"/>
          <w:color w:val="000000"/>
          <w:lang w:eastAsia="en-US"/>
        </w:rPr>
        <w:lastRenderedPageBreak/>
        <w:t>11.</w:t>
      </w:r>
      <w:r w:rsidRPr="00953B61">
        <w:rPr>
          <w:rFonts w:asciiTheme="majorBidi" w:eastAsia="Calibri" w:hAnsiTheme="majorBidi" w:cstheme="majorBidi"/>
          <w:color w:val="000000"/>
          <w:lang w:eastAsia="en-US"/>
        </w:rPr>
        <w:tab/>
      </w:r>
      <w:r w:rsidRPr="00971875">
        <w:rPr>
          <w:rFonts w:asciiTheme="majorBidi" w:eastAsia="Calibri" w:hAnsiTheme="majorBidi" w:cstheme="majorBidi"/>
          <w:color w:val="000000"/>
          <w:lang w:eastAsia="en-US"/>
        </w:rPr>
        <w:t>Nacionalna memorijalna bolnica „Dr. Juraj Njavro“, Vukovar</w:t>
      </w:r>
      <w:r w:rsidR="008520B9">
        <w:rPr>
          <w:rFonts w:asciiTheme="majorBidi" w:eastAsia="Calibri" w:hAnsiTheme="majorBidi" w:cstheme="majorBidi"/>
          <w:color w:val="000000"/>
          <w:lang w:eastAsia="en-US"/>
        </w:rPr>
        <w:t>, Vukovar</w:t>
      </w:r>
    </w:p>
    <w:p w14:paraId="478F1F9C" w14:textId="77777777" w:rsidR="00953B61" w:rsidRPr="00971875" w:rsidRDefault="00953B61" w:rsidP="00953B61">
      <w:pPr>
        <w:rPr>
          <w:rFonts w:asciiTheme="majorBidi" w:eastAsia="Calibri" w:hAnsiTheme="majorBidi" w:cstheme="majorBidi"/>
          <w:color w:val="000000"/>
          <w:lang w:eastAsia="en-US"/>
        </w:rPr>
      </w:pPr>
      <w:r w:rsidRPr="00971875">
        <w:rPr>
          <w:rFonts w:asciiTheme="majorBidi" w:eastAsia="Calibri" w:hAnsiTheme="majorBidi" w:cstheme="majorBidi"/>
          <w:color w:val="000000"/>
          <w:lang w:eastAsia="en-US"/>
        </w:rPr>
        <w:t>12.</w:t>
      </w:r>
      <w:r w:rsidRPr="00971875">
        <w:rPr>
          <w:rFonts w:asciiTheme="majorBidi" w:eastAsia="Calibri" w:hAnsiTheme="majorBidi" w:cstheme="majorBidi"/>
          <w:color w:val="000000"/>
          <w:lang w:eastAsia="en-US"/>
        </w:rPr>
        <w:tab/>
        <w:t>Hrvatski zavod za transfuzijsku medicinu, Zagreb</w:t>
      </w:r>
    </w:p>
    <w:p w14:paraId="58BC88F9" w14:textId="77777777" w:rsidR="00953B61" w:rsidRPr="00971875" w:rsidRDefault="00953B61" w:rsidP="00953B61">
      <w:pPr>
        <w:rPr>
          <w:rFonts w:asciiTheme="majorBidi" w:eastAsia="Calibri" w:hAnsiTheme="majorBidi" w:cstheme="majorBidi"/>
          <w:color w:val="000000"/>
          <w:lang w:eastAsia="en-US"/>
        </w:rPr>
      </w:pPr>
      <w:r w:rsidRPr="00971875">
        <w:rPr>
          <w:rFonts w:asciiTheme="majorBidi" w:eastAsia="Calibri" w:hAnsiTheme="majorBidi" w:cstheme="majorBidi"/>
          <w:color w:val="000000"/>
          <w:lang w:eastAsia="en-US"/>
        </w:rPr>
        <w:t>13.</w:t>
      </w:r>
      <w:r w:rsidRPr="00971875">
        <w:rPr>
          <w:rFonts w:asciiTheme="majorBidi" w:eastAsia="Calibri" w:hAnsiTheme="majorBidi" w:cstheme="majorBidi"/>
          <w:color w:val="000000"/>
          <w:lang w:eastAsia="en-US"/>
        </w:rPr>
        <w:tab/>
        <w:t>Hrvatski zavod za zdravstveno osiguranje, Zagreb</w:t>
      </w:r>
    </w:p>
    <w:p w14:paraId="53DFA879" w14:textId="77777777" w:rsidR="00953B61" w:rsidRDefault="00953B61" w:rsidP="00953B61">
      <w:pPr>
        <w:rPr>
          <w:rFonts w:asciiTheme="majorBidi" w:eastAsia="Calibri" w:hAnsiTheme="majorBidi" w:cstheme="majorBidi"/>
          <w:color w:val="000000"/>
          <w:lang w:eastAsia="en-US"/>
        </w:rPr>
      </w:pPr>
      <w:r w:rsidRPr="00971875">
        <w:rPr>
          <w:rFonts w:asciiTheme="majorBidi" w:eastAsia="Calibri" w:hAnsiTheme="majorBidi" w:cstheme="majorBidi"/>
          <w:color w:val="000000"/>
          <w:lang w:eastAsia="en-US"/>
        </w:rPr>
        <w:t>14.</w:t>
      </w:r>
      <w:r w:rsidRPr="00971875">
        <w:rPr>
          <w:rFonts w:asciiTheme="majorBidi" w:eastAsia="Calibri" w:hAnsiTheme="majorBidi" w:cstheme="majorBidi"/>
          <w:color w:val="000000"/>
          <w:lang w:eastAsia="en-US"/>
        </w:rPr>
        <w:tab/>
        <w:t>Hrvatski zavod za javno zdravstvo, Zagreb</w:t>
      </w:r>
    </w:p>
    <w:bookmarkEnd w:id="3"/>
    <w:p w14:paraId="637EF62E" w14:textId="089ED7E8" w:rsidR="00953B61" w:rsidRPr="00953B61" w:rsidRDefault="00953B61" w:rsidP="00003BD2">
      <w:pPr>
        <w:rPr>
          <w:rFonts w:asciiTheme="majorBidi" w:eastAsia="Calibri" w:hAnsiTheme="majorBidi" w:cstheme="majorBidi"/>
          <w:color w:val="000000"/>
          <w:lang w:eastAsia="en-US"/>
        </w:rPr>
      </w:pPr>
      <w:r w:rsidRPr="00953B61">
        <w:rPr>
          <w:rFonts w:asciiTheme="majorBidi" w:eastAsia="Calibri" w:hAnsiTheme="majorBidi" w:cstheme="majorBidi"/>
          <w:color w:val="000000"/>
          <w:lang w:eastAsia="en-US"/>
        </w:rPr>
        <w:t>15.</w:t>
      </w:r>
      <w:r w:rsidRPr="00953B61">
        <w:rPr>
          <w:rFonts w:asciiTheme="majorBidi" w:eastAsia="Calibri" w:hAnsiTheme="majorBidi" w:cstheme="majorBidi"/>
          <w:color w:val="000000"/>
          <w:lang w:eastAsia="en-US"/>
        </w:rPr>
        <w:tab/>
      </w:r>
      <w:bookmarkStart w:id="4" w:name="_Hlk185325636"/>
      <w:r w:rsidRPr="00953B61">
        <w:rPr>
          <w:rFonts w:asciiTheme="majorBidi" w:eastAsia="Calibri" w:hAnsiTheme="majorBidi" w:cstheme="majorBidi"/>
          <w:color w:val="000000"/>
          <w:lang w:eastAsia="en-US"/>
        </w:rPr>
        <w:t xml:space="preserve">Klinička bolnica </w:t>
      </w:r>
      <w:r w:rsidR="008520B9">
        <w:rPr>
          <w:rFonts w:asciiTheme="majorBidi" w:eastAsia="Calibri" w:hAnsiTheme="majorBidi" w:cstheme="majorBidi"/>
          <w:color w:val="000000"/>
          <w:lang w:eastAsia="en-US"/>
        </w:rPr>
        <w:t>„</w:t>
      </w:r>
      <w:r w:rsidRPr="00953B61">
        <w:rPr>
          <w:rFonts w:asciiTheme="majorBidi" w:eastAsia="Calibri" w:hAnsiTheme="majorBidi" w:cstheme="majorBidi"/>
          <w:color w:val="000000"/>
          <w:lang w:eastAsia="en-US"/>
        </w:rPr>
        <w:t>Sveti Duh</w:t>
      </w:r>
      <w:r w:rsidR="008520B9">
        <w:rPr>
          <w:rFonts w:asciiTheme="majorBidi" w:eastAsia="Calibri" w:hAnsiTheme="majorBidi" w:cstheme="majorBidi"/>
          <w:color w:val="000000"/>
          <w:lang w:eastAsia="en-US"/>
        </w:rPr>
        <w:t>“, Zagreb</w:t>
      </w:r>
      <w:r w:rsidRPr="00953B61">
        <w:rPr>
          <w:rFonts w:asciiTheme="majorBidi" w:eastAsia="Calibri" w:hAnsiTheme="majorBidi" w:cstheme="majorBidi"/>
          <w:color w:val="000000"/>
          <w:lang w:eastAsia="en-US"/>
        </w:rPr>
        <w:t xml:space="preserve"> </w:t>
      </w:r>
    </w:p>
    <w:p w14:paraId="18B7331B" w14:textId="6DAB001A" w:rsidR="00953B61" w:rsidRPr="00953B61" w:rsidRDefault="00953B61" w:rsidP="00003BD2">
      <w:pPr>
        <w:rPr>
          <w:rFonts w:asciiTheme="majorBidi" w:eastAsia="Calibri" w:hAnsiTheme="majorBidi" w:cstheme="majorBidi"/>
          <w:color w:val="000000"/>
          <w:lang w:eastAsia="en-US"/>
        </w:rPr>
      </w:pPr>
      <w:r w:rsidRPr="00953B61">
        <w:rPr>
          <w:rFonts w:asciiTheme="majorBidi" w:eastAsia="Calibri" w:hAnsiTheme="majorBidi" w:cstheme="majorBidi"/>
          <w:color w:val="000000"/>
          <w:lang w:eastAsia="en-US"/>
        </w:rPr>
        <w:t>16.</w:t>
      </w:r>
      <w:r w:rsidRPr="00953B61">
        <w:rPr>
          <w:rFonts w:asciiTheme="majorBidi" w:eastAsia="Calibri" w:hAnsiTheme="majorBidi" w:cstheme="majorBidi"/>
          <w:color w:val="000000"/>
          <w:lang w:eastAsia="en-US"/>
        </w:rPr>
        <w:tab/>
        <w:t>Opća bolnica</w:t>
      </w:r>
      <w:r w:rsidR="00AB7D10">
        <w:rPr>
          <w:rFonts w:asciiTheme="majorBidi" w:eastAsia="Calibri" w:hAnsiTheme="majorBidi" w:cstheme="majorBidi"/>
          <w:color w:val="000000"/>
          <w:lang w:eastAsia="en-US"/>
        </w:rPr>
        <w:t xml:space="preserve"> „</w:t>
      </w:r>
      <w:r w:rsidRPr="00953B61">
        <w:rPr>
          <w:rFonts w:asciiTheme="majorBidi" w:eastAsia="Calibri" w:hAnsiTheme="majorBidi" w:cstheme="majorBidi"/>
          <w:color w:val="000000"/>
          <w:lang w:eastAsia="en-US"/>
        </w:rPr>
        <w:t>Dr. Ivo Pedišić'</w:t>
      </w:r>
      <w:r w:rsidR="008520B9">
        <w:rPr>
          <w:rFonts w:asciiTheme="majorBidi" w:eastAsia="Calibri" w:hAnsiTheme="majorBidi" w:cstheme="majorBidi"/>
          <w:color w:val="000000"/>
          <w:lang w:eastAsia="en-US"/>
        </w:rPr>
        <w:t>“</w:t>
      </w:r>
      <w:r w:rsidRPr="00953B61">
        <w:rPr>
          <w:rFonts w:asciiTheme="majorBidi" w:eastAsia="Calibri" w:hAnsiTheme="majorBidi" w:cstheme="majorBidi"/>
          <w:color w:val="000000"/>
          <w:lang w:eastAsia="en-US"/>
        </w:rPr>
        <w:t xml:space="preserve"> Sisak</w:t>
      </w:r>
      <w:r w:rsidR="008520B9">
        <w:rPr>
          <w:rFonts w:asciiTheme="majorBidi" w:eastAsia="Calibri" w:hAnsiTheme="majorBidi" w:cstheme="majorBidi"/>
          <w:color w:val="000000"/>
          <w:lang w:eastAsia="en-US"/>
        </w:rPr>
        <w:t>, Sisak</w:t>
      </w:r>
    </w:p>
    <w:p w14:paraId="473057F8" w14:textId="11B5AF20" w:rsidR="00953B61" w:rsidRPr="00953B61" w:rsidRDefault="00953B61" w:rsidP="00003BD2">
      <w:pPr>
        <w:rPr>
          <w:rFonts w:asciiTheme="majorBidi" w:eastAsia="Calibri" w:hAnsiTheme="majorBidi" w:cstheme="majorBidi"/>
          <w:color w:val="000000"/>
          <w:lang w:eastAsia="en-US"/>
        </w:rPr>
      </w:pPr>
      <w:r w:rsidRPr="00953B61">
        <w:rPr>
          <w:rFonts w:asciiTheme="majorBidi" w:eastAsia="Calibri" w:hAnsiTheme="majorBidi" w:cstheme="majorBidi"/>
          <w:color w:val="000000"/>
          <w:lang w:eastAsia="en-US"/>
        </w:rPr>
        <w:t>17.</w:t>
      </w:r>
      <w:r w:rsidRPr="00953B61">
        <w:rPr>
          <w:rFonts w:asciiTheme="majorBidi" w:eastAsia="Calibri" w:hAnsiTheme="majorBidi" w:cstheme="majorBidi"/>
          <w:color w:val="000000"/>
          <w:lang w:eastAsia="en-US"/>
        </w:rPr>
        <w:tab/>
        <w:t>Opća bolnica Karlovac</w:t>
      </w:r>
      <w:r w:rsidR="008520B9">
        <w:rPr>
          <w:rFonts w:asciiTheme="majorBidi" w:eastAsia="Calibri" w:hAnsiTheme="majorBidi" w:cstheme="majorBidi"/>
          <w:color w:val="000000"/>
          <w:lang w:eastAsia="en-US"/>
        </w:rPr>
        <w:t>, Karlovac</w:t>
      </w:r>
    </w:p>
    <w:p w14:paraId="24AB91AC" w14:textId="7B81D6C6" w:rsidR="00953B61" w:rsidRPr="00953B61" w:rsidRDefault="00953B61" w:rsidP="00003BD2">
      <w:pPr>
        <w:rPr>
          <w:rFonts w:asciiTheme="majorBidi" w:eastAsia="Calibri" w:hAnsiTheme="majorBidi" w:cstheme="majorBidi"/>
          <w:color w:val="000000"/>
          <w:lang w:eastAsia="en-US"/>
        </w:rPr>
      </w:pPr>
      <w:r w:rsidRPr="00953B61">
        <w:rPr>
          <w:rFonts w:asciiTheme="majorBidi" w:eastAsia="Calibri" w:hAnsiTheme="majorBidi" w:cstheme="majorBidi"/>
          <w:color w:val="000000"/>
          <w:lang w:eastAsia="en-US"/>
        </w:rPr>
        <w:t>18.</w:t>
      </w:r>
      <w:r w:rsidRPr="00953B61">
        <w:rPr>
          <w:rFonts w:asciiTheme="majorBidi" w:eastAsia="Calibri" w:hAnsiTheme="majorBidi" w:cstheme="majorBidi"/>
          <w:color w:val="000000"/>
          <w:lang w:eastAsia="en-US"/>
        </w:rPr>
        <w:tab/>
        <w:t>Opća bolnica i bolnica branitelja Domovinskog rata Ogulin</w:t>
      </w:r>
      <w:r w:rsidR="008520B9">
        <w:rPr>
          <w:rFonts w:asciiTheme="majorBidi" w:eastAsia="Calibri" w:hAnsiTheme="majorBidi" w:cstheme="majorBidi"/>
          <w:color w:val="000000"/>
          <w:lang w:eastAsia="en-US"/>
        </w:rPr>
        <w:t>, Ogulin</w:t>
      </w:r>
    </w:p>
    <w:p w14:paraId="65003F63" w14:textId="35346B19" w:rsidR="00953B61" w:rsidRPr="00953B61" w:rsidRDefault="00953B61" w:rsidP="00003BD2">
      <w:pPr>
        <w:rPr>
          <w:rFonts w:asciiTheme="majorBidi" w:eastAsia="Calibri" w:hAnsiTheme="majorBidi" w:cstheme="majorBidi"/>
          <w:color w:val="000000"/>
          <w:lang w:eastAsia="en-US"/>
        </w:rPr>
      </w:pPr>
      <w:r w:rsidRPr="00953B61">
        <w:rPr>
          <w:rFonts w:asciiTheme="majorBidi" w:eastAsia="Calibri" w:hAnsiTheme="majorBidi" w:cstheme="majorBidi"/>
          <w:color w:val="000000"/>
          <w:lang w:eastAsia="en-US"/>
        </w:rPr>
        <w:t>19.</w:t>
      </w:r>
      <w:r w:rsidRPr="00953B61">
        <w:rPr>
          <w:rFonts w:asciiTheme="majorBidi" w:eastAsia="Calibri" w:hAnsiTheme="majorBidi" w:cstheme="majorBidi"/>
          <w:color w:val="000000"/>
          <w:lang w:eastAsia="en-US"/>
        </w:rPr>
        <w:tab/>
        <w:t>Opća bolnica Varaždin</w:t>
      </w:r>
      <w:r w:rsidR="008520B9">
        <w:rPr>
          <w:rFonts w:asciiTheme="majorBidi" w:eastAsia="Calibri" w:hAnsiTheme="majorBidi" w:cstheme="majorBidi"/>
          <w:color w:val="000000"/>
          <w:lang w:eastAsia="en-US"/>
        </w:rPr>
        <w:t>, Varaždin</w:t>
      </w:r>
    </w:p>
    <w:p w14:paraId="558C92E1" w14:textId="542FC521" w:rsidR="00953B61" w:rsidRPr="00953B61" w:rsidRDefault="00953B61" w:rsidP="00003BD2">
      <w:pPr>
        <w:rPr>
          <w:rFonts w:asciiTheme="majorBidi" w:eastAsia="Calibri" w:hAnsiTheme="majorBidi" w:cstheme="majorBidi"/>
          <w:color w:val="000000"/>
          <w:lang w:eastAsia="en-US"/>
        </w:rPr>
      </w:pPr>
      <w:r w:rsidRPr="00953B61">
        <w:rPr>
          <w:rFonts w:asciiTheme="majorBidi" w:eastAsia="Calibri" w:hAnsiTheme="majorBidi" w:cstheme="majorBidi"/>
          <w:color w:val="000000"/>
          <w:lang w:eastAsia="en-US"/>
        </w:rPr>
        <w:t>20.</w:t>
      </w:r>
      <w:r w:rsidRPr="00953B61">
        <w:rPr>
          <w:rFonts w:asciiTheme="majorBidi" w:eastAsia="Calibri" w:hAnsiTheme="majorBidi" w:cstheme="majorBidi"/>
          <w:color w:val="000000"/>
          <w:lang w:eastAsia="en-US"/>
        </w:rPr>
        <w:tab/>
        <w:t>Opća bolnica</w:t>
      </w:r>
      <w:r w:rsidR="00AB7D10">
        <w:rPr>
          <w:rFonts w:asciiTheme="majorBidi" w:eastAsia="Calibri" w:hAnsiTheme="majorBidi" w:cstheme="majorBidi"/>
          <w:color w:val="000000"/>
          <w:lang w:eastAsia="en-US"/>
        </w:rPr>
        <w:t xml:space="preserve"> „</w:t>
      </w:r>
      <w:r w:rsidRPr="00953B61">
        <w:rPr>
          <w:rFonts w:asciiTheme="majorBidi" w:eastAsia="Calibri" w:hAnsiTheme="majorBidi" w:cstheme="majorBidi"/>
          <w:color w:val="000000"/>
          <w:lang w:eastAsia="en-US"/>
        </w:rPr>
        <w:t>Dr. Tomislav Bardek</w:t>
      </w:r>
      <w:r w:rsidR="008520B9">
        <w:rPr>
          <w:rFonts w:asciiTheme="majorBidi" w:eastAsia="Calibri" w:hAnsiTheme="majorBidi" w:cstheme="majorBidi"/>
          <w:color w:val="000000"/>
          <w:lang w:eastAsia="en-US"/>
        </w:rPr>
        <w:t>“</w:t>
      </w:r>
      <w:r w:rsidRPr="00953B61">
        <w:rPr>
          <w:rFonts w:asciiTheme="majorBidi" w:eastAsia="Calibri" w:hAnsiTheme="majorBidi" w:cstheme="majorBidi"/>
          <w:color w:val="000000"/>
          <w:lang w:eastAsia="en-US"/>
        </w:rPr>
        <w:t>' Koprivnica</w:t>
      </w:r>
      <w:r w:rsidR="008520B9">
        <w:rPr>
          <w:rFonts w:asciiTheme="majorBidi" w:eastAsia="Calibri" w:hAnsiTheme="majorBidi" w:cstheme="majorBidi"/>
          <w:color w:val="000000"/>
          <w:lang w:eastAsia="en-US"/>
        </w:rPr>
        <w:t>, Koprivnica</w:t>
      </w:r>
    </w:p>
    <w:p w14:paraId="0CEB9A62" w14:textId="47AA5B2E" w:rsidR="00953B61" w:rsidRPr="00953B61" w:rsidRDefault="00953B61" w:rsidP="00003BD2">
      <w:pPr>
        <w:rPr>
          <w:rFonts w:asciiTheme="majorBidi" w:eastAsia="Calibri" w:hAnsiTheme="majorBidi" w:cstheme="majorBidi"/>
          <w:color w:val="000000"/>
          <w:lang w:eastAsia="en-US"/>
        </w:rPr>
      </w:pPr>
      <w:r w:rsidRPr="00953B61">
        <w:rPr>
          <w:rFonts w:asciiTheme="majorBidi" w:eastAsia="Calibri" w:hAnsiTheme="majorBidi" w:cstheme="majorBidi"/>
          <w:color w:val="000000"/>
          <w:lang w:eastAsia="en-US"/>
        </w:rPr>
        <w:t>21.</w:t>
      </w:r>
      <w:r w:rsidRPr="00953B61">
        <w:rPr>
          <w:rFonts w:asciiTheme="majorBidi" w:eastAsia="Calibri" w:hAnsiTheme="majorBidi" w:cstheme="majorBidi"/>
          <w:color w:val="000000"/>
          <w:lang w:eastAsia="en-US"/>
        </w:rPr>
        <w:tab/>
        <w:t>Opća bolnica</w:t>
      </w:r>
      <w:r w:rsidR="00AB7D10">
        <w:rPr>
          <w:rFonts w:asciiTheme="majorBidi" w:eastAsia="Calibri" w:hAnsiTheme="majorBidi" w:cstheme="majorBidi"/>
          <w:color w:val="000000"/>
          <w:lang w:eastAsia="en-US"/>
        </w:rPr>
        <w:t xml:space="preserve"> „</w:t>
      </w:r>
      <w:r w:rsidRPr="00953B61">
        <w:rPr>
          <w:rFonts w:asciiTheme="majorBidi" w:eastAsia="Calibri" w:hAnsiTheme="majorBidi" w:cstheme="majorBidi"/>
          <w:color w:val="000000"/>
          <w:lang w:eastAsia="en-US"/>
        </w:rPr>
        <w:t>Dr. Anđelko Višić</w:t>
      </w:r>
      <w:r w:rsidR="008520B9">
        <w:rPr>
          <w:rFonts w:asciiTheme="majorBidi" w:eastAsia="Calibri" w:hAnsiTheme="majorBidi" w:cstheme="majorBidi"/>
          <w:color w:val="000000"/>
          <w:lang w:eastAsia="en-US"/>
        </w:rPr>
        <w:t>“</w:t>
      </w:r>
      <w:r w:rsidRPr="00953B61">
        <w:rPr>
          <w:rFonts w:asciiTheme="majorBidi" w:eastAsia="Calibri" w:hAnsiTheme="majorBidi" w:cstheme="majorBidi"/>
          <w:color w:val="000000"/>
          <w:lang w:eastAsia="en-US"/>
        </w:rPr>
        <w:t xml:space="preserve"> Bjelovar</w:t>
      </w:r>
      <w:r w:rsidR="008520B9">
        <w:rPr>
          <w:rFonts w:asciiTheme="majorBidi" w:eastAsia="Calibri" w:hAnsiTheme="majorBidi" w:cstheme="majorBidi"/>
          <w:color w:val="000000"/>
          <w:lang w:eastAsia="en-US"/>
        </w:rPr>
        <w:t>, Bjelovar</w:t>
      </w:r>
    </w:p>
    <w:p w14:paraId="458E5082" w14:textId="1A13D882" w:rsidR="00953B61" w:rsidRPr="00953B61" w:rsidRDefault="00953B61" w:rsidP="00003BD2">
      <w:pPr>
        <w:rPr>
          <w:rFonts w:asciiTheme="majorBidi" w:eastAsia="Calibri" w:hAnsiTheme="majorBidi" w:cstheme="majorBidi"/>
          <w:color w:val="000000"/>
          <w:lang w:eastAsia="en-US"/>
        </w:rPr>
      </w:pPr>
      <w:r w:rsidRPr="00953B61">
        <w:rPr>
          <w:rFonts w:asciiTheme="majorBidi" w:eastAsia="Calibri" w:hAnsiTheme="majorBidi" w:cstheme="majorBidi"/>
          <w:color w:val="000000"/>
          <w:lang w:eastAsia="en-US"/>
        </w:rPr>
        <w:t>22.</w:t>
      </w:r>
      <w:r w:rsidRPr="00953B61">
        <w:rPr>
          <w:rFonts w:asciiTheme="majorBidi" w:eastAsia="Calibri" w:hAnsiTheme="majorBidi" w:cstheme="majorBidi"/>
          <w:color w:val="000000"/>
          <w:lang w:eastAsia="en-US"/>
        </w:rPr>
        <w:tab/>
        <w:t>Opća bolnica Virovitica</w:t>
      </w:r>
      <w:r w:rsidR="008520B9">
        <w:rPr>
          <w:rFonts w:asciiTheme="majorBidi" w:eastAsia="Calibri" w:hAnsiTheme="majorBidi" w:cstheme="majorBidi"/>
          <w:color w:val="000000"/>
          <w:lang w:eastAsia="en-US"/>
        </w:rPr>
        <w:t>, Virovitica</w:t>
      </w:r>
    </w:p>
    <w:p w14:paraId="7FB359D3" w14:textId="437F7B2D" w:rsidR="00953B61" w:rsidRPr="00953B61" w:rsidRDefault="00953B61" w:rsidP="00003BD2">
      <w:pPr>
        <w:rPr>
          <w:rFonts w:asciiTheme="majorBidi" w:eastAsia="Calibri" w:hAnsiTheme="majorBidi" w:cstheme="majorBidi"/>
          <w:color w:val="000000"/>
          <w:lang w:eastAsia="en-US"/>
        </w:rPr>
      </w:pPr>
      <w:r w:rsidRPr="00953B61">
        <w:rPr>
          <w:rFonts w:asciiTheme="majorBidi" w:eastAsia="Calibri" w:hAnsiTheme="majorBidi" w:cstheme="majorBidi"/>
          <w:color w:val="000000"/>
          <w:lang w:eastAsia="en-US"/>
        </w:rPr>
        <w:t>23.</w:t>
      </w:r>
      <w:r w:rsidRPr="00953B61">
        <w:rPr>
          <w:rFonts w:asciiTheme="majorBidi" w:eastAsia="Calibri" w:hAnsiTheme="majorBidi" w:cstheme="majorBidi"/>
          <w:color w:val="000000"/>
          <w:lang w:eastAsia="en-US"/>
        </w:rPr>
        <w:tab/>
        <w:t>Opća županijska bolnica Požega</w:t>
      </w:r>
      <w:r w:rsidR="008520B9">
        <w:rPr>
          <w:rFonts w:asciiTheme="majorBidi" w:eastAsia="Calibri" w:hAnsiTheme="majorBidi" w:cstheme="majorBidi"/>
          <w:color w:val="000000"/>
          <w:lang w:eastAsia="en-US"/>
        </w:rPr>
        <w:t>, Požega</w:t>
      </w:r>
    </w:p>
    <w:p w14:paraId="1E89E240" w14:textId="6D78C588" w:rsidR="00953B61" w:rsidRPr="00953B61" w:rsidRDefault="00953B61" w:rsidP="00003BD2">
      <w:pPr>
        <w:rPr>
          <w:rFonts w:asciiTheme="majorBidi" w:eastAsia="Calibri" w:hAnsiTheme="majorBidi" w:cstheme="majorBidi"/>
          <w:color w:val="000000"/>
          <w:lang w:eastAsia="en-US"/>
        </w:rPr>
      </w:pPr>
      <w:r w:rsidRPr="00953B61">
        <w:rPr>
          <w:rFonts w:asciiTheme="majorBidi" w:eastAsia="Calibri" w:hAnsiTheme="majorBidi" w:cstheme="majorBidi"/>
          <w:color w:val="000000"/>
          <w:lang w:eastAsia="en-US"/>
        </w:rPr>
        <w:t>24.</w:t>
      </w:r>
      <w:r w:rsidRPr="00953B61">
        <w:rPr>
          <w:rFonts w:asciiTheme="majorBidi" w:eastAsia="Calibri" w:hAnsiTheme="majorBidi" w:cstheme="majorBidi"/>
          <w:color w:val="000000"/>
          <w:lang w:eastAsia="en-US"/>
        </w:rPr>
        <w:tab/>
        <w:t>Opća bolnica</w:t>
      </w:r>
      <w:r w:rsidR="00AB7D10">
        <w:rPr>
          <w:rFonts w:asciiTheme="majorBidi" w:eastAsia="Calibri" w:hAnsiTheme="majorBidi" w:cstheme="majorBidi"/>
          <w:color w:val="000000"/>
          <w:lang w:eastAsia="en-US"/>
        </w:rPr>
        <w:t xml:space="preserve"> „</w:t>
      </w:r>
      <w:r w:rsidRPr="00953B61">
        <w:rPr>
          <w:rFonts w:asciiTheme="majorBidi" w:eastAsia="Calibri" w:hAnsiTheme="majorBidi" w:cstheme="majorBidi"/>
          <w:color w:val="000000"/>
          <w:lang w:eastAsia="en-US"/>
        </w:rPr>
        <w:t>Dr. Josip Benčević</w:t>
      </w:r>
      <w:r w:rsidR="008520B9">
        <w:rPr>
          <w:rFonts w:asciiTheme="majorBidi" w:eastAsia="Calibri" w:hAnsiTheme="majorBidi" w:cstheme="majorBidi"/>
          <w:color w:val="000000"/>
          <w:lang w:eastAsia="en-US"/>
        </w:rPr>
        <w:t>“</w:t>
      </w:r>
      <w:r w:rsidRPr="00953B61">
        <w:rPr>
          <w:rFonts w:asciiTheme="majorBidi" w:eastAsia="Calibri" w:hAnsiTheme="majorBidi" w:cstheme="majorBidi"/>
          <w:color w:val="000000"/>
          <w:lang w:eastAsia="en-US"/>
        </w:rPr>
        <w:t xml:space="preserve"> Slavonski Brod</w:t>
      </w:r>
      <w:r w:rsidR="008520B9">
        <w:rPr>
          <w:rFonts w:asciiTheme="majorBidi" w:eastAsia="Calibri" w:hAnsiTheme="majorBidi" w:cstheme="majorBidi"/>
          <w:color w:val="000000"/>
          <w:lang w:eastAsia="en-US"/>
        </w:rPr>
        <w:t>, Slavonski Brod</w:t>
      </w:r>
    </w:p>
    <w:p w14:paraId="2AB968A0" w14:textId="75E24DB2" w:rsidR="00953B61" w:rsidRPr="00953B61" w:rsidRDefault="00953B61" w:rsidP="00003BD2">
      <w:pPr>
        <w:rPr>
          <w:rFonts w:asciiTheme="majorBidi" w:eastAsia="Calibri" w:hAnsiTheme="majorBidi" w:cstheme="majorBidi"/>
          <w:color w:val="000000"/>
          <w:lang w:eastAsia="en-US"/>
        </w:rPr>
      </w:pPr>
      <w:r w:rsidRPr="00953B61">
        <w:rPr>
          <w:rFonts w:asciiTheme="majorBidi" w:eastAsia="Calibri" w:hAnsiTheme="majorBidi" w:cstheme="majorBidi"/>
          <w:color w:val="000000"/>
          <w:lang w:eastAsia="en-US"/>
        </w:rPr>
        <w:t>25.</w:t>
      </w:r>
      <w:r w:rsidRPr="00953B61">
        <w:rPr>
          <w:rFonts w:asciiTheme="majorBidi" w:eastAsia="Calibri" w:hAnsiTheme="majorBidi" w:cstheme="majorBidi"/>
          <w:color w:val="000000"/>
          <w:lang w:eastAsia="en-US"/>
        </w:rPr>
        <w:tab/>
        <w:t>Opća bolnica Zadar</w:t>
      </w:r>
      <w:r w:rsidR="008520B9">
        <w:rPr>
          <w:rFonts w:asciiTheme="majorBidi" w:eastAsia="Calibri" w:hAnsiTheme="majorBidi" w:cstheme="majorBidi"/>
          <w:color w:val="000000"/>
          <w:lang w:eastAsia="en-US"/>
        </w:rPr>
        <w:t>, Zadar</w:t>
      </w:r>
    </w:p>
    <w:p w14:paraId="25EF7E85" w14:textId="4A6E9A22" w:rsidR="00953B61" w:rsidRPr="00953B61" w:rsidRDefault="00953B61" w:rsidP="00003BD2">
      <w:pPr>
        <w:rPr>
          <w:rFonts w:asciiTheme="majorBidi" w:eastAsia="Calibri" w:hAnsiTheme="majorBidi" w:cstheme="majorBidi"/>
          <w:color w:val="000000"/>
          <w:lang w:eastAsia="en-US"/>
        </w:rPr>
      </w:pPr>
      <w:r w:rsidRPr="00953B61">
        <w:rPr>
          <w:rFonts w:asciiTheme="majorBidi" w:eastAsia="Calibri" w:hAnsiTheme="majorBidi" w:cstheme="majorBidi"/>
          <w:color w:val="000000"/>
          <w:lang w:eastAsia="en-US"/>
        </w:rPr>
        <w:t>26.</w:t>
      </w:r>
      <w:r w:rsidRPr="00953B61">
        <w:rPr>
          <w:rFonts w:asciiTheme="majorBidi" w:eastAsia="Calibri" w:hAnsiTheme="majorBidi" w:cstheme="majorBidi"/>
          <w:color w:val="000000"/>
          <w:lang w:eastAsia="en-US"/>
        </w:rPr>
        <w:tab/>
        <w:t>Opća županijska bolnica Našice</w:t>
      </w:r>
      <w:r w:rsidR="00943A93">
        <w:rPr>
          <w:rFonts w:asciiTheme="majorBidi" w:eastAsia="Calibri" w:hAnsiTheme="majorBidi" w:cstheme="majorBidi"/>
          <w:color w:val="000000"/>
          <w:lang w:eastAsia="en-US"/>
        </w:rPr>
        <w:t>, Našice</w:t>
      </w:r>
    </w:p>
    <w:p w14:paraId="6FD5773A" w14:textId="2988146B" w:rsidR="00953B61" w:rsidRPr="00953B61" w:rsidRDefault="00953B61" w:rsidP="00953B61">
      <w:pPr>
        <w:rPr>
          <w:rFonts w:asciiTheme="majorBidi" w:eastAsia="Calibri" w:hAnsiTheme="majorBidi" w:cstheme="majorBidi"/>
          <w:color w:val="000000"/>
          <w:lang w:eastAsia="en-US"/>
        </w:rPr>
      </w:pPr>
      <w:r w:rsidRPr="00953B61">
        <w:rPr>
          <w:rFonts w:asciiTheme="majorBidi" w:eastAsia="Calibri" w:hAnsiTheme="majorBidi" w:cstheme="majorBidi"/>
          <w:color w:val="000000"/>
          <w:lang w:eastAsia="en-US"/>
        </w:rPr>
        <w:t>27.</w:t>
      </w:r>
      <w:r w:rsidRPr="00953B61">
        <w:rPr>
          <w:rFonts w:asciiTheme="majorBidi" w:eastAsia="Calibri" w:hAnsiTheme="majorBidi" w:cstheme="majorBidi"/>
          <w:color w:val="000000"/>
          <w:lang w:eastAsia="en-US"/>
        </w:rPr>
        <w:tab/>
        <w:t>Opća bolnica Šibensko-kninske županije</w:t>
      </w:r>
      <w:r w:rsidR="00943A93">
        <w:rPr>
          <w:rFonts w:asciiTheme="majorBidi" w:eastAsia="Calibri" w:hAnsiTheme="majorBidi" w:cstheme="majorBidi"/>
          <w:color w:val="000000"/>
          <w:lang w:eastAsia="en-US"/>
        </w:rPr>
        <w:t>, Šibenik</w:t>
      </w:r>
    </w:p>
    <w:p w14:paraId="6B4BCDC6" w14:textId="4D3ED9BB" w:rsidR="00953B61" w:rsidRPr="00953B61" w:rsidRDefault="00953B61" w:rsidP="00953B61">
      <w:pPr>
        <w:rPr>
          <w:rFonts w:asciiTheme="majorBidi" w:eastAsia="Calibri" w:hAnsiTheme="majorBidi" w:cstheme="majorBidi"/>
          <w:color w:val="000000"/>
          <w:lang w:eastAsia="en-US"/>
        </w:rPr>
      </w:pPr>
      <w:r w:rsidRPr="00953B61">
        <w:rPr>
          <w:rFonts w:asciiTheme="majorBidi" w:eastAsia="Calibri" w:hAnsiTheme="majorBidi" w:cstheme="majorBidi"/>
          <w:color w:val="000000"/>
          <w:lang w:eastAsia="en-US"/>
        </w:rPr>
        <w:t>28.</w:t>
      </w:r>
      <w:r w:rsidRPr="00953B61">
        <w:rPr>
          <w:rFonts w:asciiTheme="majorBidi" w:eastAsia="Calibri" w:hAnsiTheme="majorBidi" w:cstheme="majorBidi"/>
          <w:color w:val="000000"/>
          <w:lang w:eastAsia="en-US"/>
        </w:rPr>
        <w:tab/>
        <w:t>Opća i veteranska bolnica</w:t>
      </w:r>
      <w:r w:rsidR="00AB7D10">
        <w:rPr>
          <w:rFonts w:asciiTheme="majorBidi" w:eastAsia="Calibri" w:hAnsiTheme="majorBidi" w:cstheme="majorBidi"/>
          <w:color w:val="000000"/>
          <w:lang w:eastAsia="en-US"/>
        </w:rPr>
        <w:t xml:space="preserve"> „</w:t>
      </w:r>
      <w:r w:rsidRPr="00953B61">
        <w:rPr>
          <w:rFonts w:asciiTheme="majorBidi" w:eastAsia="Calibri" w:hAnsiTheme="majorBidi" w:cstheme="majorBidi"/>
          <w:color w:val="000000"/>
          <w:lang w:eastAsia="en-US"/>
        </w:rPr>
        <w:t>Hrvatski ponos</w:t>
      </w:r>
      <w:r w:rsidR="001B1823">
        <w:rPr>
          <w:rFonts w:asciiTheme="majorBidi" w:eastAsia="Calibri" w:hAnsiTheme="majorBidi" w:cstheme="majorBidi"/>
          <w:color w:val="000000"/>
          <w:lang w:eastAsia="en-US"/>
        </w:rPr>
        <w:t>“</w:t>
      </w:r>
      <w:r w:rsidRPr="00953B61">
        <w:rPr>
          <w:rFonts w:asciiTheme="majorBidi" w:eastAsia="Calibri" w:hAnsiTheme="majorBidi" w:cstheme="majorBidi"/>
          <w:color w:val="000000"/>
          <w:lang w:eastAsia="en-US"/>
        </w:rPr>
        <w:t xml:space="preserve"> Knin</w:t>
      </w:r>
      <w:r w:rsidR="001B1823">
        <w:rPr>
          <w:rFonts w:asciiTheme="majorBidi" w:eastAsia="Calibri" w:hAnsiTheme="majorBidi" w:cstheme="majorBidi"/>
          <w:color w:val="000000"/>
          <w:lang w:eastAsia="en-US"/>
        </w:rPr>
        <w:t>, Knin</w:t>
      </w:r>
    </w:p>
    <w:p w14:paraId="56221FBC" w14:textId="2584AF5B" w:rsidR="00953B61" w:rsidRPr="00953B61" w:rsidRDefault="00953B61" w:rsidP="00953B61">
      <w:pPr>
        <w:rPr>
          <w:rFonts w:asciiTheme="majorBidi" w:eastAsia="Calibri" w:hAnsiTheme="majorBidi" w:cstheme="majorBidi"/>
          <w:color w:val="000000"/>
          <w:lang w:eastAsia="en-US"/>
        </w:rPr>
      </w:pPr>
      <w:r w:rsidRPr="00953B61">
        <w:rPr>
          <w:rFonts w:asciiTheme="majorBidi" w:eastAsia="Calibri" w:hAnsiTheme="majorBidi" w:cstheme="majorBidi"/>
          <w:color w:val="000000"/>
          <w:lang w:eastAsia="en-US"/>
        </w:rPr>
        <w:t>29.</w:t>
      </w:r>
      <w:r w:rsidRPr="00953B61">
        <w:rPr>
          <w:rFonts w:asciiTheme="majorBidi" w:eastAsia="Calibri" w:hAnsiTheme="majorBidi" w:cstheme="majorBidi"/>
          <w:color w:val="000000"/>
          <w:lang w:eastAsia="en-US"/>
        </w:rPr>
        <w:tab/>
        <w:t>Opća županijska bolnica Vinkovci</w:t>
      </w:r>
      <w:r w:rsidR="001B1823">
        <w:rPr>
          <w:rFonts w:asciiTheme="majorBidi" w:eastAsia="Calibri" w:hAnsiTheme="majorBidi" w:cstheme="majorBidi"/>
          <w:color w:val="000000"/>
          <w:lang w:eastAsia="en-US"/>
        </w:rPr>
        <w:t>, Vinkovci</w:t>
      </w:r>
    </w:p>
    <w:p w14:paraId="76286468" w14:textId="7F33C75A" w:rsidR="00953B61" w:rsidRPr="00953B61" w:rsidRDefault="00953B61" w:rsidP="00953B61">
      <w:pPr>
        <w:rPr>
          <w:rFonts w:asciiTheme="majorBidi" w:eastAsia="Calibri" w:hAnsiTheme="majorBidi" w:cstheme="majorBidi"/>
          <w:color w:val="000000"/>
          <w:lang w:eastAsia="en-US"/>
        </w:rPr>
      </w:pPr>
      <w:r w:rsidRPr="00953B61">
        <w:rPr>
          <w:rFonts w:asciiTheme="majorBidi" w:eastAsia="Calibri" w:hAnsiTheme="majorBidi" w:cstheme="majorBidi"/>
          <w:color w:val="000000"/>
          <w:lang w:eastAsia="en-US"/>
        </w:rPr>
        <w:t>30.</w:t>
      </w:r>
      <w:r w:rsidRPr="00953B61">
        <w:rPr>
          <w:rFonts w:asciiTheme="majorBidi" w:eastAsia="Calibri" w:hAnsiTheme="majorBidi" w:cstheme="majorBidi"/>
          <w:color w:val="000000"/>
          <w:lang w:eastAsia="en-US"/>
        </w:rPr>
        <w:tab/>
        <w:t>Opća bolnica Pula</w:t>
      </w:r>
      <w:r w:rsidR="001B1823">
        <w:rPr>
          <w:rFonts w:asciiTheme="majorBidi" w:eastAsia="Calibri" w:hAnsiTheme="majorBidi" w:cstheme="majorBidi"/>
          <w:color w:val="000000"/>
          <w:lang w:eastAsia="en-US"/>
        </w:rPr>
        <w:t>, Pula</w:t>
      </w:r>
    </w:p>
    <w:p w14:paraId="06A0E651" w14:textId="0F8465B1" w:rsidR="00953B61" w:rsidRPr="00953B61" w:rsidRDefault="00953B61" w:rsidP="00953B61">
      <w:pPr>
        <w:rPr>
          <w:rFonts w:asciiTheme="majorBidi" w:eastAsia="Calibri" w:hAnsiTheme="majorBidi" w:cstheme="majorBidi"/>
          <w:color w:val="000000"/>
          <w:lang w:eastAsia="en-US"/>
        </w:rPr>
      </w:pPr>
      <w:r w:rsidRPr="00953B61">
        <w:rPr>
          <w:rFonts w:asciiTheme="majorBidi" w:eastAsia="Calibri" w:hAnsiTheme="majorBidi" w:cstheme="majorBidi"/>
          <w:color w:val="000000"/>
          <w:lang w:eastAsia="en-US"/>
        </w:rPr>
        <w:t>31.</w:t>
      </w:r>
      <w:r w:rsidRPr="00953B61">
        <w:rPr>
          <w:rFonts w:asciiTheme="majorBidi" w:eastAsia="Calibri" w:hAnsiTheme="majorBidi" w:cstheme="majorBidi"/>
          <w:color w:val="000000"/>
          <w:lang w:eastAsia="en-US"/>
        </w:rPr>
        <w:tab/>
        <w:t>Opća bolnica Dubrovnik</w:t>
      </w:r>
      <w:r w:rsidR="00F17240">
        <w:rPr>
          <w:rFonts w:asciiTheme="majorBidi" w:eastAsia="Calibri" w:hAnsiTheme="majorBidi" w:cstheme="majorBidi"/>
          <w:color w:val="000000"/>
          <w:lang w:eastAsia="en-US"/>
        </w:rPr>
        <w:t>, Dubrovnik</w:t>
      </w:r>
    </w:p>
    <w:p w14:paraId="65B060B4" w14:textId="53A60042" w:rsidR="00953B61" w:rsidRPr="00953B61" w:rsidRDefault="00953B61" w:rsidP="00953B61">
      <w:pPr>
        <w:rPr>
          <w:rFonts w:asciiTheme="majorBidi" w:eastAsia="Calibri" w:hAnsiTheme="majorBidi" w:cstheme="majorBidi"/>
          <w:color w:val="000000"/>
          <w:lang w:eastAsia="en-US"/>
        </w:rPr>
      </w:pPr>
      <w:r w:rsidRPr="00953B61">
        <w:rPr>
          <w:rFonts w:asciiTheme="majorBidi" w:eastAsia="Calibri" w:hAnsiTheme="majorBidi" w:cstheme="majorBidi"/>
          <w:color w:val="000000"/>
          <w:lang w:eastAsia="en-US"/>
        </w:rPr>
        <w:t>32.</w:t>
      </w:r>
      <w:r w:rsidRPr="00953B61">
        <w:rPr>
          <w:rFonts w:asciiTheme="majorBidi" w:eastAsia="Calibri" w:hAnsiTheme="majorBidi" w:cstheme="majorBidi"/>
          <w:color w:val="000000"/>
          <w:lang w:eastAsia="en-US"/>
        </w:rPr>
        <w:tab/>
        <w:t>Opća bolnica Zabok i bolnica hrvatskih veterana</w:t>
      </w:r>
      <w:r w:rsidR="00F17240">
        <w:rPr>
          <w:rFonts w:asciiTheme="majorBidi" w:eastAsia="Calibri" w:hAnsiTheme="majorBidi" w:cstheme="majorBidi"/>
          <w:color w:val="000000"/>
          <w:lang w:eastAsia="en-US"/>
        </w:rPr>
        <w:t>, Zabok</w:t>
      </w:r>
    </w:p>
    <w:p w14:paraId="3A7ACAD5" w14:textId="3EECA5AE" w:rsidR="00953B61" w:rsidRPr="00953B61" w:rsidRDefault="00953B61" w:rsidP="00953B61">
      <w:pPr>
        <w:rPr>
          <w:rFonts w:asciiTheme="majorBidi" w:eastAsia="Calibri" w:hAnsiTheme="majorBidi" w:cstheme="majorBidi"/>
          <w:color w:val="000000"/>
          <w:lang w:eastAsia="en-US"/>
        </w:rPr>
      </w:pPr>
      <w:r w:rsidRPr="00953B61">
        <w:rPr>
          <w:rFonts w:asciiTheme="majorBidi" w:eastAsia="Calibri" w:hAnsiTheme="majorBidi" w:cstheme="majorBidi"/>
          <w:color w:val="000000"/>
          <w:lang w:eastAsia="en-US"/>
        </w:rPr>
        <w:t>33.</w:t>
      </w:r>
      <w:r w:rsidRPr="00953B61">
        <w:rPr>
          <w:rFonts w:asciiTheme="majorBidi" w:eastAsia="Calibri" w:hAnsiTheme="majorBidi" w:cstheme="majorBidi"/>
          <w:color w:val="000000"/>
          <w:lang w:eastAsia="en-US"/>
        </w:rPr>
        <w:tab/>
        <w:t>Opća bolnica Nova Gradiška</w:t>
      </w:r>
      <w:r w:rsidR="0065422D">
        <w:rPr>
          <w:rFonts w:asciiTheme="majorBidi" w:eastAsia="Calibri" w:hAnsiTheme="majorBidi" w:cstheme="majorBidi"/>
          <w:color w:val="000000"/>
          <w:lang w:eastAsia="en-US"/>
        </w:rPr>
        <w:t>, Nova Gradiška</w:t>
      </w:r>
    </w:p>
    <w:p w14:paraId="13C4275F" w14:textId="08476576" w:rsidR="00953B61" w:rsidRPr="00953B61" w:rsidRDefault="00953B61" w:rsidP="00953B61">
      <w:pPr>
        <w:rPr>
          <w:rFonts w:asciiTheme="majorBidi" w:eastAsia="Calibri" w:hAnsiTheme="majorBidi" w:cstheme="majorBidi"/>
          <w:color w:val="000000"/>
          <w:lang w:eastAsia="en-US"/>
        </w:rPr>
      </w:pPr>
      <w:r w:rsidRPr="00953B61">
        <w:rPr>
          <w:rFonts w:asciiTheme="majorBidi" w:eastAsia="Calibri" w:hAnsiTheme="majorBidi" w:cstheme="majorBidi"/>
          <w:color w:val="000000"/>
          <w:lang w:eastAsia="en-US"/>
        </w:rPr>
        <w:t>34.</w:t>
      </w:r>
      <w:r w:rsidRPr="00953B61">
        <w:rPr>
          <w:rFonts w:asciiTheme="majorBidi" w:eastAsia="Calibri" w:hAnsiTheme="majorBidi" w:cstheme="majorBidi"/>
          <w:color w:val="000000"/>
          <w:lang w:eastAsia="en-US"/>
        </w:rPr>
        <w:tab/>
        <w:t>Opća županijska bolnica Pakrac i bolnica hrvatskih velikana</w:t>
      </w:r>
      <w:r w:rsidR="0065422D">
        <w:rPr>
          <w:rFonts w:asciiTheme="majorBidi" w:eastAsia="Calibri" w:hAnsiTheme="majorBidi" w:cstheme="majorBidi"/>
          <w:color w:val="000000"/>
          <w:lang w:eastAsia="en-US"/>
        </w:rPr>
        <w:t>, Pakrac</w:t>
      </w:r>
    </w:p>
    <w:p w14:paraId="672720C1" w14:textId="45442BA1" w:rsidR="00953B61" w:rsidRPr="00953B61" w:rsidRDefault="00953B61" w:rsidP="00953B61">
      <w:pPr>
        <w:rPr>
          <w:rFonts w:asciiTheme="majorBidi" w:eastAsia="Calibri" w:hAnsiTheme="majorBidi" w:cstheme="majorBidi"/>
          <w:color w:val="000000"/>
          <w:lang w:eastAsia="en-US"/>
        </w:rPr>
      </w:pPr>
      <w:r w:rsidRPr="00953B61">
        <w:rPr>
          <w:rFonts w:asciiTheme="majorBidi" w:eastAsia="Calibri" w:hAnsiTheme="majorBidi" w:cstheme="majorBidi"/>
          <w:color w:val="000000"/>
          <w:lang w:eastAsia="en-US"/>
        </w:rPr>
        <w:t>35.</w:t>
      </w:r>
      <w:r w:rsidRPr="00953B61">
        <w:rPr>
          <w:rFonts w:asciiTheme="majorBidi" w:eastAsia="Calibri" w:hAnsiTheme="majorBidi" w:cstheme="majorBidi"/>
          <w:color w:val="000000"/>
          <w:lang w:eastAsia="en-US"/>
        </w:rPr>
        <w:tab/>
        <w:t>Opća bolnica Gospić</w:t>
      </w:r>
      <w:r w:rsidR="0065422D">
        <w:rPr>
          <w:rFonts w:asciiTheme="majorBidi" w:eastAsia="Calibri" w:hAnsiTheme="majorBidi" w:cstheme="majorBidi"/>
          <w:color w:val="000000"/>
          <w:lang w:eastAsia="en-US"/>
        </w:rPr>
        <w:t>, Gospić</w:t>
      </w:r>
    </w:p>
    <w:p w14:paraId="3DC02613" w14:textId="000D5C4F" w:rsidR="00953B61" w:rsidRDefault="00953B61" w:rsidP="00953B61">
      <w:pPr>
        <w:jc w:val="both"/>
        <w:rPr>
          <w:rFonts w:asciiTheme="majorBidi" w:eastAsia="Calibri" w:hAnsiTheme="majorBidi" w:cstheme="majorBidi"/>
          <w:color w:val="000000"/>
          <w:lang w:eastAsia="en-US"/>
        </w:rPr>
      </w:pPr>
      <w:r w:rsidRPr="00953B61">
        <w:rPr>
          <w:rFonts w:asciiTheme="majorBidi" w:eastAsia="Calibri" w:hAnsiTheme="majorBidi" w:cstheme="majorBidi"/>
          <w:color w:val="000000"/>
          <w:lang w:eastAsia="en-US"/>
        </w:rPr>
        <w:t>36.</w:t>
      </w:r>
      <w:r w:rsidRPr="00953B61">
        <w:rPr>
          <w:rFonts w:asciiTheme="majorBidi" w:eastAsia="Calibri" w:hAnsiTheme="majorBidi" w:cstheme="majorBidi"/>
          <w:color w:val="000000"/>
          <w:lang w:eastAsia="en-US"/>
        </w:rPr>
        <w:tab/>
        <w:t>Županijska bolnica Čakovec</w:t>
      </w:r>
      <w:r w:rsidR="0065422D">
        <w:rPr>
          <w:rFonts w:asciiTheme="majorBidi" w:eastAsia="Calibri" w:hAnsiTheme="majorBidi" w:cstheme="majorBidi"/>
          <w:color w:val="000000"/>
          <w:lang w:eastAsia="en-US"/>
        </w:rPr>
        <w:t>, Čakovec</w:t>
      </w:r>
    </w:p>
    <w:p w14:paraId="3BDA9B8E" w14:textId="479D689B" w:rsidR="00953B61" w:rsidRDefault="00953B61" w:rsidP="00953B61">
      <w:pPr>
        <w:jc w:val="both"/>
        <w:rPr>
          <w:rFonts w:asciiTheme="majorBidi" w:eastAsia="Calibri" w:hAnsiTheme="majorBidi" w:cstheme="majorBidi"/>
          <w:color w:val="000000"/>
          <w:lang w:eastAsia="en-US"/>
        </w:rPr>
      </w:pPr>
      <w:r>
        <w:rPr>
          <w:rFonts w:asciiTheme="majorBidi" w:eastAsia="Calibri" w:hAnsiTheme="majorBidi" w:cstheme="majorBidi"/>
          <w:color w:val="000000"/>
          <w:lang w:eastAsia="en-US"/>
        </w:rPr>
        <w:t>37.       Imunološki zavod</w:t>
      </w:r>
      <w:r w:rsidR="0065422D">
        <w:rPr>
          <w:rFonts w:asciiTheme="majorBidi" w:eastAsia="Calibri" w:hAnsiTheme="majorBidi" w:cstheme="majorBidi"/>
          <w:color w:val="000000"/>
          <w:lang w:eastAsia="en-US"/>
        </w:rPr>
        <w:t>, Zagreb</w:t>
      </w:r>
      <w:r>
        <w:rPr>
          <w:rFonts w:asciiTheme="majorBidi" w:eastAsia="Calibri" w:hAnsiTheme="majorBidi" w:cstheme="majorBidi"/>
          <w:color w:val="000000"/>
          <w:lang w:eastAsia="en-US"/>
        </w:rPr>
        <w:t xml:space="preserve"> </w:t>
      </w:r>
    </w:p>
    <w:p w14:paraId="6EA7A38C" w14:textId="1FA3081E" w:rsidR="00953B61" w:rsidRDefault="00953B61" w:rsidP="00953B61">
      <w:pPr>
        <w:jc w:val="both"/>
        <w:rPr>
          <w:rFonts w:asciiTheme="majorBidi" w:eastAsia="Calibri" w:hAnsiTheme="majorBidi" w:cstheme="majorBidi"/>
          <w:color w:val="000000"/>
          <w:lang w:eastAsia="en-US"/>
        </w:rPr>
      </w:pPr>
      <w:r>
        <w:rPr>
          <w:rFonts w:asciiTheme="majorBidi" w:eastAsia="Calibri" w:hAnsiTheme="majorBidi" w:cstheme="majorBidi"/>
          <w:color w:val="000000"/>
          <w:lang w:eastAsia="en-US"/>
        </w:rPr>
        <w:t>38.       Dom zdravlja Ministarstva unutarnjih poslova Republike Hrvatske</w:t>
      </w:r>
      <w:r w:rsidR="0065422D">
        <w:rPr>
          <w:rFonts w:asciiTheme="majorBidi" w:eastAsia="Calibri" w:hAnsiTheme="majorBidi" w:cstheme="majorBidi"/>
          <w:color w:val="000000"/>
          <w:lang w:eastAsia="en-US"/>
        </w:rPr>
        <w:t>, Zagreb</w:t>
      </w:r>
    </w:p>
    <w:p w14:paraId="2BE2CA86" w14:textId="192D45C5" w:rsidR="00953B61" w:rsidRPr="00953B61" w:rsidRDefault="00953B61" w:rsidP="00953B61">
      <w:pPr>
        <w:jc w:val="both"/>
        <w:rPr>
          <w:rFonts w:asciiTheme="majorBidi" w:eastAsia="Calibri" w:hAnsiTheme="majorBidi" w:cstheme="majorBidi"/>
          <w:i/>
          <w:color w:val="000000"/>
          <w:lang w:eastAsia="en-US"/>
        </w:rPr>
      </w:pPr>
      <w:r>
        <w:rPr>
          <w:rFonts w:asciiTheme="majorBidi" w:eastAsia="Calibri" w:hAnsiTheme="majorBidi" w:cstheme="majorBidi"/>
          <w:color w:val="000000"/>
          <w:lang w:eastAsia="en-US"/>
        </w:rPr>
        <w:t>39.       Hrvatski zavod za hitnu medicinu</w:t>
      </w:r>
      <w:bookmarkEnd w:id="4"/>
      <w:r w:rsidR="0065422D">
        <w:rPr>
          <w:rFonts w:asciiTheme="majorBidi" w:eastAsia="Calibri" w:hAnsiTheme="majorBidi" w:cstheme="majorBidi"/>
          <w:color w:val="000000"/>
          <w:lang w:eastAsia="en-US"/>
        </w:rPr>
        <w:t>, Zagreb</w:t>
      </w:r>
      <w:r w:rsidR="00474E49">
        <w:rPr>
          <w:rFonts w:asciiTheme="majorBidi" w:eastAsia="Calibri" w:hAnsiTheme="majorBidi" w:cstheme="majorBidi"/>
          <w:color w:val="000000"/>
          <w:lang w:eastAsia="en-US"/>
        </w:rPr>
        <w:t>.</w:t>
      </w:r>
    </w:p>
    <w:p w14:paraId="1CFD2B5D" w14:textId="77777777" w:rsidR="004151EE" w:rsidRDefault="004151EE" w:rsidP="00953B61">
      <w:pPr>
        <w:spacing w:after="80"/>
        <w:jc w:val="both"/>
        <w:rPr>
          <w:rFonts w:asciiTheme="majorBidi" w:eastAsia="Calibri" w:hAnsiTheme="majorBidi" w:cstheme="majorBidi"/>
          <w:color w:val="000000"/>
          <w:lang w:eastAsia="en-US"/>
        </w:rPr>
      </w:pPr>
    </w:p>
    <w:p w14:paraId="2DC99B94" w14:textId="05CB9F47" w:rsidR="00032386" w:rsidRDefault="00032386" w:rsidP="006B280B">
      <w:pPr>
        <w:jc w:val="center"/>
        <w:rPr>
          <w:rFonts w:asciiTheme="majorBidi" w:hAnsiTheme="majorBidi" w:cstheme="majorBidi"/>
          <w:b/>
          <w:bCs/>
        </w:rPr>
      </w:pPr>
      <w:r w:rsidRPr="009325F0">
        <w:rPr>
          <w:rFonts w:asciiTheme="majorBidi" w:hAnsiTheme="majorBidi" w:cstheme="majorBidi"/>
          <w:b/>
          <w:bCs/>
        </w:rPr>
        <w:t>II.</w:t>
      </w:r>
    </w:p>
    <w:p w14:paraId="6FAA12C6" w14:textId="77777777" w:rsidR="008520B9" w:rsidRPr="009325F0" w:rsidRDefault="008520B9" w:rsidP="006B280B">
      <w:pPr>
        <w:jc w:val="center"/>
        <w:rPr>
          <w:rFonts w:asciiTheme="majorBidi" w:hAnsiTheme="majorBidi" w:cstheme="majorBidi"/>
          <w:b/>
          <w:bCs/>
        </w:rPr>
      </w:pPr>
    </w:p>
    <w:p w14:paraId="2A6244A0" w14:textId="1B64112E" w:rsidR="00032386" w:rsidRPr="009325F0" w:rsidRDefault="00032386" w:rsidP="00C56511">
      <w:pPr>
        <w:ind w:firstLine="1418"/>
        <w:jc w:val="both"/>
        <w:rPr>
          <w:rFonts w:asciiTheme="majorBidi" w:hAnsiTheme="majorBidi" w:cstheme="majorBidi"/>
        </w:rPr>
      </w:pPr>
      <w:r w:rsidRPr="009325F0">
        <w:rPr>
          <w:rFonts w:asciiTheme="majorBidi" w:hAnsiTheme="majorBidi" w:cstheme="majorBidi"/>
        </w:rPr>
        <w:t xml:space="preserve">Postupci središnje javne nabave za čiju provedbu je ovlašten Središnji državni ured, u skladu s točkom </w:t>
      </w:r>
      <w:r w:rsidR="008520B9">
        <w:rPr>
          <w:rFonts w:asciiTheme="majorBidi" w:hAnsiTheme="majorBidi" w:cstheme="majorBidi"/>
        </w:rPr>
        <w:t>I</w:t>
      </w:r>
      <w:r w:rsidRPr="009325F0">
        <w:rPr>
          <w:rFonts w:asciiTheme="majorBidi" w:hAnsiTheme="majorBidi" w:cstheme="majorBidi"/>
        </w:rPr>
        <w:t>. ove Odluke, obuhvaćaju nabavne kategorije:</w:t>
      </w:r>
    </w:p>
    <w:p w14:paraId="16EF6905" w14:textId="77777777" w:rsidR="00032386" w:rsidRPr="009325F0" w:rsidRDefault="00032386" w:rsidP="00C56511">
      <w:pPr>
        <w:jc w:val="both"/>
        <w:rPr>
          <w:rFonts w:asciiTheme="majorBidi" w:hAnsiTheme="majorBidi" w:cstheme="majorBidi"/>
        </w:rPr>
      </w:pPr>
    </w:p>
    <w:p w14:paraId="799CB5D0" w14:textId="68F3D598" w:rsidR="00032386" w:rsidRPr="009325F0" w:rsidRDefault="008520B9" w:rsidP="00C5651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r</w:t>
      </w:r>
      <w:r w:rsidR="00032386" w:rsidRPr="009325F0">
        <w:rPr>
          <w:rFonts w:asciiTheme="majorBidi" w:hAnsiTheme="majorBidi" w:cstheme="majorBidi"/>
          <w:color w:val="000000"/>
          <w:sz w:val="24"/>
          <w:szCs w:val="24"/>
        </w:rPr>
        <w:t xml:space="preserve">ačunala i računalna oprema </w:t>
      </w:r>
    </w:p>
    <w:p w14:paraId="0BF7D3F8" w14:textId="6D5617C9" w:rsidR="00032386" w:rsidRPr="009325F0" w:rsidRDefault="008520B9" w:rsidP="00C5651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e</w:t>
      </w:r>
      <w:r w:rsidR="00032386" w:rsidRPr="009325F0">
        <w:rPr>
          <w:rFonts w:asciiTheme="majorBidi" w:hAnsiTheme="majorBidi" w:cstheme="majorBidi"/>
          <w:color w:val="000000"/>
          <w:sz w:val="24"/>
          <w:szCs w:val="24"/>
        </w:rPr>
        <w:t xml:space="preserve">lektroničke komunikacijske usluge u pokretnoj mreži i oprema </w:t>
      </w:r>
    </w:p>
    <w:p w14:paraId="3D8B77AF" w14:textId="1ADB659F" w:rsidR="00032386" w:rsidRPr="009325F0" w:rsidRDefault="008520B9" w:rsidP="00C5651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e</w:t>
      </w:r>
      <w:r w:rsidR="00032386" w:rsidRPr="009325F0">
        <w:rPr>
          <w:rFonts w:asciiTheme="majorBidi" w:hAnsiTheme="majorBidi" w:cstheme="majorBidi"/>
          <w:color w:val="000000"/>
          <w:sz w:val="24"/>
          <w:szCs w:val="24"/>
        </w:rPr>
        <w:t>lektroničke komunikacijske usluge u nepokretnoj mreži i oprema</w:t>
      </w:r>
    </w:p>
    <w:p w14:paraId="1C828F73" w14:textId="77777777" w:rsidR="00032386" w:rsidRPr="009325F0" w:rsidRDefault="00032386" w:rsidP="00C56511">
      <w:pPr>
        <w:jc w:val="both"/>
        <w:rPr>
          <w:rFonts w:asciiTheme="majorBidi" w:hAnsiTheme="majorBidi" w:cstheme="majorBidi"/>
          <w:b/>
          <w:bCs/>
        </w:rPr>
      </w:pPr>
    </w:p>
    <w:p w14:paraId="2A7B3CF5" w14:textId="0D9A85CA" w:rsidR="00032386" w:rsidRDefault="00032386" w:rsidP="00C56511">
      <w:pPr>
        <w:jc w:val="center"/>
        <w:rPr>
          <w:rFonts w:asciiTheme="majorBidi" w:hAnsiTheme="majorBidi" w:cstheme="majorBidi"/>
          <w:b/>
          <w:bCs/>
        </w:rPr>
      </w:pPr>
      <w:r w:rsidRPr="009325F0">
        <w:rPr>
          <w:rFonts w:asciiTheme="majorBidi" w:hAnsiTheme="majorBidi" w:cstheme="majorBidi"/>
          <w:b/>
          <w:bCs/>
        </w:rPr>
        <w:t>III.</w:t>
      </w:r>
    </w:p>
    <w:p w14:paraId="7C0B413D" w14:textId="77777777" w:rsidR="00C56511" w:rsidRPr="009325F0" w:rsidRDefault="00C56511" w:rsidP="00C56511">
      <w:pPr>
        <w:jc w:val="center"/>
        <w:rPr>
          <w:rFonts w:asciiTheme="majorBidi" w:hAnsiTheme="majorBidi" w:cstheme="majorBidi"/>
          <w:b/>
          <w:bCs/>
        </w:rPr>
      </w:pPr>
    </w:p>
    <w:p w14:paraId="54DE4850" w14:textId="77777777" w:rsidR="00032386" w:rsidRDefault="00032386" w:rsidP="00C56511">
      <w:pPr>
        <w:ind w:firstLine="1418"/>
        <w:jc w:val="both"/>
        <w:rPr>
          <w:rFonts w:asciiTheme="majorBidi" w:hAnsiTheme="majorBidi" w:cstheme="majorBidi"/>
          <w:color w:val="000000"/>
        </w:rPr>
      </w:pPr>
      <w:r w:rsidRPr="009325F0">
        <w:rPr>
          <w:rFonts w:asciiTheme="majorBidi" w:hAnsiTheme="majorBidi" w:cstheme="majorBidi"/>
          <w:color w:val="000000"/>
        </w:rPr>
        <w:t xml:space="preserve">Korisnici središnje javne nabave obvezuju se u svrhu provođenja postupaka središnje javne nabave za nabavne kategorije navedene u točki II. ove Odluke, bez obzira na procijenjenu vrijednost njihove nabave, dostaviti Središnjem državnom uredu svoje potrebe u obliku i </w:t>
      </w:r>
      <w:r w:rsidRPr="00271F8E">
        <w:rPr>
          <w:rFonts w:asciiTheme="majorBidi" w:hAnsiTheme="majorBidi" w:cstheme="majorBidi"/>
        </w:rPr>
        <w:t>rokovima</w:t>
      </w:r>
      <w:r w:rsidRPr="00271F8E">
        <w:rPr>
          <w:rFonts w:asciiTheme="majorBidi" w:hAnsiTheme="majorBidi" w:cstheme="majorBidi"/>
          <w:color w:val="000000"/>
        </w:rPr>
        <w:t xml:space="preserve"> k</w:t>
      </w:r>
      <w:r w:rsidRPr="009325F0">
        <w:rPr>
          <w:rFonts w:asciiTheme="majorBidi" w:hAnsiTheme="majorBidi" w:cstheme="majorBidi"/>
          <w:color w:val="000000"/>
        </w:rPr>
        <w:t>oje odredi Središnji državni ured.</w:t>
      </w:r>
    </w:p>
    <w:p w14:paraId="6C3CAC99" w14:textId="77777777" w:rsidR="005E78AB" w:rsidRPr="009325F0" w:rsidRDefault="005E78AB" w:rsidP="00C56511">
      <w:pPr>
        <w:jc w:val="both"/>
        <w:rPr>
          <w:rFonts w:asciiTheme="majorBidi" w:hAnsiTheme="majorBidi" w:cstheme="majorBidi"/>
        </w:rPr>
      </w:pPr>
    </w:p>
    <w:p w14:paraId="6E88FF93" w14:textId="01CA9B49" w:rsidR="00032386" w:rsidRDefault="00032386" w:rsidP="00C56511">
      <w:pPr>
        <w:jc w:val="center"/>
        <w:rPr>
          <w:rFonts w:asciiTheme="majorBidi" w:hAnsiTheme="majorBidi" w:cstheme="majorBidi"/>
          <w:b/>
          <w:bCs/>
        </w:rPr>
      </w:pPr>
      <w:r w:rsidRPr="009325F0">
        <w:rPr>
          <w:rFonts w:asciiTheme="majorBidi" w:hAnsiTheme="majorBidi" w:cstheme="majorBidi"/>
          <w:b/>
          <w:bCs/>
        </w:rPr>
        <w:t>IV.</w:t>
      </w:r>
    </w:p>
    <w:p w14:paraId="54B3E668" w14:textId="77777777" w:rsidR="00C56511" w:rsidRPr="009325F0" w:rsidRDefault="00C56511" w:rsidP="00C56511">
      <w:pPr>
        <w:jc w:val="center"/>
        <w:rPr>
          <w:rFonts w:asciiTheme="majorBidi" w:hAnsiTheme="majorBidi" w:cstheme="majorBidi"/>
          <w:b/>
          <w:bCs/>
        </w:rPr>
      </w:pPr>
    </w:p>
    <w:p w14:paraId="18C1946E" w14:textId="07E85F31" w:rsidR="00032386" w:rsidRPr="00C423A0" w:rsidRDefault="00032386" w:rsidP="00C56511">
      <w:pPr>
        <w:ind w:firstLine="1418"/>
        <w:jc w:val="both"/>
        <w:rPr>
          <w:rFonts w:asciiTheme="majorBidi" w:hAnsiTheme="majorBidi" w:cstheme="majorBidi"/>
          <w:color w:val="000000"/>
        </w:rPr>
      </w:pPr>
      <w:r w:rsidRPr="00C423A0">
        <w:rPr>
          <w:rFonts w:asciiTheme="majorBidi" w:hAnsiTheme="majorBidi" w:cstheme="majorBidi"/>
          <w:color w:val="000000"/>
        </w:rPr>
        <w:t xml:space="preserve">Na </w:t>
      </w:r>
      <w:bookmarkStart w:id="5" w:name="_Hlk184820231"/>
      <w:r w:rsidRPr="00C423A0">
        <w:rPr>
          <w:rFonts w:asciiTheme="majorBidi" w:hAnsiTheme="majorBidi" w:cstheme="majorBidi"/>
          <w:color w:val="000000"/>
        </w:rPr>
        <w:t>korisnike središnje javne nabave</w:t>
      </w:r>
      <w:bookmarkEnd w:id="5"/>
      <w:r w:rsidRPr="00C423A0">
        <w:rPr>
          <w:rFonts w:asciiTheme="majorBidi" w:hAnsiTheme="majorBidi" w:cstheme="majorBidi"/>
          <w:color w:val="000000"/>
        </w:rPr>
        <w:t>, u odnosu na samostalno provođenje postupaka javne nabave u nabavnim kategorijama iz točke II. ove Odluke, odgovarajuće se primjenjuje odredba članka 17. Uredbe</w:t>
      </w:r>
      <w:r w:rsidR="007A7749" w:rsidRPr="00C423A0">
        <w:rPr>
          <w:rFonts w:asciiTheme="majorBidi" w:hAnsiTheme="majorBidi" w:cstheme="majorBidi"/>
          <w:color w:val="000000"/>
        </w:rPr>
        <w:t>.</w:t>
      </w:r>
    </w:p>
    <w:p w14:paraId="1A807A39" w14:textId="77777777" w:rsidR="00271F8E" w:rsidRDefault="00271F8E" w:rsidP="00C56511">
      <w:pPr>
        <w:jc w:val="both"/>
        <w:rPr>
          <w:rFonts w:asciiTheme="majorBidi" w:hAnsiTheme="majorBidi" w:cstheme="majorBidi"/>
        </w:rPr>
      </w:pPr>
    </w:p>
    <w:p w14:paraId="5567F456" w14:textId="149B080A" w:rsidR="00032386" w:rsidRDefault="00032386" w:rsidP="00C56511">
      <w:pPr>
        <w:jc w:val="center"/>
        <w:rPr>
          <w:rFonts w:asciiTheme="majorBidi" w:hAnsiTheme="majorBidi" w:cstheme="majorBidi"/>
          <w:b/>
          <w:bCs/>
          <w:color w:val="000000"/>
        </w:rPr>
      </w:pPr>
      <w:r w:rsidRPr="009325F0">
        <w:rPr>
          <w:rFonts w:asciiTheme="majorBidi" w:hAnsiTheme="majorBidi" w:cstheme="majorBidi"/>
          <w:b/>
          <w:bCs/>
          <w:color w:val="000000"/>
        </w:rPr>
        <w:t>V.</w:t>
      </w:r>
    </w:p>
    <w:p w14:paraId="1A903376" w14:textId="77777777" w:rsidR="00C56511" w:rsidRPr="009325F0" w:rsidRDefault="00C56511" w:rsidP="00C56511">
      <w:pPr>
        <w:jc w:val="center"/>
        <w:rPr>
          <w:rFonts w:asciiTheme="majorBidi" w:hAnsiTheme="majorBidi" w:cstheme="majorBidi"/>
          <w:b/>
          <w:bCs/>
          <w:color w:val="000000"/>
        </w:rPr>
      </w:pPr>
    </w:p>
    <w:p w14:paraId="10155FD0" w14:textId="77777777" w:rsidR="00032386" w:rsidRPr="009325F0" w:rsidRDefault="00032386" w:rsidP="00C56511">
      <w:pPr>
        <w:ind w:firstLine="1418"/>
        <w:jc w:val="both"/>
        <w:rPr>
          <w:rFonts w:asciiTheme="majorBidi" w:hAnsiTheme="majorBidi" w:cstheme="majorBidi"/>
          <w:color w:val="000000"/>
        </w:rPr>
      </w:pPr>
      <w:r w:rsidRPr="009325F0">
        <w:rPr>
          <w:rFonts w:asciiTheme="majorBidi" w:eastAsia="Calibri" w:hAnsiTheme="majorBidi" w:cstheme="majorBidi"/>
          <w:color w:val="000000"/>
          <w:lang w:eastAsia="en-US"/>
        </w:rPr>
        <w:t xml:space="preserve">Zadužuje se Središnji državni ured da o donošenju ove Odluke izvijesti korisnike središnje javne nabave na </w:t>
      </w:r>
      <w:r w:rsidRPr="009325F0">
        <w:rPr>
          <w:rFonts w:asciiTheme="majorBidi" w:hAnsiTheme="majorBidi" w:cstheme="majorBidi"/>
          <w:color w:val="000000"/>
        </w:rPr>
        <w:t xml:space="preserve">koje se Odluka odnosi. </w:t>
      </w:r>
    </w:p>
    <w:p w14:paraId="6442427B" w14:textId="77777777" w:rsidR="00C423A0" w:rsidRDefault="00C423A0" w:rsidP="00C56511">
      <w:pPr>
        <w:jc w:val="both"/>
        <w:rPr>
          <w:rFonts w:asciiTheme="majorBidi" w:hAnsiTheme="majorBidi" w:cstheme="majorBidi"/>
          <w:b/>
          <w:bCs/>
          <w:color w:val="000000"/>
        </w:rPr>
      </w:pPr>
    </w:p>
    <w:p w14:paraId="295F5A5A" w14:textId="77777777" w:rsidR="005E78AB" w:rsidRDefault="005E78AB" w:rsidP="00C56511">
      <w:pPr>
        <w:jc w:val="both"/>
        <w:rPr>
          <w:rFonts w:asciiTheme="majorBidi" w:hAnsiTheme="majorBidi" w:cstheme="majorBidi"/>
          <w:b/>
          <w:bCs/>
          <w:color w:val="000000"/>
        </w:rPr>
      </w:pPr>
    </w:p>
    <w:p w14:paraId="3CBA1779" w14:textId="4821750C" w:rsidR="00556035" w:rsidRDefault="00C56511" w:rsidP="00C56511">
      <w:pPr>
        <w:jc w:val="center"/>
        <w:rPr>
          <w:rFonts w:asciiTheme="majorBidi" w:hAnsiTheme="majorBidi" w:cstheme="majorBidi"/>
          <w:b/>
          <w:bCs/>
          <w:color w:val="000000"/>
        </w:rPr>
      </w:pPr>
      <w:bookmarkStart w:id="6" w:name="_Hlk185327744"/>
      <w:r>
        <w:rPr>
          <w:rFonts w:asciiTheme="majorBidi" w:hAnsiTheme="majorBidi" w:cstheme="majorBidi"/>
          <w:b/>
          <w:bCs/>
          <w:color w:val="000000"/>
        </w:rPr>
        <w:t>VI.</w:t>
      </w:r>
    </w:p>
    <w:p w14:paraId="46941F7B" w14:textId="77777777" w:rsidR="00C56511" w:rsidRPr="00556035" w:rsidRDefault="00C56511" w:rsidP="00C56511">
      <w:pPr>
        <w:jc w:val="center"/>
        <w:rPr>
          <w:rFonts w:asciiTheme="majorBidi" w:hAnsiTheme="majorBidi" w:cstheme="majorBidi"/>
          <w:b/>
          <w:bCs/>
          <w:color w:val="000000"/>
        </w:rPr>
      </w:pPr>
    </w:p>
    <w:p w14:paraId="4A234E07" w14:textId="788E6B7F" w:rsidR="00556035" w:rsidRPr="00DD2C3B" w:rsidRDefault="00556035" w:rsidP="00C56511">
      <w:pPr>
        <w:ind w:firstLine="1418"/>
        <w:jc w:val="both"/>
        <w:rPr>
          <w:rFonts w:asciiTheme="majorBidi" w:eastAsia="Calibri" w:hAnsiTheme="majorBidi" w:cstheme="majorBidi"/>
          <w:lang w:eastAsia="en-US"/>
        </w:rPr>
      </w:pPr>
      <w:r w:rsidRPr="00556035">
        <w:rPr>
          <w:rFonts w:asciiTheme="majorBidi" w:eastAsia="Calibri" w:hAnsiTheme="majorBidi" w:cstheme="majorBidi"/>
          <w:color w:val="000000"/>
          <w:lang w:eastAsia="en-US"/>
        </w:rPr>
        <w:t xml:space="preserve">Danom stupanja na snagu ove Odluke </w:t>
      </w:r>
      <w:bookmarkStart w:id="7" w:name="_Hlk185326710"/>
      <w:r w:rsidR="001900BA" w:rsidRPr="00DD2C3B">
        <w:rPr>
          <w:rFonts w:asciiTheme="majorBidi" w:eastAsia="Calibri" w:hAnsiTheme="majorBidi" w:cstheme="majorBidi"/>
          <w:lang w:eastAsia="en-US"/>
        </w:rPr>
        <w:t xml:space="preserve">stavlja se </w:t>
      </w:r>
      <w:r w:rsidR="00DD2C3B">
        <w:rPr>
          <w:rFonts w:asciiTheme="majorBidi" w:eastAsia="Calibri" w:hAnsiTheme="majorBidi" w:cstheme="majorBidi"/>
          <w:lang w:eastAsia="en-US"/>
        </w:rPr>
        <w:t>iz</w:t>
      </w:r>
      <w:r w:rsidR="001900BA" w:rsidRPr="00DD2C3B">
        <w:rPr>
          <w:rFonts w:asciiTheme="majorBidi" w:eastAsia="Calibri" w:hAnsiTheme="majorBidi" w:cstheme="majorBidi"/>
          <w:lang w:eastAsia="en-US"/>
        </w:rPr>
        <w:t xml:space="preserve">van snage </w:t>
      </w:r>
      <w:r w:rsidRPr="00556035">
        <w:rPr>
          <w:rFonts w:asciiTheme="majorBidi" w:eastAsia="Calibri" w:hAnsiTheme="majorBidi" w:cstheme="majorBidi"/>
          <w:color w:val="000000"/>
          <w:lang w:eastAsia="en-US"/>
        </w:rPr>
        <w:t xml:space="preserve">Odluka </w:t>
      </w:r>
      <w:r w:rsidR="00523626">
        <w:rPr>
          <w:rFonts w:asciiTheme="majorBidi" w:eastAsia="Calibri" w:hAnsiTheme="majorBidi" w:cstheme="majorBidi"/>
          <w:color w:val="000000"/>
          <w:lang w:eastAsia="en-US"/>
        </w:rPr>
        <w:t xml:space="preserve">o davanju ovlasti </w:t>
      </w:r>
      <w:r w:rsidR="00523626" w:rsidRPr="00523626">
        <w:rPr>
          <w:rFonts w:asciiTheme="majorBidi" w:eastAsia="Calibri" w:hAnsiTheme="majorBidi" w:cstheme="majorBidi"/>
          <w:color w:val="000000"/>
          <w:lang w:eastAsia="en-US"/>
        </w:rPr>
        <w:t>Središnjem državnom uredu za središnju javnu nabavu za provedbu postupaka središnje javne nabave za javne naručitelje koji nisu obuhvaćeni člankom 12. stavkom 1. Uredbe o unutarnjem ustrojstvu Središnjeg državnog ureda za središnju javnu nabavu</w:t>
      </w:r>
      <w:r w:rsidR="00C56511">
        <w:rPr>
          <w:rFonts w:asciiTheme="majorBidi" w:eastAsia="Calibri" w:hAnsiTheme="majorBidi" w:cstheme="majorBidi"/>
          <w:color w:val="000000"/>
          <w:lang w:eastAsia="en-US"/>
        </w:rPr>
        <w:t xml:space="preserve"> (</w:t>
      </w:r>
      <w:r w:rsidR="0058396E">
        <w:rPr>
          <w:rFonts w:asciiTheme="majorBidi" w:eastAsia="Calibri" w:hAnsiTheme="majorBidi" w:cstheme="majorBidi"/>
          <w:color w:val="000000"/>
          <w:lang w:eastAsia="en-US"/>
        </w:rPr>
        <w:t>„</w:t>
      </w:r>
      <w:r w:rsidR="001900BA" w:rsidRPr="00DD2C3B">
        <w:rPr>
          <w:rFonts w:asciiTheme="majorBidi" w:eastAsia="Calibri" w:hAnsiTheme="majorBidi" w:cstheme="majorBidi"/>
          <w:lang w:eastAsia="en-US"/>
        </w:rPr>
        <w:t>Narodn</w:t>
      </w:r>
      <w:r w:rsidR="00C56511">
        <w:rPr>
          <w:rFonts w:asciiTheme="majorBidi" w:eastAsia="Calibri" w:hAnsiTheme="majorBidi" w:cstheme="majorBidi"/>
          <w:lang w:eastAsia="en-US"/>
        </w:rPr>
        <w:t>e</w:t>
      </w:r>
      <w:r w:rsidR="001900BA" w:rsidRPr="00DD2C3B">
        <w:rPr>
          <w:rFonts w:asciiTheme="majorBidi" w:eastAsia="Calibri" w:hAnsiTheme="majorBidi" w:cstheme="majorBidi"/>
          <w:lang w:eastAsia="en-US"/>
        </w:rPr>
        <w:t xml:space="preserve"> novin</w:t>
      </w:r>
      <w:r w:rsidR="00C56511">
        <w:rPr>
          <w:rFonts w:asciiTheme="majorBidi" w:eastAsia="Calibri" w:hAnsiTheme="majorBidi" w:cstheme="majorBidi"/>
          <w:lang w:eastAsia="en-US"/>
        </w:rPr>
        <w:t>e</w:t>
      </w:r>
      <w:r w:rsidR="0058396E" w:rsidRPr="0058396E">
        <w:rPr>
          <w:rFonts w:asciiTheme="majorBidi" w:eastAsia="Calibri" w:hAnsiTheme="majorBidi" w:cstheme="majorBidi"/>
          <w:lang w:eastAsia="en-US"/>
        </w:rPr>
        <w:t>“</w:t>
      </w:r>
      <w:r w:rsidR="001900BA" w:rsidRPr="00DD2C3B">
        <w:rPr>
          <w:rFonts w:asciiTheme="majorBidi" w:eastAsia="Calibri" w:hAnsiTheme="majorBidi" w:cstheme="majorBidi"/>
          <w:lang w:eastAsia="en-US"/>
        </w:rPr>
        <w:t>,</w:t>
      </w:r>
      <w:r w:rsidR="00A35961" w:rsidRPr="00DD2C3B">
        <w:rPr>
          <w:rFonts w:asciiTheme="majorBidi" w:eastAsia="Calibri" w:hAnsiTheme="majorBidi" w:cstheme="majorBidi"/>
          <w:lang w:eastAsia="en-US"/>
        </w:rPr>
        <w:t xml:space="preserve"> broj 130/22.</w:t>
      </w:r>
      <w:r w:rsidR="00C56511">
        <w:rPr>
          <w:rFonts w:asciiTheme="majorBidi" w:eastAsia="Calibri" w:hAnsiTheme="majorBidi" w:cstheme="majorBidi"/>
          <w:lang w:eastAsia="en-US"/>
        </w:rPr>
        <w:t>)</w:t>
      </w:r>
    </w:p>
    <w:p w14:paraId="641F33EC" w14:textId="77777777" w:rsidR="00556035" w:rsidRDefault="00556035" w:rsidP="00C56511">
      <w:pPr>
        <w:jc w:val="both"/>
        <w:rPr>
          <w:rFonts w:asciiTheme="majorBidi" w:hAnsiTheme="majorBidi" w:cstheme="majorBidi"/>
          <w:b/>
          <w:bCs/>
          <w:color w:val="000000"/>
        </w:rPr>
      </w:pPr>
    </w:p>
    <w:p w14:paraId="6AF7BF13" w14:textId="77777777" w:rsidR="005E5E27" w:rsidRDefault="005E5E27" w:rsidP="00C56511">
      <w:pPr>
        <w:jc w:val="both"/>
        <w:rPr>
          <w:rFonts w:asciiTheme="majorBidi" w:hAnsiTheme="majorBidi" w:cstheme="majorBidi"/>
          <w:b/>
          <w:bCs/>
          <w:color w:val="000000"/>
        </w:rPr>
      </w:pPr>
    </w:p>
    <w:bookmarkEnd w:id="6"/>
    <w:bookmarkEnd w:id="7"/>
    <w:p w14:paraId="477550EA" w14:textId="394BCF93" w:rsidR="00556035" w:rsidRDefault="00A27E42" w:rsidP="00C56511">
      <w:pPr>
        <w:jc w:val="center"/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/>
          <w:b/>
          <w:bCs/>
          <w:color w:val="000000"/>
        </w:rPr>
        <w:t>VII.</w:t>
      </w:r>
    </w:p>
    <w:p w14:paraId="00D0602F" w14:textId="77777777" w:rsidR="00C56511" w:rsidRPr="00556035" w:rsidRDefault="00C56511" w:rsidP="00C56511">
      <w:pPr>
        <w:jc w:val="center"/>
        <w:rPr>
          <w:rFonts w:asciiTheme="majorBidi" w:hAnsiTheme="majorBidi" w:cstheme="majorBidi"/>
          <w:b/>
          <w:bCs/>
          <w:color w:val="000000"/>
        </w:rPr>
      </w:pPr>
    </w:p>
    <w:p w14:paraId="7AADE9D6" w14:textId="728456C0" w:rsidR="00556035" w:rsidRPr="00556035" w:rsidRDefault="00556035" w:rsidP="00A27E42">
      <w:pPr>
        <w:ind w:firstLine="1418"/>
        <w:jc w:val="both"/>
        <w:rPr>
          <w:rFonts w:asciiTheme="majorBidi" w:eastAsia="Calibri" w:hAnsiTheme="majorBidi" w:cstheme="majorBidi"/>
          <w:color w:val="000000"/>
          <w:lang w:eastAsia="en-US"/>
        </w:rPr>
      </w:pPr>
      <w:r w:rsidRPr="00556035">
        <w:rPr>
          <w:rFonts w:asciiTheme="majorBidi" w:eastAsia="Calibri" w:hAnsiTheme="majorBidi" w:cstheme="majorBidi"/>
          <w:color w:val="000000"/>
          <w:lang w:eastAsia="en-US"/>
        </w:rPr>
        <w:t xml:space="preserve">Ova Odluka stupa na snagu danom donošenja, a objavit će se u </w:t>
      </w:r>
      <w:r w:rsidR="00A27E42">
        <w:rPr>
          <w:rFonts w:asciiTheme="majorBidi" w:eastAsia="Calibri" w:hAnsiTheme="majorBidi" w:cstheme="majorBidi"/>
          <w:color w:val="000000"/>
          <w:lang w:eastAsia="en-US"/>
        </w:rPr>
        <w:t>„</w:t>
      </w:r>
      <w:r w:rsidRPr="00556035">
        <w:rPr>
          <w:rFonts w:asciiTheme="majorBidi" w:eastAsia="Calibri" w:hAnsiTheme="majorBidi" w:cstheme="majorBidi"/>
          <w:color w:val="000000"/>
          <w:lang w:eastAsia="en-US"/>
        </w:rPr>
        <w:t>Narodnim novinama</w:t>
      </w:r>
      <w:r w:rsidR="00A27E42">
        <w:rPr>
          <w:rFonts w:asciiTheme="majorBidi" w:eastAsia="Calibri" w:hAnsiTheme="majorBidi" w:cstheme="majorBidi"/>
          <w:color w:val="000000"/>
          <w:lang w:eastAsia="en-US"/>
        </w:rPr>
        <w:t>“</w:t>
      </w:r>
      <w:r w:rsidRPr="00556035">
        <w:rPr>
          <w:rFonts w:asciiTheme="majorBidi" w:eastAsia="Calibri" w:hAnsiTheme="majorBidi" w:cstheme="majorBidi"/>
          <w:color w:val="000000"/>
          <w:lang w:eastAsia="en-US"/>
        </w:rPr>
        <w:t>.</w:t>
      </w:r>
    </w:p>
    <w:p w14:paraId="7CF0A5DC" w14:textId="77777777" w:rsidR="00556035" w:rsidRPr="00556035" w:rsidRDefault="00556035" w:rsidP="00556035">
      <w:pPr>
        <w:jc w:val="center"/>
        <w:rPr>
          <w:rFonts w:asciiTheme="majorBidi" w:eastAsia="Calibri" w:hAnsiTheme="majorBidi" w:cstheme="majorBidi"/>
          <w:color w:val="000000"/>
          <w:lang w:eastAsia="en-US"/>
        </w:rPr>
      </w:pPr>
    </w:p>
    <w:p w14:paraId="0A0DD62C" w14:textId="77777777" w:rsidR="005E78AB" w:rsidRDefault="005E78AB" w:rsidP="006B280B">
      <w:pPr>
        <w:rPr>
          <w:rFonts w:asciiTheme="majorBidi" w:hAnsiTheme="majorBidi" w:cstheme="majorBidi"/>
        </w:rPr>
      </w:pPr>
    </w:p>
    <w:p w14:paraId="133D8FA1" w14:textId="77777777" w:rsidR="005E78AB" w:rsidRDefault="005E78AB" w:rsidP="006B280B">
      <w:pPr>
        <w:rPr>
          <w:rFonts w:asciiTheme="majorBidi" w:hAnsiTheme="majorBidi" w:cstheme="majorBidi"/>
        </w:rPr>
      </w:pPr>
    </w:p>
    <w:p w14:paraId="1C52D0AC" w14:textId="4FDE039D" w:rsidR="00032386" w:rsidRPr="009325F0" w:rsidRDefault="00032386" w:rsidP="006B280B">
      <w:pPr>
        <w:rPr>
          <w:rFonts w:asciiTheme="majorBidi" w:hAnsiTheme="majorBidi" w:cstheme="majorBidi"/>
        </w:rPr>
      </w:pPr>
      <w:r w:rsidRPr="009325F0">
        <w:rPr>
          <w:rFonts w:asciiTheme="majorBidi" w:hAnsiTheme="majorBidi" w:cstheme="majorBidi"/>
        </w:rPr>
        <w:t>KLASA:</w:t>
      </w:r>
    </w:p>
    <w:p w14:paraId="301C2370" w14:textId="77777777" w:rsidR="00032386" w:rsidRPr="009325F0" w:rsidRDefault="00032386" w:rsidP="006B280B">
      <w:pPr>
        <w:rPr>
          <w:rFonts w:asciiTheme="majorBidi" w:hAnsiTheme="majorBidi" w:cstheme="majorBidi"/>
        </w:rPr>
      </w:pPr>
      <w:r w:rsidRPr="009325F0">
        <w:rPr>
          <w:rFonts w:asciiTheme="majorBidi" w:hAnsiTheme="majorBidi" w:cstheme="majorBidi"/>
        </w:rPr>
        <w:t>URBROJ:</w:t>
      </w:r>
    </w:p>
    <w:p w14:paraId="42884812" w14:textId="77777777" w:rsidR="00032386" w:rsidRPr="009325F0" w:rsidRDefault="00032386" w:rsidP="006B280B">
      <w:pPr>
        <w:rPr>
          <w:rFonts w:asciiTheme="majorBidi" w:hAnsiTheme="majorBidi" w:cstheme="majorBidi"/>
        </w:rPr>
      </w:pPr>
    </w:p>
    <w:p w14:paraId="01419FDA" w14:textId="4F239742" w:rsidR="00032386" w:rsidRPr="009325F0" w:rsidRDefault="00032386" w:rsidP="006B280B">
      <w:pPr>
        <w:rPr>
          <w:rFonts w:asciiTheme="majorBidi" w:hAnsiTheme="majorBidi" w:cstheme="majorBidi"/>
        </w:rPr>
      </w:pPr>
      <w:r w:rsidRPr="009325F0">
        <w:rPr>
          <w:rFonts w:asciiTheme="majorBidi" w:hAnsiTheme="majorBidi" w:cstheme="majorBidi"/>
        </w:rPr>
        <w:t>Zagreb, _____. _____ 202</w:t>
      </w:r>
      <w:r w:rsidR="004151EE">
        <w:rPr>
          <w:rFonts w:asciiTheme="majorBidi" w:hAnsiTheme="majorBidi" w:cstheme="majorBidi"/>
        </w:rPr>
        <w:t>5</w:t>
      </w:r>
      <w:r w:rsidRPr="009325F0">
        <w:rPr>
          <w:rFonts w:asciiTheme="majorBidi" w:hAnsiTheme="majorBidi" w:cstheme="majorBidi"/>
        </w:rPr>
        <w:t>. godine</w:t>
      </w:r>
    </w:p>
    <w:p w14:paraId="4D9E2258" w14:textId="77777777" w:rsidR="00032386" w:rsidRDefault="00032386" w:rsidP="006B280B">
      <w:pPr>
        <w:rPr>
          <w:rFonts w:asciiTheme="majorBidi" w:hAnsiTheme="majorBidi" w:cstheme="majorBidi"/>
        </w:rPr>
      </w:pPr>
    </w:p>
    <w:p w14:paraId="75EA9F0A" w14:textId="77777777" w:rsidR="005E78AB" w:rsidRDefault="005E78AB" w:rsidP="006B280B">
      <w:pPr>
        <w:rPr>
          <w:rFonts w:asciiTheme="majorBidi" w:hAnsiTheme="majorBidi" w:cstheme="majorBidi"/>
        </w:rPr>
      </w:pPr>
    </w:p>
    <w:p w14:paraId="3028ACDD" w14:textId="77777777" w:rsidR="005E78AB" w:rsidRPr="009325F0" w:rsidRDefault="005E78AB" w:rsidP="006B280B">
      <w:pPr>
        <w:rPr>
          <w:rFonts w:asciiTheme="majorBidi" w:hAnsiTheme="majorBidi" w:cstheme="majorBidi"/>
        </w:rPr>
      </w:pPr>
    </w:p>
    <w:p w14:paraId="6D36DBB6" w14:textId="28326C26" w:rsidR="00032386" w:rsidRPr="009325F0" w:rsidRDefault="004151EE" w:rsidP="006B280B">
      <w:pPr>
        <w:pStyle w:val="klasa2"/>
        <w:spacing w:before="0" w:beforeAutospacing="0" w:after="0" w:afterAutospacing="0"/>
        <w:ind w:left="6379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       </w:t>
      </w:r>
      <w:r w:rsidR="00F413D0">
        <w:rPr>
          <w:rFonts w:asciiTheme="majorBidi" w:hAnsiTheme="majorBidi" w:cstheme="majorBidi"/>
          <w:b/>
        </w:rPr>
        <w:t xml:space="preserve"> </w:t>
      </w:r>
      <w:r w:rsidR="00032386" w:rsidRPr="009325F0">
        <w:rPr>
          <w:rFonts w:asciiTheme="majorBidi" w:hAnsiTheme="majorBidi" w:cstheme="majorBidi"/>
          <w:b/>
        </w:rPr>
        <w:t>PREDSJEDNIK</w:t>
      </w:r>
    </w:p>
    <w:p w14:paraId="022471AB" w14:textId="77777777" w:rsidR="005E78AB" w:rsidRDefault="005E78AB" w:rsidP="006B280B">
      <w:pPr>
        <w:pStyle w:val="klasa2"/>
        <w:spacing w:before="0" w:beforeAutospacing="0" w:after="0" w:afterAutospacing="0"/>
        <w:ind w:left="6379"/>
        <w:jc w:val="center"/>
        <w:rPr>
          <w:rFonts w:asciiTheme="majorBidi" w:hAnsiTheme="majorBidi" w:cstheme="majorBidi"/>
          <w:b/>
        </w:rPr>
      </w:pPr>
    </w:p>
    <w:p w14:paraId="13D78AE4" w14:textId="44E43725" w:rsidR="00032386" w:rsidRPr="009325F0" w:rsidRDefault="00032386" w:rsidP="006B280B">
      <w:pPr>
        <w:pStyle w:val="klasa2"/>
        <w:spacing w:before="0" w:beforeAutospacing="0" w:after="0" w:afterAutospacing="0"/>
        <w:ind w:left="6379"/>
        <w:jc w:val="center"/>
        <w:rPr>
          <w:rFonts w:asciiTheme="majorBidi" w:hAnsiTheme="majorBidi" w:cstheme="majorBidi"/>
          <w:b/>
        </w:rPr>
      </w:pPr>
      <w:r w:rsidRPr="009325F0">
        <w:rPr>
          <w:rFonts w:asciiTheme="majorBidi" w:hAnsiTheme="majorBidi" w:cstheme="majorBidi"/>
          <w:b/>
        </w:rPr>
        <w:t>Andrej Plenković</w:t>
      </w:r>
    </w:p>
    <w:p w14:paraId="4EF81595" w14:textId="77777777" w:rsidR="00032386" w:rsidRPr="009325F0" w:rsidRDefault="00032386" w:rsidP="006B280B">
      <w:pPr>
        <w:rPr>
          <w:rFonts w:asciiTheme="majorBidi" w:eastAsia="Calibri" w:hAnsiTheme="majorBidi" w:cstheme="majorBidi"/>
          <w:b/>
          <w:color w:val="000000"/>
          <w:lang w:eastAsia="en-US"/>
        </w:rPr>
      </w:pPr>
    </w:p>
    <w:p w14:paraId="3E2222C7" w14:textId="77777777" w:rsidR="00474E49" w:rsidRDefault="00474E49" w:rsidP="006B280B">
      <w:pPr>
        <w:jc w:val="center"/>
        <w:rPr>
          <w:rFonts w:asciiTheme="majorBidi" w:eastAsia="Calibri" w:hAnsiTheme="majorBidi" w:cstheme="majorBidi"/>
          <w:b/>
          <w:color w:val="000000"/>
          <w:lang w:eastAsia="en-US"/>
        </w:rPr>
      </w:pPr>
    </w:p>
    <w:p w14:paraId="26383819" w14:textId="77777777" w:rsidR="00474E49" w:rsidRDefault="00474E49" w:rsidP="006B280B">
      <w:pPr>
        <w:jc w:val="center"/>
        <w:rPr>
          <w:rFonts w:asciiTheme="majorBidi" w:eastAsia="Calibri" w:hAnsiTheme="majorBidi" w:cstheme="majorBidi"/>
          <w:b/>
          <w:color w:val="000000"/>
          <w:lang w:eastAsia="en-US"/>
        </w:rPr>
      </w:pPr>
    </w:p>
    <w:p w14:paraId="302137FB" w14:textId="77777777" w:rsidR="00474E49" w:rsidRDefault="00474E49" w:rsidP="006B280B">
      <w:pPr>
        <w:jc w:val="center"/>
        <w:rPr>
          <w:rFonts w:asciiTheme="majorBidi" w:eastAsia="Calibri" w:hAnsiTheme="majorBidi" w:cstheme="majorBidi"/>
          <w:b/>
          <w:color w:val="000000"/>
          <w:lang w:eastAsia="en-US"/>
        </w:rPr>
      </w:pPr>
    </w:p>
    <w:p w14:paraId="4F46C9AF" w14:textId="77777777" w:rsidR="00474E49" w:rsidRDefault="00474E49" w:rsidP="006B280B">
      <w:pPr>
        <w:jc w:val="center"/>
        <w:rPr>
          <w:rFonts w:asciiTheme="majorBidi" w:eastAsia="Calibri" w:hAnsiTheme="majorBidi" w:cstheme="majorBidi"/>
          <w:b/>
          <w:color w:val="000000"/>
          <w:lang w:eastAsia="en-US"/>
        </w:rPr>
      </w:pPr>
    </w:p>
    <w:p w14:paraId="3D86A744" w14:textId="77777777" w:rsidR="00474E49" w:rsidRDefault="00474E49" w:rsidP="006B280B">
      <w:pPr>
        <w:jc w:val="center"/>
        <w:rPr>
          <w:rFonts w:asciiTheme="majorBidi" w:eastAsia="Calibri" w:hAnsiTheme="majorBidi" w:cstheme="majorBidi"/>
          <w:b/>
          <w:color w:val="000000"/>
          <w:lang w:eastAsia="en-US"/>
        </w:rPr>
      </w:pPr>
    </w:p>
    <w:p w14:paraId="2E766D61" w14:textId="77777777" w:rsidR="00474E49" w:rsidRDefault="00474E49" w:rsidP="006B280B">
      <w:pPr>
        <w:jc w:val="center"/>
        <w:rPr>
          <w:rFonts w:asciiTheme="majorBidi" w:eastAsia="Calibri" w:hAnsiTheme="majorBidi" w:cstheme="majorBidi"/>
          <w:b/>
          <w:color w:val="000000"/>
          <w:lang w:eastAsia="en-US"/>
        </w:rPr>
      </w:pPr>
    </w:p>
    <w:p w14:paraId="3C441553" w14:textId="77777777" w:rsidR="00474E49" w:rsidRDefault="00474E49" w:rsidP="006B280B">
      <w:pPr>
        <w:jc w:val="center"/>
        <w:rPr>
          <w:rFonts w:asciiTheme="majorBidi" w:eastAsia="Calibri" w:hAnsiTheme="majorBidi" w:cstheme="majorBidi"/>
          <w:b/>
          <w:color w:val="000000"/>
          <w:lang w:eastAsia="en-US"/>
        </w:rPr>
      </w:pPr>
    </w:p>
    <w:p w14:paraId="732B2F95" w14:textId="77777777" w:rsidR="00474E49" w:rsidRDefault="00474E49" w:rsidP="006B280B">
      <w:pPr>
        <w:jc w:val="center"/>
        <w:rPr>
          <w:rFonts w:asciiTheme="majorBidi" w:eastAsia="Calibri" w:hAnsiTheme="majorBidi" w:cstheme="majorBidi"/>
          <w:b/>
          <w:color w:val="000000"/>
          <w:lang w:eastAsia="en-US"/>
        </w:rPr>
      </w:pPr>
    </w:p>
    <w:p w14:paraId="13081064" w14:textId="77777777" w:rsidR="00474E49" w:rsidRDefault="00474E49" w:rsidP="006B280B">
      <w:pPr>
        <w:jc w:val="center"/>
        <w:rPr>
          <w:rFonts w:asciiTheme="majorBidi" w:eastAsia="Calibri" w:hAnsiTheme="majorBidi" w:cstheme="majorBidi"/>
          <w:b/>
          <w:color w:val="000000"/>
          <w:lang w:eastAsia="en-US"/>
        </w:rPr>
      </w:pPr>
    </w:p>
    <w:p w14:paraId="466007A4" w14:textId="77777777" w:rsidR="005E78AB" w:rsidRDefault="005E78AB" w:rsidP="006B280B">
      <w:pPr>
        <w:jc w:val="center"/>
        <w:rPr>
          <w:rFonts w:asciiTheme="majorBidi" w:eastAsia="Calibri" w:hAnsiTheme="majorBidi" w:cstheme="majorBidi"/>
          <w:b/>
          <w:color w:val="000000"/>
          <w:lang w:eastAsia="en-US"/>
        </w:rPr>
      </w:pPr>
    </w:p>
    <w:p w14:paraId="67373E3D" w14:textId="77777777" w:rsidR="005E78AB" w:rsidRDefault="005E78AB" w:rsidP="006B280B">
      <w:pPr>
        <w:jc w:val="center"/>
        <w:rPr>
          <w:rFonts w:asciiTheme="majorBidi" w:eastAsia="Calibri" w:hAnsiTheme="majorBidi" w:cstheme="majorBidi"/>
          <w:b/>
          <w:color w:val="000000"/>
          <w:lang w:eastAsia="en-US"/>
        </w:rPr>
      </w:pPr>
    </w:p>
    <w:p w14:paraId="4B9BBD65" w14:textId="77777777" w:rsidR="005E78AB" w:rsidRDefault="005E78AB" w:rsidP="006B280B">
      <w:pPr>
        <w:jc w:val="center"/>
        <w:rPr>
          <w:rFonts w:asciiTheme="majorBidi" w:eastAsia="Calibri" w:hAnsiTheme="majorBidi" w:cstheme="majorBidi"/>
          <w:b/>
          <w:color w:val="000000"/>
          <w:lang w:eastAsia="en-US"/>
        </w:rPr>
      </w:pPr>
    </w:p>
    <w:p w14:paraId="772ADC93" w14:textId="77777777" w:rsidR="005E78AB" w:rsidRDefault="005E78AB" w:rsidP="006B280B">
      <w:pPr>
        <w:jc w:val="center"/>
        <w:rPr>
          <w:rFonts w:asciiTheme="majorBidi" w:eastAsia="Calibri" w:hAnsiTheme="majorBidi" w:cstheme="majorBidi"/>
          <w:b/>
          <w:color w:val="000000"/>
          <w:lang w:eastAsia="en-US"/>
        </w:rPr>
      </w:pPr>
    </w:p>
    <w:p w14:paraId="0195E319" w14:textId="77777777" w:rsidR="005E78AB" w:rsidRDefault="005E78AB" w:rsidP="006B280B">
      <w:pPr>
        <w:jc w:val="center"/>
        <w:rPr>
          <w:rFonts w:asciiTheme="majorBidi" w:eastAsia="Calibri" w:hAnsiTheme="majorBidi" w:cstheme="majorBidi"/>
          <w:b/>
          <w:color w:val="000000"/>
          <w:lang w:eastAsia="en-US"/>
        </w:rPr>
      </w:pPr>
    </w:p>
    <w:p w14:paraId="225FA661" w14:textId="77777777" w:rsidR="005E78AB" w:rsidRDefault="005E78AB" w:rsidP="006B280B">
      <w:pPr>
        <w:jc w:val="center"/>
        <w:rPr>
          <w:rFonts w:asciiTheme="majorBidi" w:eastAsia="Calibri" w:hAnsiTheme="majorBidi" w:cstheme="majorBidi"/>
          <w:b/>
          <w:color w:val="000000"/>
          <w:lang w:eastAsia="en-US"/>
        </w:rPr>
      </w:pPr>
    </w:p>
    <w:p w14:paraId="757F4A6C" w14:textId="77777777" w:rsidR="005E78AB" w:rsidRDefault="005E78AB" w:rsidP="006B280B">
      <w:pPr>
        <w:jc w:val="center"/>
        <w:rPr>
          <w:rFonts w:asciiTheme="majorBidi" w:eastAsia="Calibri" w:hAnsiTheme="majorBidi" w:cstheme="majorBidi"/>
          <w:b/>
          <w:color w:val="000000"/>
          <w:lang w:eastAsia="en-US"/>
        </w:rPr>
      </w:pPr>
    </w:p>
    <w:p w14:paraId="39EE8B51" w14:textId="77777777" w:rsidR="005E78AB" w:rsidRDefault="005E78AB" w:rsidP="006B280B">
      <w:pPr>
        <w:jc w:val="center"/>
        <w:rPr>
          <w:rFonts w:asciiTheme="majorBidi" w:eastAsia="Calibri" w:hAnsiTheme="majorBidi" w:cstheme="majorBidi"/>
          <w:b/>
          <w:color w:val="000000"/>
          <w:lang w:eastAsia="en-US"/>
        </w:rPr>
      </w:pPr>
    </w:p>
    <w:p w14:paraId="73251698" w14:textId="77777777" w:rsidR="005E78AB" w:rsidRDefault="005E78AB" w:rsidP="006B280B">
      <w:pPr>
        <w:jc w:val="center"/>
        <w:rPr>
          <w:rFonts w:asciiTheme="majorBidi" w:eastAsia="Calibri" w:hAnsiTheme="majorBidi" w:cstheme="majorBidi"/>
          <w:b/>
          <w:color w:val="000000"/>
          <w:lang w:eastAsia="en-US"/>
        </w:rPr>
      </w:pPr>
    </w:p>
    <w:p w14:paraId="768A5A04" w14:textId="77777777" w:rsidR="005E78AB" w:rsidRDefault="005E78AB" w:rsidP="006B280B">
      <w:pPr>
        <w:jc w:val="center"/>
        <w:rPr>
          <w:rFonts w:asciiTheme="majorBidi" w:eastAsia="Calibri" w:hAnsiTheme="majorBidi" w:cstheme="majorBidi"/>
          <w:b/>
          <w:color w:val="000000"/>
          <w:lang w:eastAsia="en-US"/>
        </w:rPr>
      </w:pPr>
    </w:p>
    <w:p w14:paraId="4E445BC8" w14:textId="77777777" w:rsidR="005E78AB" w:rsidRDefault="005E78AB" w:rsidP="006B280B">
      <w:pPr>
        <w:jc w:val="center"/>
        <w:rPr>
          <w:rFonts w:asciiTheme="majorBidi" w:eastAsia="Calibri" w:hAnsiTheme="majorBidi" w:cstheme="majorBidi"/>
          <w:b/>
          <w:color w:val="000000"/>
          <w:lang w:eastAsia="en-US"/>
        </w:rPr>
      </w:pPr>
    </w:p>
    <w:p w14:paraId="253BB0BB" w14:textId="77777777" w:rsidR="005E78AB" w:rsidRDefault="005E78AB" w:rsidP="006B280B">
      <w:pPr>
        <w:jc w:val="center"/>
        <w:rPr>
          <w:rFonts w:asciiTheme="majorBidi" w:eastAsia="Calibri" w:hAnsiTheme="majorBidi" w:cstheme="majorBidi"/>
          <w:b/>
          <w:color w:val="000000"/>
          <w:lang w:eastAsia="en-US"/>
        </w:rPr>
      </w:pPr>
    </w:p>
    <w:p w14:paraId="2691949D" w14:textId="77777777" w:rsidR="005E78AB" w:rsidRDefault="005E78AB" w:rsidP="006B280B">
      <w:pPr>
        <w:jc w:val="center"/>
        <w:rPr>
          <w:rFonts w:asciiTheme="majorBidi" w:eastAsia="Calibri" w:hAnsiTheme="majorBidi" w:cstheme="majorBidi"/>
          <w:b/>
          <w:color w:val="000000"/>
          <w:lang w:eastAsia="en-US"/>
        </w:rPr>
      </w:pPr>
    </w:p>
    <w:p w14:paraId="084E240E" w14:textId="77777777" w:rsidR="005E78AB" w:rsidRDefault="005E78AB" w:rsidP="006B280B">
      <w:pPr>
        <w:jc w:val="center"/>
        <w:rPr>
          <w:rFonts w:asciiTheme="majorBidi" w:eastAsia="Calibri" w:hAnsiTheme="majorBidi" w:cstheme="majorBidi"/>
          <w:b/>
          <w:color w:val="000000"/>
          <w:lang w:eastAsia="en-US"/>
        </w:rPr>
      </w:pPr>
    </w:p>
    <w:p w14:paraId="35DAED6A" w14:textId="77777777" w:rsidR="005E78AB" w:rsidRDefault="005E78AB" w:rsidP="006B280B">
      <w:pPr>
        <w:jc w:val="center"/>
        <w:rPr>
          <w:rFonts w:asciiTheme="majorBidi" w:eastAsia="Calibri" w:hAnsiTheme="majorBidi" w:cstheme="majorBidi"/>
          <w:b/>
          <w:color w:val="000000"/>
          <w:lang w:eastAsia="en-US"/>
        </w:rPr>
      </w:pPr>
    </w:p>
    <w:p w14:paraId="72E2A4EF" w14:textId="77777777" w:rsidR="005E78AB" w:rsidRDefault="005E78AB" w:rsidP="006B280B">
      <w:pPr>
        <w:jc w:val="center"/>
        <w:rPr>
          <w:rFonts w:asciiTheme="majorBidi" w:eastAsia="Calibri" w:hAnsiTheme="majorBidi" w:cstheme="majorBidi"/>
          <w:b/>
          <w:color w:val="000000"/>
          <w:lang w:eastAsia="en-US"/>
        </w:rPr>
      </w:pPr>
    </w:p>
    <w:p w14:paraId="1EF0429E" w14:textId="77777777" w:rsidR="005E78AB" w:rsidRDefault="005E78AB" w:rsidP="006B280B">
      <w:pPr>
        <w:jc w:val="center"/>
        <w:rPr>
          <w:rFonts w:asciiTheme="majorBidi" w:eastAsia="Calibri" w:hAnsiTheme="majorBidi" w:cstheme="majorBidi"/>
          <w:b/>
          <w:color w:val="000000"/>
          <w:lang w:eastAsia="en-US"/>
        </w:rPr>
      </w:pPr>
    </w:p>
    <w:p w14:paraId="4AB7AA5E" w14:textId="77777777" w:rsidR="005E78AB" w:rsidRDefault="005E78AB" w:rsidP="006B280B">
      <w:pPr>
        <w:jc w:val="center"/>
        <w:rPr>
          <w:rFonts w:asciiTheme="majorBidi" w:eastAsia="Calibri" w:hAnsiTheme="majorBidi" w:cstheme="majorBidi"/>
          <w:b/>
          <w:color w:val="000000"/>
          <w:lang w:eastAsia="en-US"/>
        </w:rPr>
      </w:pPr>
    </w:p>
    <w:p w14:paraId="0F457BE5" w14:textId="77777777" w:rsidR="005E78AB" w:rsidRDefault="005E78AB" w:rsidP="006B280B">
      <w:pPr>
        <w:jc w:val="center"/>
        <w:rPr>
          <w:rFonts w:asciiTheme="majorBidi" w:eastAsia="Calibri" w:hAnsiTheme="majorBidi" w:cstheme="majorBidi"/>
          <w:b/>
          <w:color w:val="000000"/>
          <w:lang w:eastAsia="en-US"/>
        </w:rPr>
      </w:pPr>
    </w:p>
    <w:p w14:paraId="04C7E8F2" w14:textId="77777777" w:rsidR="005E78AB" w:rsidRDefault="005E78AB" w:rsidP="006B280B">
      <w:pPr>
        <w:jc w:val="center"/>
        <w:rPr>
          <w:rFonts w:asciiTheme="majorBidi" w:eastAsia="Calibri" w:hAnsiTheme="majorBidi" w:cstheme="majorBidi"/>
          <w:b/>
          <w:color w:val="000000"/>
          <w:lang w:eastAsia="en-US"/>
        </w:rPr>
      </w:pPr>
    </w:p>
    <w:p w14:paraId="65C8EE76" w14:textId="77777777" w:rsidR="00474E49" w:rsidRDefault="00474E49" w:rsidP="006B280B">
      <w:pPr>
        <w:jc w:val="center"/>
        <w:rPr>
          <w:rFonts w:asciiTheme="majorBidi" w:eastAsia="Calibri" w:hAnsiTheme="majorBidi" w:cstheme="majorBidi"/>
          <w:b/>
          <w:color w:val="000000"/>
          <w:lang w:eastAsia="en-US"/>
        </w:rPr>
      </w:pPr>
    </w:p>
    <w:p w14:paraId="567FE288" w14:textId="77777777" w:rsidR="00474E49" w:rsidRDefault="00474E49" w:rsidP="006B280B">
      <w:pPr>
        <w:jc w:val="center"/>
        <w:rPr>
          <w:rFonts w:asciiTheme="majorBidi" w:eastAsia="Calibri" w:hAnsiTheme="majorBidi" w:cstheme="majorBidi"/>
          <w:b/>
          <w:color w:val="000000"/>
          <w:lang w:eastAsia="en-US"/>
        </w:rPr>
      </w:pPr>
    </w:p>
    <w:p w14:paraId="577AC011" w14:textId="77777777" w:rsidR="00474E49" w:rsidRDefault="00474E49" w:rsidP="006B280B">
      <w:pPr>
        <w:jc w:val="center"/>
        <w:rPr>
          <w:rFonts w:asciiTheme="majorBidi" w:eastAsia="Calibri" w:hAnsiTheme="majorBidi" w:cstheme="majorBidi"/>
          <w:b/>
          <w:color w:val="000000"/>
          <w:lang w:eastAsia="en-US"/>
        </w:rPr>
      </w:pPr>
    </w:p>
    <w:p w14:paraId="0AB6F41A" w14:textId="77777777" w:rsidR="007F7149" w:rsidRDefault="007F7149" w:rsidP="006B280B">
      <w:pPr>
        <w:jc w:val="center"/>
        <w:rPr>
          <w:rFonts w:asciiTheme="majorBidi" w:eastAsia="Calibri" w:hAnsiTheme="majorBidi" w:cstheme="majorBidi"/>
          <w:b/>
          <w:color w:val="000000"/>
          <w:lang w:eastAsia="en-US"/>
        </w:rPr>
      </w:pPr>
    </w:p>
    <w:p w14:paraId="22BB3614" w14:textId="77777777" w:rsidR="007F7149" w:rsidRDefault="007F7149" w:rsidP="006B280B">
      <w:pPr>
        <w:jc w:val="center"/>
        <w:rPr>
          <w:rFonts w:asciiTheme="majorBidi" w:eastAsia="Calibri" w:hAnsiTheme="majorBidi" w:cstheme="majorBidi"/>
          <w:b/>
          <w:color w:val="000000"/>
          <w:lang w:eastAsia="en-US"/>
        </w:rPr>
      </w:pPr>
    </w:p>
    <w:p w14:paraId="486BAA4F" w14:textId="77777777" w:rsidR="00474E49" w:rsidRDefault="00474E49" w:rsidP="006B280B">
      <w:pPr>
        <w:jc w:val="center"/>
        <w:rPr>
          <w:rFonts w:asciiTheme="majorBidi" w:eastAsia="Calibri" w:hAnsiTheme="majorBidi" w:cstheme="majorBidi"/>
          <w:b/>
          <w:color w:val="000000"/>
          <w:lang w:eastAsia="en-US"/>
        </w:rPr>
      </w:pPr>
    </w:p>
    <w:p w14:paraId="4BCB2F3C" w14:textId="77777777" w:rsidR="00474E49" w:rsidRDefault="00474E49" w:rsidP="006B280B">
      <w:pPr>
        <w:jc w:val="center"/>
        <w:rPr>
          <w:rFonts w:asciiTheme="majorBidi" w:eastAsia="Calibri" w:hAnsiTheme="majorBidi" w:cstheme="majorBidi"/>
          <w:b/>
          <w:color w:val="000000"/>
          <w:lang w:eastAsia="en-US"/>
        </w:rPr>
      </w:pPr>
    </w:p>
    <w:p w14:paraId="3DD59BBB" w14:textId="5436C3C5" w:rsidR="00032386" w:rsidRDefault="00032386" w:rsidP="006B280B">
      <w:pPr>
        <w:jc w:val="center"/>
        <w:rPr>
          <w:rFonts w:asciiTheme="majorBidi" w:eastAsia="Calibri" w:hAnsiTheme="majorBidi" w:cstheme="majorBidi"/>
          <w:b/>
          <w:color w:val="000000"/>
          <w:lang w:eastAsia="en-US"/>
        </w:rPr>
      </w:pPr>
      <w:r w:rsidRPr="009325F0">
        <w:rPr>
          <w:rFonts w:asciiTheme="majorBidi" w:eastAsia="Calibri" w:hAnsiTheme="majorBidi" w:cstheme="majorBidi"/>
          <w:b/>
          <w:color w:val="000000"/>
          <w:lang w:eastAsia="en-US"/>
        </w:rPr>
        <w:t>OBRAZLOŽENJE</w:t>
      </w:r>
    </w:p>
    <w:p w14:paraId="55209B9D" w14:textId="77777777" w:rsidR="00D6646F" w:rsidRPr="009325F0" w:rsidRDefault="00D6646F" w:rsidP="006B280B">
      <w:pPr>
        <w:jc w:val="center"/>
        <w:rPr>
          <w:rFonts w:asciiTheme="majorBidi" w:eastAsia="Calibri" w:hAnsiTheme="majorBidi" w:cstheme="majorBidi"/>
          <w:b/>
          <w:color w:val="000000"/>
          <w:lang w:eastAsia="en-US"/>
        </w:rPr>
      </w:pPr>
    </w:p>
    <w:p w14:paraId="6C7493EE" w14:textId="77777777" w:rsidR="00032386" w:rsidRPr="009325F0" w:rsidRDefault="00032386" w:rsidP="006B280B">
      <w:pPr>
        <w:spacing w:after="240"/>
        <w:jc w:val="both"/>
        <w:rPr>
          <w:rFonts w:asciiTheme="majorBidi" w:hAnsiTheme="majorBidi" w:cstheme="majorBidi"/>
          <w:color w:val="000000"/>
        </w:rPr>
      </w:pPr>
      <w:r w:rsidRPr="009325F0">
        <w:rPr>
          <w:rFonts w:asciiTheme="majorBidi" w:eastAsia="Calibri" w:hAnsiTheme="majorBidi" w:cstheme="majorBidi"/>
          <w:color w:val="000000"/>
          <w:lang w:eastAsia="en-US"/>
        </w:rPr>
        <w:t xml:space="preserve">Središnji državni ured za središnju javnu nabavu (dalje u tekstu: Središnji državni ured) provodi postupke središnje javne nabave roba, radova i usluga za obveznike određene odredbom članka 12. stavkom 1. Uredbe o unutarnjem ustrojstvu Središnjeg državnog ureda za središnju javnu nabavu (Narodne novine, broj 97/20, dalje u tekstu: Uredba), odnosno za </w:t>
      </w:r>
      <w:r w:rsidRPr="009325F0">
        <w:rPr>
          <w:rFonts w:asciiTheme="majorBidi" w:hAnsiTheme="majorBidi" w:cstheme="majorBidi"/>
          <w:color w:val="000000"/>
        </w:rPr>
        <w:t xml:space="preserve">Ured predsjednika Republike Hrvatske, Hrvatski sabor, Vladu Republike Hrvatske, urede i stručne službe Vlade Republike Hrvatske, te tijela državne uprave (ministarstva i državne upravne organizacije). </w:t>
      </w:r>
      <w:r w:rsidRPr="009325F0">
        <w:rPr>
          <w:rFonts w:asciiTheme="majorBidi" w:eastAsia="Calibri" w:hAnsiTheme="majorBidi" w:cstheme="majorBidi"/>
          <w:color w:val="000000"/>
          <w:lang w:eastAsia="en-US"/>
        </w:rPr>
        <w:t xml:space="preserve">Odredbom </w:t>
      </w:r>
      <w:bookmarkStart w:id="8" w:name="_Hlk108609524"/>
      <w:r w:rsidRPr="009325F0">
        <w:rPr>
          <w:rFonts w:asciiTheme="majorBidi" w:eastAsia="Calibri" w:hAnsiTheme="majorBidi" w:cstheme="majorBidi"/>
          <w:color w:val="000000"/>
          <w:lang w:eastAsia="en-US"/>
        </w:rPr>
        <w:t>članka 12. stavka 3. Uredbe</w:t>
      </w:r>
      <w:bookmarkEnd w:id="8"/>
      <w:r w:rsidRPr="009325F0">
        <w:rPr>
          <w:rFonts w:asciiTheme="majorBidi" w:eastAsia="Calibri" w:hAnsiTheme="majorBidi" w:cstheme="majorBidi"/>
          <w:color w:val="000000"/>
          <w:lang w:eastAsia="en-US"/>
        </w:rPr>
        <w:t xml:space="preserve">, predviđena je iznimka od stavka 1. navedenog članka te je određeno da Vlada Republike Hrvatske može ovlastiti Središnji državni ured za provođenje </w:t>
      </w:r>
      <w:r w:rsidRPr="009325F0">
        <w:rPr>
          <w:rFonts w:asciiTheme="majorBidi" w:eastAsia="Calibri" w:hAnsiTheme="majorBidi" w:cstheme="majorBidi"/>
          <w:color w:val="000000"/>
          <w:lang w:eastAsia="en-US"/>
        </w:rPr>
        <w:lastRenderedPageBreak/>
        <w:t>pojedinog postupka javne nabave za javne naručitelje koji nisu obuhvaćeni stavkom 1. članka 12. Uredbe.</w:t>
      </w:r>
    </w:p>
    <w:p w14:paraId="733AAB2D" w14:textId="3D36B9C7" w:rsidR="009668DF" w:rsidRDefault="005468E4" w:rsidP="009668DF">
      <w:pPr>
        <w:jc w:val="both"/>
        <w:rPr>
          <w:rFonts w:asciiTheme="majorBidi" w:eastAsia="Calibri" w:hAnsiTheme="majorBidi" w:cstheme="majorBidi"/>
          <w:color w:val="000000"/>
          <w:lang w:eastAsia="en-US"/>
        </w:rPr>
      </w:pPr>
      <w:r w:rsidRPr="005468E4">
        <w:rPr>
          <w:rFonts w:asciiTheme="majorBidi" w:hAnsiTheme="majorBidi" w:cstheme="majorBidi"/>
        </w:rPr>
        <w:t>Odlukom Vlade Republike Hrvatske KLASA: 022-03/22-04/406, URBROJ: 50301-05/31-22-3, od 4. studenoga 2022. godin</w:t>
      </w:r>
      <w:r>
        <w:rPr>
          <w:rFonts w:asciiTheme="majorBidi" w:hAnsiTheme="majorBidi" w:cstheme="majorBidi"/>
        </w:rPr>
        <w:t>e</w:t>
      </w:r>
      <w:r w:rsidR="005C253F">
        <w:rPr>
          <w:rFonts w:asciiTheme="majorBidi" w:hAnsiTheme="majorBidi" w:cstheme="majorBidi"/>
        </w:rPr>
        <w:t xml:space="preserve"> (dalje u tekstu: Odluka Vlade RH</w:t>
      </w:r>
      <w:r w:rsidR="00686490">
        <w:rPr>
          <w:rFonts w:asciiTheme="majorBidi" w:hAnsiTheme="majorBidi" w:cstheme="majorBidi"/>
        </w:rPr>
        <w:t xml:space="preserve"> iz 2022.)</w:t>
      </w:r>
      <w:r>
        <w:rPr>
          <w:rFonts w:asciiTheme="majorBidi" w:hAnsiTheme="majorBidi" w:cstheme="majorBidi"/>
        </w:rPr>
        <w:t>, dana je ovlast Središnjem državnom uredu da u nabavne kategorije</w:t>
      </w:r>
      <w:r w:rsidR="009668DF">
        <w:rPr>
          <w:rFonts w:asciiTheme="majorBidi" w:hAnsiTheme="majorBidi" w:cstheme="majorBidi"/>
        </w:rPr>
        <w:t xml:space="preserve">: </w:t>
      </w:r>
      <w:r w:rsidR="009668DF" w:rsidRPr="009668DF">
        <w:rPr>
          <w:rFonts w:asciiTheme="majorBidi" w:hAnsiTheme="majorBidi" w:cstheme="majorBidi"/>
        </w:rPr>
        <w:t>računala i računalna oprema, elektroničke komunikacijske usluge u pokretnoj mreži i oprema i elektroničke komunikacijske usluge u nepokretnoj mreži i oprema</w:t>
      </w:r>
      <w:r w:rsidR="009668DF">
        <w:rPr>
          <w:rFonts w:asciiTheme="majorBidi" w:hAnsiTheme="majorBidi" w:cstheme="majorBidi"/>
        </w:rPr>
        <w:t xml:space="preserve">, </w:t>
      </w:r>
      <w:r>
        <w:rPr>
          <w:rFonts w:asciiTheme="majorBidi" w:hAnsiTheme="majorBidi" w:cstheme="majorBidi"/>
        </w:rPr>
        <w:t>uključi kao dodatne korisnike 14 zdravstvenih ustanova</w:t>
      </w:r>
      <w:r w:rsidR="009668DF" w:rsidRPr="009668DF">
        <w:t xml:space="preserve"> </w:t>
      </w:r>
      <w:r w:rsidR="009668DF" w:rsidRPr="009668DF">
        <w:rPr>
          <w:rFonts w:asciiTheme="majorBidi" w:hAnsiTheme="majorBidi" w:cstheme="majorBidi"/>
        </w:rPr>
        <w:t>kojima je osnivač Republika Hrvatska</w:t>
      </w:r>
      <w:r w:rsidR="00474E49">
        <w:rPr>
          <w:rFonts w:asciiTheme="majorBidi" w:hAnsiTheme="majorBidi" w:cstheme="majorBidi"/>
        </w:rPr>
        <w:t xml:space="preserve">, kako slijedi: </w:t>
      </w:r>
      <w:r w:rsidR="009668DF" w:rsidRPr="00953B61">
        <w:rPr>
          <w:rFonts w:asciiTheme="majorBidi" w:eastAsia="Calibri" w:hAnsiTheme="majorBidi" w:cstheme="majorBidi"/>
          <w:color w:val="000000"/>
          <w:lang w:eastAsia="en-US"/>
        </w:rPr>
        <w:t>Klinička bolnica Dubrava, Zagreb</w:t>
      </w:r>
      <w:r w:rsidR="009668DF">
        <w:rPr>
          <w:rFonts w:asciiTheme="majorBidi" w:eastAsia="Calibri" w:hAnsiTheme="majorBidi" w:cstheme="majorBidi"/>
          <w:color w:val="000000"/>
          <w:lang w:eastAsia="en-US"/>
        </w:rPr>
        <w:t xml:space="preserve">; </w:t>
      </w:r>
      <w:r w:rsidR="009668DF" w:rsidRPr="00953B61">
        <w:rPr>
          <w:rFonts w:asciiTheme="majorBidi" w:eastAsia="Calibri" w:hAnsiTheme="majorBidi" w:cstheme="majorBidi"/>
          <w:color w:val="000000"/>
          <w:lang w:eastAsia="en-US"/>
        </w:rPr>
        <w:t>Klinička bolnica Merkur, Zagreb</w:t>
      </w:r>
      <w:r w:rsidR="009668DF">
        <w:rPr>
          <w:rFonts w:asciiTheme="majorBidi" w:eastAsia="Calibri" w:hAnsiTheme="majorBidi" w:cstheme="majorBidi"/>
          <w:color w:val="000000"/>
          <w:lang w:eastAsia="en-US"/>
        </w:rPr>
        <w:t xml:space="preserve">; </w:t>
      </w:r>
      <w:r w:rsidR="009668DF" w:rsidRPr="00953B61">
        <w:rPr>
          <w:rFonts w:asciiTheme="majorBidi" w:eastAsia="Calibri" w:hAnsiTheme="majorBidi" w:cstheme="majorBidi"/>
          <w:color w:val="000000"/>
          <w:lang w:eastAsia="en-US"/>
        </w:rPr>
        <w:t>Klinički bolnički centar Osijek, Osijek</w:t>
      </w:r>
      <w:r w:rsidR="009668DF">
        <w:rPr>
          <w:rFonts w:asciiTheme="majorBidi" w:eastAsia="Calibri" w:hAnsiTheme="majorBidi" w:cstheme="majorBidi"/>
          <w:color w:val="000000"/>
          <w:lang w:eastAsia="en-US"/>
        </w:rPr>
        <w:t xml:space="preserve">; </w:t>
      </w:r>
      <w:r w:rsidR="009668DF" w:rsidRPr="00953B61">
        <w:rPr>
          <w:rFonts w:asciiTheme="majorBidi" w:eastAsia="Calibri" w:hAnsiTheme="majorBidi" w:cstheme="majorBidi"/>
          <w:color w:val="000000"/>
          <w:lang w:eastAsia="en-US"/>
        </w:rPr>
        <w:t>Klinički b</w:t>
      </w:r>
      <w:r w:rsidR="009668DF">
        <w:rPr>
          <w:rFonts w:asciiTheme="majorBidi" w:eastAsia="Calibri" w:hAnsiTheme="majorBidi" w:cstheme="majorBidi"/>
          <w:color w:val="000000"/>
          <w:lang w:eastAsia="en-US"/>
        </w:rPr>
        <w:t>o</w:t>
      </w:r>
      <w:r w:rsidR="009668DF" w:rsidRPr="00953B61">
        <w:rPr>
          <w:rFonts w:asciiTheme="majorBidi" w:eastAsia="Calibri" w:hAnsiTheme="majorBidi" w:cstheme="majorBidi"/>
          <w:color w:val="000000"/>
          <w:lang w:eastAsia="en-US"/>
        </w:rPr>
        <w:t>lnički centar Rijeka, Rijeka</w:t>
      </w:r>
      <w:r w:rsidR="009668DF">
        <w:rPr>
          <w:rFonts w:asciiTheme="majorBidi" w:eastAsia="Calibri" w:hAnsiTheme="majorBidi" w:cstheme="majorBidi"/>
          <w:color w:val="000000"/>
          <w:lang w:eastAsia="en-US"/>
        </w:rPr>
        <w:t xml:space="preserve">; </w:t>
      </w:r>
      <w:r w:rsidR="009668DF" w:rsidRPr="00953B61">
        <w:rPr>
          <w:rFonts w:asciiTheme="majorBidi" w:eastAsia="Calibri" w:hAnsiTheme="majorBidi" w:cstheme="majorBidi"/>
          <w:color w:val="000000"/>
          <w:lang w:eastAsia="en-US"/>
        </w:rPr>
        <w:t>Klinički bolnički centar Sestre milosrdnice, Zagreb</w:t>
      </w:r>
      <w:r w:rsidR="009668DF">
        <w:rPr>
          <w:rFonts w:asciiTheme="majorBidi" w:eastAsia="Calibri" w:hAnsiTheme="majorBidi" w:cstheme="majorBidi"/>
          <w:color w:val="000000"/>
          <w:lang w:eastAsia="en-US"/>
        </w:rPr>
        <w:t xml:space="preserve">; </w:t>
      </w:r>
      <w:r w:rsidR="009668DF" w:rsidRPr="00953B61">
        <w:rPr>
          <w:rFonts w:asciiTheme="majorBidi" w:eastAsia="Calibri" w:hAnsiTheme="majorBidi" w:cstheme="majorBidi"/>
          <w:color w:val="000000"/>
          <w:lang w:eastAsia="en-US"/>
        </w:rPr>
        <w:t>Klinički bolnički centar Split, Split</w:t>
      </w:r>
      <w:r w:rsidR="009668DF">
        <w:rPr>
          <w:rFonts w:asciiTheme="majorBidi" w:eastAsia="Calibri" w:hAnsiTheme="majorBidi" w:cstheme="majorBidi"/>
          <w:color w:val="000000"/>
          <w:lang w:eastAsia="en-US"/>
        </w:rPr>
        <w:t xml:space="preserve">; </w:t>
      </w:r>
      <w:r w:rsidR="009668DF" w:rsidRPr="00953B61">
        <w:rPr>
          <w:rFonts w:asciiTheme="majorBidi" w:eastAsia="Calibri" w:hAnsiTheme="majorBidi" w:cstheme="majorBidi"/>
          <w:color w:val="000000"/>
          <w:lang w:eastAsia="en-US"/>
        </w:rPr>
        <w:t>Klinički bolnički centar Zagreb, Zagreb</w:t>
      </w:r>
      <w:r w:rsidR="009668DF">
        <w:rPr>
          <w:rFonts w:asciiTheme="majorBidi" w:eastAsia="Calibri" w:hAnsiTheme="majorBidi" w:cstheme="majorBidi"/>
          <w:color w:val="000000"/>
          <w:lang w:eastAsia="en-US"/>
        </w:rPr>
        <w:t xml:space="preserve">; </w:t>
      </w:r>
      <w:r w:rsidR="009668DF" w:rsidRPr="00953B61">
        <w:rPr>
          <w:rFonts w:asciiTheme="majorBidi" w:eastAsia="Calibri" w:hAnsiTheme="majorBidi" w:cstheme="majorBidi"/>
          <w:color w:val="000000"/>
          <w:lang w:eastAsia="en-US"/>
        </w:rPr>
        <w:t>Klinika za dječje bolesti Zagreb, Zagreb</w:t>
      </w:r>
      <w:r w:rsidR="009668DF">
        <w:rPr>
          <w:rFonts w:asciiTheme="majorBidi" w:eastAsia="Calibri" w:hAnsiTheme="majorBidi" w:cstheme="majorBidi"/>
          <w:color w:val="000000"/>
          <w:lang w:eastAsia="en-US"/>
        </w:rPr>
        <w:t xml:space="preserve">; </w:t>
      </w:r>
      <w:r w:rsidR="009668DF" w:rsidRPr="00953B61">
        <w:rPr>
          <w:rFonts w:asciiTheme="majorBidi" w:eastAsia="Calibri" w:hAnsiTheme="majorBidi" w:cstheme="majorBidi"/>
          <w:color w:val="000000"/>
          <w:lang w:eastAsia="en-US"/>
        </w:rPr>
        <w:t>Klinika za infektivne bolesti „</w:t>
      </w:r>
      <w:r w:rsidR="000944AA">
        <w:rPr>
          <w:rFonts w:asciiTheme="majorBidi" w:eastAsia="Calibri" w:hAnsiTheme="majorBidi" w:cstheme="majorBidi"/>
          <w:color w:val="000000"/>
          <w:lang w:eastAsia="en-US"/>
        </w:rPr>
        <w:t>D</w:t>
      </w:r>
      <w:r w:rsidR="009668DF" w:rsidRPr="00953B61">
        <w:rPr>
          <w:rFonts w:asciiTheme="majorBidi" w:eastAsia="Calibri" w:hAnsiTheme="majorBidi" w:cstheme="majorBidi"/>
          <w:color w:val="000000"/>
          <w:lang w:eastAsia="en-US"/>
        </w:rPr>
        <w:t>r. Fran Mihaljević“, Zagreb</w:t>
      </w:r>
      <w:r w:rsidR="009668DF">
        <w:rPr>
          <w:rFonts w:asciiTheme="majorBidi" w:eastAsia="Calibri" w:hAnsiTheme="majorBidi" w:cstheme="majorBidi"/>
          <w:color w:val="000000"/>
          <w:lang w:eastAsia="en-US"/>
        </w:rPr>
        <w:t xml:space="preserve">; </w:t>
      </w:r>
      <w:r w:rsidR="009668DF" w:rsidRPr="00953B61">
        <w:rPr>
          <w:rFonts w:asciiTheme="majorBidi" w:eastAsia="Calibri" w:hAnsiTheme="majorBidi" w:cstheme="majorBidi"/>
          <w:color w:val="000000"/>
          <w:lang w:eastAsia="en-US"/>
        </w:rPr>
        <w:t>Klinika za ortopediju Lovran, Lovran</w:t>
      </w:r>
      <w:r w:rsidR="009668DF">
        <w:rPr>
          <w:rFonts w:asciiTheme="majorBidi" w:eastAsia="Calibri" w:hAnsiTheme="majorBidi" w:cstheme="majorBidi"/>
          <w:color w:val="000000"/>
          <w:lang w:eastAsia="en-US"/>
        </w:rPr>
        <w:t xml:space="preserve">; </w:t>
      </w:r>
      <w:r w:rsidR="009668DF" w:rsidRPr="00971875">
        <w:rPr>
          <w:rFonts w:asciiTheme="majorBidi" w:eastAsia="Calibri" w:hAnsiTheme="majorBidi" w:cstheme="majorBidi"/>
          <w:color w:val="000000"/>
          <w:lang w:eastAsia="en-US"/>
        </w:rPr>
        <w:t>Nacionalna memorijalna bolnica „Dr. Juraj Njavro“, Vukovar</w:t>
      </w:r>
      <w:r w:rsidR="009668DF">
        <w:rPr>
          <w:rFonts w:asciiTheme="majorBidi" w:eastAsia="Calibri" w:hAnsiTheme="majorBidi" w:cstheme="majorBidi"/>
          <w:color w:val="000000"/>
          <w:lang w:eastAsia="en-US"/>
        </w:rPr>
        <w:t xml:space="preserve">; </w:t>
      </w:r>
      <w:r w:rsidR="009668DF" w:rsidRPr="00971875">
        <w:rPr>
          <w:rFonts w:asciiTheme="majorBidi" w:eastAsia="Calibri" w:hAnsiTheme="majorBidi" w:cstheme="majorBidi"/>
          <w:color w:val="000000"/>
          <w:lang w:eastAsia="en-US"/>
        </w:rPr>
        <w:t>Hrvatski zavod za transfuzijsku medicinu, Zagreb</w:t>
      </w:r>
      <w:r w:rsidR="009668DF">
        <w:rPr>
          <w:rFonts w:asciiTheme="majorBidi" w:eastAsia="Calibri" w:hAnsiTheme="majorBidi" w:cstheme="majorBidi"/>
          <w:color w:val="000000"/>
          <w:lang w:eastAsia="en-US"/>
        </w:rPr>
        <w:t xml:space="preserve">; </w:t>
      </w:r>
      <w:r w:rsidR="009668DF" w:rsidRPr="00971875">
        <w:rPr>
          <w:rFonts w:asciiTheme="majorBidi" w:eastAsia="Calibri" w:hAnsiTheme="majorBidi" w:cstheme="majorBidi"/>
          <w:color w:val="000000"/>
          <w:lang w:eastAsia="en-US"/>
        </w:rPr>
        <w:t>Hrvatski zavod za zdravstveno osiguranje, Zagreb</w:t>
      </w:r>
      <w:r w:rsidR="009668DF">
        <w:rPr>
          <w:rFonts w:asciiTheme="majorBidi" w:eastAsia="Calibri" w:hAnsiTheme="majorBidi" w:cstheme="majorBidi"/>
          <w:color w:val="000000"/>
          <w:lang w:eastAsia="en-US"/>
        </w:rPr>
        <w:t xml:space="preserve">; </w:t>
      </w:r>
      <w:r w:rsidR="009668DF" w:rsidRPr="00971875">
        <w:rPr>
          <w:rFonts w:asciiTheme="majorBidi" w:eastAsia="Calibri" w:hAnsiTheme="majorBidi" w:cstheme="majorBidi"/>
          <w:color w:val="000000"/>
          <w:lang w:eastAsia="en-US"/>
        </w:rPr>
        <w:t>Hrvatski zavod za javno zdravstvo, Zagreb</w:t>
      </w:r>
      <w:r w:rsidR="009668DF">
        <w:rPr>
          <w:rFonts w:asciiTheme="majorBidi" w:eastAsia="Calibri" w:hAnsiTheme="majorBidi" w:cstheme="majorBidi"/>
          <w:color w:val="000000"/>
          <w:lang w:eastAsia="en-US"/>
        </w:rPr>
        <w:t>.</w:t>
      </w:r>
    </w:p>
    <w:p w14:paraId="6DE71C70" w14:textId="77777777" w:rsidR="00D6646F" w:rsidRDefault="00D6646F" w:rsidP="00474E49">
      <w:pPr>
        <w:jc w:val="both"/>
        <w:rPr>
          <w:rFonts w:asciiTheme="majorBidi" w:hAnsiTheme="majorBidi" w:cstheme="majorBidi"/>
        </w:rPr>
      </w:pPr>
    </w:p>
    <w:p w14:paraId="102C48AA" w14:textId="5EFEBEB5" w:rsidR="001C458E" w:rsidRPr="00474E49" w:rsidRDefault="009668DF" w:rsidP="00474E49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U</w:t>
      </w:r>
      <w:r w:rsidR="004005F6" w:rsidRPr="004005F6">
        <w:rPr>
          <w:rFonts w:asciiTheme="majorBidi" w:hAnsiTheme="majorBidi" w:cstheme="majorBidi"/>
        </w:rPr>
        <w:t xml:space="preserve"> svrhu ispunjenja ciljeva u okviru Nacionalnog plana oporavka i otpornosti 2021.-2026.</w:t>
      </w:r>
      <w:r w:rsidR="00C423A0">
        <w:rPr>
          <w:rFonts w:asciiTheme="majorBidi" w:hAnsiTheme="majorBidi" w:cstheme="majorBidi"/>
        </w:rPr>
        <w:t xml:space="preserve">, provođenju utvrđene politike Vlade Republike Hrvatske i </w:t>
      </w:r>
      <w:r w:rsidR="004005F6" w:rsidRPr="004005F6">
        <w:rPr>
          <w:rFonts w:asciiTheme="majorBidi" w:hAnsiTheme="majorBidi" w:cstheme="majorBidi"/>
        </w:rPr>
        <w:t>provedb</w:t>
      </w:r>
      <w:r w:rsidR="00C423A0">
        <w:rPr>
          <w:rFonts w:asciiTheme="majorBidi" w:hAnsiTheme="majorBidi" w:cstheme="majorBidi"/>
        </w:rPr>
        <w:t>i</w:t>
      </w:r>
      <w:r w:rsidR="004005F6" w:rsidRPr="004005F6">
        <w:rPr>
          <w:rFonts w:asciiTheme="majorBidi" w:hAnsiTheme="majorBidi" w:cstheme="majorBidi"/>
        </w:rPr>
        <w:t xml:space="preserve"> mjera za financijsku stabilizaciju, strukturnu reformu i unapređenje upravljanja sustavom zdravstva, na inicijativu Ministarstva zdravstva, p</w:t>
      </w:r>
      <w:r w:rsidR="00DD1BC4">
        <w:rPr>
          <w:rFonts w:asciiTheme="majorBidi" w:hAnsiTheme="majorBidi" w:cstheme="majorBidi"/>
        </w:rPr>
        <w:t xml:space="preserve">redloženo je </w:t>
      </w:r>
      <w:r w:rsidR="00474E49" w:rsidRPr="00474E49">
        <w:rPr>
          <w:rFonts w:asciiTheme="majorBidi" w:hAnsiTheme="majorBidi" w:cstheme="majorBidi"/>
        </w:rPr>
        <w:t>u istim nabavnim kategorijama</w:t>
      </w:r>
      <w:r w:rsidR="00474E49">
        <w:rPr>
          <w:rFonts w:asciiTheme="majorBidi" w:hAnsiTheme="majorBidi" w:cstheme="majorBidi"/>
        </w:rPr>
        <w:t xml:space="preserve"> navedenim u točki II. Prijedloga Odluke, </w:t>
      </w:r>
      <w:r w:rsidR="004005F6" w:rsidRPr="004005F6">
        <w:rPr>
          <w:rFonts w:asciiTheme="majorBidi" w:hAnsiTheme="majorBidi" w:cstheme="majorBidi"/>
        </w:rPr>
        <w:t xml:space="preserve">provođenje </w:t>
      </w:r>
      <w:r w:rsidR="000944AA">
        <w:rPr>
          <w:rFonts w:asciiTheme="majorBidi" w:hAnsiTheme="majorBidi" w:cstheme="majorBidi"/>
        </w:rPr>
        <w:t>središnje</w:t>
      </w:r>
      <w:r w:rsidR="004005F6" w:rsidRPr="004005F6">
        <w:rPr>
          <w:rFonts w:asciiTheme="majorBidi" w:hAnsiTheme="majorBidi" w:cstheme="majorBidi"/>
        </w:rPr>
        <w:t xml:space="preserve"> javne nabave za </w:t>
      </w:r>
      <w:r w:rsidR="004005F6" w:rsidRPr="00D457F2">
        <w:rPr>
          <w:rFonts w:asciiTheme="majorBidi" w:hAnsiTheme="majorBidi" w:cstheme="majorBidi"/>
        </w:rPr>
        <w:t>dodatnih</w:t>
      </w:r>
      <w:r w:rsidR="00D457F2">
        <w:rPr>
          <w:rFonts w:asciiTheme="majorBidi" w:hAnsiTheme="majorBidi" w:cstheme="majorBidi"/>
        </w:rPr>
        <w:t xml:space="preserve"> </w:t>
      </w:r>
      <w:r w:rsidR="00AB7D10">
        <w:rPr>
          <w:rFonts w:asciiTheme="majorBidi" w:hAnsiTheme="majorBidi" w:cstheme="majorBidi"/>
        </w:rPr>
        <w:t xml:space="preserve">25 </w:t>
      </w:r>
      <w:r w:rsidR="00D457F2">
        <w:rPr>
          <w:rFonts w:asciiTheme="majorBidi" w:hAnsiTheme="majorBidi" w:cstheme="majorBidi"/>
        </w:rPr>
        <w:t>korisnika</w:t>
      </w:r>
      <w:r w:rsidR="00AB7D10">
        <w:rPr>
          <w:rFonts w:asciiTheme="majorBidi" w:hAnsiTheme="majorBidi" w:cstheme="majorBidi"/>
        </w:rPr>
        <w:t xml:space="preserve"> središnje javne nabave</w:t>
      </w:r>
      <w:r w:rsidR="00D457F2">
        <w:rPr>
          <w:rFonts w:asciiTheme="majorBidi" w:hAnsiTheme="majorBidi" w:cstheme="majorBidi"/>
        </w:rPr>
        <w:t xml:space="preserve">, odnosno </w:t>
      </w:r>
      <w:r w:rsidR="004005F6" w:rsidRPr="00D457F2">
        <w:rPr>
          <w:rFonts w:asciiTheme="majorBidi" w:hAnsiTheme="majorBidi" w:cstheme="majorBidi"/>
        </w:rPr>
        <w:t>zdravstvenih ustanova kojima je</w:t>
      </w:r>
      <w:r w:rsidR="008E7745" w:rsidRPr="00D457F2">
        <w:rPr>
          <w:rFonts w:asciiTheme="majorBidi" w:hAnsiTheme="majorBidi" w:cstheme="majorBidi"/>
        </w:rPr>
        <w:t xml:space="preserve"> </w:t>
      </w:r>
      <w:r w:rsidR="00D457F2">
        <w:rPr>
          <w:rFonts w:asciiTheme="majorBidi" w:hAnsiTheme="majorBidi" w:cstheme="majorBidi"/>
        </w:rPr>
        <w:t>o</w:t>
      </w:r>
      <w:r w:rsidR="004005F6" w:rsidRPr="004005F6">
        <w:rPr>
          <w:rFonts w:asciiTheme="majorBidi" w:hAnsiTheme="majorBidi" w:cstheme="majorBidi"/>
        </w:rPr>
        <w:t>snivač Republika Hrvatsk</w:t>
      </w:r>
      <w:r w:rsidR="00D457F2">
        <w:rPr>
          <w:rFonts w:asciiTheme="majorBidi" w:hAnsiTheme="majorBidi" w:cstheme="majorBidi"/>
        </w:rPr>
        <w:t>a</w:t>
      </w:r>
      <w:r w:rsidR="00474E49">
        <w:rPr>
          <w:rFonts w:asciiTheme="majorBidi" w:hAnsiTheme="majorBidi" w:cstheme="majorBidi"/>
        </w:rPr>
        <w:t xml:space="preserve">, kako slijedi: </w:t>
      </w:r>
      <w:r w:rsidR="001C458E" w:rsidRPr="00953B61">
        <w:rPr>
          <w:rFonts w:asciiTheme="majorBidi" w:eastAsia="Calibri" w:hAnsiTheme="majorBidi" w:cstheme="majorBidi"/>
          <w:color w:val="000000"/>
          <w:lang w:eastAsia="en-US"/>
        </w:rPr>
        <w:t>Klinička bolnica Sveti Duh</w:t>
      </w:r>
      <w:r w:rsidR="001C458E">
        <w:rPr>
          <w:rFonts w:asciiTheme="majorBidi" w:eastAsia="Calibri" w:hAnsiTheme="majorBidi" w:cstheme="majorBidi"/>
          <w:color w:val="000000"/>
          <w:lang w:eastAsia="en-US"/>
        </w:rPr>
        <w:t xml:space="preserve">; </w:t>
      </w:r>
      <w:r w:rsidR="001C458E" w:rsidRPr="00953B61">
        <w:rPr>
          <w:rFonts w:asciiTheme="majorBidi" w:eastAsia="Calibri" w:hAnsiTheme="majorBidi" w:cstheme="majorBidi"/>
          <w:color w:val="000000"/>
          <w:lang w:eastAsia="en-US"/>
        </w:rPr>
        <w:t>Opća bolnica</w:t>
      </w:r>
      <w:r w:rsidR="00AB7D10">
        <w:rPr>
          <w:rFonts w:asciiTheme="majorBidi" w:eastAsia="Calibri" w:hAnsiTheme="majorBidi" w:cstheme="majorBidi"/>
          <w:color w:val="000000"/>
          <w:lang w:eastAsia="en-US"/>
        </w:rPr>
        <w:t xml:space="preserve"> „</w:t>
      </w:r>
      <w:r w:rsidR="001C458E" w:rsidRPr="00953B61">
        <w:rPr>
          <w:rFonts w:asciiTheme="majorBidi" w:eastAsia="Calibri" w:hAnsiTheme="majorBidi" w:cstheme="majorBidi"/>
          <w:color w:val="000000"/>
          <w:lang w:eastAsia="en-US"/>
        </w:rPr>
        <w:t>Dr. Ivo Pedišić'' Sisak</w:t>
      </w:r>
      <w:r w:rsidR="001C458E">
        <w:rPr>
          <w:rFonts w:asciiTheme="majorBidi" w:eastAsia="Calibri" w:hAnsiTheme="majorBidi" w:cstheme="majorBidi"/>
          <w:color w:val="000000"/>
          <w:lang w:eastAsia="en-US"/>
        </w:rPr>
        <w:t xml:space="preserve">; </w:t>
      </w:r>
      <w:r w:rsidR="001C458E" w:rsidRPr="00953B61">
        <w:rPr>
          <w:rFonts w:asciiTheme="majorBidi" w:eastAsia="Calibri" w:hAnsiTheme="majorBidi" w:cstheme="majorBidi"/>
          <w:color w:val="000000"/>
          <w:lang w:eastAsia="en-US"/>
        </w:rPr>
        <w:t>Opća bolnica Karlovac</w:t>
      </w:r>
      <w:r w:rsidR="001C458E">
        <w:rPr>
          <w:rFonts w:asciiTheme="majorBidi" w:eastAsia="Calibri" w:hAnsiTheme="majorBidi" w:cstheme="majorBidi"/>
          <w:color w:val="000000"/>
          <w:lang w:eastAsia="en-US"/>
        </w:rPr>
        <w:t xml:space="preserve">; </w:t>
      </w:r>
      <w:r w:rsidR="001C458E" w:rsidRPr="00953B61">
        <w:rPr>
          <w:rFonts w:asciiTheme="majorBidi" w:eastAsia="Calibri" w:hAnsiTheme="majorBidi" w:cstheme="majorBidi"/>
          <w:color w:val="000000"/>
          <w:lang w:eastAsia="en-US"/>
        </w:rPr>
        <w:t>Opća bolnica i bolnica branitelja Domovinskog rata Ogulin</w:t>
      </w:r>
      <w:r w:rsidR="001C458E">
        <w:rPr>
          <w:rFonts w:asciiTheme="majorBidi" w:eastAsia="Calibri" w:hAnsiTheme="majorBidi" w:cstheme="majorBidi"/>
          <w:color w:val="000000"/>
          <w:lang w:eastAsia="en-US"/>
        </w:rPr>
        <w:t xml:space="preserve">; </w:t>
      </w:r>
      <w:r w:rsidR="001C458E" w:rsidRPr="00953B61">
        <w:rPr>
          <w:rFonts w:asciiTheme="majorBidi" w:eastAsia="Calibri" w:hAnsiTheme="majorBidi" w:cstheme="majorBidi"/>
          <w:color w:val="000000"/>
          <w:lang w:eastAsia="en-US"/>
        </w:rPr>
        <w:t>Opća bolnica Varaždin</w:t>
      </w:r>
      <w:r w:rsidR="001C458E">
        <w:rPr>
          <w:rFonts w:asciiTheme="majorBidi" w:eastAsia="Calibri" w:hAnsiTheme="majorBidi" w:cstheme="majorBidi"/>
          <w:color w:val="000000"/>
          <w:lang w:eastAsia="en-US"/>
        </w:rPr>
        <w:t xml:space="preserve">; </w:t>
      </w:r>
      <w:r w:rsidR="001C458E" w:rsidRPr="00953B61">
        <w:rPr>
          <w:rFonts w:asciiTheme="majorBidi" w:eastAsia="Calibri" w:hAnsiTheme="majorBidi" w:cstheme="majorBidi"/>
          <w:color w:val="000000"/>
          <w:lang w:eastAsia="en-US"/>
        </w:rPr>
        <w:t>Opća bolnica</w:t>
      </w:r>
      <w:r w:rsidR="00AB7D10">
        <w:rPr>
          <w:rFonts w:asciiTheme="majorBidi" w:eastAsia="Calibri" w:hAnsiTheme="majorBidi" w:cstheme="majorBidi"/>
          <w:color w:val="000000"/>
          <w:lang w:eastAsia="en-US"/>
        </w:rPr>
        <w:t xml:space="preserve"> „</w:t>
      </w:r>
      <w:r w:rsidR="001C458E" w:rsidRPr="00953B61">
        <w:rPr>
          <w:rFonts w:asciiTheme="majorBidi" w:eastAsia="Calibri" w:hAnsiTheme="majorBidi" w:cstheme="majorBidi"/>
          <w:color w:val="000000"/>
          <w:lang w:eastAsia="en-US"/>
        </w:rPr>
        <w:t>Dr. Tomislav Bardek'' Koprivnica</w:t>
      </w:r>
      <w:r w:rsidR="001C458E">
        <w:rPr>
          <w:rFonts w:asciiTheme="majorBidi" w:eastAsia="Calibri" w:hAnsiTheme="majorBidi" w:cstheme="majorBidi"/>
          <w:color w:val="000000"/>
          <w:lang w:eastAsia="en-US"/>
        </w:rPr>
        <w:t xml:space="preserve">; </w:t>
      </w:r>
      <w:r w:rsidR="001C458E" w:rsidRPr="00953B61">
        <w:rPr>
          <w:rFonts w:asciiTheme="majorBidi" w:eastAsia="Calibri" w:hAnsiTheme="majorBidi" w:cstheme="majorBidi"/>
          <w:color w:val="000000"/>
          <w:lang w:eastAsia="en-US"/>
        </w:rPr>
        <w:t>Opća bolnica</w:t>
      </w:r>
      <w:r w:rsidR="00AB7D10">
        <w:rPr>
          <w:rFonts w:asciiTheme="majorBidi" w:eastAsia="Calibri" w:hAnsiTheme="majorBidi" w:cstheme="majorBidi"/>
          <w:color w:val="000000"/>
          <w:lang w:eastAsia="en-US"/>
        </w:rPr>
        <w:t xml:space="preserve"> „</w:t>
      </w:r>
      <w:r w:rsidR="001C458E" w:rsidRPr="00953B61">
        <w:rPr>
          <w:rFonts w:asciiTheme="majorBidi" w:eastAsia="Calibri" w:hAnsiTheme="majorBidi" w:cstheme="majorBidi"/>
          <w:color w:val="000000"/>
          <w:lang w:eastAsia="en-US"/>
        </w:rPr>
        <w:t>Dr. Anđelko Višić'' Bjelovar</w:t>
      </w:r>
      <w:r w:rsidR="001C458E">
        <w:rPr>
          <w:rFonts w:asciiTheme="majorBidi" w:eastAsia="Calibri" w:hAnsiTheme="majorBidi" w:cstheme="majorBidi"/>
          <w:color w:val="000000"/>
          <w:lang w:eastAsia="en-US"/>
        </w:rPr>
        <w:t xml:space="preserve">; </w:t>
      </w:r>
      <w:r w:rsidR="001C458E" w:rsidRPr="00953B61">
        <w:rPr>
          <w:rFonts w:asciiTheme="majorBidi" w:eastAsia="Calibri" w:hAnsiTheme="majorBidi" w:cstheme="majorBidi"/>
          <w:color w:val="000000"/>
          <w:lang w:eastAsia="en-US"/>
        </w:rPr>
        <w:t>Opća bolnica Virovitica</w:t>
      </w:r>
      <w:r w:rsidR="001C458E">
        <w:rPr>
          <w:rFonts w:asciiTheme="majorBidi" w:eastAsia="Calibri" w:hAnsiTheme="majorBidi" w:cstheme="majorBidi"/>
          <w:color w:val="000000"/>
          <w:lang w:eastAsia="en-US"/>
        </w:rPr>
        <w:t xml:space="preserve">; </w:t>
      </w:r>
      <w:r w:rsidR="001C458E" w:rsidRPr="00953B61">
        <w:rPr>
          <w:rFonts w:asciiTheme="majorBidi" w:eastAsia="Calibri" w:hAnsiTheme="majorBidi" w:cstheme="majorBidi"/>
          <w:color w:val="000000"/>
          <w:lang w:eastAsia="en-US"/>
        </w:rPr>
        <w:t>Opća županijska bolnica Požega</w:t>
      </w:r>
      <w:r w:rsidR="001C458E">
        <w:rPr>
          <w:rFonts w:asciiTheme="majorBidi" w:eastAsia="Calibri" w:hAnsiTheme="majorBidi" w:cstheme="majorBidi"/>
          <w:color w:val="000000"/>
          <w:lang w:eastAsia="en-US"/>
        </w:rPr>
        <w:t xml:space="preserve">; </w:t>
      </w:r>
      <w:r w:rsidR="001C458E" w:rsidRPr="00953B61">
        <w:rPr>
          <w:rFonts w:asciiTheme="majorBidi" w:eastAsia="Calibri" w:hAnsiTheme="majorBidi" w:cstheme="majorBidi"/>
          <w:color w:val="000000"/>
          <w:lang w:eastAsia="en-US"/>
        </w:rPr>
        <w:t>Opća bolnica</w:t>
      </w:r>
      <w:r w:rsidR="00AB7D10">
        <w:rPr>
          <w:rFonts w:asciiTheme="majorBidi" w:eastAsia="Calibri" w:hAnsiTheme="majorBidi" w:cstheme="majorBidi"/>
          <w:color w:val="000000"/>
          <w:lang w:eastAsia="en-US"/>
        </w:rPr>
        <w:t xml:space="preserve"> „</w:t>
      </w:r>
      <w:r w:rsidR="001C458E" w:rsidRPr="00953B61">
        <w:rPr>
          <w:rFonts w:asciiTheme="majorBidi" w:eastAsia="Calibri" w:hAnsiTheme="majorBidi" w:cstheme="majorBidi"/>
          <w:color w:val="000000"/>
          <w:lang w:eastAsia="en-US"/>
        </w:rPr>
        <w:t>Dr. Josip Benčević'' Slavonski Brod</w:t>
      </w:r>
      <w:r w:rsidR="001C458E">
        <w:rPr>
          <w:rFonts w:asciiTheme="majorBidi" w:eastAsia="Calibri" w:hAnsiTheme="majorBidi" w:cstheme="majorBidi"/>
          <w:color w:val="000000"/>
          <w:lang w:eastAsia="en-US"/>
        </w:rPr>
        <w:t xml:space="preserve">; </w:t>
      </w:r>
      <w:r w:rsidR="001C458E" w:rsidRPr="00953B61">
        <w:rPr>
          <w:rFonts w:asciiTheme="majorBidi" w:eastAsia="Calibri" w:hAnsiTheme="majorBidi" w:cstheme="majorBidi"/>
          <w:color w:val="000000"/>
          <w:lang w:eastAsia="en-US"/>
        </w:rPr>
        <w:t>Opća bolnica Zadar</w:t>
      </w:r>
      <w:r w:rsidR="001C458E">
        <w:rPr>
          <w:rFonts w:asciiTheme="majorBidi" w:eastAsia="Calibri" w:hAnsiTheme="majorBidi" w:cstheme="majorBidi"/>
          <w:color w:val="000000"/>
          <w:lang w:eastAsia="en-US"/>
        </w:rPr>
        <w:t xml:space="preserve">; </w:t>
      </w:r>
      <w:r w:rsidR="001C458E" w:rsidRPr="00953B61">
        <w:rPr>
          <w:rFonts w:asciiTheme="majorBidi" w:eastAsia="Calibri" w:hAnsiTheme="majorBidi" w:cstheme="majorBidi"/>
          <w:color w:val="000000"/>
          <w:lang w:eastAsia="en-US"/>
        </w:rPr>
        <w:t>Opća županijska bolnica Našice</w:t>
      </w:r>
      <w:r w:rsidR="001C458E">
        <w:rPr>
          <w:rFonts w:asciiTheme="majorBidi" w:eastAsia="Calibri" w:hAnsiTheme="majorBidi" w:cstheme="majorBidi"/>
          <w:color w:val="000000"/>
          <w:lang w:eastAsia="en-US"/>
        </w:rPr>
        <w:t xml:space="preserve">; </w:t>
      </w:r>
      <w:r w:rsidR="001C458E" w:rsidRPr="00953B61">
        <w:rPr>
          <w:rFonts w:asciiTheme="majorBidi" w:eastAsia="Calibri" w:hAnsiTheme="majorBidi" w:cstheme="majorBidi"/>
          <w:color w:val="000000"/>
          <w:lang w:eastAsia="en-US"/>
        </w:rPr>
        <w:t>Opća bolnica Šibensko-kninske županije</w:t>
      </w:r>
      <w:r w:rsidR="001C458E">
        <w:rPr>
          <w:rFonts w:asciiTheme="majorBidi" w:eastAsia="Calibri" w:hAnsiTheme="majorBidi" w:cstheme="majorBidi"/>
          <w:color w:val="000000"/>
          <w:lang w:eastAsia="en-US"/>
        </w:rPr>
        <w:t xml:space="preserve">; </w:t>
      </w:r>
      <w:r w:rsidR="001C458E" w:rsidRPr="00953B61">
        <w:rPr>
          <w:rFonts w:asciiTheme="majorBidi" w:eastAsia="Calibri" w:hAnsiTheme="majorBidi" w:cstheme="majorBidi"/>
          <w:color w:val="000000"/>
          <w:lang w:eastAsia="en-US"/>
        </w:rPr>
        <w:t>Opća i veteranska bolnica</w:t>
      </w:r>
      <w:r w:rsidR="00AB7D10">
        <w:rPr>
          <w:rFonts w:asciiTheme="majorBidi" w:eastAsia="Calibri" w:hAnsiTheme="majorBidi" w:cstheme="majorBidi"/>
          <w:color w:val="000000"/>
          <w:lang w:eastAsia="en-US"/>
        </w:rPr>
        <w:t xml:space="preserve"> „</w:t>
      </w:r>
      <w:r w:rsidR="001C458E" w:rsidRPr="00953B61">
        <w:rPr>
          <w:rFonts w:asciiTheme="majorBidi" w:eastAsia="Calibri" w:hAnsiTheme="majorBidi" w:cstheme="majorBidi"/>
          <w:color w:val="000000"/>
          <w:lang w:eastAsia="en-US"/>
        </w:rPr>
        <w:t>Hrvatski ponos'' Knin</w:t>
      </w:r>
      <w:r w:rsidR="001C458E">
        <w:rPr>
          <w:rFonts w:asciiTheme="majorBidi" w:eastAsia="Calibri" w:hAnsiTheme="majorBidi" w:cstheme="majorBidi"/>
          <w:color w:val="000000"/>
          <w:lang w:eastAsia="en-US"/>
        </w:rPr>
        <w:t xml:space="preserve"> i </w:t>
      </w:r>
      <w:r w:rsidR="001C458E" w:rsidRPr="00953B61">
        <w:rPr>
          <w:rFonts w:asciiTheme="majorBidi" w:eastAsia="Calibri" w:hAnsiTheme="majorBidi" w:cstheme="majorBidi"/>
          <w:color w:val="000000"/>
          <w:lang w:eastAsia="en-US"/>
        </w:rPr>
        <w:t>Opća županijska bolnica Vinkovci</w:t>
      </w:r>
      <w:r w:rsidR="001C458E">
        <w:rPr>
          <w:rFonts w:asciiTheme="majorBidi" w:eastAsia="Calibri" w:hAnsiTheme="majorBidi" w:cstheme="majorBidi"/>
          <w:color w:val="000000"/>
          <w:lang w:eastAsia="en-US"/>
        </w:rPr>
        <w:t xml:space="preserve">; </w:t>
      </w:r>
      <w:r w:rsidR="001C458E" w:rsidRPr="00953B61">
        <w:rPr>
          <w:rFonts w:asciiTheme="majorBidi" w:eastAsia="Calibri" w:hAnsiTheme="majorBidi" w:cstheme="majorBidi"/>
          <w:color w:val="000000"/>
          <w:lang w:eastAsia="en-US"/>
        </w:rPr>
        <w:t>Opća bolnica Pula – Ospedale Generale di Pola</w:t>
      </w:r>
      <w:r w:rsidR="001C458E">
        <w:rPr>
          <w:rFonts w:asciiTheme="majorBidi" w:eastAsia="Calibri" w:hAnsiTheme="majorBidi" w:cstheme="majorBidi"/>
          <w:color w:val="000000"/>
          <w:lang w:eastAsia="en-US"/>
        </w:rPr>
        <w:t xml:space="preserve">; </w:t>
      </w:r>
      <w:r w:rsidR="001C458E" w:rsidRPr="00953B61">
        <w:rPr>
          <w:rFonts w:asciiTheme="majorBidi" w:eastAsia="Calibri" w:hAnsiTheme="majorBidi" w:cstheme="majorBidi"/>
          <w:color w:val="000000"/>
          <w:lang w:eastAsia="en-US"/>
        </w:rPr>
        <w:t>Opća bolnica Dubrovnik</w:t>
      </w:r>
      <w:r w:rsidR="001C458E">
        <w:rPr>
          <w:rFonts w:asciiTheme="majorBidi" w:eastAsia="Calibri" w:hAnsiTheme="majorBidi" w:cstheme="majorBidi"/>
          <w:color w:val="000000"/>
          <w:lang w:eastAsia="en-US"/>
        </w:rPr>
        <w:t xml:space="preserve">; </w:t>
      </w:r>
      <w:r w:rsidR="001C458E" w:rsidRPr="00953B61">
        <w:rPr>
          <w:rFonts w:asciiTheme="majorBidi" w:eastAsia="Calibri" w:hAnsiTheme="majorBidi" w:cstheme="majorBidi"/>
          <w:color w:val="000000"/>
          <w:lang w:eastAsia="en-US"/>
        </w:rPr>
        <w:t>Opća bolnica Zabok i bolnica hrvatskih veterana</w:t>
      </w:r>
      <w:r w:rsidR="001C458E">
        <w:rPr>
          <w:rFonts w:asciiTheme="majorBidi" w:eastAsia="Calibri" w:hAnsiTheme="majorBidi" w:cstheme="majorBidi"/>
          <w:color w:val="000000"/>
          <w:lang w:eastAsia="en-US"/>
        </w:rPr>
        <w:t xml:space="preserve">; </w:t>
      </w:r>
      <w:r w:rsidR="001C458E" w:rsidRPr="00953B61">
        <w:rPr>
          <w:rFonts w:asciiTheme="majorBidi" w:eastAsia="Calibri" w:hAnsiTheme="majorBidi" w:cstheme="majorBidi"/>
          <w:color w:val="000000"/>
          <w:lang w:eastAsia="en-US"/>
        </w:rPr>
        <w:t>Opća bolnica Nova Gradiška</w:t>
      </w:r>
      <w:r w:rsidR="001C458E">
        <w:rPr>
          <w:rFonts w:asciiTheme="majorBidi" w:eastAsia="Calibri" w:hAnsiTheme="majorBidi" w:cstheme="majorBidi"/>
          <w:color w:val="000000"/>
          <w:lang w:eastAsia="en-US"/>
        </w:rPr>
        <w:t xml:space="preserve">; </w:t>
      </w:r>
      <w:r w:rsidR="001C458E" w:rsidRPr="00953B61">
        <w:rPr>
          <w:rFonts w:asciiTheme="majorBidi" w:eastAsia="Calibri" w:hAnsiTheme="majorBidi" w:cstheme="majorBidi"/>
          <w:color w:val="000000"/>
          <w:lang w:eastAsia="en-US"/>
        </w:rPr>
        <w:t>Opća županijska bolnica Pakrac i bolnica hrvatskih velikana</w:t>
      </w:r>
      <w:r w:rsidR="001C458E">
        <w:rPr>
          <w:rFonts w:asciiTheme="majorBidi" w:eastAsia="Calibri" w:hAnsiTheme="majorBidi" w:cstheme="majorBidi"/>
          <w:color w:val="000000"/>
          <w:lang w:eastAsia="en-US"/>
        </w:rPr>
        <w:t xml:space="preserve">; </w:t>
      </w:r>
      <w:r w:rsidR="001C458E" w:rsidRPr="00953B61">
        <w:rPr>
          <w:rFonts w:asciiTheme="majorBidi" w:eastAsia="Calibri" w:hAnsiTheme="majorBidi" w:cstheme="majorBidi"/>
          <w:color w:val="000000"/>
          <w:lang w:eastAsia="en-US"/>
        </w:rPr>
        <w:t>Opća bolnica Gospić</w:t>
      </w:r>
      <w:r w:rsidR="001C458E">
        <w:rPr>
          <w:rFonts w:asciiTheme="majorBidi" w:eastAsia="Calibri" w:hAnsiTheme="majorBidi" w:cstheme="majorBidi"/>
          <w:color w:val="000000"/>
          <w:lang w:eastAsia="en-US"/>
        </w:rPr>
        <w:t xml:space="preserve">; </w:t>
      </w:r>
      <w:r w:rsidR="001C458E" w:rsidRPr="00953B61">
        <w:rPr>
          <w:rFonts w:asciiTheme="majorBidi" w:eastAsia="Calibri" w:hAnsiTheme="majorBidi" w:cstheme="majorBidi"/>
          <w:color w:val="000000"/>
          <w:lang w:eastAsia="en-US"/>
        </w:rPr>
        <w:t>Županijska bolnica Čakovec</w:t>
      </w:r>
      <w:r w:rsidR="001C458E">
        <w:rPr>
          <w:rFonts w:asciiTheme="majorBidi" w:eastAsia="Calibri" w:hAnsiTheme="majorBidi" w:cstheme="majorBidi"/>
          <w:color w:val="000000"/>
          <w:lang w:eastAsia="en-US"/>
        </w:rPr>
        <w:t>; Imunološki zavod; Dom zdravlja Ministarstva unutarnjih poslova Republike Hrvatske</w:t>
      </w:r>
      <w:r w:rsidR="00AB7D10">
        <w:rPr>
          <w:rFonts w:asciiTheme="majorBidi" w:eastAsia="Calibri" w:hAnsiTheme="majorBidi" w:cstheme="majorBidi"/>
          <w:color w:val="000000"/>
          <w:lang w:eastAsia="en-US"/>
        </w:rPr>
        <w:t xml:space="preserve"> i </w:t>
      </w:r>
      <w:r w:rsidR="001C458E">
        <w:rPr>
          <w:rFonts w:asciiTheme="majorBidi" w:eastAsia="Calibri" w:hAnsiTheme="majorBidi" w:cstheme="majorBidi"/>
          <w:color w:val="000000"/>
          <w:lang w:eastAsia="en-US"/>
        </w:rPr>
        <w:t>Hrvatski zavod za hitnu medicinu</w:t>
      </w:r>
      <w:r w:rsidR="00AB7D10">
        <w:rPr>
          <w:rFonts w:asciiTheme="majorBidi" w:eastAsia="Calibri" w:hAnsiTheme="majorBidi" w:cstheme="majorBidi"/>
          <w:color w:val="000000"/>
          <w:lang w:eastAsia="en-US"/>
        </w:rPr>
        <w:t>.</w:t>
      </w:r>
    </w:p>
    <w:p w14:paraId="0EA326FE" w14:textId="77777777" w:rsidR="005E78AB" w:rsidRDefault="005E78AB" w:rsidP="006B280B">
      <w:pPr>
        <w:spacing w:after="240"/>
        <w:jc w:val="both"/>
        <w:rPr>
          <w:rFonts w:asciiTheme="majorBidi" w:hAnsiTheme="majorBidi" w:cstheme="majorBidi"/>
        </w:rPr>
      </w:pPr>
    </w:p>
    <w:p w14:paraId="0F95BF72" w14:textId="2B6EA238" w:rsidR="005E78AB" w:rsidRDefault="005C253F" w:rsidP="00804072">
      <w:pPr>
        <w:spacing w:after="40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 obzirom da </w:t>
      </w:r>
      <w:r w:rsidR="007F7149">
        <w:rPr>
          <w:rFonts w:asciiTheme="majorBidi" w:hAnsiTheme="majorBidi" w:cstheme="majorBidi"/>
        </w:rPr>
        <w:t>su</w:t>
      </w:r>
      <w:r w:rsidR="005E78AB">
        <w:rPr>
          <w:rFonts w:asciiTheme="majorBidi" w:hAnsiTheme="majorBidi" w:cstheme="majorBidi"/>
        </w:rPr>
        <w:t xml:space="preserve"> korisni</w:t>
      </w:r>
      <w:r w:rsidR="007F7149">
        <w:rPr>
          <w:rFonts w:asciiTheme="majorBidi" w:hAnsiTheme="majorBidi" w:cstheme="majorBidi"/>
        </w:rPr>
        <w:t>ci</w:t>
      </w:r>
      <w:r w:rsidR="005E78AB">
        <w:rPr>
          <w:rFonts w:asciiTheme="majorBidi" w:hAnsiTheme="majorBidi" w:cstheme="majorBidi"/>
        </w:rPr>
        <w:t xml:space="preserve"> </w:t>
      </w:r>
      <w:r w:rsidR="00AB7D10">
        <w:rPr>
          <w:rFonts w:asciiTheme="majorBidi" w:hAnsiTheme="majorBidi" w:cstheme="majorBidi"/>
        </w:rPr>
        <w:t xml:space="preserve">središnje javne nabave </w:t>
      </w:r>
      <w:r w:rsidR="005E78AB">
        <w:rPr>
          <w:rFonts w:asciiTheme="majorBidi" w:hAnsiTheme="majorBidi" w:cstheme="majorBidi"/>
        </w:rPr>
        <w:t>taksativno navedeni u točki I. Prijedloga Odluke, svi zdravstvene u</w:t>
      </w:r>
      <w:r w:rsidR="005E78AB" w:rsidRPr="005E78AB">
        <w:rPr>
          <w:rFonts w:asciiTheme="majorBidi" w:hAnsiTheme="majorBidi" w:cstheme="majorBidi"/>
        </w:rPr>
        <w:t>stanove kojima je osnivač Republika Hrvatska</w:t>
      </w:r>
      <w:r w:rsidR="007F7149">
        <w:rPr>
          <w:rFonts w:asciiTheme="majorBidi" w:hAnsiTheme="majorBidi" w:cstheme="majorBidi"/>
        </w:rPr>
        <w:t xml:space="preserve"> i obzirom da se radi o </w:t>
      </w:r>
      <w:r w:rsidR="007F7149" w:rsidRPr="007F7149">
        <w:rPr>
          <w:rFonts w:asciiTheme="majorBidi" w:hAnsiTheme="majorBidi" w:cstheme="majorBidi"/>
        </w:rPr>
        <w:t>istim nabavnim kategorijama</w:t>
      </w:r>
      <w:r w:rsidR="005E78AB">
        <w:rPr>
          <w:rFonts w:asciiTheme="majorBidi" w:hAnsiTheme="majorBidi" w:cstheme="majorBidi"/>
        </w:rPr>
        <w:t xml:space="preserve">, </w:t>
      </w:r>
      <w:r w:rsidR="00686490">
        <w:rPr>
          <w:rFonts w:asciiTheme="majorBidi" w:hAnsiTheme="majorBidi" w:cstheme="majorBidi"/>
        </w:rPr>
        <w:t xml:space="preserve">predlaže se </w:t>
      </w:r>
      <w:r w:rsidR="005E78AB">
        <w:rPr>
          <w:rFonts w:asciiTheme="majorBidi" w:hAnsiTheme="majorBidi" w:cstheme="majorBidi"/>
        </w:rPr>
        <w:t>donošenje ove jedinstvene Odluke kojom</w:t>
      </w:r>
      <w:r w:rsidR="00180517">
        <w:rPr>
          <w:rFonts w:asciiTheme="majorBidi" w:hAnsiTheme="majorBidi" w:cstheme="majorBidi"/>
        </w:rPr>
        <w:t xml:space="preserve"> je objedinjeno 14 korisnika obuhvaćenih Odlukom Vlade iz 2022. </w:t>
      </w:r>
      <w:r w:rsidR="00AB7D10">
        <w:rPr>
          <w:rFonts w:asciiTheme="majorBidi" w:hAnsiTheme="majorBidi" w:cstheme="majorBidi"/>
        </w:rPr>
        <w:t xml:space="preserve">godine </w:t>
      </w:r>
      <w:r w:rsidR="00180517">
        <w:rPr>
          <w:rFonts w:asciiTheme="majorBidi" w:hAnsiTheme="majorBidi" w:cstheme="majorBidi"/>
        </w:rPr>
        <w:t xml:space="preserve">i </w:t>
      </w:r>
      <w:r w:rsidR="004D0A99">
        <w:rPr>
          <w:rFonts w:asciiTheme="majorBidi" w:hAnsiTheme="majorBidi" w:cstheme="majorBidi"/>
        </w:rPr>
        <w:t>dodatn</w:t>
      </w:r>
      <w:r w:rsidR="00AB7D10">
        <w:rPr>
          <w:rFonts w:asciiTheme="majorBidi" w:hAnsiTheme="majorBidi" w:cstheme="majorBidi"/>
        </w:rPr>
        <w:t>ih</w:t>
      </w:r>
      <w:r w:rsidR="004D0A99">
        <w:rPr>
          <w:rFonts w:asciiTheme="majorBidi" w:hAnsiTheme="majorBidi" w:cstheme="majorBidi"/>
        </w:rPr>
        <w:t xml:space="preserve"> </w:t>
      </w:r>
      <w:r w:rsidR="00180517">
        <w:rPr>
          <w:rFonts w:asciiTheme="majorBidi" w:hAnsiTheme="majorBidi" w:cstheme="majorBidi"/>
        </w:rPr>
        <w:t>25 korisnik</w:t>
      </w:r>
      <w:r w:rsidR="00BD3DB7">
        <w:rPr>
          <w:rFonts w:asciiTheme="majorBidi" w:hAnsiTheme="majorBidi" w:cstheme="majorBidi"/>
        </w:rPr>
        <w:t xml:space="preserve">a </w:t>
      </w:r>
      <w:r w:rsidR="00AB7D10">
        <w:rPr>
          <w:rFonts w:asciiTheme="majorBidi" w:hAnsiTheme="majorBidi" w:cstheme="majorBidi"/>
        </w:rPr>
        <w:t>središnje javne nab</w:t>
      </w:r>
      <w:r w:rsidR="00180517">
        <w:rPr>
          <w:rFonts w:asciiTheme="majorBidi" w:hAnsiTheme="majorBidi" w:cstheme="majorBidi"/>
        </w:rPr>
        <w:t>a</w:t>
      </w:r>
      <w:r w:rsidR="00AB7D10">
        <w:rPr>
          <w:rFonts w:asciiTheme="majorBidi" w:hAnsiTheme="majorBidi" w:cstheme="majorBidi"/>
        </w:rPr>
        <w:t>ve</w:t>
      </w:r>
      <w:r w:rsidR="00180517">
        <w:rPr>
          <w:rFonts w:asciiTheme="majorBidi" w:hAnsiTheme="majorBidi" w:cstheme="majorBidi"/>
        </w:rPr>
        <w:t xml:space="preserve">, </w:t>
      </w:r>
      <w:r w:rsidR="00BD3DB7">
        <w:rPr>
          <w:rFonts w:asciiTheme="majorBidi" w:hAnsiTheme="majorBidi" w:cstheme="majorBidi"/>
        </w:rPr>
        <w:t xml:space="preserve">što čini </w:t>
      </w:r>
      <w:r w:rsidR="00180517">
        <w:rPr>
          <w:rFonts w:asciiTheme="majorBidi" w:hAnsiTheme="majorBidi" w:cstheme="majorBidi"/>
        </w:rPr>
        <w:t>ukupno 39 korisnika koji su</w:t>
      </w:r>
      <w:r w:rsidR="00BD3DB7">
        <w:rPr>
          <w:rFonts w:asciiTheme="majorBidi" w:hAnsiTheme="majorBidi" w:cstheme="majorBidi"/>
        </w:rPr>
        <w:t xml:space="preserve"> </w:t>
      </w:r>
      <w:r w:rsidR="00180517">
        <w:rPr>
          <w:rFonts w:asciiTheme="majorBidi" w:hAnsiTheme="majorBidi" w:cstheme="majorBidi"/>
        </w:rPr>
        <w:t xml:space="preserve">navedeni u točki I. </w:t>
      </w:r>
      <w:r w:rsidR="00BD3DB7">
        <w:rPr>
          <w:rFonts w:asciiTheme="majorBidi" w:hAnsiTheme="majorBidi" w:cstheme="majorBidi"/>
        </w:rPr>
        <w:t xml:space="preserve">ovog </w:t>
      </w:r>
      <w:r w:rsidR="00180517">
        <w:rPr>
          <w:rFonts w:asciiTheme="majorBidi" w:hAnsiTheme="majorBidi" w:cstheme="majorBidi"/>
        </w:rPr>
        <w:t>Prijedloga Odluke</w:t>
      </w:r>
      <w:r w:rsidR="004D0A99">
        <w:rPr>
          <w:rFonts w:asciiTheme="majorBidi" w:hAnsiTheme="majorBidi" w:cstheme="majorBidi"/>
        </w:rPr>
        <w:t>.</w:t>
      </w:r>
      <w:r w:rsidR="005E78AB">
        <w:rPr>
          <w:rFonts w:asciiTheme="majorBidi" w:hAnsiTheme="majorBidi" w:cstheme="majorBidi"/>
        </w:rPr>
        <w:t xml:space="preserve"> </w:t>
      </w:r>
    </w:p>
    <w:p w14:paraId="193882DA" w14:textId="5A0DAE10" w:rsidR="00032386" w:rsidRPr="009325F0" w:rsidRDefault="00032386" w:rsidP="007262B5">
      <w:pPr>
        <w:spacing w:after="400"/>
        <w:jc w:val="both"/>
        <w:rPr>
          <w:rFonts w:asciiTheme="majorBidi" w:hAnsiTheme="majorBidi" w:cstheme="majorBidi"/>
        </w:rPr>
      </w:pPr>
      <w:r w:rsidRPr="009325F0">
        <w:rPr>
          <w:rFonts w:asciiTheme="majorBidi" w:hAnsiTheme="majorBidi" w:cstheme="majorBidi"/>
        </w:rPr>
        <w:lastRenderedPageBreak/>
        <w:t xml:space="preserve">Provođenjem </w:t>
      </w:r>
      <w:r w:rsidR="00AB7D10">
        <w:rPr>
          <w:rFonts w:asciiTheme="majorBidi" w:hAnsiTheme="majorBidi" w:cstheme="majorBidi"/>
        </w:rPr>
        <w:t>postupaka središnje javne nabave</w:t>
      </w:r>
      <w:r w:rsidRPr="009325F0">
        <w:rPr>
          <w:rFonts w:asciiTheme="majorBidi" w:hAnsiTheme="majorBidi" w:cstheme="majorBidi"/>
        </w:rPr>
        <w:t xml:space="preserve"> očekuje se postizanje ušteda zbog većeg nabavnog volumena te smanjenja administrativnih troškova provođenja postupaka kod pojedinih korisnika (troškovi zaposlenika, troškovi objava u Elektroničkom oglasniku javne nabave</w:t>
      </w:r>
      <w:r w:rsidR="00BD3DB7">
        <w:rPr>
          <w:rFonts w:asciiTheme="majorBidi" w:hAnsiTheme="majorBidi" w:cstheme="majorBidi"/>
        </w:rPr>
        <w:t xml:space="preserve"> republike Hrvatske</w:t>
      </w:r>
      <w:r w:rsidRPr="009325F0">
        <w:rPr>
          <w:rFonts w:asciiTheme="majorBidi" w:hAnsiTheme="majorBidi" w:cstheme="majorBidi"/>
        </w:rPr>
        <w:t xml:space="preserve">, eventualni troškovi žalbenih postupaka). Također </w:t>
      </w:r>
      <w:r w:rsidR="00AB7D10">
        <w:rPr>
          <w:rFonts w:asciiTheme="majorBidi" w:hAnsiTheme="majorBidi" w:cstheme="majorBidi"/>
        </w:rPr>
        <w:t>navedeni</w:t>
      </w:r>
      <w:r w:rsidR="00BD3DB7">
        <w:rPr>
          <w:rFonts w:asciiTheme="majorBidi" w:hAnsiTheme="majorBidi" w:cstheme="majorBidi"/>
        </w:rPr>
        <w:t>m</w:t>
      </w:r>
      <w:r w:rsidR="00AB7D10">
        <w:rPr>
          <w:rFonts w:asciiTheme="majorBidi" w:hAnsiTheme="majorBidi" w:cstheme="majorBidi"/>
        </w:rPr>
        <w:t xml:space="preserve"> se</w:t>
      </w:r>
      <w:r w:rsidRPr="009325F0">
        <w:rPr>
          <w:rFonts w:asciiTheme="majorBidi" w:hAnsiTheme="majorBidi" w:cstheme="majorBidi"/>
        </w:rPr>
        <w:t xml:space="preserve"> postiže standardizacija roba i usluga koj</w:t>
      </w:r>
      <w:r w:rsidR="00BD3DB7">
        <w:rPr>
          <w:rFonts w:asciiTheme="majorBidi" w:hAnsiTheme="majorBidi" w:cstheme="majorBidi"/>
        </w:rPr>
        <w:t>e</w:t>
      </w:r>
      <w:r w:rsidRPr="009325F0">
        <w:rPr>
          <w:rFonts w:asciiTheme="majorBidi" w:hAnsiTheme="majorBidi" w:cstheme="majorBidi"/>
        </w:rPr>
        <w:t xml:space="preserve"> se nabavljaju, a kako bi se postigla najbolja vrijednost za uloženi novac.</w:t>
      </w:r>
    </w:p>
    <w:p w14:paraId="2800B5F8" w14:textId="55FEC388" w:rsidR="00032386" w:rsidRPr="009325F0" w:rsidRDefault="00032386" w:rsidP="006B280B">
      <w:pPr>
        <w:spacing w:after="400"/>
        <w:jc w:val="both"/>
        <w:rPr>
          <w:rFonts w:asciiTheme="majorBidi" w:eastAsia="Calibri" w:hAnsiTheme="majorBidi" w:cstheme="majorBidi"/>
          <w:lang w:eastAsia="en-US"/>
        </w:rPr>
      </w:pPr>
      <w:r w:rsidRPr="007262B5">
        <w:rPr>
          <w:rFonts w:asciiTheme="majorBidi" w:hAnsiTheme="majorBidi" w:cstheme="majorBidi"/>
        </w:rPr>
        <w:t>Nadalje</w:t>
      </w:r>
      <w:r w:rsidRPr="009325F0">
        <w:rPr>
          <w:rFonts w:asciiTheme="majorBidi" w:eastAsia="Calibri" w:hAnsiTheme="majorBidi" w:cstheme="majorBidi"/>
          <w:lang w:eastAsia="en-US"/>
        </w:rPr>
        <w:t>, točkom lII. Prijedloga Odluke predviđeno je da su k</w:t>
      </w:r>
      <w:r w:rsidRPr="009325F0">
        <w:rPr>
          <w:rFonts w:asciiTheme="majorBidi" w:hAnsiTheme="majorBidi" w:cstheme="majorBidi"/>
        </w:rPr>
        <w:t>orisnici središnje javne nabave u svrhu provođenja postupaka središnje javne nabave za nabavne kategorije navedene u točki lI. Prijedloga ove Odluke, bez obzira na procijenjenu vrijednost njihove nabave, dužni dostaviti Središnjem državnom uredu podatke vezane uz iskazivanje potreba u obliku i rokovima koje odredi Središnji državni ured, a što je i sukladno članku 15. Uredbe.</w:t>
      </w:r>
    </w:p>
    <w:p w14:paraId="3E51BD97" w14:textId="2B76A8D9" w:rsidR="00032386" w:rsidRPr="009325F0" w:rsidRDefault="00032386" w:rsidP="006B280B">
      <w:pPr>
        <w:spacing w:after="400"/>
        <w:jc w:val="both"/>
        <w:rPr>
          <w:rFonts w:asciiTheme="majorBidi" w:hAnsiTheme="majorBidi" w:cstheme="majorBidi"/>
        </w:rPr>
      </w:pPr>
      <w:r w:rsidRPr="009325F0">
        <w:rPr>
          <w:rFonts w:asciiTheme="majorBidi" w:eastAsia="Calibri" w:hAnsiTheme="majorBidi" w:cstheme="majorBidi"/>
          <w:lang w:eastAsia="en-US"/>
        </w:rPr>
        <w:t>Točkom IV. Prijedloga Odluke propisano je da se na korisnike središnje javne nabave, u odnosu na samostalno provođenje postupaka javne nabave u nabavnim kategorijama iz točke Il. ove Odluke, odgovarajuće primjenjuje odredba članka 17. Uredbe</w:t>
      </w:r>
      <w:r w:rsidR="00180517">
        <w:rPr>
          <w:rFonts w:asciiTheme="majorBidi" w:eastAsia="Calibri" w:hAnsiTheme="majorBidi" w:cstheme="majorBidi"/>
          <w:lang w:eastAsia="en-US"/>
        </w:rPr>
        <w:t xml:space="preserve">, </w:t>
      </w:r>
      <w:r w:rsidRPr="009325F0">
        <w:rPr>
          <w:rFonts w:asciiTheme="majorBidi" w:hAnsiTheme="majorBidi" w:cstheme="majorBidi"/>
        </w:rPr>
        <w:t xml:space="preserve">a u kojoj je propisano kada korisnici </w:t>
      </w:r>
      <w:r w:rsidR="00AB7D10">
        <w:rPr>
          <w:rFonts w:asciiTheme="majorBidi" w:hAnsiTheme="majorBidi" w:cstheme="majorBidi"/>
        </w:rPr>
        <w:t xml:space="preserve">središnje javne nabave </w:t>
      </w:r>
      <w:r w:rsidRPr="009325F0">
        <w:rPr>
          <w:rFonts w:asciiTheme="majorBidi" w:hAnsiTheme="majorBidi" w:cstheme="majorBidi"/>
        </w:rPr>
        <w:t xml:space="preserve">mogu sami provoditi postupke nabave iz nadležnosti Središnjeg državnog ureda, te je propisana obveza obavješćivanja Središnjeg državnog ureda o samostalnoj provedbi postupka. </w:t>
      </w:r>
    </w:p>
    <w:p w14:paraId="13B98D63" w14:textId="53BCDBD5" w:rsidR="00180517" w:rsidRPr="00AA16F7" w:rsidRDefault="00180517" w:rsidP="00AA16F7">
      <w:pPr>
        <w:spacing w:after="400"/>
        <w:jc w:val="both"/>
        <w:rPr>
          <w:rFonts w:asciiTheme="majorBidi" w:hAnsiTheme="majorBidi" w:cstheme="majorBidi"/>
        </w:rPr>
      </w:pPr>
      <w:r>
        <w:rPr>
          <w:rFonts w:asciiTheme="majorBidi" w:eastAsia="Calibri" w:hAnsiTheme="majorBidi" w:cstheme="majorBidi"/>
          <w:lang w:eastAsia="en-US"/>
        </w:rPr>
        <w:t xml:space="preserve">Točkom VI. Prijedloga Odluke, propisano je da danom stupanja na snagu ove Odluke, </w:t>
      </w:r>
      <w:r w:rsidRPr="00180517">
        <w:rPr>
          <w:rFonts w:asciiTheme="majorBidi" w:eastAsia="Calibri" w:hAnsiTheme="majorBidi" w:cstheme="majorBidi"/>
          <w:lang w:eastAsia="en-US"/>
        </w:rPr>
        <w:t xml:space="preserve">prestaje važiti Odluka </w:t>
      </w:r>
      <w:r>
        <w:rPr>
          <w:rFonts w:asciiTheme="majorBidi" w:eastAsia="Calibri" w:hAnsiTheme="majorBidi" w:cstheme="majorBidi"/>
          <w:lang w:eastAsia="en-US"/>
        </w:rPr>
        <w:t xml:space="preserve">Vlade iz 2022. godine, </w:t>
      </w:r>
      <w:r w:rsidRPr="00180517">
        <w:rPr>
          <w:rFonts w:asciiTheme="majorBidi" w:eastAsia="Calibri" w:hAnsiTheme="majorBidi" w:cstheme="majorBidi"/>
          <w:lang w:eastAsia="en-US"/>
        </w:rPr>
        <w:t>jer</w:t>
      </w:r>
      <w:r>
        <w:rPr>
          <w:rFonts w:asciiTheme="majorBidi" w:eastAsia="Calibri" w:hAnsiTheme="majorBidi" w:cstheme="majorBidi"/>
          <w:lang w:eastAsia="en-US"/>
        </w:rPr>
        <w:t xml:space="preserve"> je </w:t>
      </w:r>
      <w:r w:rsidRPr="00180517">
        <w:rPr>
          <w:rFonts w:asciiTheme="majorBidi" w:eastAsia="Calibri" w:hAnsiTheme="majorBidi" w:cstheme="majorBidi"/>
          <w:lang w:eastAsia="en-US"/>
        </w:rPr>
        <w:t xml:space="preserve">ovim Prijedlogom Odluke </w:t>
      </w:r>
      <w:r>
        <w:rPr>
          <w:rFonts w:asciiTheme="majorBidi" w:eastAsia="Calibri" w:hAnsiTheme="majorBidi" w:cstheme="majorBidi"/>
          <w:lang w:eastAsia="en-US"/>
        </w:rPr>
        <w:t xml:space="preserve">obuhvaćeno i 14 </w:t>
      </w:r>
      <w:r w:rsidRPr="00AA16F7">
        <w:rPr>
          <w:rFonts w:asciiTheme="majorBidi" w:hAnsiTheme="majorBidi" w:cstheme="majorBidi"/>
        </w:rPr>
        <w:t xml:space="preserve">korisnika, odnosno zdravstvenih ustanova navedenih u Odluci Vlade iz 2022. </w:t>
      </w:r>
      <w:r w:rsidR="00AA16F7" w:rsidRPr="00AA16F7">
        <w:rPr>
          <w:rFonts w:asciiTheme="majorBidi" w:hAnsiTheme="majorBidi" w:cstheme="majorBidi"/>
        </w:rPr>
        <w:t xml:space="preserve">godine. </w:t>
      </w:r>
    </w:p>
    <w:p w14:paraId="60E3232B" w14:textId="1F6D88DC" w:rsidR="00032386" w:rsidRPr="009325F0" w:rsidRDefault="00032386" w:rsidP="00AA16F7">
      <w:pPr>
        <w:spacing w:after="400"/>
        <w:jc w:val="both"/>
        <w:rPr>
          <w:rFonts w:asciiTheme="majorBidi" w:eastAsia="Calibri" w:hAnsiTheme="majorBidi" w:cstheme="majorBidi"/>
          <w:lang w:eastAsia="en-US"/>
        </w:rPr>
      </w:pPr>
      <w:r w:rsidRPr="00AA16F7">
        <w:rPr>
          <w:rFonts w:asciiTheme="majorBidi" w:hAnsiTheme="majorBidi" w:cstheme="majorBidi"/>
        </w:rPr>
        <w:t>Naglašavamo</w:t>
      </w:r>
      <w:r w:rsidRPr="009325F0">
        <w:rPr>
          <w:rFonts w:asciiTheme="majorBidi" w:eastAsia="Calibri" w:hAnsiTheme="majorBidi" w:cstheme="majorBidi"/>
          <w:lang w:eastAsia="en-US"/>
        </w:rPr>
        <w:t xml:space="preserve"> da za donošenje ove Odluke nije potrebno osiguravati dodatna financijska sredstva jer temeljem provedenog postupka objedinjene javne nabave i primjerice sklopljenog okvirnog sporazuma korisnici sklapaju ugovore o javnoj nabavi sukladno svojim potrebama i osiguranim financijskim sredstvima. </w:t>
      </w:r>
    </w:p>
    <w:p w14:paraId="0D6B6856" w14:textId="77777777" w:rsidR="004078CF" w:rsidRDefault="004078CF" w:rsidP="004078CF">
      <w:pPr>
        <w:pStyle w:val="Header"/>
        <w:jc w:val="right"/>
        <w:rPr>
          <w:rFonts w:ascii="Arial" w:hAnsi="Arial" w:cs="Arial"/>
          <w:b/>
        </w:rPr>
      </w:pPr>
    </w:p>
    <w:sectPr w:rsidR="004078CF" w:rsidSect="000350D9">
      <w:footerReference w:type="first" r:id="rId13"/>
      <w:type w:val="continuous"/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3EAC4" w14:textId="77777777" w:rsidR="00EB3B0D" w:rsidRDefault="00EB3B0D" w:rsidP="0011560A">
      <w:r>
        <w:separator/>
      </w:r>
    </w:p>
  </w:endnote>
  <w:endnote w:type="continuationSeparator" w:id="0">
    <w:p w14:paraId="57CF0D1E" w14:textId="77777777" w:rsidR="00EB3B0D" w:rsidRDefault="00EB3B0D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E8C27" w14:textId="77777777" w:rsidR="00BF6802" w:rsidRPr="00CE78D1" w:rsidRDefault="00BF6802" w:rsidP="00BF6802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0</w:t>
    </w:r>
  </w:p>
  <w:p w14:paraId="0782E23A" w14:textId="77777777" w:rsidR="00BF6802" w:rsidRDefault="00BF68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05529" w14:textId="77777777" w:rsidR="00EB3B0D" w:rsidRDefault="00EB3B0D" w:rsidP="0011560A">
      <w:r>
        <w:separator/>
      </w:r>
    </w:p>
  </w:footnote>
  <w:footnote w:type="continuationSeparator" w:id="0">
    <w:p w14:paraId="478D1DE2" w14:textId="77777777" w:rsidR="00EB3B0D" w:rsidRDefault="00EB3B0D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2223E"/>
    <w:multiLevelType w:val="hybridMultilevel"/>
    <w:tmpl w:val="A9AA5AE2"/>
    <w:lvl w:ilvl="0" w:tplc="F66C57E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D2375"/>
    <w:multiLevelType w:val="hybridMultilevel"/>
    <w:tmpl w:val="FCCA8092"/>
    <w:lvl w:ilvl="0" w:tplc="8A041C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3BD2"/>
    <w:rsid w:val="000041DE"/>
    <w:rsid w:val="00031DA2"/>
    <w:rsid w:val="00032386"/>
    <w:rsid w:val="000350D9"/>
    <w:rsid w:val="0003531F"/>
    <w:rsid w:val="00057310"/>
    <w:rsid w:val="00063520"/>
    <w:rsid w:val="00086A6C"/>
    <w:rsid w:val="000944AA"/>
    <w:rsid w:val="000A1D60"/>
    <w:rsid w:val="000A3A3B"/>
    <w:rsid w:val="000D1A50"/>
    <w:rsid w:val="001015C6"/>
    <w:rsid w:val="00110E6C"/>
    <w:rsid w:val="0011560A"/>
    <w:rsid w:val="00135F1A"/>
    <w:rsid w:val="00146B79"/>
    <w:rsid w:val="00147DE9"/>
    <w:rsid w:val="00170226"/>
    <w:rsid w:val="001741AA"/>
    <w:rsid w:val="001742C9"/>
    <w:rsid w:val="00180517"/>
    <w:rsid w:val="001852E2"/>
    <w:rsid w:val="001900BA"/>
    <w:rsid w:val="001917B2"/>
    <w:rsid w:val="001A13E7"/>
    <w:rsid w:val="001A1DEE"/>
    <w:rsid w:val="001B1823"/>
    <w:rsid w:val="001B5FA2"/>
    <w:rsid w:val="001B6419"/>
    <w:rsid w:val="001B7A97"/>
    <w:rsid w:val="001C458E"/>
    <w:rsid w:val="001D2754"/>
    <w:rsid w:val="001E7218"/>
    <w:rsid w:val="001F0C6A"/>
    <w:rsid w:val="002179F8"/>
    <w:rsid w:val="00220956"/>
    <w:rsid w:val="0023763F"/>
    <w:rsid w:val="00270E39"/>
    <w:rsid w:val="00271F8E"/>
    <w:rsid w:val="00285268"/>
    <w:rsid w:val="0028608D"/>
    <w:rsid w:val="0029163B"/>
    <w:rsid w:val="002A1D77"/>
    <w:rsid w:val="002B107A"/>
    <w:rsid w:val="002D1256"/>
    <w:rsid w:val="002D260B"/>
    <w:rsid w:val="002D6C51"/>
    <w:rsid w:val="002D7C91"/>
    <w:rsid w:val="002F5AE4"/>
    <w:rsid w:val="003033E4"/>
    <w:rsid w:val="00304232"/>
    <w:rsid w:val="00323C77"/>
    <w:rsid w:val="00336EE7"/>
    <w:rsid w:val="0034351C"/>
    <w:rsid w:val="00374AEA"/>
    <w:rsid w:val="00381F04"/>
    <w:rsid w:val="0038426B"/>
    <w:rsid w:val="003929F5"/>
    <w:rsid w:val="003A2F05"/>
    <w:rsid w:val="003C09D8"/>
    <w:rsid w:val="003D043A"/>
    <w:rsid w:val="003D47D1"/>
    <w:rsid w:val="003F5623"/>
    <w:rsid w:val="003F6F53"/>
    <w:rsid w:val="004005F6"/>
    <w:rsid w:val="004039BD"/>
    <w:rsid w:val="004078CF"/>
    <w:rsid w:val="004151EE"/>
    <w:rsid w:val="00421D9C"/>
    <w:rsid w:val="00437851"/>
    <w:rsid w:val="00440D6D"/>
    <w:rsid w:val="00442367"/>
    <w:rsid w:val="00460146"/>
    <w:rsid w:val="00461188"/>
    <w:rsid w:val="00474E49"/>
    <w:rsid w:val="004906E3"/>
    <w:rsid w:val="004A776B"/>
    <w:rsid w:val="004C1375"/>
    <w:rsid w:val="004C1DB3"/>
    <w:rsid w:val="004C22F6"/>
    <w:rsid w:val="004C5354"/>
    <w:rsid w:val="004D0A99"/>
    <w:rsid w:val="004E1300"/>
    <w:rsid w:val="004E4E34"/>
    <w:rsid w:val="004E7DB2"/>
    <w:rsid w:val="00504248"/>
    <w:rsid w:val="005146D6"/>
    <w:rsid w:val="00523626"/>
    <w:rsid w:val="00525B77"/>
    <w:rsid w:val="00535E09"/>
    <w:rsid w:val="00540DC5"/>
    <w:rsid w:val="005468E4"/>
    <w:rsid w:val="00556035"/>
    <w:rsid w:val="00562C8C"/>
    <w:rsid w:val="0056365A"/>
    <w:rsid w:val="00571F6C"/>
    <w:rsid w:val="0058396E"/>
    <w:rsid w:val="005861F2"/>
    <w:rsid w:val="005906BB"/>
    <w:rsid w:val="005C253F"/>
    <w:rsid w:val="005C3A4C"/>
    <w:rsid w:val="005E5E27"/>
    <w:rsid w:val="005E78AB"/>
    <w:rsid w:val="005E7CAB"/>
    <w:rsid w:val="005F4727"/>
    <w:rsid w:val="00633454"/>
    <w:rsid w:val="00652604"/>
    <w:rsid w:val="0065422D"/>
    <w:rsid w:val="00654BEF"/>
    <w:rsid w:val="0066110E"/>
    <w:rsid w:val="00675B44"/>
    <w:rsid w:val="0068013E"/>
    <w:rsid w:val="00686490"/>
    <w:rsid w:val="0068772B"/>
    <w:rsid w:val="0069331C"/>
    <w:rsid w:val="00693675"/>
    <w:rsid w:val="00693A4D"/>
    <w:rsid w:val="00694D87"/>
    <w:rsid w:val="006B280B"/>
    <w:rsid w:val="006B7800"/>
    <w:rsid w:val="006C0CC3"/>
    <w:rsid w:val="006E14A9"/>
    <w:rsid w:val="006E611E"/>
    <w:rsid w:val="007010C7"/>
    <w:rsid w:val="00721C61"/>
    <w:rsid w:val="00726165"/>
    <w:rsid w:val="007262B5"/>
    <w:rsid w:val="007269ED"/>
    <w:rsid w:val="0072749D"/>
    <w:rsid w:val="00731AC4"/>
    <w:rsid w:val="007548CE"/>
    <w:rsid w:val="007638D8"/>
    <w:rsid w:val="00777CAA"/>
    <w:rsid w:val="0078648A"/>
    <w:rsid w:val="007A1768"/>
    <w:rsid w:val="007A1881"/>
    <w:rsid w:val="007A7749"/>
    <w:rsid w:val="007D6F04"/>
    <w:rsid w:val="007E25AA"/>
    <w:rsid w:val="007E3965"/>
    <w:rsid w:val="007E4EBD"/>
    <w:rsid w:val="007F7149"/>
    <w:rsid w:val="008013A9"/>
    <w:rsid w:val="0080245C"/>
    <w:rsid w:val="00804072"/>
    <w:rsid w:val="008119BC"/>
    <w:rsid w:val="008137B5"/>
    <w:rsid w:val="00833808"/>
    <w:rsid w:val="008353A1"/>
    <w:rsid w:val="008365FD"/>
    <w:rsid w:val="00837D80"/>
    <w:rsid w:val="00841D34"/>
    <w:rsid w:val="008520B9"/>
    <w:rsid w:val="00852169"/>
    <w:rsid w:val="0086506D"/>
    <w:rsid w:val="00881BBB"/>
    <w:rsid w:val="0089283D"/>
    <w:rsid w:val="008C0768"/>
    <w:rsid w:val="008C1D0A"/>
    <w:rsid w:val="008D1E25"/>
    <w:rsid w:val="008E7745"/>
    <w:rsid w:val="008F0DD4"/>
    <w:rsid w:val="0090200F"/>
    <w:rsid w:val="009047E4"/>
    <w:rsid w:val="009126B3"/>
    <w:rsid w:val="009152C4"/>
    <w:rsid w:val="00927BB3"/>
    <w:rsid w:val="009325F0"/>
    <w:rsid w:val="00943A93"/>
    <w:rsid w:val="0095079B"/>
    <w:rsid w:val="00953B61"/>
    <w:rsid w:val="00953BA1"/>
    <w:rsid w:val="00954D08"/>
    <w:rsid w:val="009668DF"/>
    <w:rsid w:val="00971875"/>
    <w:rsid w:val="009930CA"/>
    <w:rsid w:val="009A3821"/>
    <w:rsid w:val="009C33E1"/>
    <w:rsid w:val="009C7815"/>
    <w:rsid w:val="009E0123"/>
    <w:rsid w:val="00A15F08"/>
    <w:rsid w:val="00A175E9"/>
    <w:rsid w:val="00A21819"/>
    <w:rsid w:val="00A27E42"/>
    <w:rsid w:val="00A35961"/>
    <w:rsid w:val="00A45CF4"/>
    <w:rsid w:val="00A52A71"/>
    <w:rsid w:val="00A573DC"/>
    <w:rsid w:val="00A607C7"/>
    <w:rsid w:val="00A6339A"/>
    <w:rsid w:val="00A725A4"/>
    <w:rsid w:val="00A77998"/>
    <w:rsid w:val="00A83290"/>
    <w:rsid w:val="00AA16F7"/>
    <w:rsid w:val="00AB7D10"/>
    <w:rsid w:val="00AD2F06"/>
    <w:rsid w:val="00AD4D7C"/>
    <w:rsid w:val="00AE496A"/>
    <w:rsid w:val="00AE59DF"/>
    <w:rsid w:val="00B11559"/>
    <w:rsid w:val="00B42E00"/>
    <w:rsid w:val="00B462AB"/>
    <w:rsid w:val="00B57187"/>
    <w:rsid w:val="00B706F8"/>
    <w:rsid w:val="00B85153"/>
    <w:rsid w:val="00B908C2"/>
    <w:rsid w:val="00BA28CD"/>
    <w:rsid w:val="00BA72BF"/>
    <w:rsid w:val="00BA7762"/>
    <w:rsid w:val="00BB14D6"/>
    <w:rsid w:val="00BD3DB7"/>
    <w:rsid w:val="00BF6802"/>
    <w:rsid w:val="00C00D02"/>
    <w:rsid w:val="00C24535"/>
    <w:rsid w:val="00C337A4"/>
    <w:rsid w:val="00C423A0"/>
    <w:rsid w:val="00C43280"/>
    <w:rsid w:val="00C44327"/>
    <w:rsid w:val="00C56511"/>
    <w:rsid w:val="00C61878"/>
    <w:rsid w:val="00C8231A"/>
    <w:rsid w:val="00C969CC"/>
    <w:rsid w:val="00CA4F84"/>
    <w:rsid w:val="00CD1639"/>
    <w:rsid w:val="00CD3EFA"/>
    <w:rsid w:val="00CE3D00"/>
    <w:rsid w:val="00CE5E0F"/>
    <w:rsid w:val="00CE78D1"/>
    <w:rsid w:val="00CF7BB4"/>
    <w:rsid w:val="00CF7EEC"/>
    <w:rsid w:val="00D07290"/>
    <w:rsid w:val="00D1127C"/>
    <w:rsid w:val="00D14240"/>
    <w:rsid w:val="00D1614C"/>
    <w:rsid w:val="00D457F2"/>
    <w:rsid w:val="00D46452"/>
    <w:rsid w:val="00D5628D"/>
    <w:rsid w:val="00D62C4D"/>
    <w:rsid w:val="00D6646F"/>
    <w:rsid w:val="00D8016C"/>
    <w:rsid w:val="00D92A3D"/>
    <w:rsid w:val="00D9749B"/>
    <w:rsid w:val="00DB0A6B"/>
    <w:rsid w:val="00DB28EB"/>
    <w:rsid w:val="00DB6366"/>
    <w:rsid w:val="00DD1BC4"/>
    <w:rsid w:val="00DD2C3B"/>
    <w:rsid w:val="00E02C7D"/>
    <w:rsid w:val="00E20F4F"/>
    <w:rsid w:val="00E25569"/>
    <w:rsid w:val="00E601A2"/>
    <w:rsid w:val="00E745BA"/>
    <w:rsid w:val="00E77198"/>
    <w:rsid w:val="00E83E23"/>
    <w:rsid w:val="00E85AE5"/>
    <w:rsid w:val="00EA3AD1"/>
    <w:rsid w:val="00EB1248"/>
    <w:rsid w:val="00EB3B0D"/>
    <w:rsid w:val="00EC08EF"/>
    <w:rsid w:val="00EC1F79"/>
    <w:rsid w:val="00ED236E"/>
    <w:rsid w:val="00EE03CA"/>
    <w:rsid w:val="00EE2DBD"/>
    <w:rsid w:val="00EE7199"/>
    <w:rsid w:val="00F17240"/>
    <w:rsid w:val="00F26836"/>
    <w:rsid w:val="00F3220D"/>
    <w:rsid w:val="00F40D5E"/>
    <w:rsid w:val="00F413D0"/>
    <w:rsid w:val="00F764AD"/>
    <w:rsid w:val="00F95A2D"/>
    <w:rsid w:val="00F978E2"/>
    <w:rsid w:val="00F97BA9"/>
    <w:rsid w:val="00FA4E25"/>
    <w:rsid w:val="00FE2B63"/>
    <w:rsid w:val="00FE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8111DB"/>
  <w15:docId w15:val="{C3BA37E8-F9BB-405D-BDA3-F32DBF48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5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lasa2">
    <w:name w:val="klasa2"/>
    <w:basedOn w:val="Normal"/>
    <w:rsid w:val="004078C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078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t-12-9-fett-s">
    <w:name w:val="t-12-9-fett-s"/>
    <w:basedOn w:val="Normal"/>
    <w:rsid w:val="004078CF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8">
    <w:name w:val="tb-na18"/>
    <w:basedOn w:val="Normal"/>
    <w:rsid w:val="009A3821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AB7D10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4328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432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4328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432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432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8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AZJMDCZ6QSYZ-1335579144-83287</_dlc_DocId>
    <_dlc_DocIdUrl xmlns="a494813a-d0d8-4dad-94cb-0d196f36ba15">
      <Url>https://ekoordinacije.vlada.hr/_layouts/15/DocIdRedir.aspx?ID=AZJMDCZ6QSYZ-1335579144-83287</Url>
      <Description>AZJMDCZ6QSYZ-1335579144-83287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A7A59-389A-4C4F-AA4A-FD2D67C7341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4D903F8-91D4-4D41-BF54-E6886DF3F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E482A5-ACC6-46E2-90EE-608331A6A76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D63B043-9D12-42DC-9323-C62DA19E2FC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076726B-ED1A-4BC4-8ED0-90C6B3F3E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1687</Words>
  <Characters>9616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11281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Sonja Tučkar</cp:lastModifiedBy>
  <cp:revision>4</cp:revision>
  <cp:lastPrinted>2019-01-21T11:06:00Z</cp:lastPrinted>
  <dcterms:created xsi:type="dcterms:W3CDTF">2025-03-03T09:04:00Z</dcterms:created>
  <dcterms:modified xsi:type="dcterms:W3CDTF">2025-03-05T08:18:00Z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3fa42273-68d4-4e3c-b397-bd1ed0a4ecba</vt:lpwstr>
  </property>
</Properties>
</file>