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DA887D6" w14:textId="071C17BD" w:rsidR="00D662E9" w:rsidRDefault="00D662E9" w:rsidP="00D662E9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hr-HR"/>
        </w:rPr>
        <w:drawing>
          <wp:inline distT="0" distB="0" distL="0" distR="0" wp14:anchorId="6E5CC8FC" wp14:editId="16A9B1F1">
            <wp:extent cx="502920" cy="68580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292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56FEC2A" w14:textId="77777777" w:rsidR="00D662E9" w:rsidRDefault="00D662E9" w:rsidP="00D662E9">
      <w:pPr>
        <w:spacing w:before="60" w:after="168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VLADA REPUBLIKE HRVATSKE</w:t>
      </w:r>
    </w:p>
    <w:p w14:paraId="11C3F5C8" w14:textId="77777777" w:rsidR="00D662E9" w:rsidRDefault="00D662E9" w:rsidP="00D662E9">
      <w:pPr>
        <w:rPr>
          <w:rFonts w:ascii="Times New Roman" w:hAnsi="Times New Roman" w:cs="Times New Roman"/>
          <w:sz w:val="24"/>
          <w:szCs w:val="24"/>
        </w:rPr>
      </w:pPr>
    </w:p>
    <w:p w14:paraId="25B8AA10" w14:textId="660F7A47" w:rsidR="00D662E9" w:rsidRDefault="00D662E9" w:rsidP="00D662E9">
      <w:pPr>
        <w:spacing w:after="2400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Zagreb, 7. ožujka 2025.</w:t>
      </w:r>
    </w:p>
    <w:p w14:paraId="3860E854" w14:textId="77777777" w:rsidR="00D662E9" w:rsidRDefault="00D662E9" w:rsidP="00D662E9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45"/>
        <w:gridCol w:w="7127"/>
      </w:tblGrid>
      <w:tr w:rsidR="00D662E9" w14:paraId="0F3FD768" w14:textId="77777777" w:rsidTr="00D662E9">
        <w:tc>
          <w:tcPr>
            <w:tcW w:w="1945" w:type="dxa"/>
            <w:hideMark/>
          </w:tcPr>
          <w:p w14:paraId="78BDA10C" w14:textId="77777777" w:rsidR="00D662E9" w:rsidRDefault="00D662E9">
            <w:pPr>
              <w:spacing w:line="36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hr-HR"/>
              </w:rPr>
            </w:pPr>
            <w:r>
              <w:rPr>
                <w:rFonts w:ascii="Times New Roman" w:hAnsi="Times New Roman" w:cs="Times New Roman"/>
                <w:b/>
                <w:smallCaps/>
                <w:sz w:val="24"/>
                <w:szCs w:val="24"/>
                <w:lang w:eastAsia="hr-HR"/>
              </w:rPr>
              <w:t>Predlagatelj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lang w:eastAsia="hr-HR"/>
              </w:rPr>
              <w:t>:</w:t>
            </w:r>
          </w:p>
        </w:tc>
        <w:tc>
          <w:tcPr>
            <w:tcW w:w="7127" w:type="dxa"/>
            <w:hideMark/>
          </w:tcPr>
          <w:p w14:paraId="1DD854F4" w14:textId="77777777" w:rsidR="00D662E9" w:rsidRDefault="00D662E9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  <w:lang w:eastAsia="hr-H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hr-HR"/>
              </w:rPr>
              <w:t>Ministarstvo vanjskih i europskih poslova</w:t>
            </w:r>
          </w:p>
        </w:tc>
      </w:tr>
    </w:tbl>
    <w:p w14:paraId="1F375E31" w14:textId="77777777" w:rsidR="00D662E9" w:rsidRDefault="00D662E9" w:rsidP="00D662E9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38"/>
        <w:gridCol w:w="7134"/>
      </w:tblGrid>
      <w:tr w:rsidR="00D662E9" w14:paraId="67D66077" w14:textId="77777777" w:rsidTr="00D662E9">
        <w:tc>
          <w:tcPr>
            <w:tcW w:w="1938" w:type="dxa"/>
            <w:hideMark/>
          </w:tcPr>
          <w:p w14:paraId="2A253420" w14:textId="77777777" w:rsidR="00D662E9" w:rsidRDefault="00D662E9">
            <w:pPr>
              <w:spacing w:line="36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hr-HR"/>
              </w:rPr>
            </w:pPr>
            <w:r>
              <w:rPr>
                <w:rFonts w:ascii="Times New Roman" w:hAnsi="Times New Roman" w:cs="Times New Roman"/>
                <w:b/>
                <w:smallCaps/>
                <w:sz w:val="24"/>
                <w:szCs w:val="24"/>
                <w:lang w:eastAsia="hr-HR"/>
              </w:rPr>
              <w:t>Predmet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lang w:eastAsia="hr-HR"/>
              </w:rPr>
              <w:t>:</w:t>
            </w:r>
          </w:p>
        </w:tc>
        <w:tc>
          <w:tcPr>
            <w:tcW w:w="7134" w:type="dxa"/>
            <w:hideMark/>
          </w:tcPr>
          <w:p w14:paraId="704D7D8C" w14:textId="07F8030C" w:rsidR="00D662E9" w:rsidRDefault="00D662E9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hr-HR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Prijedlog odluke o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doprinosu Republike Hrvatske Središnjem fondu Ujedinjenih naroda za krizne situacije za 2025. godinu </w:t>
            </w:r>
          </w:p>
        </w:tc>
      </w:tr>
    </w:tbl>
    <w:p w14:paraId="263F91C5" w14:textId="77777777" w:rsidR="00D662E9" w:rsidRDefault="00D662E9" w:rsidP="00D662E9">
      <w:pPr>
        <w:tabs>
          <w:tab w:val="left" w:pos="1843"/>
        </w:tabs>
        <w:spacing w:line="360" w:lineRule="auto"/>
        <w:ind w:left="1843" w:hanging="184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</w:t>
      </w:r>
    </w:p>
    <w:p w14:paraId="77C25E53" w14:textId="77777777" w:rsidR="00D662E9" w:rsidRDefault="00D662E9" w:rsidP="00D662E9"/>
    <w:p w14:paraId="2DC4A67C" w14:textId="5004A794" w:rsidR="00D662E9" w:rsidRDefault="00D662E9" w:rsidP="00A8028D">
      <w:pPr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14:paraId="5D9DCB41" w14:textId="098B6B70" w:rsidR="00D662E9" w:rsidRDefault="00D662E9" w:rsidP="00A8028D">
      <w:pPr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14:paraId="44A54D9A" w14:textId="77777777" w:rsidR="00D662E9" w:rsidRDefault="00D662E9" w:rsidP="00A8028D">
      <w:pPr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14:paraId="61A347C1" w14:textId="77777777" w:rsidR="00D662E9" w:rsidRDefault="00D662E9" w:rsidP="00A8028D">
      <w:pPr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  <w:sectPr w:rsidR="00D662E9" w:rsidSect="006C1CEF">
          <w:footerReference w:type="default" r:id="rId13"/>
          <w:pgSz w:w="11906" w:h="16838"/>
          <w:pgMar w:top="993" w:right="1417" w:bottom="1276" w:left="1417" w:header="708" w:footer="708" w:gutter="0"/>
          <w:cols w:space="708"/>
          <w:docGrid w:linePitch="360"/>
        </w:sectPr>
      </w:pPr>
    </w:p>
    <w:p w14:paraId="148F486C" w14:textId="57DA029E" w:rsidR="00D662E9" w:rsidRDefault="00D662E9" w:rsidP="00A8028D">
      <w:pPr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14:paraId="1EC09011" w14:textId="6C33A6B4" w:rsidR="002D15BE" w:rsidRPr="000D7AB8" w:rsidRDefault="00E01FC3" w:rsidP="00A8028D">
      <w:pPr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0D7AB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Na temelju </w:t>
      </w:r>
      <w:r w:rsidR="00983B09" w:rsidRPr="00983B09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članka 31. stavka 2. Zakona o Vladi Republike Hrvatske (Narodne novine, br. 150/11., 119/14., 93/16., 116/18., 80/22. i 78/24.), a u vezi sa člankom 8. </w:t>
      </w:r>
      <w:r w:rsidR="00983B09" w:rsidRPr="004E5564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podstavkom </w:t>
      </w:r>
      <w:r w:rsidR="004E5564" w:rsidRPr="004E5564">
        <w:rPr>
          <w:rFonts w:ascii="Times New Roman" w:hAnsi="Times New Roman" w:cs="Times New Roman"/>
          <w:color w:val="000000" w:themeColor="text1"/>
          <w:sz w:val="24"/>
          <w:szCs w:val="24"/>
        </w:rPr>
        <w:t>2</w:t>
      </w:r>
      <w:r w:rsidR="00983B09" w:rsidRPr="004E5564"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  <w:r w:rsidR="00983B09" w:rsidRPr="00983B09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Zakona o međunarodnoj razvojnoj suradnji i humanitarnoj pomoći (Narodne novine, br. 14/24)</w:t>
      </w:r>
      <w:r w:rsidRPr="000D7AB8">
        <w:rPr>
          <w:rFonts w:ascii="Times New Roman" w:hAnsi="Times New Roman" w:cs="Times New Roman"/>
          <w:color w:val="000000" w:themeColor="text1"/>
          <w:sz w:val="24"/>
          <w:szCs w:val="24"/>
        </w:rPr>
        <w:t>, Vlada Republike H</w:t>
      </w:r>
      <w:r w:rsidR="00F608C5" w:rsidRPr="000D7AB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rvatske je na sjednici održanoj __________ </w:t>
      </w:r>
      <w:r w:rsidR="00FF0E41" w:rsidRPr="000D7AB8">
        <w:rPr>
          <w:rFonts w:ascii="Times New Roman" w:hAnsi="Times New Roman" w:cs="Times New Roman"/>
          <w:color w:val="000000" w:themeColor="text1"/>
          <w:sz w:val="24"/>
          <w:szCs w:val="24"/>
        </w:rPr>
        <w:t>donijela</w:t>
      </w:r>
    </w:p>
    <w:p w14:paraId="5C6398F1" w14:textId="77777777" w:rsidR="006C1CEF" w:rsidRPr="000D7AB8" w:rsidRDefault="006C1CEF" w:rsidP="00E01FC3">
      <w:pPr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14:paraId="73EF3B4D" w14:textId="77777777" w:rsidR="00E01FC3" w:rsidRPr="000D7AB8" w:rsidRDefault="00E01FC3" w:rsidP="00E01FC3">
      <w:pPr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0D7AB8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O D L U K U</w:t>
      </w:r>
    </w:p>
    <w:p w14:paraId="3BC2EC70" w14:textId="77777777" w:rsidR="00542DE9" w:rsidRPr="000D7AB8" w:rsidRDefault="002C0DD1" w:rsidP="00542DE9">
      <w:pPr>
        <w:jc w:val="center"/>
        <w:rPr>
          <w:rFonts w:ascii="Times New Roman" w:hAnsi="Times New Roman" w:cs="Times New Roman"/>
          <w:b/>
          <w:color w:val="000000" w:themeColor="text1"/>
          <w:sz w:val="23"/>
          <w:szCs w:val="23"/>
        </w:rPr>
      </w:pPr>
      <w:r w:rsidRPr="000D7AB8">
        <w:rPr>
          <w:rFonts w:ascii="Times New Roman" w:hAnsi="Times New Roman" w:cs="Times New Roman"/>
          <w:b/>
          <w:color w:val="000000" w:themeColor="text1"/>
          <w:sz w:val="23"/>
          <w:szCs w:val="23"/>
        </w:rPr>
        <w:t>o</w:t>
      </w:r>
      <w:r w:rsidR="001C62C3" w:rsidRPr="000D7AB8">
        <w:rPr>
          <w:rFonts w:ascii="Times New Roman" w:hAnsi="Times New Roman" w:cs="Times New Roman"/>
          <w:b/>
          <w:color w:val="000000" w:themeColor="text1"/>
          <w:sz w:val="23"/>
          <w:szCs w:val="23"/>
        </w:rPr>
        <w:t xml:space="preserve"> </w:t>
      </w:r>
      <w:r w:rsidR="00CA31B2" w:rsidRPr="000D7AB8">
        <w:rPr>
          <w:rFonts w:ascii="Times New Roman" w:hAnsi="Times New Roman" w:cs="Times New Roman"/>
          <w:b/>
          <w:color w:val="000000" w:themeColor="text1"/>
          <w:sz w:val="23"/>
          <w:szCs w:val="23"/>
        </w:rPr>
        <w:t xml:space="preserve">doprinosu </w:t>
      </w:r>
      <w:r w:rsidR="00F061CF" w:rsidRPr="000D7AB8">
        <w:rPr>
          <w:rFonts w:ascii="Times New Roman" w:hAnsi="Times New Roman" w:cs="Times New Roman"/>
          <w:b/>
          <w:color w:val="000000" w:themeColor="text1"/>
          <w:sz w:val="23"/>
          <w:szCs w:val="23"/>
        </w:rPr>
        <w:t>Republike Hrvatske</w:t>
      </w:r>
      <w:r w:rsidR="003D0727" w:rsidRPr="000D7AB8">
        <w:rPr>
          <w:rFonts w:ascii="Times New Roman" w:hAnsi="Times New Roman" w:cs="Times New Roman"/>
          <w:b/>
          <w:color w:val="000000" w:themeColor="text1"/>
          <w:sz w:val="23"/>
          <w:szCs w:val="23"/>
        </w:rPr>
        <w:t xml:space="preserve"> Središnjem fondu Ujedinjenih naroda za krizne situacije</w:t>
      </w:r>
      <w:r w:rsidR="00F061CF" w:rsidRPr="000D7AB8">
        <w:rPr>
          <w:rFonts w:ascii="Times New Roman" w:hAnsi="Times New Roman" w:cs="Times New Roman"/>
          <w:b/>
          <w:color w:val="000000" w:themeColor="text1"/>
          <w:sz w:val="23"/>
          <w:szCs w:val="23"/>
        </w:rPr>
        <w:t xml:space="preserve"> </w:t>
      </w:r>
      <w:r w:rsidR="007B0CD8" w:rsidRPr="000D7AB8">
        <w:rPr>
          <w:rFonts w:ascii="Times New Roman" w:hAnsi="Times New Roman" w:cs="Times New Roman"/>
          <w:b/>
          <w:color w:val="000000" w:themeColor="text1"/>
          <w:sz w:val="23"/>
          <w:szCs w:val="23"/>
        </w:rPr>
        <w:t>za 202</w:t>
      </w:r>
      <w:r w:rsidR="008934D3">
        <w:rPr>
          <w:rFonts w:ascii="Times New Roman" w:hAnsi="Times New Roman" w:cs="Times New Roman"/>
          <w:b/>
          <w:color w:val="000000" w:themeColor="text1"/>
          <w:sz w:val="23"/>
          <w:szCs w:val="23"/>
        </w:rPr>
        <w:t>5</w:t>
      </w:r>
      <w:r w:rsidR="007B0CD8" w:rsidRPr="000D7AB8">
        <w:rPr>
          <w:rFonts w:ascii="Times New Roman" w:hAnsi="Times New Roman" w:cs="Times New Roman"/>
          <w:b/>
          <w:color w:val="000000" w:themeColor="text1"/>
          <w:sz w:val="23"/>
          <w:szCs w:val="23"/>
        </w:rPr>
        <w:t>. godinu</w:t>
      </w:r>
    </w:p>
    <w:p w14:paraId="3FF55B15" w14:textId="77777777" w:rsidR="00723883" w:rsidRDefault="00723883" w:rsidP="00E01FC3">
      <w:pPr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14:paraId="42B3F8AA" w14:textId="77777777" w:rsidR="006253C4" w:rsidRPr="000D7AB8" w:rsidRDefault="00D762DB" w:rsidP="00E01FC3">
      <w:pPr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0D7AB8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I.</w:t>
      </w:r>
    </w:p>
    <w:p w14:paraId="0D5768E7" w14:textId="68B46D66" w:rsidR="001068ED" w:rsidRDefault="00E01FC3" w:rsidP="00C14E28">
      <w:pPr>
        <w:spacing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0D7AB8">
        <w:rPr>
          <w:rFonts w:ascii="Times New Roman" w:hAnsi="Times New Roman" w:cs="Times New Roman"/>
          <w:color w:val="000000" w:themeColor="text1"/>
          <w:sz w:val="24"/>
          <w:szCs w:val="24"/>
        </w:rPr>
        <w:tab/>
      </w:r>
      <w:r w:rsidR="005426EE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Vlada Republike Hrvatske donosi odluku o upućivanju doprinosa Republike Hrvatske Središnjem fondu Ujedinjenih naroda </w:t>
      </w:r>
      <w:r w:rsidR="00BD2A9C" w:rsidRPr="000D7AB8">
        <w:rPr>
          <w:rFonts w:ascii="Times New Roman" w:hAnsi="Times New Roman" w:cs="Times New Roman"/>
          <w:color w:val="000000" w:themeColor="text1"/>
          <w:sz w:val="24"/>
          <w:szCs w:val="24"/>
        </w:rPr>
        <w:t>za krizne situacije</w:t>
      </w:r>
      <w:r w:rsidR="007B0CD8" w:rsidRPr="000D7AB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za 202</w:t>
      </w:r>
      <w:r w:rsidR="008934D3">
        <w:rPr>
          <w:rFonts w:ascii="Times New Roman" w:hAnsi="Times New Roman" w:cs="Times New Roman"/>
          <w:color w:val="000000" w:themeColor="text1"/>
          <w:sz w:val="24"/>
          <w:szCs w:val="24"/>
        </w:rPr>
        <w:t>5</w:t>
      </w:r>
      <w:r w:rsidR="007B0CD8" w:rsidRPr="000D7AB8">
        <w:rPr>
          <w:rFonts w:ascii="Times New Roman" w:hAnsi="Times New Roman" w:cs="Times New Roman"/>
          <w:color w:val="000000" w:themeColor="text1"/>
          <w:sz w:val="24"/>
          <w:szCs w:val="24"/>
        </w:rPr>
        <w:t>. godinu</w:t>
      </w:r>
      <w:r w:rsidR="00051C6F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051C6F" w:rsidRPr="00AC680E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u iznosu </w:t>
      </w:r>
      <w:r w:rsidR="00051C6F" w:rsidRPr="00D3055F">
        <w:rPr>
          <w:rFonts w:ascii="Times New Roman" w:hAnsi="Times New Roman" w:cs="Times New Roman"/>
          <w:color w:val="000000" w:themeColor="text1"/>
          <w:sz w:val="24"/>
          <w:szCs w:val="24"/>
        </w:rPr>
        <w:t>do</w:t>
      </w:r>
      <w:r w:rsidR="00051C6F" w:rsidRPr="00AC680E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100.000,00 </w:t>
      </w:r>
      <w:r w:rsidR="004705D6">
        <w:rPr>
          <w:rFonts w:ascii="Times New Roman" w:hAnsi="Times New Roman" w:cs="Times New Roman"/>
          <w:color w:val="000000" w:themeColor="text1"/>
          <w:sz w:val="24"/>
          <w:szCs w:val="24"/>
        </w:rPr>
        <w:t>eura</w:t>
      </w:r>
      <w:r w:rsidR="00376730"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</w:p>
    <w:p w14:paraId="6D6022E8" w14:textId="77777777" w:rsidR="00B44196" w:rsidRPr="000D7AB8" w:rsidRDefault="00B44196" w:rsidP="00483AFD">
      <w:pPr>
        <w:spacing w:line="240" w:lineRule="auto"/>
        <w:jc w:val="center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</w:p>
    <w:p w14:paraId="1C2818F1" w14:textId="77777777" w:rsidR="00483AFD" w:rsidRPr="000D7AB8" w:rsidRDefault="00483AFD" w:rsidP="00483AFD">
      <w:pPr>
        <w:spacing w:line="240" w:lineRule="auto"/>
        <w:jc w:val="center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  <w:r w:rsidRPr="000D7AB8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II.</w:t>
      </w:r>
    </w:p>
    <w:p w14:paraId="4951965D" w14:textId="77777777" w:rsidR="001728C0" w:rsidRPr="000D7AB8" w:rsidRDefault="006D7DCC" w:rsidP="00300E05">
      <w:pPr>
        <w:spacing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0D7AB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Zadužuje se Ministarstvo vanjskih i europskih poslova za </w:t>
      </w:r>
      <w:r w:rsidR="00CA31B2" w:rsidRPr="000D7AB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pripremu, </w:t>
      </w:r>
      <w:r w:rsidR="00300B44" w:rsidRPr="000D7AB8">
        <w:rPr>
          <w:rFonts w:ascii="Times New Roman" w:hAnsi="Times New Roman" w:cs="Times New Roman"/>
          <w:color w:val="000000" w:themeColor="text1"/>
          <w:sz w:val="24"/>
          <w:szCs w:val="24"/>
        </w:rPr>
        <w:t>ugovaranje</w:t>
      </w:r>
      <w:r w:rsidR="007B0CD8" w:rsidRPr="000D7AB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i </w:t>
      </w:r>
      <w:r w:rsidRPr="000D7AB8">
        <w:rPr>
          <w:rFonts w:ascii="Times New Roman" w:hAnsi="Times New Roman" w:cs="Times New Roman"/>
          <w:color w:val="000000" w:themeColor="text1"/>
          <w:sz w:val="24"/>
          <w:szCs w:val="24"/>
        </w:rPr>
        <w:t>izvršenj</w:t>
      </w:r>
      <w:r w:rsidR="00CA31B2" w:rsidRPr="000D7AB8">
        <w:rPr>
          <w:rFonts w:ascii="Times New Roman" w:hAnsi="Times New Roman" w:cs="Times New Roman"/>
          <w:color w:val="000000" w:themeColor="text1"/>
          <w:sz w:val="24"/>
          <w:szCs w:val="24"/>
        </w:rPr>
        <w:t>e</w:t>
      </w:r>
      <w:r w:rsidRPr="000D7AB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ove Odluke.</w:t>
      </w:r>
    </w:p>
    <w:p w14:paraId="5A024C32" w14:textId="77777777" w:rsidR="00B44196" w:rsidRPr="000D7AB8" w:rsidRDefault="00B44196" w:rsidP="00D10A73">
      <w:pPr>
        <w:spacing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14:paraId="2531EEE9" w14:textId="77777777" w:rsidR="00D10A73" w:rsidRPr="000D7AB8" w:rsidRDefault="00D10A73" w:rsidP="00D10A73">
      <w:pPr>
        <w:spacing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0D7AB8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I</w:t>
      </w:r>
      <w:r w:rsidR="00B44196" w:rsidRPr="000D7AB8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II</w:t>
      </w:r>
      <w:r w:rsidRPr="000D7AB8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. </w:t>
      </w:r>
    </w:p>
    <w:p w14:paraId="07A724D5" w14:textId="49269AB6" w:rsidR="001728C0" w:rsidRPr="000D7AB8" w:rsidRDefault="007B0CD8" w:rsidP="00C6786A">
      <w:pPr>
        <w:spacing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0D7AB8">
        <w:rPr>
          <w:rFonts w:ascii="Times New Roman" w:hAnsi="Times New Roman" w:cs="Times New Roman"/>
          <w:color w:val="000000" w:themeColor="text1"/>
          <w:sz w:val="24"/>
          <w:szCs w:val="24"/>
        </w:rPr>
        <w:t>F</w:t>
      </w:r>
      <w:r w:rsidR="00962617" w:rsidRPr="000D7AB8">
        <w:rPr>
          <w:rFonts w:ascii="Times New Roman" w:hAnsi="Times New Roman" w:cs="Times New Roman"/>
          <w:color w:val="000000" w:themeColor="text1"/>
          <w:sz w:val="24"/>
          <w:szCs w:val="24"/>
        </w:rPr>
        <w:t>inancijsk</w:t>
      </w:r>
      <w:r w:rsidRPr="000D7AB8">
        <w:rPr>
          <w:rFonts w:ascii="Times New Roman" w:hAnsi="Times New Roman" w:cs="Times New Roman"/>
          <w:color w:val="000000" w:themeColor="text1"/>
          <w:sz w:val="24"/>
          <w:szCs w:val="24"/>
        </w:rPr>
        <w:t>a</w:t>
      </w:r>
      <w:r w:rsidR="00DF045E" w:rsidRPr="000D7AB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723616" w:rsidRPr="000D7AB8">
        <w:rPr>
          <w:rFonts w:ascii="Times New Roman" w:hAnsi="Times New Roman" w:cs="Times New Roman"/>
          <w:color w:val="000000" w:themeColor="text1"/>
          <w:sz w:val="24"/>
          <w:szCs w:val="24"/>
        </w:rPr>
        <w:t>sredst</w:t>
      </w:r>
      <w:r w:rsidR="00962617" w:rsidRPr="000D7AB8">
        <w:rPr>
          <w:rFonts w:ascii="Times New Roman" w:hAnsi="Times New Roman" w:cs="Times New Roman"/>
          <w:color w:val="000000" w:themeColor="text1"/>
          <w:sz w:val="24"/>
          <w:szCs w:val="24"/>
        </w:rPr>
        <w:t>a</w:t>
      </w:r>
      <w:r w:rsidR="00723616" w:rsidRPr="000D7AB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va za provedbu </w:t>
      </w:r>
      <w:r w:rsidR="008E5041" w:rsidRPr="000D7AB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ove </w:t>
      </w:r>
      <w:r w:rsidR="00723616" w:rsidRPr="000D7AB8">
        <w:rPr>
          <w:rFonts w:ascii="Times New Roman" w:hAnsi="Times New Roman" w:cs="Times New Roman"/>
          <w:color w:val="000000" w:themeColor="text1"/>
          <w:sz w:val="24"/>
          <w:szCs w:val="24"/>
        </w:rPr>
        <w:t>Odluke</w:t>
      </w:r>
      <w:r w:rsidR="00962617" w:rsidRPr="000D7AB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osiguran</w:t>
      </w:r>
      <w:r w:rsidRPr="000D7AB8">
        <w:rPr>
          <w:rFonts w:ascii="Times New Roman" w:hAnsi="Times New Roman" w:cs="Times New Roman"/>
          <w:color w:val="000000" w:themeColor="text1"/>
          <w:sz w:val="24"/>
          <w:szCs w:val="24"/>
        </w:rPr>
        <w:t>a su</w:t>
      </w:r>
      <w:r w:rsidR="00723616" w:rsidRPr="000D7AB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u Državnom proračunu Republike Hrvatske za </w:t>
      </w:r>
      <w:r w:rsidR="00723616" w:rsidRPr="00AC680E">
        <w:rPr>
          <w:rFonts w:ascii="Times New Roman" w:hAnsi="Times New Roman" w:cs="Times New Roman"/>
          <w:color w:val="000000" w:themeColor="text1"/>
          <w:sz w:val="24"/>
          <w:szCs w:val="24"/>
        </w:rPr>
        <w:t>202</w:t>
      </w:r>
      <w:r w:rsidR="00A3295D">
        <w:rPr>
          <w:rFonts w:ascii="Times New Roman" w:hAnsi="Times New Roman" w:cs="Times New Roman"/>
          <w:color w:val="000000" w:themeColor="text1"/>
          <w:sz w:val="24"/>
          <w:szCs w:val="24"/>
        </w:rPr>
        <w:t>5</w:t>
      </w:r>
      <w:r w:rsidR="00723616" w:rsidRPr="00AC680E">
        <w:rPr>
          <w:rFonts w:ascii="Times New Roman" w:hAnsi="Times New Roman" w:cs="Times New Roman"/>
          <w:color w:val="000000" w:themeColor="text1"/>
          <w:sz w:val="24"/>
          <w:szCs w:val="24"/>
        </w:rPr>
        <w:t>. godinu i projekcijama za 202</w:t>
      </w:r>
      <w:r w:rsidR="00A3295D">
        <w:rPr>
          <w:rFonts w:ascii="Times New Roman" w:hAnsi="Times New Roman" w:cs="Times New Roman"/>
          <w:color w:val="000000" w:themeColor="text1"/>
          <w:sz w:val="24"/>
          <w:szCs w:val="24"/>
        </w:rPr>
        <w:t>6</w:t>
      </w:r>
      <w:r w:rsidR="00723616" w:rsidRPr="00AC680E">
        <w:rPr>
          <w:rFonts w:ascii="Times New Roman" w:hAnsi="Times New Roman" w:cs="Times New Roman"/>
          <w:color w:val="000000" w:themeColor="text1"/>
          <w:sz w:val="24"/>
          <w:szCs w:val="24"/>
        </w:rPr>
        <w:t>. i 202</w:t>
      </w:r>
      <w:r w:rsidR="00A3295D">
        <w:rPr>
          <w:rFonts w:ascii="Times New Roman" w:hAnsi="Times New Roman" w:cs="Times New Roman"/>
          <w:color w:val="000000" w:themeColor="text1"/>
          <w:sz w:val="24"/>
          <w:szCs w:val="24"/>
        </w:rPr>
        <w:t>7</w:t>
      </w:r>
      <w:r w:rsidR="00723616" w:rsidRPr="00AC680E">
        <w:rPr>
          <w:rFonts w:ascii="Times New Roman" w:hAnsi="Times New Roman" w:cs="Times New Roman"/>
          <w:color w:val="000000" w:themeColor="text1"/>
          <w:sz w:val="24"/>
          <w:szCs w:val="24"/>
        </w:rPr>
        <w:t>. godinu</w:t>
      </w:r>
      <w:r w:rsidR="00723616" w:rsidRPr="000D7AB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D10A73" w:rsidRPr="000D7AB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na </w:t>
      </w:r>
      <w:r w:rsidRPr="000D7AB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razdjelu </w:t>
      </w:r>
      <w:r w:rsidR="00F17C25" w:rsidRPr="000D7AB8">
        <w:rPr>
          <w:rFonts w:ascii="Times New Roman" w:hAnsi="Times New Roman" w:cs="Times New Roman"/>
          <w:color w:val="000000" w:themeColor="text1"/>
          <w:sz w:val="24"/>
          <w:szCs w:val="24"/>
        </w:rPr>
        <w:t>Ministarstva vanjskih i europskih poslova</w:t>
      </w:r>
      <w:r w:rsidR="00962617" w:rsidRPr="000D7AB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. </w:t>
      </w:r>
    </w:p>
    <w:p w14:paraId="323CBE18" w14:textId="77777777" w:rsidR="00B44196" w:rsidRPr="000D7AB8" w:rsidRDefault="00B44196" w:rsidP="00DF045E">
      <w:pPr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14:paraId="5F5579D4" w14:textId="77777777" w:rsidR="00127E9A" w:rsidRPr="000D7AB8" w:rsidRDefault="00B44196" w:rsidP="00DF045E">
      <w:pPr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0D7AB8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I</w:t>
      </w:r>
      <w:r w:rsidR="00127E9A" w:rsidRPr="000D7AB8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V.</w:t>
      </w:r>
    </w:p>
    <w:p w14:paraId="6D2FB56C" w14:textId="77777777" w:rsidR="00290785" w:rsidRPr="000D7AB8" w:rsidRDefault="00127E9A" w:rsidP="00E23CD7">
      <w:pPr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0D7AB8">
        <w:rPr>
          <w:rFonts w:ascii="Times New Roman" w:hAnsi="Times New Roman" w:cs="Times New Roman"/>
          <w:color w:val="000000" w:themeColor="text1"/>
          <w:sz w:val="24"/>
          <w:szCs w:val="24"/>
        </w:rPr>
        <w:tab/>
        <w:t>Ova Odluka stupa na snagu danom donoš</w:t>
      </w:r>
      <w:r w:rsidR="006558BE" w:rsidRPr="000D7AB8">
        <w:rPr>
          <w:rFonts w:ascii="Times New Roman" w:hAnsi="Times New Roman" w:cs="Times New Roman"/>
          <w:color w:val="000000" w:themeColor="text1"/>
          <w:sz w:val="24"/>
          <w:szCs w:val="24"/>
        </w:rPr>
        <w:t>enja.</w:t>
      </w:r>
    </w:p>
    <w:p w14:paraId="5A4FD04B" w14:textId="77777777" w:rsidR="001728C0" w:rsidRPr="000D7AB8" w:rsidRDefault="001728C0" w:rsidP="00B50B75">
      <w:pPr>
        <w:spacing w:after="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14:paraId="42F6A1FD" w14:textId="77777777" w:rsidR="00B44196" w:rsidRPr="000D7AB8" w:rsidRDefault="00B44196" w:rsidP="00B50B75">
      <w:pPr>
        <w:spacing w:after="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14:paraId="0AB15176" w14:textId="77777777" w:rsidR="009916A2" w:rsidRPr="000D7AB8" w:rsidRDefault="009916A2" w:rsidP="009916A2">
      <w:pPr>
        <w:spacing w:after="0" w:line="20" w:lineRule="atLeast"/>
        <w:jc w:val="both"/>
        <w:rPr>
          <w:rFonts w:ascii="Times New Roman" w:eastAsia="Calibri" w:hAnsi="Times New Roman" w:cs="Times New Roman"/>
          <w:color w:val="000000" w:themeColor="text1"/>
          <w:sz w:val="24"/>
          <w:szCs w:val="24"/>
        </w:rPr>
      </w:pPr>
      <w:r w:rsidRPr="000D7AB8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KLASA:</w:t>
      </w:r>
    </w:p>
    <w:p w14:paraId="4F8EDA95" w14:textId="77777777" w:rsidR="009916A2" w:rsidRPr="000D7AB8" w:rsidRDefault="009916A2" w:rsidP="009916A2">
      <w:pPr>
        <w:spacing w:after="0" w:line="20" w:lineRule="atLeast"/>
        <w:jc w:val="both"/>
        <w:rPr>
          <w:rFonts w:ascii="Times New Roman" w:eastAsia="Calibri" w:hAnsi="Times New Roman" w:cs="Times New Roman"/>
          <w:color w:val="000000" w:themeColor="text1"/>
          <w:sz w:val="24"/>
          <w:szCs w:val="24"/>
        </w:rPr>
      </w:pPr>
      <w:r w:rsidRPr="000D7AB8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URBROJ:</w:t>
      </w:r>
    </w:p>
    <w:p w14:paraId="3664613E" w14:textId="4106C532" w:rsidR="009916A2" w:rsidRPr="000D7AB8" w:rsidRDefault="009916A2" w:rsidP="009916A2">
      <w:pPr>
        <w:spacing w:after="0" w:line="20" w:lineRule="atLeast"/>
        <w:jc w:val="both"/>
        <w:rPr>
          <w:rFonts w:ascii="Times New Roman" w:eastAsia="Calibri" w:hAnsi="Times New Roman" w:cs="Times New Roman"/>
          <w:color w:val="000000" w:themeColor="text1"/>
          <w:sz w:val="24"/>
          <w:szCs w:val="24"/>
        </w:rPr>
      </w:pPr>
      <w:r w:rsidRPr="000D7AB8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Zagreb,</w:t>
      </w:r>
      <w:r w:rsidRPr="000D7AB8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ab/>
        <w:t>___________ 20</w:t>
      </w:r>
      <w:r w:rsidR="007B0CD8" w:rsidRPr="000D7AB8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2</w:t>
      </w:r>
      <w:r w:rsidR="00A3295D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5</w:t>
      </w:r>
      <w:r w:rsidRPr="000D7AB8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.</w:t>
      </w:r>
    </w:p>
    <w:p w14:paraId="43F35C91" w14:textId="77777777" w:rsidR="00F17C25" w:rsidRPr="000D7AB8" w:rsidRDefault="00F17C25" w:rsidP="00F17C25">
      <w:pPr>
        <w:spacing w:after="0" w:line="20" w:lineRule="atLeast"/>
        <w:jc w:val="both"/>
        <w:rPr>
          <w:rFonts w:ascii="Times New Roman" w:eastAsia="Calibri" w:hAnsi="Times New Roman" w:cs="Times New Roman"/>
          <w:b/>
          <w:color w:val="000000" w:themeColor="text1"/>
          <w:sz w:val="24"/>
          <w:szCs w:val="24"/>
        </w:rPr>
      </w:pPr>
    </w:p>
    <w:p w14:paraId="6A3306BB" w14:textId="77777777" w:rsidR="00A655F4" w:rsidRPr="000D7AB8" w:rsidRDefault="00A655F4" w:rsidP="00F17C25">
      <w:pPr>
        <w:spacing w:after="0" w:line="20" w:lineRule="atLeast"/>
        <w:jc w:val="both"/>
        <w:rPr>
          <w:rFonts w:ascii="Times New Roman" w:eastAsia="Calibri" w:hAnsi="Times New Roman" w:cs="Times New Roman"/>
          <w:b/>
          <w:color w:val="000000" w:themeColor="text1"/>
          <w:sz w:val="24"/>
          <w:szCs w:val="24"/>
        </w:rPr>
      </w:pPr>
    </w:p>
    <w:p w14:paraId="42962EE4" w14:textId="77777777" w:rsidR="00F17C25" w:rsidRPr="000D7AB8" w:rsidRDefault="00F17C25" w:rsidP="00F17C25">
      <w:pPr>
        <w:spacing w:after="0" w:line="20" w:lineRule="atLeast"/>
        <w:ind w:left="5664" w:firstLine="708"/>
        <w:rPr>
          <w:rFonts w:ascii="Times New Roman" w:eastAsia="Calibri" w:hAnsi="Times New Roman" w:cs="Times New Roman"/>
          <w:color w:val="000000" w:themeColor="text1"/>
          <w:sz w:val="24"/>
          <w:szCs w:val="24"/>
        </w:rPr>
      </w:pPr>
      <w:r w:rsidRPr="000D7AB8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P R E D S J E D N I K</w:t>
      </w:r>
    </w:p>
    <w:p w14:paraId="1691BD71" w14:textId="77777777" w:rsidR="00F17C25" w:rsidRPr="000D7AB8" w:rsidRDefault="00F17C25" w:rsidP="00F17C25">
      <w:pPr>
        <w:spacing w:after="0" w:line="20" w:lineRule="atLeast"/>
        <w:ind w:left="5664" w:firstLine="708"/>
        <w:rPr>
          <w:rFonts w:ascii="Times New Roman" w:eastAsia="Calibri" w:hAnsi="Times New Roman" w:cs="Times New Roman"/>
          <w:color w:val="000000" w:themeColor="text1"/>
          <w:sz w:val="24"/>
          <w:szCs w:val="24"/>
        </w:rPr>
      </w:pPr>
    </w:p>
    <w:p w14:paraId="701D5F01" w14:textId="77777777" w:rsidR="00F17C25" w:rsidRPr="000D7AB8" w:rsidRDefault="00F17C25" w:rsidP="00F17C25">
      <w:pPr>
        <w:spacing w:after="0" w:line="20" w:lineRule="atLeast"/>
        <w:ind w:left="5664" w:firstLine="708"/>
        <w:rPr>
          <w:rFonts w:ascii="Times New Roman" w:eastAsia="Calibri" w:hAnsi="Times New Roman" w:cs="Times New Roman"/>
          <w:color w:val="000000" w:themeColor="text1"/>
          <w:sz w:val="24"/>
          <w:szCs w:val="24"/>
        </w:rPr>
      </w:pPr>
    </w:p>
    <w:p w14:paraId="31D2AA17" w14:textId="77777777" w:rsidR="007C626E" w:rsidRPr="001068ED" w:rsidRDefault="00F17C25" w:rsidP="001068ED">
      <w:pPr>
        <w:spacing w:after="0" w:line="20" w:lineRule="atLeast"/>
        <w:ind w:left="5664"/>
        <w:rPr>
          <w:rFonts w:ascii="Times New Roman" w:eastAsia="Calibri" w:hAnsi="Times New Roman" w:cs="Times New Roman"/>
          <w:color w:val="000000" w:themeColor="text1"/>
          <w:sz w:val="24"/>
          <w:szCs w:val="24"/>
        </w:rPr>
      </w:pPr>
      <w:r w:rsidRPr="000D7AB8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 xml:space="preserve">          mr. </w:t>
      </w:r>
      <w:proofErr w:type="spellStart"/>
      <w:r w:rsidRPr="000D7AB8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sc</w:t>
      </w:r>
      <w:proofErr w:type="spellEnd"/>
      <w:r w:rsidRPr="000D7AB8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. Andrej Plenković</w:t>
      </w:r>
    </w:p>
    <w:p w14:paraId="79D41097" w14:textId="77777777" w:rsidR="00060736" w:rsidRDefault="00060736" w:rsidP="008E5041">
      <w:pPr>
        <w:tabs>
          <w:tab w:val="center" w:pos="7380"/>
        </w:tabs>
        <w:spacing w:line="276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14:paraId="578D61B2" w14:textId="77777777" w:rsidR="00060736" w:rsidRDefault="00060736" w:rsidP="008E5041">
      <w:pPr>
        <w:tabs>
          <w:tab w:val="center" w:pos="7380"/>
        </w:tabs>
        <w:spacing w:line="276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14:paraId="14CC3990" w14:textId="77777777" w:rsidR="001F0D6A" w:rsidRDefault="001F0D6A">
      <w:pPr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b/>
          <w:color w:val="000000" w:themeColor="text1"/>
          <w:sz w:val="24"/>
          <w:szCs w:val="24"/>
        </w:rPr>
        <w:br w:type="page"/>
      </w:r>
    </w:p>
    <w:p w14:paraId="65E9D8C8" w14:textId="471BE926" w:rsidR="005E7F76" w:rsidRPr="000D7AB8" w:rsidRDefault="005E7F76" w:rsidP="008E5041">
      <w:pPr>
        <w:tabs>
          <w:tab w:val="center" w:pos="7380"/>
        </w:tabs>
        <w:spacing w:line="276" w:lineRule="auto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  <w:bookmarkStart w:id="0" w:name="_GoBack"/>
      <w:bookmarkEnd w:id="0"/>
      <w:r w:rsidRPr="000D7AB8">
        <w:rPr>
          <w:rFonts w:ascii="Times New Roman" w:hAnsi="Times New Roman" w:cs="Times New Roman"/>
          <w:b/>
          <w:color w:val="000000" w:themeColor="text1"/>
          <w:sz w:val="24"/>
          <w:szCs w:val="24"/>
        </w:rPr>
        <w:lastRenderedPageBreak/>
        <w:t xml:space="preserve">OBRAZLOŽENJE </w:t>
      </w:r>
    </w:p>
    <w:p w14:paraId="572E58CE" w14:textId="0203687C" w:rsidR="000E27C6" w:rsidRPr="000D7AB8" w:rsidRDefault="005E7F76" w:rsidP="00C36733">
      <w:pPr>
        <w:spacing w:before="120" w:after="120" w:line="276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0D7AB8">
        <w:rPr>
          <w:rFonts w:ascii="Times New Roman" w:hAnsi="Times New Roman" w:cs="Times New Roman"/>
          <w:color w:val="000000" w:themeColor="text1"/>
          <w:sz w:val="24"/>
          <w:szCs w:val="24"/>
        </w:rPr>
        <w:t>Sukladno članku</w:t>
      </w:r>
      <w:r w:rsidR="00983B09" w:rsidRPr="00983B09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31. stavk</w:t>
      </w:r>
      <w:r w:rsidR="00983B09">
        <w:rPr>
          <w:rFonts w:ascii="Times New Roman" w:hAnsi="Times New Roman" w:cs="Times New Roman"/>
          <w:color w:val="000000" w:themeColor="text1"/>
          <w:sz w:val="24"/>
          <w:szCs w:val="24"/>
        </w:rPr>
        <w:t>u</w:t>
      </w:r>
      <w:r w:rsidR="00983B09" w:rsidRPr="00983B09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2. Zakona o Vladi Republike Hrvatske (Narodne novine, br. 150/11., 119/14., 93/16., 116/18., 80/22. i 78/24.), a u vezi sa člankom 8. </w:t>
      </w:r>
      <w:r w:rsidR="00983B09" w:rsidRPr="004E5564">
        <w:rPr>
          <w:rFonts w:ascii="Times New Roman" w:hAnsi="Times New Roman" w:cs="Times New Roman"/>
          <w:sz w:val="24"/>
          <w:szCs w:val="24"/>
        </w:rPr>
        <w:t xml:space="preserve">podstavkom </w:t>
      </w:r>
      <w:r w:rsidR="004E5564" w:rsidRPr="004E5564">
        <w:rPr>
          <w:rFonts w:ascii="Times New Roman" w:hAnsi="Times New Roman" w:cs="Times New Roman"/>
          <w:sz w:val="24"/>
          <w:szCs w:val="24"/>
        </w:rPr>
        <w:t>2</w:t>
      </w:r>
      <w:r w:rsidR="00983B09" w:rsidRPr="004E5564">
        <w:rPr>
          <w:rFonts w:ascii="Times New Roman" w:hAnsi="Times New Roman" w:cs="Times New Roman"/>
          <w:sz w:val="24"/>
          <w:szCs w:val="24"/>
        </w:rPr>
        <w:t xml:space="preserve">. </w:t>
      </w:r>
      <w:r w:rsidR="00983B09" w:rsidRPr="00983B09">
        <w:rPr>
          <w:rFonts w:ascii="Times New Roman" w:hAnsi="Times New Roman" w:cs="Times New Roman"/>
          <w:color w:val="000000" w:themeColor="text1"/>
          <w:sz w:val="24"/>
          <w:szCs w:val="24"/>
        </w:rPr>
        <w:t>Zakona o međunarodnoj razvojnoj suradnji i humanitarnoj pomoći (Narodne novine, br. 14/24)</w:t>
      </w:r>
      <w:r w:rsidR="007B0CD8" w:rsidRPr="000D7AB8">
        <w:rPr>
          <w:rFonts w:ascii="Times New Roman" w:hAnsi="Times New Roman" w:cs="Times New Roman"/>
          <w:color w:val="000000" w:themeColor="text1"/>
          <w:sz w:val="24"/>
          <w:szCs w:val="24"/>
        </w:rPr>
        <w:t>,</w:t>
      </w:r>
      <w:r w:rsidRPr="000D7AB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Ministarstvo vanjskih i europskih poslova </w:t>
      </w:r>
      <w:r w:rsidR="00061514" w:rsidRPr="000D7AB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uputilo je Vladi Republike Hrvatske </w:t>
      </w:r>
      <w:r w:rsidRPr="000D7AB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prijedlog </w:t>
      </w:r>
      <w:bookmarkStart w:id="1" w:name="_Hlk119411167"/>
      <w:r w:rsidRPr="000D7AB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Odluke </w:t>
      </w:r>
      <w:bookmarkStart w:id="2" w:name="_Hlk62566718"/>
      <w:r w:rsidR="00061514" w:rsidRPr="000D7AB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o doprinosu </w:t>
      </w:r>
      <w:r w:rsidR="00F061CF" w:rsidRPr="000D7AB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Republike Hrvatske </w:t>
      </w:r>
      <w:r w:rsidR="00325863" w:rsidRPr="000D7AB8">
        <w:rPr>
          <w:rFonts w:ascii="Times New Roman" w:hAnsi="Times New Roman" w:cs="Times New Roman"/>
          <w:color w:val="000000" w:themeColor="text1"/>
          <w:sz w:val="24"/>
          <w:szCs w:val="24"/>
        </w:rPr>
        <w:t>Središnjem fondu Ujedinjenih naroda za krizne situacije</w:t>
      </w:r>
      <w:r w:rsidR="007B0CD8" w:rsidRPr="000D7AB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41127A" w:rsidRPr="00EC6A26">
        <w:rPr>
          <w:rFonts w:ascii="Times New Roman" w:hAnsi="Times New Roman" w:cs="Times New Roman"/>
          <w:color w:val="000000" w:themeColor="text1"/>
          <w:sz w:val="24"/>
          <w:szCs w:val="24"/>
        </w:rPr>
        <w:t>za 202</w:t>
      </w:r>
      <w:r w:rsidR="008934D3">
        <w:rPr>
          <w:rFonts w:ascii="Times New Roman" w:hAnsi="Times New Roman" w:cs="Times New Roman"/>
          <w:color w:val="000000" w:themeColor="text1"/>
          <w:sz w:val="24"/>
          <w:szCs w:val="24"/>
        </w:rPr>
        <w:t>5</w:t>
      </w:r>
      <w:r w:rsidR="0041127A" w:rsidRPr="00EC6A26">
        <w:rPr>
          <w:rFonts w:ascii="Times New Roman" w:hAnsi="Times New Roman" w:cs="Times New Roman"/>
          <w:color w:val="000000" w:themeColor="text1"/>
          <w:sz w:val="24"/>
          <w:szCs w:val="24"/>
        </w:rPr>
        <w:t>. godinu</w:t>
      </w:r>
      <w:bookmarkEnd w:id="1"/>
      <w:r w:rsidR="0043201B" w:rsidRPr="00EC6A2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povodom Donatorske konferencije na visokoj</w:t>
      </w:r>
      <w:r w:rsidR="0043201B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razini </w:t>
      </w:r>
      <w:r w:rsidR="0044191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koja se </w:t>
      </w:r>
      <w:r w:rsidR="00441912" w:rsidRPr="004705D6">
        <w:rPr>
          <w:rFonts w:ascii="Times New Roman" w:hAnsi="Times New Roman" w:cs="Times New Roman"/>
          <w:color w:val="000000" w:themeColor="text1"/>
          <w:sz w:val="24"/>
          <w:szCs w:val="24"/>
        </w:rPr>
        <w:t>održa</w:t>
      </w:r>
      <w:r w:rsidR="00995B37">
        <w:rPr>
          <w:rFonts w:ascii="Times New Roman" w:hAnsi="Times New Roman" w:cs="Times New Roman"/>
          <w:color w:val="000000" w:themeColor="text1"/>
          <w:sz w:val="24"/>
          <w:szCs w:val="24"/>
        </w:rPr>
        <w:t>la</w:t>
      </w:r>
      <w:r w:rsidR="000E27C6" w:rsidRPr="004705D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8934D3">
        <w:rPr>
          <w:rFonts w:ascii="Times New Roman" w:hAnsi="Times New Roman" w:cs="Times New Roman"/>
          <w:color w:val="000000" w:themeColor="text1"/>
          <w:sz w:val="24"/>
          <w:szCs w:val="24"/>
        </w:rPr>
        <w:t>10</w:t>
      </w:r>
      <w:r w:rsidR="000E27C6" w:rsidRPr="004705D6">
        <w:rPr>
          <w:rFonts w:ascii="Times New Roman" w:hAnsi="Times New Roman" w:cs="Times New Roman"/>
          <w:color w:val="000000" w:themeColor="text1"/>
          <w:sz w:val="24"/>
          <w:szCs w:val="24"/>
        </w:rPr>
        <w:t>. prosinca 202</w:t>
      </w:r>
      <w:r w:rsidR="008934D3">
        <w:rPr>
          <w:rFonts w:ascii="Times New Roman" w:hAnsi="Times New Roman" w:cs="Times New Roman"/>
          <w:color w:val="000000" w:themeColor="text1"/>
          <w:sz w:val="24"/>
          <w:szCs w:val="24"/>
        </w:rPr>
        <w:t>4</w:t>
      </w:r>
      <w:r w:rsidR="000E27C6" w:rsidRPr="004705D6"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  <w:r w:rsidR="000E27C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godine u sjedištu Ujedinjenih naroda u New Yorku. </w:t>
      </w:r>
    </w:p>
    <w:bookmarkEnd w:id="2"/>
    <w:p w14:paraId="2811C31C" w14:textId="77777777" w:rsidR="008934D3" w:rsidRPr="008934D3" w:rsidRDefault="008934D3" w:rsidP="008934D3">
      <w:pPr>
        <w:pStyle w:val="Standard"/>
        <w:jc w:val="both"/>
        <w:rPr>
          <w:rFonts w:ascii="Times New Roman" w:eastAsiaTheme="minorHAnsi" w:hAnsi="Times New Roman" w:cs="Times New Roman"/>
          <w:color w:val="000000" w:themeColor="text1"/>
          <w:sz w:val="24"/>
          <w:szCs w:val="24"/>
        </w:rPr>
      </w:pPr>
      <w:r w:rsidRPr="008934D3">
        <w:rPr>
          <w:rFonts w:ascii="Times New Roman" w:eastAsiaTheme="minorHAnsi" w:hAnsi="Times New Roman" w:cs="Times New Roman"/>
          <w:color w:val="000000" w:themeColor="text1"/>
          <w:sz w:val="24"/>
          <w:szCs w:val="24"/>
        </w:rPr>
        <w:t>Središnji fond za krizne situacije Ujedinjenih naroda (CERF) osnovan je 2006. godine odlukom Opće skupštine Ujedinjenih naroda s ciljem osiguravanja pravovremene, održive i pravedne pomoći ljudima pogođenima prirodnim katastrofama, oružanim sukobima ili drugim krizama. Njegova svrha uključuje poticanje brzog reagiranja kako bi se zaštitili ljudski životi, stvaranje uvjeta za brži i učinkovitiji odgovor na krize te jačanje ključnih elemenata sustava humanitarne i razvojne pomoći u kriznim situacijama.</w:t>
      </w:r>
    </w:p>
    <w:p w14:paraId="4C76CEB4" w14:textId="4E0E4292" w:rsidR="008934D3" w:rsidRPr="008934D3" w:rsidRDefault="008934D3" w:rsidP="008934D3">
      <w:pPr>
        <w:pStyle w:val="Standard"/>
        <w:jc w:val="both"/>
        <w:rPr>
          <w:rFonts w:ascii="Times New Roman" w:eastAsiaTheme="minorHAnsi" w:hAnsi="Times New Roman" w:cs="Times New Roman"/>
          <w:color w:val="000000" w:themeColor="text1"/>
          <w:sz w:val="24"/>
          <w:szCs w:val="24"/>
        </w:rPr>
      </w:pPr>
      <w:r w:rsidRPr="008934D3">
        <w:rPr>
          <w:rFonts w:ascii="Times New Roman" w:eastAsiaTheme="minorHAnsi" w:hAnsi="Times New Roman" w:cs="Times New Roman"/>
          <w:color w:val="000000" w:themeColor="text1"/>
          <w:sz w:val="24"/>
          <w:szCs w:val="24"/>
        </w:rPr>
        <w:t xml:space="preserve">CERF se financira putem godišnjih doprinosa koje osiguravaju vlade, privatni sektor, zaklade i pojedinci. Prikupljena sredstva primarno se koriste u slučajevima iznenadnih kriza, kao dodatni izvor financiranja za programe i projekte koji nisu obuhvaćeni redovitim godišnjim planovima međunarodnih organizacija i agencija UN-a. CERF-om upravlja Koordinator za </w:t>
      </w:r>
      <w:r w:rsidR="00586582">
        <w:rPr>
          <w:rFonts w:ascii="Times New Roman" w:eastAsiaTheme="minorHAnsi" w:hAnsi="Times New Roman" w:cs="Times New Roman"/>
          <w:color w:val="000000" w:themeColor="text1"/>
          <w:sz w:val="24"/>
          <w:szCs w:val="24"/>
        </w:rPr>
        <w:t>žurni odgovor</w:t>
      </w:r>
      <w:r w:rsidRPr="008934D3">
        <w:rPr>
          <w:rFonts w:ascii="Times New Roman" w:eastAsiaTheme="minorHAnsi" w:hAnsi="Times New Roman" w:cs="Times New Roman"/>
          <w:color w:val="000000" w:themeColor="text1"/>
          <w:sz w:val="24"/>
          <w:szCs w:val="24"/>
        </w:rPr>
        <w:t xml:space="preserve"> (ERC), koji</w:t>
      </w:r>
      <w:r w:rsidR="00995B37">
        <w:rPr>
          <w:rFonts w:ascii="Times New Roman" w:eastAsiaTheme="minorHAnsi" w:hAnsi="Times New Roman" w:cs="Times New Roman"/>
          <w:color w:val="000000" w:themeColor="text1"/>
          <w:sz w:val="24"/>
          <w:szCs w:val="24"/>
        </w:rPr>
        <w:t xml:space="preserve"> je</w:t>
      </w:r>
      <w:r w:rsidRPr="008934D3">
        <w:rPr>
          <w:rFonts w:ascii="Times New Roman" w:eastAsiaTheme="minorHAnsi" w:hAnsi="Times New Roman" w:cs="Times New Roman"/>
          <w:color w:val="000000" w:themeColor="text1"/>
          <w:sz w:val="24"/>
          <w:szCs w:val="24"/>
        </w:rPr>
        <w:t xml:space="preserve"> istovremeno vodi i Ured za koordinaciju humanitarnih poslova (UNOCHA) u ime glavnog tajnika UN-a. Ovaj fond </w:t>
      </w:r>
      <w:r w:rsidR="00624C22">
        <w:rPr>
          <w:rFonts w:ascii="Times New Roman" w:eastAsiaTheme="minorHAnsi" w:hAnsi="Times New Roman" w:cs="Times New Roman"/>
          <w:color w:val="000000" w:themeColor="text1"/>
          <w:sz w:val="24"/>
          <w:szCs w:val="24"/>
        </w:rPr>
        <w:t>potvrdio</w:t>
      </w:r>
      <w:r w:rsidRPr="008934D3">
        <w:rPr>
          <w:rFonts w:ascii="Times New Roman" w:eastAsiaTheme="minorHAnsi" w:hAnsi="Times New Roman" w:cs="Times New Roman"/>
          <w:color w:val="000000" w:themeColor="text1"/>
          <w:sz w:val="24"/>
          <w:szCs w:val="24"/>
        </w:rPr>
        <w:t xml:space="preserve"> se kao ključn</w:t>
      </w:r>
      <w:r w:rsidR="004B3B2A">
        <w:rPr>
          <w:rFonts w:ascii="Times New Roman" w:eastAsiaTheme="minorHAnsi" w:hAnsi="Times New Roman" w:cs="Times New Roman"/>
          <w:color w:val="000000" w:themeColor="text1"/>
          <w:sz w:val="24"/>
          <w:szCs w:val="24"/>
        </w:rPr>
        <w:t>i</w:t>
      </w:r>
      <w:r w:rsidRPr="008934D3">
        <w:rPr>
          <w:rFonts w:ascii="Times New Roman" w:eastAsiaTheme="minorHAnsi" w:hAnsi="Times New Roman" w:cs="Times New Roman"/>
          <w:color w:val="000000" w:themeColor="text1"/>
          <w:sz w:val="24"/>
          <w:szCs w:val="24"/>
        </w:rPr>
        <w:t xml:space="preserve"> </w:t>
      </w:r>
      <w:r w:rsidR="004B3B2A">
        <w:rPr>
          <w:rFonts w:ascii="Times New Roman" w:eastAsiaTheme="minorHAnsi" w:hAnsi="Times New Roman" w:cs="Times New Roman"/>
          <w:color w:val="000000" w:themeColor="text1"/>
          <w:sz w:val="24"/>
          <w:szCs w:val="24"/>
        </w:rPr>
        <w:t>mehanizam</w:t>
      </w:r>
      <w:r w:rsidRPr="008934D3">
        <w:rPr>
          <w:rFonts w:ascii="Times New Roman" w:eastAsiaTheme="minorHAnsi" w:hAnsi="Times New Roman" w:cs="Times New Roman"/>
          <w:color w:val="000000" w:themeColor="text1"/>
          <w:sz w:val="24"/>
          <w:szCs w:val="24"/>
        </w:rPr>
        <w:t xml:space="preserve"> za omogućavanje brzog djelovanja međunarodnih organizacija i agencija iz sustava UN-a.</w:t>
      </w:r>
    </w:p>
    <w:p w14:paraId="04E4BED0" w14:textId="45E6EB3F" w:rsidR="008934D3" w:rsidRPr="008934D3" w:rsidRDefault="008934D3" w:rsidP="008934D3">
      <w:pPr>
        <w:pStyle w:val="Standard"/>
        <w:jc w:val="both"/>
        <w:rPr>
          <w:rFonts w:ascii="Times New Roman" w:eastAsiaTheme="minorHAnsi" w:hAnsi="Times New Roman" w:cs="Times New Roman"/>
          <w:color w:val="000000" w:themeColor="text1"/>
          <w:sz w:val="24"/>
          <w:szCs w:val="24"/>
        </w:rPr>
      </w:pPr>
      <w:r w:rsidRPr="008934D3">
        <w:rPr>
          <w:rFonts w:ascii="Times New Roman" w:eastAsiaTheme="minorHAnsi" w:hAnsi="Times New Roman" w:cs="Times New Roman"/>
          <w:color w:val="000000" w:themeColor="text1"/>
          <w:sz w:val="24"/>
          <w:szCs w:val="24"/>
        </w:rPr>
        <w:t xml:space="preserve">Posebno je značajna uloga CERF-a u kontekstu ukrajinske krize, gdje je financijska podrška omogućila </w:t>
      </w:r>
      <w:r w:rsidR="00236484">
        <w:rPr>
          <w:rFonts w:ascii="Times New Roman" w:eastAsiaTheme="minorHAnsi" w:hAnsi="Times New Roman" w:cs="Times New Roman"/>
          <w:color w:val="000000" w:themeColor="text1"/>
          <w:sz w:val="24"/>
          <w:szCs w:val="24"/>
        </w:rPr>
        <w:t>žurno djelovanje</w:t>
      </w:r>
      <w:r w:rsidRPr="008934D3">
        <w:rPr>
          <w:rFonts w:ascii="Times New Roman" w:eastAsiaTheme="minorHAnsi" w:hAnsi="Times New Roman" w:cs="Times New Roman"/>
          <w:color w:val="000000" w:themeColor="text1"/>
          <w:sz w:val="24"/>
          <w:szCs w:val="24"/>
        </w:rPr>
        <w:t xml:space="preserve"> humanitarnih i razvojnih organizacija na terenu. U aktualnim globalnim izazovima, poput rata u Ukrajini, sukoba u Gazi, globalne prehrambene krize i posljedica klimatskih promjena, primjerice u Pakistanu i na Rogu Afrike, CERF je postao nezamjenjiv za pružanje pomoći i ublažavanje teških </w:t>
      </w:r>
      <w:r w:rsidR="00203B83">
        <w:rPr>
          <w:rFonts w:ascii="Times New Roman" w:eastAsiaTheme="minorHAnsi" w:hAnsi="Times New Roman" w:cs="Times New Roman"/>
          <w:color w:val="000000" w:themeColor="text1"/>
          <w:sz w:val="24"/>
          <w:szCs w:val="24"/>
        </w:rPr>
        <w:t>društveno-gospodarskih</w:t>
      </w:r>
      <w:r w:rsidRPr="008934D3">
        <w:rPr>
          <w:rFonts w:ascii="Times New Roman" w:eastAsiaTheme="minorHAnsi" w:hAnsi="Times New Roman" w:cs="Times New Roman"/>
          <w:color w:val="000000" w:themeColor="text1"/>
          <w:sz w:val="24"/>
          <w:szCs w:val="24"/>
        </w:rPr>
        <w:t xml:space="preserve"> posljedica</w:t>
      </w:r>
      <w:r w:rsidR="0038306F">
        <w:rPr>
          <w:rFonts w:ascii="Times New Roman" w:eastAsiaTheme="minorHAnsi" w:hAnsi="Times New Roman" w:cs="Times New Roman"/>
          <w:color w:val="000000" w:themeColor="text1"/>
          <w:sz w:val="24"/>
          <w:szCs w:val="24"/>
        </w:rPr>
        <w:t xml:space="preserve"> kriza</w:t>
      </w:r>
      <w:r w:rsidRPr="008934D3">
        <w:rPr>
          <w:rFonts w:ascii="Times New Roman" w:eastAsiaTheme="minorHAnsi" w:hAnsi="Times New Roman" w:cs="Times New Roman"/>
          <w:color w:val="000000" w:themeColor="text1"/>
          <w:sz w:val="24"/>
          <w:szCs w:val="24"/>
        </w:rPr>
        <w:t xml:space="preserve"> koje pogađaju brojne zemlje. </w:t>
      </w:r>
      <w:r w:rsidR="00457A85">
        <w:rPr>
          <w:rFonts w:ascii="Times New Roman" w:eastAsiaTheme="minorHAnsi" w:hAnsi="Times New Roman" w:cs="Times New Roman"/>
          <w:color w:val="000000" w:themeColor="text1"/>
          <w:sz w:val="24"/>
          <w:szCs w:val="24"/>
        </w:rPr>
        <w:t xml:space="preserve">Osim toga, djelovanje CERF-a </w:t>
      </w:r>
      <w:r w:rsidRPr="008934D3">
        <w:rPr>
          <w:rFonts w:ascii="Times New Roman" w:eastAsiaTheme="minorHAnsi" w:hAnsi="Times New Roman" w:cs="Times New Roman"/>
          <w:color w:val="000000" w:themeColor="text1"/>
          <w:sz w:val="24"/>
          <w:szCs w:val="24"/>
        </w:rPr>
        <w:t>omogućava jačanje otpornosti zajednica na buduće krize.</w:t>
      </w:r>
    </w:p>
    <w:p w14:paraId="5678E8DC" w14:textId="4BB0C910" w:rsidR="00586582" w:rsidRDefault="00B769A4" w:rsidP="008934D3">
      <w:pPr>
        <w:pStyle w:val="Standard"/>
        <w:jc w:val="both"/>
        <w:rPr>
          <w:rFonts w:ascii="Times New Roman" w:eastAsiaTheme="minorHAnsi" w:hAnsi="Times New Roman" w:cs="Times New Roman"/>
          <w:color w:val="000000" w:themeColor="text1"/>
          <w:sz w:val="24"/>
          <w:szCs w:val="24"/>
        </w:rPr>
      </w:pPr>
      <w:r>
        <w:rPr>
          <w:rFonts w:ascii="Times New Roman" w:eastAsiaTheme="minorHAnsi" w:hAnsi="Times New Roman" w:cs="Times New Roman"/>
          <w:color w:val="000000" w:themeColor="text1"/>
          <w:sz w:val="24"/>
          <w:szCs w:val="24"/>
        </w:rPr>
        <w:t xml:space="preserve">Sudjelovanjem na </w:t>
      </w:r>
      <w:r w:rsidR="008934D3" w:rsidRPr="008934D3">
        <w:rPr>
          <w:rFonts w:ascii="Times New Roman" w:eastAsiaTheme="minorHAnsi" w:hAnsi="Times New Roman" w:cs="Times New Roman"/>
          <w:color w:val="000000" w:themeColor="text1"/>
          <w:sz w:val="24"/>
          <w:szCs w:val="24"/>
        </w:rPr>
        <w:t>Donatorsk</w:t>
      </w:r>
      <w:r>
        <w:rPr>
          <w:rFonts w:ascii="Times New Roman" w:eastAsiaTheme="minorHAnsi" w:hAnsi="Times New Roman" w:cs="Times New Roman"/>
          <w:color w:val="000000" w:themeColor="text1"/>
          <w:sz w:val="24"/>
          <w:szCs w:val="24"/>
        </w:rPr>
        <w:t>oj</w:t>
      </w:r>
      <w:r w:rsidR="008934D3" w:rsidRPr="008934D3">
        <w:rPr>
          <w:rFonts w:ascii="Times New Roman" w:eastAsiaTheme="minorHAnsi" w:hAnsi="Times New Roman" w:cs="Times New Roman"/>
          <w:color w:val="000000" w:themeColor="text1"/>
          <w:sz w:val="24"/>
          <w:szCs w:val="24"/>
        </w:rPr>
        <w:t xml:space="preserve"> konferencij</w:t>
      </w:r>
      <w:r>
        <w:rPr>
          <w:rFonts w:ascii="Times New Roman" w:eastAsiaTheme="minorHAnsi" w:hAnsi="Times New Roman" w:cs="Times New Roman"/>
          <w:color w:val="000000" w:themeColor="text1"/>
          <w:sz w:val="24"/>
          <w:szCs w:val="24"/>
        </w:rPr>
        <w:t>i</w:t>
      </w:r>
      <w:r w:rsidR="008934D3" w:rsidRPr="008934D3">
        <w:rPr>
          <w:rFonts w:ascii="Times New Roman" w:eastAsiaTheme="minorHAnsi" w:hAnsi="Times New Roman" w:cs="Times New Roman"/>
          <w:color w:val="000000" w:themeColor="text1"/>
          <w:sz w:val="24"/>
          <w:szCs w:val="24"/>
        </w:rPr>
        <w:t xml:space="preserve"> za CERF, koja se održa</w:t>
      </w:r>
      <w:r w:rsidR="000A3C22">
        <w:rPr>
          <w:rFonts w:ascii="Times New Roman" w:eastAsiaTheme="minorHAnsi" w:hAnsi="Times New Roman" w:cs="Times New Roman"/>
          <w:color w:val="000000" w:themeColor="text1"/>
          <w:sz w:val="24"/>
          <w:szCs w:val="24"/>
        </w:rPr>
        <w:t>la</w:t>
      </w:r>
      <w:r w:rsidR="008934D3" w:rsidRPr="008934D3">
        <w:rPr>
          <w:rFonts w:ascii="Times New Roman" w:eastAsiaTheme="minorHAnsi" w:hAnsi="Times New Roman" w:cs="Times New Roman"/>
          <w:color w:val="000000" w:themeColor="text1"/>
          <w:sz w:val="24"/>
          <w:szCs w:val="24"/>
        </w:rPr>
        <w:t xml:space="preserve"> 10. prosinca 2024. godine u sjedištu UN-a u New Yorku, Republika Hrvatska </w:t>
      </w:r>
      <w:r w:rsidR="00BD5117">
        <w:rPr>
          <w:rFonts w:ascii="Times New Roman" w:eastAsiaTheme="minorHAnsi" w:hAnsi="Times New Roman" w:cs="Times New Roman"/>
          <w:color w:val="000000" w:themeColor="text1"/>
          <w:sz w:val="24"/>
          <w:szCs w:val="24"/>
        </w:rPr>
        <w:t xml:space="preserve">ponovno je iskazala podršku inicijativi glavnog tajnika UN-a te je potvrdila </w:t>
      </w:r>
      <w:r w:rsidR="008934D3" w:rsidRPr="008934D3">
        <w:rPr>
          <w:rFonts w:ascii="Times New Roman" w:eastAsiaTheme="minorHAnsi" w:hAnsi="Times New Roman" w:cs="Times New Roman"/>
          <w:color w:val="000000" w:themeColor="text1"/>
          <w:sz w:val="24"/>
          <w:szCs w:val="24"/>
        </w:rPr>
        <w:t>svoju predanost multilateralnom pristupu u koordinaciji humanitarne i razvojne pomoći</w:t>
      </w:r>
      <w:r w:rsidR="009D355F">
        <w:rPr>
          <w:rFonts w:ascii="Times New Roman" w:eastAsiaTheme="minorHAnsi" w:hAnsi="Times New Roman" w:cs="Times New Roman"/>
          <w:color w:val="000000" w:themeColor="text1"/>
          <w:sz w:val="24"/>
          <w:szCs w:val="24"/>
        </w:rPr>
        <w:t xml:space="preserve"> kroz najavljeni</w:t>
      </w:r>
      <w:r w:rsidR="008934D3" w:rsidRPr="008934D3">
        <w:rPr>
          <w:rFonts w:ascii="Times New Roman" w:eastAsiaTheme="minorHAnsi" w:hAnsi="Times New Roman" w:cs="Times New Roman"/>
          <w:color w:val="000000" w:themeColor="text1"/>
          <w:sz w:val="24"/>
          <w:szCs w:val="24"/>
        </w:rPr>
        <w:t xml:space="preserve"> doprinos CERF-u u iznosu do 100.000,00 eura. </w:t>
      </w:r>
    </w:p>
    <w:p w14:paraId="778A1BB5" w14:textId="7D26466D" w:rsidR="008934D3" w:rsidRPr="008934D3" w:rsidRDefault="008934D3" w:rsidP="008934D3">
      <w:pPr>
        <w:pStyle w:val="Standard"/>
        <w:jc w:val="both"/>
        <w:rPr>
          <w:rFonts w:ascii="Times New Roman" w:eastAsiaTheme="minorHAnsi" w:hAnsi="Times New Roman" w:cs="Times New Roman"/>
          <w:color w:val="000000" w:themeColor="text1"/>
          <w:sz w:val="24"/>
          <w:szCs w:val="24"/>
        </w:rPr>
      </w:pPr>
      <w:r w:rsidRPr="008934D3">
        <w:rPr>
          <w:rFonts w:ascii="Times New Roman" w:eastAsiaTheme="minorHAnsi" w:hAnsi="Times New Roman" w:cs="Times New Roman"/>
          <w:color w:val="000000" w:themeColor="text1"/>
          <w:sz w:val="24"/>
          <w:szCs w:val="24"/>
        </w:rPr>
        <w:t xml:space="preserve">Za pripremu, sklapanje i provedbu ove odluke zaduženo je Ministarstvo vanjskih i europskih poslova. </w:t>
      </w:r>
    </w:p>
    <w:p w14:paraId="0855DC27" w14:textId="09BB9CC6" w:rsidR="008D7E5A" w:rsidRDefault="001C22FF" w:rsidP="00EC6A26">
      <w:pPr>
        <w:pStyle w:val="Standard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0D7AB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Financijska sredstva za provedbu Odluke osigurana su u Državnom proračunu Republike </w:t>
      </w:r>
      <w:r w:rsidRPr="00AC680E">
        <w:rPr>
          <w:rFonts w:ascii="Times New Roman" w:hAnsi="Times New Roman" w:cs="Times New Roman"/>
          <w:color w:val="000000" w:themeColor="text1"/>
          <w:sz w:val="24"/>
          <w:szCs w:val="24"/>
        </w:rPr>
        <w:t>Hrvatske za 202</w:t>
      </w:r>
      <w:r w:rsidR="00A3295D">
        <w:rPr>
          <w:rFonts w:ascii="Times New Roman" w:hAnsi="Times New Roman" w:cs="Times New Roman"/>
          <w:color w:val="000000" w:themeColor="text1"/>
          <w:sz w:val="24"/>
          <w:szCs w:val="24"/>
        </w:rPr>
        <w:t>5</w:t>
      </w:r>
      <w:r w:rsidRPr="00AC680E">
        <w:rPr>
          <w:rFonts w:ascii="Times New Roman" w:hAnsi="Times New Roman" w:cs="Times New Roman"/>
          <w:color w:val="000000" w:themeColor="text1"/>
          <w:sz w:val="24"/>
          <w:szCs w:val="24"/>
        </w:rPr>
        <w:t>. godinu i projekcijama za 202</w:t>
      </w:r>
      <w:r w:rsidR="00A3295D">
        <w:rPr>
          <w:rFonts w:ascii="Times New Roman" w:hAnsi="Times New Roman" w:cs="Times New Roman"/>
          <w:color w:val="000000" w:themeColor="text1"/>
          <w:sz w:val="24"/>
          <w:szCs w:val="24"/>
        </w:rPr>
        <w:t>6</w:t>
      </w:r>
      <w:r w:rsidRPr="00AC680E">
        <w:rPr>
          <w:rFonts w:ascii="Times New Roman" w:hAnsi="Times New Roman" w:cs="Times New Roman"/>
          <w:color w:val="000000" w:themeColor="text1"/>
          <w:sz w:val="24"/>
          <w:szCs w:val="24"/>
        </w:rPr>
        <w:t>. i 202</w:t>
      </w:r>
      <w:r w:rsidR="00A3295D">
        <w:rPr>
          <w:rFonts w:ascii="Times New Roman" w:hAnsi="Times New Roman" w:cs="Times New Roman"/>
          <w:color w:val="000000" w:themeColor="text1"/>
          <w:sz w:val="24"/>
          <w:szCs w:val="24"/>
        </w:rPr>
        <w:t>7</w:t>
      </w:r>
      <w:r w:rsidR="00A05F5D"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  <w:r w:rsidRPr="00AC680E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godinu</w:t>
      </w:r>
      <w:r w:rsidRPr="000D7AB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na </w:t>
      </w:r>
      <w:r w:rsidR="00AD5CC1" w:rsidRPr="000D7AB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razdjelu </w:t>
      </w:r>
      <w:r w:rsidRPr="000D7AB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Ministarstva vanjskih i europskih </w:t>
      </w:r>
      <w:r w:rsidRPr="00A05F5D">
        <w:rPr>
          <w:rFonts w:ascii="Times New Roman" w:hAnsi="Times New Roman" w:cs="Times New Roman"/>
          <w:color w:val="000000" w:themeColor="text1"/>
          <w:sz w:val="24"/>
          <w:szCs w:val="24"/>
        </w:rPr>
        <w:t>poslova</w:t>
      </w:r>
      <w:r w:rsidR="00AD5CC1" w:rsidRPr="00A05F5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048</w:t>
      </w:r>
      <w:r w:rsidRPr="00A05F5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, </w:t>
      </w:r>
      <w:r w:rsidR="00AD5CC1" w:rsidRPr="00A05F5D">
        <w:rPr>
          <w:rFonts w:ascii="Times New Roman" w:hAnsi="Times New Roman" w:cs="Times New Roman"/>
          <w:color w:val="000000" w:themeColor="text1"/>
          <w:sz w:val="24"/>
          <w:szCs w:val="24"/>
        </w:rPr>
        <w:t>a</w:t>
      </w:r>
      <w:r w:rsidRPr="00A05F5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ktivnosti </w:t>
      </w:r>
      <w:r w:rsidR="00225098" w:rsidRPr="00225098">
        <w:rPr>
          <w:rFonts w:ascii="Times New Roman" w:hAnsi="Times New Roman" w:cs="Times New Roman"/>
          <w:color w:val="000000" w:themeColor="text1"/>
          <w:sz w:val="24"/>
          <w:szCs w:val="24"/>
        </w:rPr>
        <w:t>A777058</w:t>
      </w:r>
      <w:r w:rsidRPr="00A05F5D">
        <w:rPr>
          <w:rFonts w:ascii="Times New Roman" w:hAnsi="Times New Roman" w:cs="Times New Roman"/>
          <w:color w:val="000000" w:themeColor="text1"/>
          <w:sz w:val="24"/>
          <w:szCs w:val="24"/>
        </w:rPr>
        <w:t>, poziciji 3621</w:t>
      </w:r>
      <w:r w:rsidR="00A8629D" w:rsidRPr="00A05F5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, izvoru </w:t>
      </w:r>
      <w:r w:rsidR="002B73BE">
        <w:rPr>
          <w:rFonts w:ascii="Times New Roman" w:hAnsi="Times New Roman" w:cs="Times New Roman"/>
          <w:color w:val="000000" w:themeColor="text1"/>
          <w:sz w:val="24"/>
          <w:szCs w:val="24"/>
        </w:rPr>
        <w:t>4</w:t>
      </w:r>
      <w:r w:rsidR="00A8629D" w:rsidRPr="00A05F5D">
        <w:rPr>
          <w:rFonts w:ascii="Times New Roman" w:hAnsi="Times New Roman" w:cs="Times New Roman"/>
          <w:color w:val="000000" w:themeColor="text1"/>
          <w:sz w:val="24"/>
          <w:szCs w:val="24"/>
        </w:rPr>
        <w:t>1.</w:t>
      </w:r>
      <w:r w:rsidR="00A8629D" w:rsidRPr="000D7AB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</w:p>
    <w:sectPr w:rsidR="008D7E5A" w:rsidSect="006C1CEF">
      <w:pgSz w:w="11906" w:h="16838"/>
      <w:pgMar w:top="993" w:right="1417" w:bottom="1276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7987CA2" w14:textId="77777777" w:rsidR="007B7013" w:rsidRDefault="007B7013" w:rsidP="007B7013">
      <w:pPr>
        <w:spacing w:after="0" w:line="240" w:lineRule="auto"/>
      </w:pPr>
      <w:r>
        <w:separator/>
      </w:r>
    </w:p>
  </w:endnote>
  <w:endnote w:type="continuationSeparator" w:id="0">
    <w:p w14:paraId="7E39F67B" w14:textId="77777777" w:rsidR="007B7013" w:rsidRDefault="007B7013" w:rsidP="007B701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DengXian Light"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18D00B3" w14:textId="77777777" w:rsidR="007B7013" w:rsidRPr="005F71F4" w:rsidRDefault="007B7013" w:rsidP="007B7013">
    <w:pPr>
      <w:pStyle w:val="Footer"/>
      <w:pBdr>
        <w:top w:val="single" w:sz="4" w:space="1" w:color="404040" w:themeColor="text1" w:themeTint="BF"/>
      </w:pBdr>
      <w:jc w:val="center"/>
      <w:rPr>
        <w:rFonts w:ascii="Times New Roman" w:hAnsi="Times New Roman" w:cs="Times New Roman"/>
        <w:color w:val="404040" w:themeColor="text1" w:themeTint="BF"/>
        <w:spacing w:val="20"/>
        <w:sz w:val="20"/>
      </w:rPr>
    </w:pPr>
    <w:r w:rsidRPr="005F71F4">
      <w:rPr>
        <w:rFonts w:ascii="Times New Roman" w:hAnsi="Times New Roman" w:cs="Times New Roman"/>
        <w:color w:val="404040" w:themeColor="text1" w:themeTint="BF"/>
        <w:spacing w:val="20"/>
        <w:sz w:val="20"/>
      </w:rPr>
      <w:t>Banski dvori | Trg Sv. Marka 2 | 10000 Zagreb | tel. 01 4569 222 | vlada.gov.hr</w:t>
    </w:r>
  </w:p>
  <w:p w14:paraId="0A81CA4A" w14:textId="77777777" w:rsidR="007B7013" w:rsidRDefault="007B701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5CEBB15" w14:textId="77777777" w:rsidR="007B7013" w:rsidRDefault="007B7013" w:rsidP="007B7013">
      <w:pPr>
        <w:spacing w:after="0" w:line="240" w:lineRule="auto"/>
      </w:pPr>
      <w:r>
        <w:separator/>
      </w:r>
    </w:p>
  </w:footnote>
  <w:footnote w:type="continuationSeparator" w:id="0">
    <w:p w14:paraId="1120B5C1" w14:textId="77777777" w:rsidR="007B7013" w:rsidRDefault="007B7013" w:rsidP="007B701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7747ADE"/>
    <w:multiLevelType w:val="hybridMultilevel"/>
    <w:tmpl w:val="F66C2E5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01FC3"/>
    <w:rsid w:val="0000458F"/>
    <w:rsid w:val="00013096"/>
    <w:rsid w:val="00027E9C"/>
    <w:rsid w:val="000301DC"/>
    <w:rsid w:val="00034DBD"/>
    <w:rsid w:val="00051C6F"/>
    <w:rsid w:val="00055EE0"/>
    <w:rsid w:val="00060736"/>
    <w:rsid w:val="00061514"/>
    <w:rsid w:val="00065036"/>
    <w:rsid w:val="00071660"/>
    <w:rsid w:val="000724BD"/>
    <w:rsid w:val="00080D30"/>
    <w:rsid w:val="00090D4C"/>
    <w:rsid w:val="00091C9D"/>
    <w:rsid w:val="000A0611"/>
    <w:rsid w:val="000A303B"/>
    <w:rsid w:val="000A3C22"/>
    <w:rsid w:val="000A50CD"/>
    <w:rsid w:val="000B1F7F"/>
    <w:rsid w:val="000B265C"/>
    <w:rsid w:val="000B2BCD"/>
    <w:rsid w:val="000C4273"/>
    <w:rsid w:val="000D7AB8"/>
    <w:rsid w:val="000E0300"/>
    <w:rsid w:val="000E27C6"/>
    <w:rsid w:val="000E713E"/>
    <w:rsid w:val="000F2572"/>
    <w:rsid w:val="00101835"/>
    <w:rsid w:val="00102CCD"/>
    <w:rsid w:val="001032D5"/>
    <w:rsid w:val="00103D06"/>
    <w:rsid w:val="001068ED"/>
    <w:rsid w:val="00110FEF"/>
    <w:rsid w:val="001139AD"/>
    <w:rsid w:val="0011725A"/>
    <w:rsid w:val="00127E9A"/>
    <w:rsid w:val="001318E5"/>
    <w:rsid w:val="0013518D"/>
    <w:rsid w:val="001365C8"/>
    <w:rsid w:val="001413EE"/>
    <w:rsid w:val="00161469"/>
    <w:rsid w:val="00165ABB"/>
    <w:rsid w:val="001728C0"/>
    <w:rsid w:val="00182C8E"/>
    <w:rsid w:val="001B2547"/>
    <w:rsid w:val="001C1657"/>
    <w:rsid w:val="001C22FF"/>
    <w:rsid w:val="001C62C3"/>
    <w:rsid w:val="001C6E4A"/>
    <w:rsid w:val="001C76ED"/>
    <w:rsid w:val="001D0FA7"/>
    <w:rsid w:val="001E75A2"/>
    <w:rsid w:val="001F0D6A"/>
    <w:rsid w:val="001F6D1F"/>
    <w:rsid w:val="00203B83"/>
    <w:rsid w:val="00212080"/>
    <w:rsid w:val="00222914"/>
    <w:rsid w:val="00225098"/>
    <w:rsid w:val="00236484"/>
    <w:rsid w:val="00240414"/>
    <w:rsid w:val="00242A94"/>
    <w:rsid w:val="002430B5"/>
    <w:rsid w:val="00253450"/>
    <w:rsid w:val="002578FE"/>
    <w:rsid w:val="00274BDC"/>
    <w:rsid w:val="00277CAB"/>
    <w:rsid w:val="00282C4A"/>
    <w:rsid w:val="002830FC"/>
    <w:rsid w:val="0028398D"/>
    <w:rsid w:val="00290785"/>
    <w:rsid w:val="00290B5B"/>
    <w:rsid w:val="00292044"/>
    <w:rsid w:val="00296C22"/>
    <w:rsid w:val="002A1489"/>
    <w:rsid w:val="002B04E3"/>
    <w:rsid w:val="002B2108"/>
    <w:rsid w:val="002B73BE"/>
    <w:rsid w:val="002C0DD1"/>
    <w:rsid w:val="002C303B"/>
    <w:rsid w:val="002D0041"/>
    <w:rsid w:val="002D15BE"/>
    <w:rsid w:val="002F0EFC"/>
    <w:rsid w:val="00300B44"/>
    <w:rsid w:val="00300E05"/>
    <w:rsid w:val="00305485"/>
    <w:rsid w:val="00323E80"/>
    <w:rsid w:val="00324106"/>
    <w:rsid w:val="00324E42"/>
    <w:rsid w:val="00325863"/>
    <w:rsid w:val="00362675"/>
    <w:rsid w:val="003633EA"/>
    <w:rsid w:val="00372825"/>
    <w:rsid w:val="00376730"/>
    <w:rsid w:val="003824EB"/>
    <w:rsid w:val="0038306F"/>
    <w:rsid w:val="003868E2"/>
    <w:rsid w:val="00397825"/>
    <w:rsid w:val="003B4626"/>
    <w:rsid w:val="003B5062"/>
    <w:rsid w:val="003B7E97"/>
    <w:rsid w:val="003D0135"/>
    <w:rsid w:val="003D0727"/>
    <w:rsid w:val="003D7739"/>
    <w:rsid w:val="003E4030"/>
    <w:rsid w:val="003E4E5B"/>
    <w:rsid w:val="003F72E0"/>
    <w:rsid w:val="00402D53"/>
    <w:rsid w:val="0041127A"/>
    <w:rsid w:val="00424D24"/>
    <w:rsid w:val="0042662B"/>
    <w:rsid w:val="0043201B"/>
    <w:rsid w:val="004328F7"/>
    <w:rsid w:val="00435F46"/>
    <w:rsid w:val="00441912"/>
    <w:rsid w:val="00441F3D"/>
    <w:rsid w:val="00446017"/>
    <w:rsid w:val="00457A85"/>
    <w:rsid w:val="004705D6"/>
    <w:rsid w:val="00470754"/>
    <w:rsid w:val="004715E4"/>
    <w:rsid w:val="00476D03"/>
    <w:rsid w:val="0047715F"/>
    <w:rsid w:val="004775E7"/>
    <w:rsid w:val="00477ED6"/>
    <w:rsid w:val="004839DF"/>
    <w:rsid w:val="00483AFD"/>
    <w:rsid w:val="00491219"/>
    <w:rsid w:val="004A5983"/>
    <w:rsid w:val="004A7AD9"/>
    <w:rsid w:val="004B15F1"/>
    <w:rsid w:val="004B3B2A"/>
    <w:rsid w:val="004B763E"/>
    <w:rsid w:val="004D0AF9"/>
    <w:rsid w:val="004D1E27"/>
    <w:rsid w:val="004D4BD2"/>
    <w:rsid w:val="004D4D90"/>
    <w:rsid w:val="004E0107"/>
    <w:rsid w:val="004E5564"/>
    <w:rsid w:val="004E55EB"/>
    <w:rsid w:val="004F10C4"/>
    <w:rsid w:val="004F6E8F"/>
    <w:rsid w:val="00500A81"/>
    <w:rsid w:val="00501EEB"/>
    <w:rsid w:val="00504259"/>
    <w:rsid w:val="00507A65"/>
    <w:rsid w:val="00512B7D"/>
    <w:rsid w:val="00522C0F"/>
    <w:rsid w:val="0052362E"/>
    <w:rsid w:val="005426EE"/>
    <w:rsid w:val="00542DE9"/>
    <w:rsid w:val="00565AD8"/>
    <w:rsid w:val="00571558"/>
    <w:rsid w:val="00580B84"/>
    <w:rsid w:val="00585923"/>
    <w:rsid w:val="00586582"/>
    <w:rsid w:val="00592488"/>
    <w:rsid w:val="00592E3E"/>
    <w:rsid w:val="0059629C"/>
    <w:rsid w:val="005A49B7"/>
    <w:rsid w:val="005B0A9A"/>
    <w:rsid w:val="005B3093"/>
    <w:rsid w:val="005B5935"/>
    <w:rsid w:val="005B60E4"/>
    <w:rsid w:val="005C144F"/>
    <w:rsid w:val="005C2F1F"/>
    <w:rsid w:val="005E4959"/>
    <w:rsid w:val="005E7D1C"/>
    <w:rsid w:val="005E7F76"/>
    <w:rsid w:val="005F70F2"/>
    <w:rsid w:val="005F7B5B"/>
    <w:rsid w:val="006069FF"/>
    <w:rsid w:val="00607CAE"/>
    <w:rsid w:val="006111F4"/>
    <w:rsid w:val="006136EC"/>
    <w:rsid w:val="0061718C"/>
    <w:rsid w:val="00624175"/>
    <w:rsid w:val="00624C22"/>
    <w:rsid w:val="006253C4"/>
    <w:rsid w:val="0062563B"/>
    <w:rsid w:val="006268B0"/>
    <w:rsid w:val="00643992"/>
    <w:rsid w:val="00645835"/>
    <w:rsid w:val="006558BE"/>
    <w:rsid w:val="00656616"/>
    <w:rsid w:val="006719A4"/>
    <w:rsid w:val="00680EEC"/>
    <w:rsid w:val="00684B2C"/>
    <w:rsid w:val="00686E76"/>
    <w:rsid w:val="006A3D00"/>
    <w:rsid w:val="006C1CEF"/>
    <w:rsid w:val="006D4E9D"/>
    <w:rsid w:val="006D57CB"/>
    <w:rsid w:val="006D7DCC"/>
    <w:rsid w:val="006F4C3D"/>
    <w:rsid w:val="007017B7"/>
    <w:rsid w:val="00723616"/>
    <w:rsid w:val="00723883"/>
    <w:rsid w:val="00723920"/>
    <w:rsid w:val="007264D5"/>
    <w:rsid w:val="00726C9A"/>
    <w:rsid w:val="00750824"/>
    <w:rsid w:val="0075496B"/>
    <w:rsid w:val="00771C87"/>
    <w:rsid w:val="00773566"/>
    <w:rsid w:val="00774AC7"/>
    <w:rsid w:val="0077668A"/>
    <w:rsid w:val="00783ACB"/>
    <w:rsid w:val="007903AD"/>
    <w:rsid w:val="007B0CD8"/>
    <w:rsid w:val="007B7013"/>
    <w:rsid w:val="007C39B8"/>
    <w:rsid w:val="007C626E"/>
    <w:rsid w:val="007D7D8A"/>
    <w:rsid w:val="007E06C7"/>
    <w:rsid w:val="007F47E9"/>
    <w:rsid w:val="0081425B"/>
    <w:rsid w:val="00814641"/>
    <w:rsid w:val="0081569F"/>
    <w:rsid w:val="00831E43"/>
    <w:rsid w:val="00832F9F"/>
    <w:rsid w:val="00833F11"/>
    <w:rsid w:val="0084159F"/>
    <w:rsid w:val="008429B2"/>
    <w:rsid w:val="00843BCD"/>
    <w:rsid w:val="008446CE"/>
    <w:rsid w:val="00850B6D"/>
    <w:rsid w:val="00861627"/>
    <w:rsid w:val="00876669"/>
    <w:rsid w:val="00886131"/>
    <w:rsid w:val="008934D3"/>
    <w:rsid w:val="008B013B"/>
    <w:rsid w:val="008C0723"/>
    <w:rsid w:val="008D7E5A"/>
    <w:rsid w:val="008E5041"/>
    <w:rsid w:val="009145B6"/>
    <w:rsid w:val="00943F50"/>
    <w:rsid w:val="009467B2"/>
    <w:rsid w:val="00947761"/>
    <w:rsid w:val="00954FEE"/>
    <w:rsid w:val="00955961"/>
    <w:rsid w:val="009559B7"/>
    <w:rsid w:val="00962617"/>
    <w:rsid w:val="0096488A"/>
    <w:rsid w:val="00967739"/>
    <w:rsid w:val="00977761"/>
    <w:rsid w:val="00977993"/>
    <w:rsid w:val="00982442"/>
    <w:rsid w:val="00983B09"/>
    <w:rsid w:val="00987690"/>
    <w:rsid w:val="009878F6"/>
    <w:rsid w:val="009916A2"/>
    <w:rsid w:val="00993C8D"/>
    <w:rsid w:val="00995201"/>
    <w:rsid w:val="00995B37"/>
    <w:rsid w:val="009A40EA"/>
    <w:rsid w:val="009A54D5"/>
    <w:rsid w:val="009A7A63"/>
    <w:rsid w:val="009D355F"/>
    <w:rsid w:val="009D53FF"/>
    <w:rsid w:val="009D78B3"/>
    <w:rsid w:val="009E7879"/>
    <w:rsid w:val="009F0325"/>
    <w:rsid w:val="009F61B7"/>
    <w:rsid w:val="00A05F5D"/>
    <w:rsid w:val="00A247B6"/>
    <w:rsid w:val="00A3295D"/>
    <w:rsid w:val="00A33EAA"/>
    <w:rsid w:val="00A50799"/>
    <w:rsid w:val="00A655F4"/>
    <w:rsid w:val="00A8028D"/>
    <w:rsid w:val="00A8191E"/>
    <w:rsid w:val="00A8629D"/>
    <w:rsid w:val="00A86FB0"/>
    <w:rsid w:val="00A929F6"/>
    <w:rsid w:val="00A92F68"/>
    <w:rsid w:val="00AB271E"/>
    <w:rsid w:val="00AC6780"/>
    <w:rsid w:val="00AC680E"/>
    <w:rsid w:val="00AD5CC1"/>
    <w:rsid w:val="00AE1BC5"/>
    <w:rsid w:val="00AE3409"/>
    <w:rsid w:val="00B13E06"/>
    <w:rsid w:val="00B2064F"/>
    <w:rsid w:val="00B2191D"/>
    <w:rsid w:val="00B249DA"/>
    <w:rsid w:val="00B27D3A"/>
    <w:rsid w:val="00B30133"/>
    <w:rsid w:val="00B30979"/>
    <w:rsid w:val="00B44196"/>
    <w:rsid w:val="00B50B75"/>
    <w:rsid w:val="00B6181B"/>
    <w:rsid w:val="00B63B8F"/>
    <w:rsid w:val="00B7075F"/>
    <w:rsid w:val="00B769A4"/>
    <w:rsid w:val="00B76E53"/>
    <w:rsid w:val="00B866AE"/>
    <w:rsid w:val="00B90283"/>
    <w:rsid w:val="00B97196"/>
    <w:rsid w:val="00BD2A9C"/>
    <w:rsid w:val="00BD5117"/>
    <w:rsid w:val="00BD7DF6"/>
    <w:rsid w:val="00BE1CCC"/>
    <w:rsid w:val="00BE5DFA"/>
    <w:rsid w:val="00BF4B45"/>
    <w:rsid w:val="00C001ED"/>
    <w:rsid w:val="00C0435B"/>
    <w:rsid w:val="00C06A8E"/>
    <w:rsid w:val="00C100F5"/>
    <w:rsid w:val="00C14E28"/>
    <w:rsid w:val="00C14E90"/>
    <w:rsid w:val="00C2216E"/>
    <w:rsid w:val="00C23517"/>
    <w:rsid w:val="00C2580B"/>
    <w:rsid w:val="00C36733"/>
    <w:rsid w:val="00C41855"/>
    <w:rsid w:val="00C43DA5"/>
    <w:rsid w:val="00C52DE4"/>
    <w:rsid w:val="00C5317E"/>
    <w:rsid w:val="00C6786A"/>
    <w:rsid w:val="00C7664F"/>
    <w:rsid w:val="00C90394"/>
    <w:rsid w:val="00C9081C"/>
    <w:rsid w:val="00C95FCA"/>
    <w:rsid w:val="00CA167C"/>
    <w:rsid w:val="00CA31B2"/>
    <w:rsid w:val="00CA4519"/>
    <w:rsid w:val="00CA772E"/>
    <w:rsid w:val="00CA7FF3"/>
    <w:rsid w:val="00CB60AB"/>
    <w:rsid w:val="00CC011C"/>
    <w:rsid w:val="00CD19D5"/>
    <w:rsid w:val="00CD3569"/>
    <w:rsid w:val="00CE0DE6"/>
    <w:rsid w:val="00D02982"/>
    <w:rsid w:val="00D10A73"/>
    <w:rsid w:val="00D20D36"/>
    <w:rsid w:val="00D23357"/>
    <w:rsid w:val="00D3055F"/>
    <w:rsid w:val="00D646BC"/>
    <w:rsid w:val="00D662E9"/>
    <w:rsid w:val="00D673B7"/>
    <w:rsid w:val="00D75D08"/>
    <w:rsid w:val="00D760AE"/>
    <w:rsid w:val="00D762DB"/>
    <w:rsid w:val="00D83EFD"/>
    <w:rsid w:val="00D843DD"/>
    <w:rsid w:val="00D87809"/>
    <w:rsid w:val="00D951CE"/>
    <w:rsid w:val="00D95BA8"/>
    <w:rsid w:val="00D96FAF"/>
    <w:rsid w:val="00DC3317"/>
    <w:rsid w:val="00DC5391"/>
    <w:rsid w:val="00DC6BCA"/>
    <w:rsid w:val="00DD01D5"/>
    <w:rsid w:val="00DE03D9"/>
    <w:rsid w:val="00DE786F"/>
    <w:rsid w:val="00DF045E"/>
    <w:rsid w:val="00E01FC3"/>
    <w:rsid w:val="00E05A86"/>
    <w:rsid w:val="00E23CD7"/>
    <w:rsid w:val="00E23FF3"/>
    <w:rsid w:val="00E33EB4"/>
    <w:rsid w:val="00E4201B"/>
    <w:rsid w:val="00E47530"/>
    <w:rsid w:val="00E53E1A"/>
    <w:rsid w:val="00E61CD5"/>
    <w:rsid w:val="00E83261"/>
    <w:rsid w:val="00EA2B5F"/>
    <w:rsid w:val="00EA6243"/>
    <w:rsid w:val="00EB289E"/>
    <w:rsid w:val="00EC6A26"/>
    <w:rsid w:val="00ED41CE"/>
    <w:rsid w:val="00EF6FED"/>
    <w:rsid w:val="00F061CF"/>
    <w:rsid w:val="00F161C1"/>
    <w:rsid w:val="00F17C25"/>
    <w:rsid w:val="00F17CC9"/>
    <w:rsid w:val="00F2165D"/>
    <w:rsid w:val="00F236FB"/>
    <w:rsid w:val="00F32D08"/>
    <w:rsid w:val="00F41CA2"/>
    <w:rsid w:val="00F44388"/>
    <w:rsid w:val="00F57068"/>
    <w:rsid w:val="00F608C5"/>
    <w:rsid w:val="00F63DFC"/>
    <w:rsid w:val="00F65B52"/>
    <w:rsid w:val="00F67428"/>
    <w:rsid w:val="00F71F2C"/>
    <w:rsid w:val="00F74683"/>
    <w:rsid w:val="00F80502"/>
    <w:rsid w:val="00F9289D"/>
    <w:rsid w:val="00F93CB6"/>
    <w:rsid w:val="00FA2B60"/>
    <w:rsid w:val="00FA7E10"/>
    <w:rsid w:val="00FB0400"/>
    <w:rsid w:val="00FB7979"/>
    <w:rsid w:val="00FC1CD6"/>
    <w:rsid w:val="00FC3D5D"/>
    <w:rsid w:val="00FE0E47"/>
    <w:rsid w:val="00FE5A90"/>
    <w:rsid w:val="00FF0E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4F0768"/>
  <w15:docId w15:val="{84BFF857-47B7-4115-AC69-09BE20C649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127E9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37282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72825"/>
    <w:rPr>
      <w:rFonts w:ascii="Segoe UI" w:hAnsi="Segoe UI" w:cs="Segoe UI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2D15BE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2D15BE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2D15BE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D15BE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D15BE"/>
    <w:rPr>
      <w:b/>
      <w:bCs/>
      <w:sz w:val="20"/>
      <w:szCs w:val="20"/>
    </w:rPr>
  </w:style>
  <w:style w:type="paragraph" w:customStyle="1" w:styleId="Standard">
    <w:name w:val="Standard"/>
    <w:rsid w:val="005E7F76"/>
    <w:pPr>
      <w:suppressAutoHyphens/>
      <w:autoSpaceDN w:val="0"/>
      <w:spacing w:after="200" w:line="276" w:lineRule="auto"/>
      <w:textAlignment w:val="baseline"/>
    </w:pPr>
    <w:rPr>
      <w:rFonts w:ascii="Calibri" w:eastAsia="Calibri" w:hAnsi="Calibri" w:cs="Arial"/>
    </w:rPr>
  </w:style>
  <w:style w:type="paragraph" w:styleId="ListParagraph">
    <w:name w:val="List Paragraph"/>
    <w:basedOn w:val="Normal"/>
    <w:uiPriority w:val="34"/>
    <w:qFormat/>
    <w:rsid w:val="0062563B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7B701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B7013"/>
  </w:style>
  <w:style w:type="paragraph" w:styleId="Footer">
    <w:name w:val="footer"/>
    <w:basedOn w:val="Normal"/>
    <w:link w:val="FooterChar"/>
    <w:uiPriority w:val="99"/>
    <w:unhideWhenUsed/>
    <w:rsid w:val="007B701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B701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44986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873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812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605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1656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3821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7938994">
          <w:marLeft w:val="600"/>
          <w:marRight w:val="600"/>
          <w:marTop w:val="280"/>
          <w:marBottom w:val="2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65487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23511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97995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80284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687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226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85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622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429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938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809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591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image" Target="media/image1.pn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theme" Target="theme/theme1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a494813a-d0d8-4dad-94cb-0d196f36ba15">AZJMDCZ6QSYZ-15-3349</_dlc_DocId>
    <_dlc_DocIdUrl xmlns="a494813a-d0d8-4dad-94cb-0d196f36ba15">
      <Url>https://ekoordinacije.vlada.hr/sjednicevanjska/_layouts/15/DocIdRedir.aspx?ID=AZJMDCZ6QSYZ-15-3349</Url>
      <Description>AZJMDCZ6QSYZ-15-3349</Description>
    </_dlc_DocIdUrl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909793E7A355BF41A0540A9892FF8E21" ma:contentTypeVersion="1" ma:contentTypeDescription="Stvaranje novog dokumenta." ma:contentTypeScope="" ma:versionID="e2cc1b41ebc90d31be0c2c9babcafdb1">
  <xsd:schema xmlns:xsd="http://www.w3.org/2001/XMLSchema" xmlns:xs="http://www.w3.org/2001/XMLSchema" xmlns:p="http://schemas.microsoft.com/office/2006/metadata/properties" xmlns:ns2="a494813a-d0d8-4dad-94cb-0d196f36ba15" targetNamespace="http://schemas.microsoft.com/office/2006/metadata/properties" ma:root="true" ma:fieldsID="d10dd4255f8ae81ba40b6660073b3b3c" ns2:_="">
    <xsd:import namespace="a494813a-d0d8-4dad-94cb-0d196f36ba15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494813a-d0d8-4dad-94cb-0d196f36ba15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Vrijednost ID-a dokumenta" ma:description="Vrijednost ID-a dokumenta dodijeljenog ovoj stavci." ma:internalName="_dlc_DocId" ma:readOnly="true">
      <xsd:simpleType>
        <xsd:restriction base="dms:Text"/>
      </xsd:simpleType>
    </xsd:element>
    <xsd:element name="_dlc_DocIdUrl" ma:index="9" nillable="true" ma:displayName="ID dokumenta" ma:description="Trajna veza do ovog dokumenta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SharedWithUsers" ma:index="11" nillable="true" ma:displayName="Zajednički se koristi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Vrsta sadržaja"/>
        <xsd:element ref="dc:title" minOccurs="0" maxOccurs="1" ma:index="4" ma:displayName="Naslov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5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F1377B2-CB81-41A6-8A27-A6760EA4B2A6}">
  <ds:schemaRefs>
    <ds:schemaRef ds:uri="http://schemas.microsoft.com/office/2006/metadata/properties"/>
    <ds:schemaRef ds:uri="http://purl.org/dc/dcmitype/"/>
    <ds:schemaRef ds:uri="http://purl.org/dc/terms/"/>
    <ds:schemaRef ds:uri="http://purl.org/dc/elements/1.1/"/>
    <ds:schemaRef ds:uri="a494813a-d0d8-4dad-94cb-0d196f36ba15"/>
    <ds:schemaRef ds:uri="http://schemas.microsoft.com/office/2006/documentManagement/types"/>
    <ds:schemaRef ds:uri="http://schemas.openxmlformats.org/package/2006/metadata/core-properties"/>
    <ds:schemaRef ds:uri="http://schemas.microsoft.com/office/infopath/2007/PartnerControls"/>
    <ds:schemaRef ds:uri="http://www.w3.org/XML/1998/namespace"/>
  </ds:schemaRefs>
</ds:datastoreItem>
</file>

<file path=customXml/itemProps2.xml><?xml version="1.0" encoding="utf-8"?>
<ds:datastoreItem xmlns:ds="http://schemas.openxmlformats.org/officeDocument/2006/customXml" ds:itemID="{6F2332F3-2391-4443-BEDD-654CB7ACC65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494813a-d0d8-4dad-94cb-0d196f36ba1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667B62B1-A740-4B7D-8441-39976E208E67}">
  <ds:schemaRefs>
    <ds:schemaRef ds:uri="http://schemas.microsoft.com/sharepoint/events"/>
  </ds:schemaRefs>
</ds:datastoreItem>
</file>

<file path=customXml/itemProps4.xml><?xml version="1.0" encoding="utf-8"?>
<ds:datastoreItem xmlns:ds="http://schemas.openxmlformats.org/officeDocument/2006/customXml" ds:itemID="{B5FEB42B-5244-4EC8-9FD5-7C5EA833A696}">
  <ds:schemaRefs>
    <ds:schemaRef ds:uri="http://schemas.microsoft.com/sharepoint/v3/contenttype/forms"/>
  </ds:schemaRefs>
</ds:datastoreItem>
</file>

<file path=customXml/itemProps5.xml><?xml version="1.0" encoding="utf-8"?>
<ds:datastoreItem xmlns:ds="http://schemas.openxmlformats.org/officeDocument/2006/customXml" ds:itemID="{F0F7C599-8634-4CEE-8ED6-9ABE225438F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3</Pages>
  <Words>688</Words>
  <Characters>3924</Characters>
  <Application>Microsoft Office Word</Application>
  <DocSecurity>0</DocSecurity>
  <Lines>32</Lines>
  <Paragraphs>9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>MUP RH</Company>
  <LinksUpToDate>false</LinksUpToDate>
  <CharactersWithSpaces>4603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Iva.Petkovic@mvep.hr</dc:creator>
  <cp:keywords/>
  <dc:description/>
  <cp:lastModifiedBy>Ivana Marinković</cp:lastModifiedBy>
  <cp:revision>32</cp:revision>
  <cp:lastPrinted>2022-11-15T12:55:00Z</cp:lastPrinted>
  <dcterms:created xsi:type="dcterms:W3CDTF">2024-12-05T08:21:00Z</dcterms:created>
  <dcterms:modified xsi:type="dcterms:W3CDTF">2025-03-04T14:43:00Z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0x010100909793E7A355BF41A0540A9892FF8E21</vt:lpwstr>
  </property>
  <property fmtid="{D5CDD505-2E9C-101B-9397-08002B2CF9AE}" pid="3" name="_dlc_DocIdItemGuid">
    <vt:lpwstr>25a35b89-ee85-4238-bd5c-0a275f2cf466</vt:lpwstr>
  </property>
</Properties>
</file>