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D051C" w:rsidRPr="00C208B8" w:rsidRDefault="000D051C" w:rsidP="000D051C">
      <w:pPr>
        <w:jc w:val="center"/>
      </w:pPr>
      <w:r>
        <w:rPr>
          <w:noProof/>
          <w:lang w:eastAsia="hr-HR"/>
        </w:rPr>
        <w:drawing>
          <wp:inline distT="0" distB="0" distL="0" distR="0" wp14:anchorId="3736C8AA" wp14:editId="4BBD05F0">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C208B8">
        <w:fldChar w:fldCharType="begin"/>
      </w:r>
      <w:r w:rsidRPr="00C208B8">
        <w:instrText xml:space="preserve"> INCLUDEPICTURE "http://www.inet.hr/~box/images/grb-rh.gif" \* MERGEFORMATINET </w:instrText>
      </w:r>
      <w:r w:rsidRPr="00C208B8">
        <w:fldChar w:fldCharType="end"/>
      </w:r>
    </w:p>
    <w:p w:rsidR="000D051C" w:rsidRPr="009469F0" w:rsidRDefault="000D051C" w:rsidP="000D051C">
      <w:pPr>
        <w:spacing w:before="60" w:after="1680"/>
        <w:jc w:val="center"/>
        <w:rPr>
          <w:rFonts w:ascii="Times New Roman" w:hAnsi="Times New Roman" w:cs="Times New Roman"/>
          <w:sz w:val="28"/>
        </w:rPr>
      </w:pPr>
      <w:r w:rsidRPr="009469F0">
        <w:rPr>
          <w:rFonts w:ascii="Times New Roman" w:hAnsi="Times New Roman" w:cs="Times New Roman"/>
          <w:sz w:val="28"/>
        </w:rPr>
        <w:t>VLADA REPUBLIKE HRVATSKE</w:t>
      </w:r>
    </w:p>
    <w:p w:rsidR="000D051C" w:rsidRDefault="000D051C" w:rsidP="000D051C"/>
    <w:p w:rsidR="000D051C" w:rsidRPr="009469F0" w:rsidRDefault="000D051C" w:rsidP="000D051C">
      <w:pPr>
        <w:spacing w:after="2400"/>
        <w:jc w:val="right"/>
        <w:rPr>
          <w:rFonts w:ascii="Times New Roman" w:hAnsi="Times New Roman" w:cs="Times New Roman"/>
        </w:rPr>
      </w:pPr>
      <w:r w:rsidRPr="009469F0">
        <w:rPr>
          <w:rFonts w:ascii="Times New Roman" w:hAnsi="Times New Roman" w:cs="Times New Roman"/>
        </w:rPr>
        <w:t xml:space="preserve">Zagreb, </w:t>
      </w:r>
      <w:r w:rsidR="009469F0" w:rsidRPr="009469F0">
        <w:rPr>
          <w:rFonts w:ascii="Times New Roman" w:hAnsi="Times New Roman" w:cs="Times New Roman"/>
        </w:rPr>
        <w:t>13</w:t>
      </w:r>
      <w:r w:rsidR="008C5592" w:rsidRPr="009469F0">
        <w:rPr>
          <w:rFonts w:ascii="Times New Roman" w:hAnsi="Times New Roman" w:cs="Times New Roman"/>
        </w:rPr>
        <w:t>.</w:t>
      </w:r>
      <w:r w:rsidR="009469F0" w:rsidRPr="009469F0">
        <w:rPr>
          <w:rFonts w:ascii="Times New Roman" w:hAnsi="Times New Roman" w:cs="Times New Roman"/>
        </w:rPr>
        <w:t xml:space="preserve"> ožujka</w:t>
      </w:r>
      <w:r w:rsidR="00913546" w:rsidRPr="009469F0">
        <w:rPr>
          <w:rFonts w:ascii="Times New Roman" w:hAnsi="Times New Roman" w:cs="Times New Roman"/>
        </w:rPr>
        <w:t xml:space="preserve"> 2025</w:t>
      </w:r>
      <w:r w:rsidRPr="009469F0">
        <w:rPr>
          <w:rFonts w:ascii="Times New Roman" w:hAnsi="Times New Roman" w:cs="Times New Roman"/>
        </w:rPr>
        <w:t>.</w:t>
      </w:r>
    </w:p>
    <w:p w:rsidR="000D051C" w:rsidRPr="009469F0" w:rsidRDefault="000D051C" w:rsidP="000D051C">
      <w:pPr>
        <w:spacing w:line="360" w:lineRule="auto"/>
        <w:rPr>
          <w:rFonts w:ascii="Times New Roman" w:hAnsi="Times New Roman" w:cs="Times New Roman"/>
        </w:rPr>
      </w:pPr>
      <w:r w:rsidRPr="009469F0">
        <w:rPr>
          <w:rFonts w:ascii="Times New Roman" w:hAnsi="Times New Roman" w:cs="Times New Roman"/>
        </w:rPr>
        <w:t>__________________________________________________________________________</w:t>
      </w:r>
    </w:p>
    <w:p w:rsidR="000D051C" w:rsidRPr="009469F0" w:rsidRDefault="000D051C" w:rsidP="000D051C">
      <w:pPr>
        <w:tabs>
          <w:tab w:val="right" w:pos="1701"/>
          <w:tab w:val="left" w:pos="1843"/>
        </w:tabs>
        <w:spacing w:line="360" w:lineRule="auto"/>
        <w:ind w:left="1843" w:hanging="1843"/>
        <w:rPr>
          <w:rFonts w:ascii="Times New Roman" w:hAnsi="Times New Roman" w:cs="Times New Roman"/>
          <w:b/>
          <w:smallCaps/>
        </w:rPr>
        <w:sectPr w:rsidR="000D051C" w:rsidRPr="009469F0" w:rsidSect="000D051C">
          <w:footerReference w:type="default" r:id="rId8"/>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8"/>
        <w:gridCol w:w="7124"/>
      </w:tblGrid>
      <w:tr w:rsidR="000D051C" w:rsidRPr="009469F0" w:rsidTr="00BC5E15">
        <w:tc>
          <w:tcPr>
            <w:tcW w:w="1951" w:type="dxa"/>
          </w:tcPr>
          <w:p w:rsidR="000D051C" w:rsidRPr="009469F0" w:rsidRDefault="000D051C" w:rsidP="00BC5E15">
            <w:pPr>
              <w:spacing w:line="360" w:lineRule="auto"/>
              <w:jc w:val="right"/>
              <w:rPr>
                <w:rFonts w:ascii="Times New Roman" w:hAnsi="Times New Roman" w:cs="Times New Roman"/>
              </w:rPr>
            </w:pPr>
            <w:r w:rsidRPr="009469F0">
              <w:rPr>
                <w:rFonts w:ascii="Times New Roman" w:hAnsi="Times New Roman" w:cs="Times New Roman"/>
                <w:b/>
                <w:smallCaps/>
              </w:rPr>
              <w:t>Predlagatelj</w:t>
            </w:r>
            <w:r w:rsidRPr="009469F0">
              <w:rPr>
                <w:rFonts w:ascii="Times New Roman" w:hAnsi="Times New Roman" w:cs="Times New Roman"/>
                <w:b/>
              </w:rPr>
              <w:t>:</w:t>
            </w:r>
          </w:p>
        </w:tc>
        <w:tc>
          <w:tcPr>
            <w:tcW w:w="7229" w:type="dxa"/>
          </w:tcPr>
          <w:p w:rsidR="000D051C" w:rsidRPr="009469F0" w:rsidRDefault="000D051C" w:rsidP="00824022">
            <w:pPr>
              <w:spacing w:line="360" w:lineRule="auto"/>
              <w:rPr>
                <w:rFonts w:ascii="Times New Roman" w:hAnsi="Times New Roman" w:cs="Times New Roman"/>
              </w:rPr>
            </w:pPr>
            <w:r w:rsidRPr="009469F0">
              <w:rPr>
                <w:rFonts w:ascii="Times New Roman" w:hAnsi="Times New Roman" w:cs="Times New Roman"/>
              </w:rPr>
              <w:t xml:space="preserve">Ministarstvo </w:t>
            </w:r>
            <w:r w:rsidR="00824022" w:rsidRPr="009469F0">
              <w:rPr>
                <w:rFonts w:ascii="Times New Roman" w:hAnsi="Times New Roman" w:cs="Times New Roman"/>
              </w:rPr>
              <w:t xml:space="preserve">kulture </w:t>
            </w:r>
            <w:r w:rsidR="00CB705F" w:rsidRPr="009469F0">
              <w:rPr>
                <w:rFonts w:ascii="Times New Roman" w:hAnsi="Times New Roman" w:cs="Times New Roman"/>
              </w:rPr>
              <w:t>i medija</w:t>
            </w:r>
            <w:r w:rsidRPr="009469F0">
              <w:rPr>
                <w:rFonts w:ascii="Times New Roman" w:hAnsi="Times New Roman" w:cs="Times New Roman"/>
              </w:rPr>
              <w:t xml:space="preserve"> </w:t>
            </w:r>
          </w:p>
        </w:tc>
      </w:tr>
    </w:tbl>
    <w:p w:rsidR="000D051C" w:rsidRPr="009469F0" w:rsidRDefault="000D051C" w:rsidP="000D051C">
      <w:pPr>
        <w:spacing w:line="360" w:lineRule="auto"/>
        <w:rPr>
          <w:rFonts w:ascii="Times New Roman" w:hAnsi="Times New Roman" w:cs="Times New Roman"/>
        </w:rPr>
      </w:pPr>
      <w:r w:rsidRPr="009469F0">
        <w:rPr>
          <w:rFonts w:ascii="Times New Roman" w:hAnsi="Times New Roman" w:cs="Times New Roman"/>
        </w:rPr>
        <w:t>__________________________________________________________________________</w:t>
      </w:r>
    </w:p>
    <w:p w:rsidR="000D051C" w:rsidRPr="009469F0" w:rsidRDefault="000D051C" w:rsidP="000D051C">
      <w:pPr>
        <w:tabs>
          <w:tab w:val="right" w:pos="1701"/>
          <w:tab w:val="left" w:pos="1843"/>
        </w:tabs>
        <w:spacing w:line="360" w:lineRule="auto"/>
        <w:ind w:left="1843" w:hanging="1843"/>
        <w:rPr>
          <w:rFonts w:ascii="Times New Roman" w:hAnsi="Times New Roman" w:cs="Times New Roman"/>
          <w:b/>
          <w:smallCaps/>
        </w:rPr>
        <w:sectPr w:rsidR="000D051C" w:rsidRPr="009469F0" w:rsidSect="000350D9">
          <w:type w:val="continuous"/>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39"/>
        <w:gridCol w:w="7133"/>
      </w:tblGrid>
      <w:tr w:rsidR="000D051C" w:rsidRPr="009469F0" w:rsidTr="00BC5E15">
        <w:tc>
          <w:tcPr>
            <w:tcW w:w="1951" w:type="dxa"/>
          </w:tcPr>
          <w:p w:rsidR="000D051C" w:rsidRPr="009469F0" w:rsidRDefault="000D051C" w:rsidP="00BC5E15">
            <w:pPr>
              <w:spacing w:line="360" w:lineRule="auto"/>
              <w:jc w:val="right"/>
              <w:rPr>
                <w:rFonts w:ascii="Times New Roman" w:hAnsi="Times New Roman" w:cs="Times New Roman"/>
              </w:rPr>
            </w:pPr>
            <w:r w:rsidRPr="009469F0">
              <w:rPr>
                <w:rFonts w:ascii="Times New Roman" w:hAnsi="Times New Roman" w:cs="Times New Roman"/>
                <w:b/>
                <w:smallCaps/>
              </w:rPr>
              <w:t>Predmet</w:t>
            </w:r>
            <w:r w:rsidRPr="009469F0">
              <w:rPr>
                <w:rFonts w:ascii="Times New Roman" w:hAnsi="Times New Roman" w:cs="Times New Roman"/>
                <w:b/>
              </w:rPr>
              <w:t>:</w:t>
            </w:r>
          </w:p>
        </w:tc>
        <w:tc>
          <w:tcPr>
            <w:tcW w:w="7229" w:type="dxa"/>
          </w:tcPr>
          <w:p w:rsidR="000D051C" w:rsidRPr="009469F0" w:rsidRDefault="00BE3007" w:rsidP="00A86198">
            <w:pPr>
              <w:pStyle w:val="t-12-9-fett-s"/>
              <w:jc w:val="both"/>
              <w:rPr>
                <w:rFonts w:ascii="Times New Roman" w:hAnsi="Times New Roman" w:cs="Times New Roman"/>
                <w:b/>
              </w:rPr>
            </w:pPr>
            <w:r w:rsidRPr="009469F0">
              <w:rPr>
                <w:rFonts w:ascii="Times New Roman" w:hAnsi="Times New Roman" w:cs="Times New Roman"/>
              </w:rPr>
              <w:t>P</w:t>
            </w:r>
            <w:r w:rsidR="00A46C85" w:rsidRPr="009469F0">
              <w:rPr>
                <w:rFonts w:ascii="Times New Roman" w:hAnsi="Times New Roman" w:cs="Times New Roman"/>
              </w:rPr>
              <w:t>rijedlog</w:t>
            </w:r>
            <w:r w:rsidR="00365359" w:rsidRPr="009469F0">
              <w:rPr>
                <w:rFonts w:ascii="Times New Roman" w:hAnsi="Times New Roman" w:cs="Times New Roman"/>
              </w:rPr>
              <w:t xml:space="preserve"> </w:t>
            </w:r>
            <w:r w:rsidR="00913546" w:rsidRPr="009469F0">
              <w:rPr>
                <w:rFonts w:ascii="Times New Roman" w:hAnsi="Times New Roman" w:cs="Times New Roman"/>
              </w:rPr>
              <w:t>Uredbe o unutarnjem ustrojstvu Ministarstva kulture i medija</w:t>
            </w:r>
          </w:p>
        </w:tc>
      </w:tr>
    </w:tbl>
    <w:p w:rsidR="000D051C" w:rsidRPr="009469F0" w:rsidRDefault="000D051C" w:rsidP="000D051C">
      <w:pPr>
        <w:tabs>
          <w:tab w:val="left" w:pos="1843"/>
        </w:tabs>
        <w:spacing w:line="360" w:lineRule="auto"/>
        <w:ind w:left="1843" w:hanging="1843"/>
        <w:rPr>
          <w:rFonts w:ascii="Times New Roman" w:hAnsi="Times New Roman" w:cs="Times New Roman"/>
        </w:rPr>
      </w:pPr>
      <w:r w:rsidRPr="009469F0">
        <w:rPr>
          <w:rFonts w:ascii="Times New Roman" w:hAnsi="Times New Roman" w:cs="Times New Roman"/>
        </w:rPr>
        <w:t>__________________________________________________________________________</w:t>
      </w:r>
    </w:p>
    <w:p w:rsidR="000D051C" w:rsidRPr="008144F7" w:rsidRDefault="000D051C" w:rsidP="000D051C"/>
    <w:p w:rsidR="000D051C" w:rsidRPr="008144F7" w:rsidRDefault="000D051C" w:rsidP="000D051C"/>
    <w:p w:rsidR="000D051C" w:rsidRPr="008144F7" w:rsidRDefault="000D051C" w:rsidP="000D051C"/>
    <w:p w:rsidR="000D051C" w:rsidRPr="008144F7" w:rsidRDefault="000D051C" w:rsidP="000D051C"/>
    <w:p w:rsidR="000D051C" w:rsidRPr="008144F7" w:rsidRDefault="000D051C" w:rsidP="000D051C"/>
    <w:p w:rsidR="000D051C" w:rsidRPr="008144F7" w:rsidRDefault="000D051C" w:rsidP="000D051C"/>
    <w:p w:rsidR="000D051C" w:rsidRPr="008144F7" w:rsidRDefault="000D051C" w:rsidP="000D051C"/>
    <w:p w:rsidR="000D051C" w:rsidRPr="008144F7" w:rsidRDefault="000D051C" w:rsidP="000D051C"/>
    <w:p w:rsidR="000D051C" w:rsidRPr="008144F7" w:rsidRDefault="000D051C" w:rsidP="000D051C"/>
    <w:p w:rsidR="009E1485" w:rsidRDefault="009E1485"/>
    <w:p w:rsidR="009F3DA9" w:rsidRDefault="009F3DA9" w:rsidP="00EF7ABB">
      <w:pPr>
        <w:spacing w:after="0" w:line="240" w:lineRule="auto"/>
        <w:jc w:val="right"/>
        <w:rPr>
          <w:rFonts w:ascii="Times New Roman" w:eastAsia="Times New Roman" w:hAnsi="Times New Roman" w:cs="Times New Roman"/>
          <w:b/>
          <w:sz w:val="24"/>
          <w:szCs w:val="24"/>
          <w:lang w:eastAsia="hr-HR"/>
        </w:rPr>
        <w:sectPr w:rsidR="009F3DA9" w:rsidSect="000350D9">
          <w:type w:val="continuous"/>
          <w:pgSz w:w="11906" w:h="16838"/>
          <w:pgMar w:top="993" w:right="1417" w:bottom="1417" w:left="1417" w:header="709" w:footer="658" w:gutter="0"/>
          <w:cols w:space="708"/>
          <w:docGrid w:linePitch="360"/>
        </w:sectPr>
      </w:pPr>
    </w:p>
    <w:p w:rsidR="00EF7ABB" w:rsidRPr="00EF7ABB" w:rsidRDefault="007B162D" w:rsidP="00EF7ABB">
      <w:pPr>
        <w:spacing w:after="0" w:line="240" w:lineRule="auto"/>
        <w:jc w:val="right"/>
        <w:rPr>
          <w:rFonts w:ascii="Times New Roman" w:eastAsia="Times New Roman" w:hAnsi="Times New Roman" w:cs="Times New Roman"/>
          <w:b/>
          <w:sz w:val="24"/>
          <w:szCs w:val="24"/>
          <w:lang w:eastAsia="hr-HR"/>
        </w:rPr>
      </w:pPr>
      <w:r w:rsidRPr="00EF7ABB">
        <w:rPr>
          <w:rFonts w:ascii="Times New Roman" w:eastAsia="Times New Roman" w:hAnsi="Times New Roman" w:cs="Times New Roman"/>
          <w:b/>
          <w:sz w:val="24"/>
          <w:szCs w:val="24"/>
          <w:lang w:eastAsia="hr-HR"/>
        </w:rPr>
        <w:lastRenderedPageBreak/>
        <w:t>Prijedlog</w:t>
      </w:r>
    </w:p>
    <w:p w:rsidR="00EF7ABB" w:rsidRPr="00EF7ABB" w:rsidRDefault="00E26C26" w:rsidP="00EF7ABB">
      <w:pPr>
        <w:spacing w:after="0" w:line="240" w:lineRule="auto"/>
        <w:jc w:val="both"/>
        <w:rPr>
          <w:rFonts w:ascii="Times New Roman" w:eastAsia="Times New Roman" w:hAnsi="Times New Roman" w:cs="Times New Roman"/>
          <w:sz w:val="24"/>
          <w:szCs w:val="24"/>
          <w:lang w:eastAsia="hr-HR"/>
        </w:rPr>
      </w:pPr>
    </w:p>
    <w:p w:rsidR="00EF7ABB" w:rsidRPr="00EF7ABB" w:rsidRDefault="00E26C26" w:rsidP="00EF7ABB">
      <w:pPr>
        <w:spacing w:after="0" w:line="240" w:lineRule="auto"/>
        <w:jc w:val="both"/>
        <w:rPr>
          <w:rFonts w:ascii="Times New Roman" w:eastAsia="Times New Roman" w:hAnsi="Times New Roman" w:cs="Times New Roman"/>
          <w:sz w:val="24"/>
          <w:szCs w:val="24"/>
          <w:lang w:eastAsia="hr-HR"/>
        </w:rPr>
      </w:pPr>
    </w:p>
    <w:p w:rsidR="00EB552A" w:rsidRPr="009B4462" w:rsidRDefault="007B162D" w:rsidP="00EB552A">
      <w:pPr>
        <w:pStyle w:val="NormalWeb"/>
        <w:jc w:val="both"/>
      </w:pPr>
      <w:r w:rsidRPr="00EF7ABB">
        <w:t>Na temelju članka 54. stavka 1. Zakona o sustavu državne uprave</w:t>
      </w:r>
      <w:r>
        <w:t xml:space="preserve"> (»Narodne novine«, broj 66/19 i 155/23)</w:t>
      </w:r>
      <w:r w:rsidRPr="009B4462">
        <w:t>, Vlada Republike Hrvatske je na s</w:t>
      </w:r>
      <w:r>
        <w:t>jednici održanoj __________ 2025</w:t>
      </w:r>
      <w:r w:rsidRPr="009B4462">
        <w:t xml:space="preserve">. godine donijela </w:t>
      </w:r>
    </w:p>
    <w:p w:rsidR="00EF7ABB" w:rsidRPr="00EF7ABB" w:rsidRDefault="007B162D" w:rsidP="00EF7ABB">
      <w:pPr>
        <w:spacing w:before="100" w:beforeAutospacing="1" w:after="100" w:afterAutospacing="1" w:line="240" w:lineRule="auto"/>
        <w:jc w:val="both"/>
        <w:rPr>
          <w:rFonts w:ascii="Times New Roman" w:eastAsia="Times New Roman" w:hAnsi="Times New Roman" w:cs="Times New Roman"/>
          <w:sz w:val="24"/>
          <w:szCs w:val="24"/>
          <w:lang w:eastAsia="hr-HR"/>
        </w:rPr>
      </w:pPr>
      <w:r w:rsidRPr="00EF7ABB">
        <w:rPr>
          <w:rFonts w:ascii="Times New Roman" w:eastAsia="Times New Roman" w:hAnsi="Times New Roman" w:cs="Times New Roman"/>
          <w:sz w:val="24"/>
          <w:szCs w:val="24"/>
          <w:lang w:eastAsia="hr-HR"/>
        </w:rPr>
        <w:t xml:space="preserve"> </w:t>
      </w:r>
    </w:p>
    <w:p w:rsidR="00EF7ABB" w:rsidRPr="00EF7ABB" w:rsidRDefault="007B162D" w:rsidP="00EF7ABB">
      <w:pPr>
        <w:spacing w:after="0" w:line="240" w:lineRule="auto"/>
        <w:jc w:val="both"/>
        <w:rPr>
          <w:rFonts w:ascii="Times New Roman" w:eastAsia="Times New Roman" w:hAnsi="Times New Roman" w:cs="Times New Roman"/>
          <w:sz w:val="24"/>
          <w:szCs w:val="24"/>
          <w:lang w:eastAsia="hr-HR"/>
        </w:rPr>
      </w:pPr>
      <w:r w:rsidRPr="00EF7ABB">
        <w:rPr>
          <w:rFonts w:ascii="Times New Roman" w:eastAsia="Times New Roman" w:hAnsi="Times New Roman" w:cs="Times New Roman"/>
          <w:color w:val="000000"/>
          <w:sz w:val="24"/>
          <w:szCs w:val="24"/>
          <w:lang w:eastAsia="hr-HR"/>
        </w:rPr>
        <w:t xml:space="preserve"> </w:t>
      </w:r>
    </w:p>
    <w:p w:rsidR="00EF7ABB" w:rsidRPr="00EF7ABB" w:rsidRDefault="00E26C26" w:rsidP="00EF7ABB">
      <w:pPr>
        <w:spacing w:after="0" w:line="240" w:lineRule="auto"/>
        <w:jc w:val="center"/>
        <w:rPr>
          <w:rFonts w:ascii="Times New Roman" w:eastAsia="Times New Roman" w:hAnsi="Times New Roman" w:cs="Times New Roman"/>
          <w:sz w:val="24"/>
          <w:szCs w:val="24"/>
          <w:lang w:eastAsia="hr-HR"/>
        </w:rPr>
      </w:pPr>
    </w:p>
    <w:p w:rsidR="00EF7ABB" w:rsidRPr="00EF7ABB" w:rsidRDefault="00E26C26" w:rsidP="00D60973">
      <w:pPr>
        <w:spacing w:after="0" w:line="240" w:lineRule="auto"/>
        <w:jc w:val="center"/>
        <w:rPr>
          <w:rFonts w:ascii="Times New Roman" w:eastAsia="Times New Roman" w:hAnsi="Times New Roman" w:cs="Times New Roman"/>
          <w:sz w:val="24"/>
          <w:szCs w:val="24"/>
          <w:lang w:eastAsia="hr-HR"/>
        </w:rPr>
      </w:pPr>
    </w:p>
    <w:p w:rsidR="00EF7ABB" w:rsidRPr="00EF7ABB" w:rsidRDefault="007B162D" w:rsidP="00D60973">
      <w:pPr>
        <w:spacing w:after="0" w:line="240" w:lineRule="auto"/>
        <w:jc w:val="center"/>
        <w:rPr>
          <w:rFonts w:ascii="Times New Roman" w:eastAsia="Times New Roman" w:hAnsi="Times New Roman" w:cs="Times New Roman"/>
          <w:b/>
          <w:sz w:val="24"/>
          <w:szCs w:val="24"/>
          <w:lang w:eastAsia="hr-HR"/>
        </w:rPr>
      </w:pPr>
      <w:r w:rsidRPr="00EF7ABB">
        <w:rPr>
          <w:rFonts w:ascii="Times New Roman" w:eastAsia="Times New Roman" w:hAnsi="Times New Roman" w:cs="Times New Roman"/>
          <w:b/>
          <w:sz w:val="24"/>
          <w:szCs w:val="24"/>
          <w:lang w:eastAsia="hr-HR"/>
        </w:rPr>
        <w:t>U R E D B U</w:t>
      </w:r>
    </w:p>
    <w:p w:rsidR="00EF7ABB" w:rsidRPr="00EF7ABB" w:rsidRDefault="00E26C26" w:rsidP="00D60973">
      <w:pPr>
        <w:spacing w:after="0" w:line="240" w:lineRule="auto"/>
        <w:jc w:val="center"/>
        <w:rPr>
          <w:rFonts w:ascii="Times New Roman" w:eastAsia="Times New Roman" w:hAnsi="Times New Roman" w:cs="Times New Roman"/>
          <w:b/>
          <w:sz w:val="24"/>
          <w:szCs w:val="24"/>
          <w:lang w:eastAsia="hr-HR"/>
        </w:rPr>
      </w:pPr>
    </w:p>
    <w:p w:rsidR="00EF7ABB" w:rsidRPr="00EF7ABB" w:rsidRDefault="007B162D" w:rsidP="00D60973">
      <w:pPr>
        <w:spacing w:after="0" w:line="240" w:lineRule="auto"/>
        <w:jc w:val="center"/>
        <w:rPr>
          <w:rFonts w:ascii="Times New Roman" w:eastAsia="Times New Roman" w:hAnsi="Times New Roman" w:cs="Times New Roman"/>
          <w:b/>
          <w:sz w:val="24"/>
          <w:szCs w:val="24"/>
          <w:lang w:eastAsia="hr-HR"/>
        </w:rPr>
      </w:pPr>
      <w:r w:rsidRPr="00EF7ABB">
        <w:rPr>
          <w:rFonts w:ascii="Times New Roman" w:eastAsia="Times New Roman" w:hAnsi="Times New Roman" w:cs="Times New Roman"/>
          <w:b/>
          <w:sz w:val="24"/>
          <w:szCs w:val="24"/>
          <w:lang w:eastAsia="hr-HR"/>
        </w:rPr>
        <w:t>O UNUTARNJEM USTROJSTVU MINISTARSTVA KULTURE I MEDIJA</w:t>
      </w:r>
    </w:p>
    <w:p w:rsidR="00EF7ABB" w:rsidRPr="00EF7ABB" w:rsidRDefault="00E26C26" w:rsidP="00D60973">
      <w:pPr>
        <w:spacing w:after="0" w:line="240" w:lineRule="auto"/>
        <w:jc w:val="center"/>
        <w:rPr>
          <w:rFonts w:ascii="Times New Roman" w:eastAsia="Times New Roman" w:hAnsi="Times New Roman" w:cs="Times New Roman"/>
          <w:b/>
          <w:sz w:val="24"/>
          <w:szCs w:val="24"/>
          <w:lang w:eastAsia="hr-HR"/>
        </w:rPr>
      </w:pPr>
    </w:p>
    <w:p w:rsidR="00EF7ABB" w:rsidRPr="005C0802" w:rsidRDefault="007B162D" w:rsidP="00D60973">
      <w:pPr>
        <w:spacing w:after="0" w:line="240" w:lineRule="auto"/>
        <w:jc w:val="center"/>
        <w:rPr>
          <w:rFonts w:ascii="Times New Roman" w:eastAsia="Times New Roman" w:hAnsi="Times New Roman" w:cs="Times New Roman"/>
          <w:b/>
          <w:sz w:val="24"/>
          <w:szCs w:val="24"/>
          <w:lang w:eastAsia="hr-HR"/>
        </w:rPr>
      </w:pPr>
      <w:r w:rsidRPr="005C0802">
        <w:rPr>
          <w:rFonts w:ascii="Times New Roman" w:eastAsia="Times New Roman" w:hAnsi="Times New Roman" w:cs="Times New Roman"/>
          <w:b/>
          <w:color w:val="000000"/>
          <w:sz w:val="24"/>
          <w:szCs w:val="24"/>
          <w:lang w:eastAsia="hr-HR"/>
        </w:rPr>
        <w:t>I. OPĆE ODREDBE</w:t>
      </w:r>
    </w:p>
    <w:p w:rsidR="00EF7ABB" w:rsidRPr="005C0802" w:rsidRDefault="00E26C26" w:rsidP="00D60973">
      <w:pPr>
        <w:spacing w:after="0" w:line="240" w:lineRule="auto"/>
        <w:jc w:val="center"/>
        <w:rPr>
          <w:rFonts w:ascii="Times New Roman" w:eastAsia="Times New Roman" w:hAnsi="Times New Roman" w:cs="Times New Roman"/>
          <w:b/>
          <w:sz w:val="24"/>
          <w:szCs w:val="24"/>
          <w:lang w:eastAsia="hr-HR"/>
        </w:rPr>
      </w:pPr>
    </w:p>
    <w:p w:rsidR="00EF7ABB" w:rsidRPr="005C0802" w:rsidRDefault="007B162D" w:rsidP="00D60973">
      <w:pPr>
        <w:spacing w:after="0" w:line="240" w:lineRule="auto"/>
        <w:jc w:val="center"/>
        <w:rPr>
          <w:rFonts w:ascii="Times New Roman" w:eastAsia="Times New Roman" w:hAnsi="Times New Roman" w:cs="Times New Roman"/>
          <w:b/>
          <w:sz w:val="24"/>
          <w:szCs w:val="24"/>
          <w:lang w:eastAsia="hr-HR"/>
        </w:rPr>
      </w:pPr>
      <w:r w:rsidRPr="005C0802">
        <w:rPr>
          <w:rFonts w:ascii="Times New Roman" w:eastAsia="Times New Roman" w:hAnsi="Times New Roman" w:cs="Times New Roman"/>
          <w:b/>
          <w:sz w:val="24"/>
          <w:szCs w:val="24"/>
          <w:lang w:eastAsia="hr-HR"/>
        </w:rPr>
        <w:t>Članak 1.</w:t>
      </w:r>
    </w:p>
    <w:p w:rsidR="00EF7ABB" w:rsidRPr="00EF7ABB" w:rsidRDefault="00E26C26" w:rsidP="00EF7ABB">
      <w:pPr>
        <w:spacing w:after="0" w:line="240" w:lineRule="auto"/>
        <w:jc w:val="center"/>
        <w:rPr>
          <w:rFonts w:ascii="Times New Roman" w:eastAsia="Times New Roman" w:hAnsi="Times New Roman" w:cs="Times New Roman"/>
          <w:sz w:val="24"/>
          <w:szCs w:val="24"/>
          <w:lang w:eastAsia="hr-HR"/>
        </w:rPr>
      </w:pPr>
    </w:p>
    <w:p w:rsidR="00EF7ABB" w:rsidRPr="00EF7ABB" w:rsidRDefault="007B162D" w:rsidP="00EF7ABB">
      <w:pPr>
        <w:spacing w:after="0" w:line="240" w:lineRule="auto"/>
        <w:jc w:val="both"/>
        <w:rPr>
          <w:rFonts w:ascii="Times New Roman" w:eastAsia="Times New Roman" w:hAnsi="Times New Roman" w:cs="Times New Roman"/>
          <w:sz w:val="24"/>
          <w:szCs w:val="24"/>
          <w:lang w:eastAsia="hr-HR"/>
        </w:rPr>
      </w:pPr>
      <w:r w:rsidRPr="00EF7ABB">
        <w:rPr>
          <w:rFonts w:ascii="Times New Roman" w:eastAsia="Times New Roman" w:hAnsi="Times New Roman" w:cs="Times New Roman"/>
          <w:sz w:val="24"/>
          <w:szCs w:val="24"/>
          <w:lang w:eastAsia="hr-HR"/>
        </w:rPr>
        <w:t xml:space="preserve">Ovom Uredbom uređuje se unutarnje ustrojstvo Ministarstva kulture i medija (u daljnjem tekstu: Ministarstvo), nazivi </w:t>
      </w:r>
      <w:r>
        <w:rPr>
          <w:rFonts w:ascii="Times New Roman" w:eastAsia="Times New Roman" w:hAnsi="Times New Roman" w:cs="Times New Roman"/>
          <w:sz w:val="24"/>
          <w:szCs w:val="24"/>
          <w:lang w:eastAsia="hr-HR"/>
        </w:rPr>
        <w:t>upravnih organizacija te</w:t>
      </w:r>
      <w:r w:rsidRPr="00EF7ABB">
        <w:rPr>
          <w:rFonts w:ascii="Times New Roman" w:eastAsia="Times New Roman" w:hAnsi="Times New Roman" w:cs="Times New Roman"/>
          <w:sz w:val="24"/>
          <w:szCs w:val="24"/>
          <w:lang w:eastAsia="hr-HR"/>
        </w:rPr>
        <w:t xml:space="preserve"> ustrojstvenih jedinica i njihov djelokrug, način upravljanja i okvirni broj državni</w:t>
      </w:r>
      <w:r>
        <w:rPr>
          <w:rFonts w:ascii="Times New Roman" w:eastAsia="Times New Roman" w:hAnsi="Times New Roman" w:cs="Times New Roman"/>
          <w:sz w:val="24"/>
          <w:szCs w:val="24"/>
          <w:lang w:eastAsia="hr-HR"/>
        </w:rPr>
        <w:t>h službenika i namještenika</w:t>
      </w:r>
      <w:r w:rsidRPr="00EF7ABB">
        <w:rPr>
          <w:rFonts w:ascii="Times New Roman" w:eastAsia="Times New Roman" w:hAnsi="Times New Roman" w:cs="Times New Roman"/>
          <w:sz w:val="24"/>
          <w:szCs w:val="24"/>
          <w:lang w:eastAsia="hr-HR"/>
        </w:rPr>
        <w:t>, način planiranja poslova, radno i uredovno vrijeme, kao i druga pitanja od osobite važnosti za rad Ministarstva.</w:t>
      </w:r>
    </w:p>
    <w:p w:rsidR="00EF7ABB" w:rsidRPr="00EF7ABB" w:rsidRDefault="007B162D" w:rsidP="00EF7ABB">
      <w:pPr>
        <w:spacing w:after="0" w:line="240" w:lineRule="auto"/>
        <w:rPr>
          <w:rFonts w:ascii="Times New Roman" w:eastAsia="Times New Roman" w:hAnsi="Times New Roman" w:cs="Times New Roman"/>
          <w:sz w:val="24"/>
          <w:szCs w:val="24"/>
          <w:lang w:eastAsia="hr-HR"/>
        </w:rPr>
      </w:pPr>
      <w:r w:rsidRPr="00EF7ABB">
        <w:rPr>
          <w:rFonts w:ascii="Times New Roman" w:eastAsia="Times New Roman" w:hAnsi="Times New Roman" w:cs="Times New Roman"/>
          <w:sz w:val="24"/>
          <w:szCs w:val="24"/>
          <w:lang w:eastAsia="hr-HR"/>
        </w:rPr>
        <w:t xml:space="preserve">                                                                </w:t>
      </w:r>
    </w:p>
    <w:p w:rsidR="00EF7ABB" w:rsidRPr="005C0802" w:rsidRDefault="007B162D" w:rsidP="00D60973">
      <w:pPr>
        <w:spacing w:after="0" w:line="240" w:lineRule="auto"/>
        <w:jc w:val="center"/>
        <w:rPr>
          <w:rFonts w:ascii="Times New Roman" w:eastAsia="Times New Roman" w:hAnsi="Times New Roman" w:cs="Times New Roman"/>
          <w:b/>
          <w:sz w:val="24"/>
          <w:szCs w:val="24"/>
          <w:lang w:eastAsia="hr-HR"/>
        </w:rPr>
      </w:pPr>
      <w:r w:rsidRPr="005C0802">
        <w:rPr>
          <w:rFonts w:ascii="Times New Roman" w:eastAsia="Times New Roman" w:hAnsi="Times New Roman" w:cs="Times New Roman"/>
          <w:b/>
          <w:sz w:val="24"/>
          <w:szCs w:val="24"/>
          <w:lang w:eastAsia="hr-HR"/>
        </w:rPr>
        <w:t>II. UNUTARNJE USTROJSTVO I DJELOKRUG</w:t>
      </w:r>
    </w:p>
    <w:p w:rsidR="00EF7ABB" w:rsidRPr="005C0802" w:rsidRDefault="007B162D" w:rsidP="00EF7ABB">
      <w:pPr>
        <w:spacing w:after="0" w:line="240" w:lineRule="auto"/>
        <w:rPr>
          <w:rFonts w:ascii="Times New Roman" w:eastAsia="Times New Roman" w:hAnsi="Times New Roman" w:cs="Times New Roman"/>
          <w:b/>
          <w:sz w:val="24"/>
          <w:szCs w:val="24"/>
          <w:lang w:eastAsia="hr-HR"/>
        </w:rPr>
      </w:pPr>
      <w:r w:rsidRPr="005C0802">
        <w:rPr>
          <w:rFonts w:ascii="Times New Roman" w:eastAsia="Times New Roman" w:hAnsi="Times New Roman" w:cs="Times New Roman"/>
          <w:b/>
          <w:sz w:val="24"/>
          <w:szCs w:val="24"/>
          <w:lang w:eastAsia="hr-HR"/>
        </w:rPr>
        <w:t xml:space="preserve"> </w:t>
      </w:r>
    </w:p>
    <w:p w:rsidR="00EF7ABB" w:rsidRPr="005C0802" w:rsidRDefault="007B162D" w:rsidP="00D60973">
      <w:pPr>
        <w:spacing w:after="0" w:line="240" w:lineRule="auto"/>
        <w:jc w:val="center"/>
        <w:rPr>
          <w:rFonts w:ascii="Times New Roman" w:eastAsia="Times New Roman" w:hAnsi="Times New Roman" w:cs="Times New Roman"/>
          <w:b/>
          <w:sz w:val="24"/>
          <w:szCs w:val="24"/>
          <w:lang w:eastAsia="hr-HR"/>
        </w:rPr>
      </w:pPr>
      <w:r w:rsidRPr="005C0802">
        <w:rPr>
          <w:rFonts w:ascii="Times New Roman" w:eastAsia="Times New Roman" w:hAnsi="Times New Roman" w:cs="Times New Roman"/>
          <w:b/>
          <w:sz w:val="24"/>
          <w:szCs w:val="24"/>
          <w:lang w:eastAsia="hr-HR"/>
        </w:rPr>
        <w:t>Članak 2.</w:t>
      </w:r>
    </w:p>
    <w:p w:rsidR="00EF7ABB" w:rsidRPr="005C0802" w:rsidRDefault="00E26C26" w:rsidP="00EF7ABB">
      <w:pPr>
        <w:spacing w:after="0" w:line="240" w:lineRule="auto"/>
        <w:jc w:val="both"/>
        <w:rPr>
          <w:rFonts w:ascii="Times New Roman" w:eastAsia="Times New Roman" w:hAnsi="Times New Roman" w:cs="Times New Roman"/>
          <w:b/>
          <w:sz w:val="24"/>
          <w:szCs w:val="24"/>
          <w:lang w:eastAsia="hr-HR"/>
        </w:rPr>
      </w:pPr>
    </w:p>
    <w:p w:rsidR="00EF7ABB" w:rsidRPr="00EF7ABB" w:rsidRDefault="007B162D" w:rsidP="00EF7ABB">
      <w:pPr>
        <w:spacing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U sastavu Ministarstva</w:t>
      </w:r>
      <w:r w:rsidRPr="00EF7ABB">
        <w:rPr>
          <w:rFonts w:ascii="Times New Roman" w:eastAsia="Times New Roman" w:hAnsi="Times New Roman" w:cs="Times New Roman"/>
          <w:color w:val="000000"/>
          <w:sz w:val="24"/>
          <w:szCs w:val="24"/>
          <w:lang w:eastAsia="hr-HR"/>
        </w:rPr>
        <w:t xml:space="preserve"> ustrojavaju se:</w:t>
      </w:r>
    </w:p>
    <w:p w:rsidR="00EF7ABB" w:rsidRPr="00EF7ABB" w:rsidRDefault="00E26C26" w:rsidP="00EF7ABB">
      <w:pPr>
        <w:spacing w:after="0" w:line="240" w:lineRule="auto"/>
        <w:jc w:val="both"/>
        <w:rPr>
          <w:rFonts w:ascii="Times New Roman" w:eastAsia="Times New Roman" w:hAnsi="Times New Roman" w:cs="Times New Roman"/>
          <w:color w:val="000000"/>
          <w:sz w:val="24"/>
          <w:szCs w:val="24"/>
          <w:lang w:eastAsia="hr-HR"/>
        </w:rPr>
      </w:pPr>
    </w:p>
    <w:p w:rsidR="00EF7ABB" w:rsidRPr="00EF7ABB" w:rsidRDefault="007B162D" w:rsidP="00EF7ABB">
      <w:pPr>
        <w:spacing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 xml:space="preserve">1. </w:t>
      </w:r>
      <w:r w:rsidRPr="00EF7ABB">
        <w:rPr>
          <w:rFonts w:ascii="Times New Roman" w:eastAsia="Times New Roman" w:hAnsi="Times New Roman" w:cs="Times New Roman"/>
          <w:color w:val="000000"/>
          <w:sz w:val="24"/>
          <w:szCs w:val="24"/>
          <w:lang w:eastAsia="hr-HR"/>
        </w:rPr>
        <w:t>Kabinet ministra</w:t>
      </w:r>
    </w:p>
    <w:p w:rsidR="00EF7ABB" w:rsidRPr="00EF7ABB" w:rsidRDefault="007B162D" w:rsidP="00EF7ABB">
      <w:pPr>
        <w:spacing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 xml:space="preserve">2. </w:t>
      </w:r>
      <w:r w:rsidRPr="00EF7ABB">
        <w:rPr>
          <w:rFonts w:ascii="Times New Roman" w:eastAsia="Times New Roman" w:hAnsi="Times New Roman" w:cs="Times New Roman"/>
          <w:color w:val="000000"/>
          <w:sz w:val="24"/>
          <w:szCs w:val="24"/>
          <w:lang w:eastAsia="hr-HR"/>
        </w:rPr>
        <w:t>Glavno tajništvo</w:t>
      </w:r>
    </w:p>
    <w:p w:rsidR="00EF7ABB" w:rsidRDefault="007B162D" w:rsidP="00EF7ABB">
      <w:pPr>
        <w:spacing w:after="0" w:line="240" w:lineRule="auto"/>
        <w:jc w:val="both"/>
        <w:rPr>
          <w:rFonts w:ascii="Times New Roman" w:eastAsia="Times New Roman" w:hAnsi="Times New Roman" w:cs="Times New Roman"/>
          <w:color w:val="000000"/>
          <w:sz w:val="24"/>
          <w:szCs w:val="24"/>
          <w:lang w:eastAsia="hr-HR"/>
        </w:rPr>
      </w:pPr>
      <w:r w:rsidRPr="00EF7ABB">
        <w:rPr>
          <w:rFonts w:ascii="Times New Roman" w:eastAsia="Times New Roman" w:hAnsi="Times New Roman" w:cs="Times New Roman"/>
          <w:color w:val="000000"/>
          <w:sz w:val="24"/>
          <w:szCs w:val="24"/>
          <w:lang w:eastAsia="hr-HR"/>
        </w:rPr>
        <w:t>3.</w:t>
      </w:r>
      <w:r>
        <w:rPr>
          <w:rFonts w:ascii="Times New Roman" w:eastAsia="Times New Roman" w:hAnsi="Times New Roman" w:cs="Times New Roman"/>
          <w:color w:val="000000"/>
          <w:sz w:val="24"/>
          <w:szCs w:val="24"/>
          <w:lang w:eastAsia="hr-HR"/>
        </w:rPr>
        <w:t xml:space="preserve"> </w:t>
      </w:r>
      <w:r w:rsidRPr="00EF7ABB">
        <w:rPr>
          <w:rFonts w:ascii="Times New Roman" w:eastAsia="Times New Roman" w:hAnsi="Times New Roman" w:cs="Times New Roman"/>
          <w:color w:val="000000"/>
          <w:sz w:val="24"/>
          <w:szCs w:val="24"/>
          <w:lang w:eastAsia="hr-HR"/>
        </w:rPr>
        <w:t>Uprava za razvoj kulture i umjetnosti</w:t>
      </w:r>
      <w:r>
        <w:rPr>
          <w:rFonts w:ascii="Times New Roman" w:eastAsia="Times New Roman" w:hAnsi="Times New Roman" w:cs="Times New Roman"/>
          <w:color w:val="000000"/>
          <w:sz w:val="24"/>
          <w:szCs w:val="24"/>
          <w:lang w:eastAsia="hr-HR"/>
        </w:rPr>
        <w:t xml:space="preserve"> </w:t>
      </w:r>
    </w:p>
    <w:p w:rsidR="00867A2D" w:rsidRPr="00EF7ABB" w:rsidRDefault="007B162D" w:rsidP="00867A2D">
      <w:pPr>
        <w:tabs>
          <w:tab w:val="left" w:pos="816"/>
        </w:tabs>
        <w:spacing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4. Uprava za međunarodnu kulturnu suradnju i europske poslove</w:t>
      </w:r>
    </w:p>
    <w:p w:rsidR="00EF7ABB" w:rsidRPr="00EF7ABB" w:rsidRDefault="007B162D" w:rsidP="00EF7ABB">
      <w:pPr>
        <w:spacing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 xml:space="preserve">5. </w:t>
      </w:r>
      <w:r w:rsidRPr="00EF7ABB">
        <w:rPr>
          <w:rFonts w:ascii="Times New Roman" w:eastAsia="Times New Roman" w:hAnsi="Times New Roman" w:cs="Times New Roman"/>
          <w:color w:val="000000"/>
          <w:sz w:val="24"/>
          <w:szCs w:val="24"/>
          <w:lang w:eastAsia="hr-HR"/>
        </w:rPr>
        <w:t>Uprava za zaštitu kulturne baštine</w:t>
      </w:r>
    </w:p>
    <w:p w:rsidR="00EF7ABB" w:rsidRPr="00EF7ABB" w:rsidRDefault="007B162D" w:rsidP="00EF7ABB">
      <w:pPr>
        <w:spacing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 xml:space="preserve">6. </w:t>
      </w:r>
      <w:r w:rsidRPr="00EF7ABB">
        <w:rPr>
          <w:rFonts w:ascii="Times New Roman" w:eastAsia="Times New Roman" w:hAnsi="Times New Roman" w:cs="Times New Roman"/>
          <w:color w:val="000000"/>
          <w:sz w:val="24"/>
          <w:szCs w:val="24"/>
          <w:lang w:eastAsia="hr-HR"/>
        </w:rPr>
        <w:t>Uprava za arhive, knjižnice i muzeje</w:t>
      </w:r>
    </w:p>
    <w:p w:rsidR="00EF7ABB" w:rsidRPr="00EF7ABB" w:rsidRDefault="007B162D" w:rsidP="00EF7ABB">
      <w:pPr>
        <w:spacing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7. Uprava za medije i razvoj kulturnih i kreativnih industrija</w:t>
      </w:r>
    </w:p>
    <w:p w:rsidR="00EF7ABB" w:rsidRDefault="007B162D" w:rsidP="00EF7ABB">
      <w:pPr>
        <w:spacing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 xml:space="preserve">8. </w:t>
      </w:r>
      <w:r w:rsidRPr="00EF7ABB">
        <w:rPr>
          <w:rFonts w:ascii="Times New Roman" w:eastAsia="Times New Roman" w:hAnsi="Times New Roman" w:cs="Times New Roman"/>
          <w:color w:val="000000"/>
          <w:sz w:val="24"/>
          <w:szCs w:val="24"/>
          <w:lang w:eastAsia="hr-HR"/>
        </w:rPr>
        <w:t>Samostal</w:t>
      </w:r>
      <w:r>
        <w:rPr>
          <w:rFonts w:ascii="Times New Roman" w:eastAsia="Times New Roman" w:hAnsi="Times New Roman" w:cs="Times New Roman"/>
          <w:color w:val="000000"/>
          <w:sz w:val="24"/>
          <w:szCs w:val="24"/>
          <w:lang w:eastAsia="hr-HR"/>
        </w:rPr>
        <w:t>ni sektor za unutarnju reviziju</w:t>
      </w:r>
    </w:p>
    <w:p w:rsidR="005F038A" w:rsidRDefault="007B162D" w:rsidP="005F038A">
      <w:pPr>
        <w:spacing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 xml:space="preserve">9. </w:t>
      </w:r>
      <w:r w:rsidRPr="00EF7ABB">
        <w:rPr>
          <w:rFonts w:ascii="Times New Roman" w:eastAsia="Times New Roman" w:hAnsi="Times New Roman" w:cs="Times New Roman"/>
          <w:color w:val="000000"/>
          <w:sz w:val="24"/>
          <w:szCs w:val="24"/>
          <w:lang w:eastAsia="hr-HR"/>
        </w:rPr>
        <w:t>Samostal</w:t>
      </w:r>
      <w:r>
        <w:rPr>
          <w:rFonts w:ascii="Times New Roman" w:eastAsia="Times New Roman" w:hAnsi="Times New Roman" w:cs="Times New Roman"/>
          <w:color w:val="000000"/>
          <w:sz w:val="24"/>
          <w:szCs w:val="24"/>
          <w:lang w:eastAsia="hr-HR"/>
        </w:rPr>
        <w:t>ni sektor za upravljanje rizicima u kulturnoj baštini</w:t>
      </w:r>
    </w:p>
    <w:p w:rsidR="00131ACB" w:rsidRDefault="007B162D" w:rsidP="005F038A">
      <w:pPr>
        <w:spacing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10. Samostalna služba za drugostupanjski postupak.</w:t>
      </w:r>
    </w:p>
    <w:p w:rsidR="005F038A" w:rsidRPr="00EF7ABB" w:rsidRDefault="00E26C26" w:rsidP="00EF7ABB">
      <w:pPr>
        <w:spacing w:after="0" w:line="240" w:lineRule="auto"/>
        <w:jc w:val="both"/>
        <w:rPr>
          <w:rFonts w:ascii="Times New Roman" w:eastAsia="Times New Roman" w:hAnsi="Times New Roman" w:cs="Times New Roman"/>
          <w:b/>
          <w:sz w:val="24"/>
          <w:szCs w:val="24"/>
          <w:lang w:eastAsia="hr-HR"/>
        </w:rPr>
      </w:pPr>
    </w:p>
    <w:p w:rsidR="00EF7ABB" w:rsidRPr="00EF7ABB" w:rsidRDefault="00E26C26" w:rsidP="00EF7ABB">
      <w:pPr>
        <w:spacing w:after="0" w:line="240" w:lineRule="auto"/>
        <w:jc w:val="center"/>
        <w:rPr>
          <w:rFonts w:ascii="Times New Roman" w:eastAsia="Times New Roman" w:hAnsi="Times New Roman" w:cs="Times New Roman"/>
          <w:b/>
          <w:sz w:val="24"/>
          <w:szCs w:val="24"/>
          <w:lang w:eastAsia="hr-HR"/>
        </w:rPr>
      </w:pPr>
    </w:p>
    <w:p w:rsidR="00EF7ABB" w:rsidRDefault="00E26C26" w:rsidP="00EF7ABB">
      <w:pPr>
        <w:spacing w:before="100" w:beforeAutospacing="1" w:after="225" w:line="240" w:lineRule="auto"/>
        <w:jc w:val="center"/>
        <w:rPr>
          <w:rFonts w:ascii="Times New Roman" w:eastAsia="Times New Roman" w:hAnsi="Times New Roman" w:cs="Times New Roman"/>
          <w:color w:val="000000"/>
          <w:sz w:val="24"/>
          <w:szCs w:val="24"/>
          <w:lang w:eastAsia="hr-HR"/>
        </w:rPr>
      </w:pPr>
    </w:p>
    <w:p w:rsidR="00AE4802" w:rsidRDefault="00E26C26" w:rsidP="00EF7ABB">
      <w:pPr>
        <w:spacing w:before="100" w:beforeAutospacing="1" w:after="225" w:line="240" w:lineRule="auto"/>
        <w:jc w:val="center"/>
        <w:rPr>
          <w:rFonts w:ascii="Times New Roman" w:eastAsia="Times New Roman" w:hAnsi="Times New Roman" w:cs="Times New Roman"/>
          <w:color w:val="000000"/>
          <w:sz w:val="24"/>
          <w:szCs w:val="24"/>
          <w:lang w:eastAsia="hr-HR"/>
        </w:rPr>
      </w:pPr>
    </w:p>
    <w:p w:rsidR="009F3DA9" w:rsidRPr="00EF7ABB" w:rsidRDefault="009F3DA9" w:rsidP="00EF7ABB">
      <w:pPr>
        <w:spacing w:before="100" w:beforeAutospacing="1" w:after="225" w:line="240" w:lineRule="auto"/>
        <w:jc w:val="center"/>
        <w:rPr>
          <w:rFonts w:ascii="Times New Roman" w:eastAsia="Times New Roman" w:hAnsi="Times New Roman" w:cs="Times New Roman"/>
          <w:color w:val="000000"/>
          <w:sz w:val="24"/>
          <w:szCs w:val="24"/>
          <w:lang w:eastAsia="hr-HR"/>
        </w:rPr>
      </w:pPr>
    </w:p>
    <w:p w:rsidR="00EF7ABB" w:rsidRDefault="00E26C26" w:rsidP="00EF7ABB">
      <w:pPr>
        <w:spacing w:before="100" w:beforeAutospacing="1" w:after="225" w:line="240" w:lineRule="auto"/>
        <w:jc w:val="center"/>
        <w:rPr>
          <w:rFonts w:ascii="Times New Roman" w:eastAsia="Times New Roman" w:hAnsi="Times New Roman" w:cs="Times New Roman"/>
          <w:color w:val="000000"/>
          <w:sz w:val="24"/>
          <w:szCs w:val="24"/>
          <w:lang w:eastAsia="hr-HR"/>
        </w:rPr>
      </w:pPr>
    </w:p>
    <w:p w:rsidR="00EF7ABB" w:rsidRPr="00EF7ABB" w:rsidRDefault="007B162D" w:rsidP="00EF7ABB">
      <w:pPr>
        <w:spacing w:before="100" w:beforeAutospacing="1" w:after="225" w:line="240" w:lineRule="auto"/>
        <w:jc w:val="center"/>
        <w:rPr>
          <w:rFonts w:ascii="Times New Roman" w:eastAsia="Times New Roman" w:hAnsi="Times New Roman" w:cs="Times New Roman"/>
          <w:b/>
          <w:bCs/>
          <w:color w:val="000000"/>
          <w:sz w:val="24"/>
          <w:szCs w:val="24"/>
          <w:lang w:eastAsia="hr-HR"/>
        </w:rPr>
      </w:pPr>
      <w:r w:rsidRPr="00EF7ABB">
        <w:rPr>
          <w:rFonts w:ascii="Times New Roman" w:eastAsia="Times New Roman" w:hAnsi="Times New Roman" w:cs="Times New Roman"/>
          <w:b/>
          <w:bCs/>
          <w:color w:val="000000"/>
          <w:sz w:val="24"/>
          <w:szCs w:val="24"/>
          <w:lang w:eastAsia="hr-HR"/>
        </w:rPr>
        <w:lastRenderedPageBreak/>
        <w:t>1. KABINET MINISTRA</w:t>
      </w:r>
    </w:p>
    <w:p w:rsidR="00EF7ABB" w:rsidRPr="005C0802" w:rsidRDefault="007B162D" w:rsidP="00EF7AB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5C0802">
        <w:rPr>
          <w:rFonts w:ascii="Times New Roman" w:eastAsia="Times New Roman" w:hAnsi="Times New Roman" w:cs="Times New Roman"/>
          <w:b/>
          <w:color w:val="000000"/>
          <w:sz w:val="24"/>
          <w:szCs w:val="24"/>
          <w:lang w:eastAsia="hr-HR"/>
        </w:rPr>
        <w:t>Članak 3.</w:t>
      </w:r>
    </w:p>
    <w:p w:rsidR="00EF7ABB" w:rsidRPr="00EF7ABB" w:rsidRDefault="007B162D" w:rsidP="00EF7ABB">
      <w:pPr>
        <w:spacing w:before="100" w:beforeAutospacing="1" w:after="225"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Kabinet ministra obavlja poslove stručne i administrativne podrške</w:t>
      </w:r>
      <w:r w:rsidRPr="00EF7ABB">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 xml:space="preserve">za </w:t>
      </w:r>
      <w:r w:rsidRPr="00EF7ABB">
        <w:rPr>
          <w:rFonts w:ascii="Times New Roman" w:eastAsia="Times New Roman" w:hAnsi="Times New Roman" w:cs="Times New Roman"/>
          <w:sz w:val="24"/>
          <w:szCs w:val="24"/>
          <w:lang w:eastAsia="hr-HR"/>
        </w:rPr>
        <w:t>mini</w:t>
      </w:r>
      <w:r>
        <w:rPr>
          <w:rFonts w:ascii="Times New Roman" w:eastAsia="Times New Roman" w:hAnsi="Times New Roman" w:cs="Times New Roman"/>
          <w:sz w:val="24"/>
          <w:szCs w:val="24"/>
          <w:lang w:eastAsia="hr-HR"/>
        </w:rPr>
        <w:t>stra i državne tajnike te poslove vezane</w:t>
      </w:r>
      <w:r w:rsidRPr="00EF7ABB">
        <w:rPr>
          <w:rFonts w:ascii="Times New Roman" w:eastAsia="Times New Roman" w:hAnsi="Times New Roman" w:cs="Times New Roman"/>
          <w:sz w:val="24"/>
          <w:szCs w:val="24"/>
          <w:lang w:eastAsia="hr-HR"/>
        </w:rPr>
        <w:t xml:space="preserve"> uz ostvarivanje plana i programa aktivnosti ministr</w:t>
      </w:r>
      <w:r w:rsidR="00A13AF1">
        <w:rPr>
          <w:rFonts w:ascii="Times New Roman" w:eastAsia="Times New Roman" w:hAnsi="Times New Roman" w:cs="Times New Roman"/>
          <w:sz w:val="24"/>
          <w:szCs w:val="24"/>
          <w:lang w:eastAsia="hr-HR"/>
        </w:rPr>
        <w:t>a i državnih tajnika, poslove</w:t>
      </w:r>
      <w:r w:rsidRPr="00EF7ABB">
        <w:rPr>
          <w:rFonts w:ascii="Times New Roman" w:eastAsia="Times New Roman" w:hAnsi="Times New Roman" w:cs="Times New Roman"/>
          <w:sz w:val="24"/>
          <w:szCs w:val="24"/>
          <w:lang w:eastAsia="hr-HR"/>
        </w:rPr>
        <w:t xml:space="preserve"> u vezi s praćenjem rada Vlade Republike Hrvatske i Hrvatskoga sabora</w:t>
      </w:r>
      <w:r w:rsidR="001C1B93">
        <w:rPr>
          <w:rFonts w:ascii="Times New Roman" w:eastAsia="Times New Roman" w:hAnsi="Times New Roman" w:cs="Times New Roman"/>
          <w:sz w:val="24"/>
          <w:szCs w:val="24"/>
          <w:lang w:eastAsia="hr-HR"/>
        </w:rPr>
        <w:t xml:space="preserve"> i njihovih tijela, protokolarne poslove, poslove</w:t>
      </w:r>
      <w:r w:rsidRPr="00EF7ABB">
        <w:rPr>
          <w:rFonts w:ascii="Times New Roman" w:eastAsia="Times New Roman" w:hAnsi="Times New Roman" w:cs="Times New Roman"/>
          <w:sz w:val="24"/>
          <w:szCs w:val="24"/>
          <w:lang w:eastAsia="hr-HR"/>
        </w:rPr>
        <w:t xml:space="preserve"> u vezi s odnosima sa medijima te predstavkam</w:t>
      </w:r>
      <w:r>
        <w:rPr>
          <w:rFonts w:ascii="Times New Roman" w:eastAsia="Times New Roman" w:hAnsi="Times New Roman" w:cs="Times New Roman"/>
          <w:sz w:val="24"/>
          <w:szCs w:val="24"/>
          <w:lang w:eastAsia="hr-HR"/>
        </w:rPr>
        <w:t>a i pritužba</w:t>
      </w:r>
      <w:r w:rsidR="001C1B93">
        <w:rPr>
          <w:rFonts w:ascii="Times New Roman" w:eastAsia="Times New Roman" w:hAnsi="Times New Roman" w:cs="Times New Roman"/>
          <w:sz w:val="24"/>
          <w:szCs w:val="24"/>
          <w:lang w:eastAsia="hr-HR"/>
        </w:rPr>
        <w:t>ma građana, te druge stručne i administrativne poslove</w:t>
      </w:r>
      <w:r w:rsidRPr="00EF7ABB">
        <w:rPr>
          <w:rFonts w:ascii="Times New Roman" w:eastAsia="Times New Roman" w:hAnsi="Times New Roman" w:cs="Times New Roman"/>
          <w:sz w:val="24"/>
          <w:szCs w:val="24"/>
          <w:lang w:eastAsia="hr-HR"/>
        </w:rPr>
        <w:t>.</w:t>
      </w:r>
    </w:p>
    <w:p w:rsidR="00EF7ABB" w:rsidRPr="00EF7ABB" w:rsidRDefault="007B162D" w:rsidP="00EF7ABB">
      <w:pPr>
        <w:spacing w:before="100" w:beforeAutospacing="1" w:after="0" w:line="240" w:lineRule="auto"/>
        <w:jc w:val="center"/>
        <w:rPr>
          <w:rFonts w:ascii="Times New Roman" w:eastAsia="Times New Roman" w:hAnsi="Times New Roman" w:cs="Times New Roman"/>
          <w:b/>
          <w:bCs/>
          <w:color w:val="000000"/>
          <w:sz w:val="24"/>
          <w:szCs w:val="24"/>
          <w:lang w:eastAsia="hr-HR"/>
        </w:rPr>
      </w:pPr>
      <w:r w:rsidRPr="00EF7ABB">
        <w:rPr>
          <w:rFonts w:ascii="Times New Roman" w:eastAsia="Times New Roman" w:hAnsi="Times New Roman" w:cs="Times New Roman"/>
          <w:b/>
          <w:bCs/>
          <w:color w:val="000000"/>
          <w:sz w:val="24"/>
          <w:szCs w:val="24"/>
          <w:lang w:eastAsia="hr-HR"/>
        </w:rPr>
        <w:t>2. GLAVNO TAJNIŠTVO</w:t>
      </w:r>
    </w:p>
    <w:p w:rsidR="00296106" w:rsidRPr="005C0802" w:rsidRDefault="007B162D" w:rsidP="00296106">
      <w:pPr>
        <w:spacing w:before="100" w:beforeAutospacing="1" w:after="0" w:line="240" w:lineRule="auto"/>
        <w:jc w:val="center"/>
        <w:rPr>
          <w:rFonts w:ascii="Times New Roman" w:eastAsia="Times New Roman" w:hAnsi="Times New Roman" w:cs="Times New Roman"/>
          <w:b/>
          <w:color w:val="000000"/>
          <w:sz w:val="24"/>
          <w:szCs w:val="24"/>
          <w:lang w:eastAsia="hr-HR"/>
        </w:rPr>
      </w:pPr>
      <w:r w:rsidRPr="005C0802">
        <w:rPr>
          <w:rFonts w:ascii="Times New Roman" w:eastAsia="Times New Roman" w:hAnsi="Times New Roman" w:cs="Times New Roman"/>
          <w:b/>
          <w:color w:val="000000"/>
          <w:sz w:val="24"/>
          <w:szCs w:val="24"/>
          <w:lang w:eastAsia="hr-HR"/>
        </w:rPr>
        <w:t>Članak 4.</w:t>
      </w:r>
    </w:p>
    <w:p w:rsidR="00EF7ABB" w:rsidRPr="00296106" w:rsidRDefault="007B162D" w:rsidP="00296106">
      <w:pPr>
        <w:spacing w:before="100" w:beforeAutospacing="1"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sz w:val="24"/>
          <w:szCs w:val="24"/>
          <w:lang w:eastAsia="hr-HR"/>
        </w:rPr>
        <w:t>Glavno tajništvo obavlja poslove</w:t>
      </w:r>
      <w:r w:rsidRPr="002422C1">
        <w:rPr>
          <w:rFonts w:ascii="Times New Roman" w:eastAsia="Times New Roman" w:hAnsi="Times New Roman" w:cs="Times New Roman"/>
          <w:sz w:val="24"/>
          <w:szCs w:val="24"/>
          <w:lang w:eastAsia="hr-HR"/>
        </w:rPr>
        <w:t xml:space="preserve"> u vezi s organizacijom i tehničkim usklađivanjem rada unutarnjih ustrojstvenih jedinica u sastavu Ministarstva, utvrđivanjem godišnjeg plana rada Ministarstva, poduzimanjem mjera za osiguranje učink</w:t>
      </w:r>
      <w:r>
        <w:rPr>
          <w:rFonts w:ascii="Times New Roman" w:eastAsia="Times New Roman" w:hAnsi="Times New Roman" w:cs="Times New Roman"/>
          <w:sz w:val="24"/>
          <w:szCs w:val="24"/>
          <w:lang w:eastAsia="hr-HR"/>
        </w:rPr>
        <w:t>ovitosti u radu Ministarstva, obavlja pravne poslove, upravne i stručne poslove vezane</w:t>
      </w:r>
      <w:r w:rsidRPr="002422C1">
        <w:rPr>
          <w:rFonts w:ascii="Times New Roman" w:eastAsia="Times New Roman" w:hAnsi="Times New Roman" w:cs="Times New Roman"/>
          <w:sz w:val="24"/>
          <w:szCs w:val="24"/>
          <w:lang w:eastAsia="hr-HR"/>
        </w:rPr>
        <w:t xml:space="preserve"> za planiranje, razvoj i upr</w:t>
      </w:r>
      <w:r>
        <w:rPr>
          <w:rFonts w:ascii="Times New Roman" w:eastAsia="Times New Roman" w:hAnsi="Times New Roman" w:cs="Times New Roman"/>
          <w:sz w:val="24"/>
          <w:szCs w:val="24"/>
          <w:lang w:eastAsia="hr-HR"/>
        </w:rPr>
        <w:t>avljanje ljudskim potencijalima te</w:t>
      </w:r>
      <w:r w:rsidRPr="002422C1">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normativne i upravno-pravne poslove</w:t>
      </w:r>
      <w:r>
        <w:rPr>
          <w:rFonts w:ascii="Times New Roman" w:hAnsi="Times New Roman" w:cs="Times New Roman"/>
          <w:sz w:val="24"/>
          <w:szCs w:val="24"/>
        </w:rPr>
        <w:t>, financijsko-planske i računovodstvene poslove.</w:t>
      </w:r>
      <w:r>
        <w:rPr>
          <w:rFonts w:ascii="Times New Roman" w:eastAsia="Times New Roman" w:hAnsi="Times New Roman" w:cs="Times New Roman"/>
          <w:sz w:val="24"/>
          <w:szCs w:val="24"/>
          <w:lang w:eastAsia="hr-HR"/>
        </w:rPr>
        <w:t xml:space="preserve"> </w:t>
      </w:r>
      <w:r w:rsidRPr="002422C1">
        <w:rPr>
          <w:rFonts w:ascii="Times New Roman" w:eastAsia="Times New Roman" w:hAnsi="Times New Roman" w:cs="Times New Roman"/>
          <w:sz w:val="24"/>
          <w:szCs w:val="24"/>
          <w:lang w:eastAsia="hr-HR"/>
        </w:rPr>
        <w:t>Glav</w:t>
      </w:r>
      <w:r>
        <w:rPr>
          <w:rFonts w:ascii="Times New Roman" w:eastAsia="Times New Roman" w:hAnsi="Times New Roman" w:cs="Times New Roman"/>
          <w:sz w:val="24"/>
          <w:szCs w:val="24"/>
          <w:lang w:eastAsia="hr-HR"/>
        </w:rPr>
        <w:t>no tajništvo obavlja poslove</w:t>
      </w:r>
      <w:r w:rsidRPr="002422C1">
        <w:rPr>
          <w:rFonts w:ascii="Times New Roman" w:eastAsia="Times New Roman" w:hAnsi="Times New Roman" w:cs="Times New Roman"/>
          <w:sz w:val="24"/>
          <w:szCs w:val="24"/>
          <w:lang w:eastAsia="hr-HR"/>
        </w:rPr>
        <w:t xml:space="preserve"> javne </w:t>
      </w:r>
      <w:r>
        <w:rPr>
          <w:rFonts w:ascii="Times New Roman" w:eastAsia="Times New Roman" w:hAnsi="Times New Roman" w:cs="Times New Roman"/>
          <w:sz w:val="24"/>
          <w:szCs w:val="24"/>
          <w:lang w:eastAsia="hr-HR"/>
        </w:rPr>
        <w:t>nabave, informatizacije, te opće, pomoćne i tehničke poslove vezane</w:t>
      </w:r>
      <w:r w:rsidRPr="002422C1">
        <w:rPr>
          <w:rFonts w:ascii="Times New Roman" w:eastAsia="Times New Roman" w:hAnsi="Times New Roman" w:cs="Times New Roman"/>
          <w:sz w:val="24"/>
          <w:szCs w:val="24"/>
          <w:lang w:eastAsia="hr-HR"/>
        </w:rPr>
        <w:t xml:space="preserve"> za uredno i pravilno korištenje imovine i sredstava za rad, prijepisa i umnožavanja, pisarnice, otpreme i pismohrane, ekonomata, </w:t>
      </w:r>
      <w:r>
        <w:rPr>
          <w:rFonts w:ascii="Times New Roman" w:eastAsia="Times New Roman" w:hAnsi="Times New Roman" w:cs="Times New Roman"/>
          <w:sz w:val="24"/>
          <w:szCs w:val="24"/>
          <w:lang w:eastAsia="hr-HR"/>
        </w:rPr>
        <w:t xml:space="preserve">rukovođenja i održavanja voznog parka, </w:t>
      </w:r>
      <w:r w:rsidRPr="002422C1">
        <w:rPr>
          <w:rFonts w:ascii="Times New Roman" w:eastAsia="Times New Roman" w:hAnsi="Times New Roman" w:cs="Times New Roman"/>
          <w:sz w:val="24"/>
          <w:szCs w:val="24"/>
          <w:lang w:eastAsia="hr-HR"/>
        </w:rPr>
        <w:t>održavanja prostora, opreme i čistoće. Glavno tajništvo s ostalim ustrojstvenim jedinicama sudjeluje u poslovima upravljanja i raspolaganja dionicama i poslovnim udjelima trgovačkih društava koji</w:t>
      </w:r>
      <w:r>
        <w:rPr>
          <w:rFonts w:ascii="Times New Roman" w:eastAsia="Times New Roman" w:hAnsi="Times New Roman" w:cs="Times New Roman"/>
          <w:sz w:val="24"/>
          <w:szCs w:val="24"/>
          <w:lang w:eastAsia="hr-HR"/>
        </w:rPr>
        <w:t>ma je imatelj Republika</w:t>
      </w:r>
      <w:r w:rsidRPr="002422C1">
        <w:rPr>
          <w:rFonts w:ascii="Times New Roman" w:eastAsia="Times New Roman" w:hAnsi="Times New Roman" w:cs="Times New Roman"/>
          <w:sz w:val="24"/>
          <w:szCs w:val="24"/>
          <w:lang w:eastAsia="hr-HR"/>
        </w:rPr>
        <w:t xml:space="preserve"> Hrvatske,  a u pogledu trgovačkih društava koja se pretežno bave djelatnostima iz područja prop</w:t>
      </w:r>
      <w:r>
        <w:rPr>
          <w:rFonts w:ascii="Times New Roman" w:eastAsia="Times New Roman" w:hAnsi="Times New Roman" w:cs="Times New Roman"/>
          <w:sz w:val="24"/>
          <w:szCs w:val="24"/>
          <w:lang w:eastAsia="hr-HR"/>
        </w:rPr>
        <w:t>isane nadležnosti Ministarstva</w:t>
      </w:r>
      <w:r w:rsidRPr="002422C1">
        <w:rPr>
          <w:rFonts w:ascii="Times New Roman" w:eastAsia="Times New Roman" w:hAnsi="Times New Roman" w:cs="Times New Roman"/>
          <w:sz w:val="24"/>
          <w:szCs w:val="24"/>
          <w:lang w:eastAsia="hr-HR"/>
        </w:rPr>
        <w:t xml:space="preserve">, koordinira aktivnosti iz djelokruga Ministarstva vezane za provedbu </w:t>
      </w:r>
      <w:r>
        <w:rPr>
          <w:rFonts w:ascii="Times New Roman" w:eastAsia="Times New Roman" w:hAnsi="Times New Roman" w:cs="Times New Roman"/>
          <w:sz w:val="24"/>
          <w:szCs w:val="24"/>
          <w:lang w:eastAsia="hr-HR"/>
        </w:rPr>
        <w:t xml:space="preserve">propisa iz područja civilne zaštite, </w:t>
      </w:r>
      <w:r w:rsidRPr="002422C1">
        <w:rPr>
          <w:rFonts w:ascii="Times New Roman" w:eastAsia="Times New Roman" w:hAnsi="Times New Roman" w:cs="Times New Roman"/>
          <w:sz w:val="24"/>
          <w:szCs w:val="24"/>
          <w:lang w:eastAsia="hr-HR"/>
        </w:rPr>
        <w:t>sudjeluje u u</w:t>
      </w:r>
      <w:r>
        <w:rPr>
          <w:rFonts w:ascii="Times New Roman" w:eastAsia="Times New Roman" w:hAnsi="Times New Roman" w:cs="Times New Roman"/>
          <w:sz w:val="24"/>
          <w:szCs w:val="24"/>
          <w:lang w:eastAsia="hr-HR"/>
        </w:rPr>
        <w:t>tvrđivanju Godišnjeg plana rada te obavlja i druge poslove iz svog djelokruga.</w:t>
      </w:r>
    </w:p>
    <w:p w:rsidR="00FA7A52" w:rsidRDefault="00E26C26" w:rsidP="00EF7ABB">
      <w:pPr>
        <w:spacing w:after="0" w:line="240" w:lineRule="auto"/>
        <w:rPr>
          <w:rFonts w:ascii="Times New Roman" w:eastAsia="Times New Roman" w:hAnsi="Times New Roman" w:cs="Times New Roman"/>
          <w:sz w:val="24"/>
          <w:szCs w:val="24"/>
          <w:lang w:eastAsia="hr-HR"/>
        </w:rPr>
      </w:pPr>
    </w:p>
    <w:p w:rsidR="00EF7ABB" w:rsidRPr="00EF7ABB" w:rsidRDefault="007B162D" w:rsidP="00EF7ABB">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U Glavnom tajništvu</w:t>
      </w:r>
      <w:r w:rsidRPr="00EF7ABB">
        <w:rPr>
          <w:rFonts w:ascii="Times New Roman" w:eastAsia="Times New Roman" w:hAnsi="Times New Roman" w:cs="Times New Roman"/>
          <w:sz w:val="24"/>
          <w:szCs w:val="24"/>
          <w:lang w:eastAsia="hr-HR"/>
        </w:rPr>
        <w:t xml:space="preserve"> ustrojavaju se:</w:t>
      </w:r>
    </w:p>
    <w:p w:rsidR="00EF7ABB" w:rsidRPr="00EF7ABB" w:rsidRDefault="00E26C26" w:rsidP="00EF7ABB">
      <w:pPr>
        <w:spacing w:after="0" w:line="240" w:lineRule="auto"/>
        <w:rPr>
          <w:rFonts w:ascii="Times New Roman" w:eastAsia="Times New Roman" w:hAnsi="Times New Roman" w:cs="Times New Roman"/>
          <w:sz w:val="24"/>
          <w:szCs w:val="24"/>
          <w:lang w:eastAsia="hr-HR"/>
        </w:rPr>
      </w:pPr>
    </w:p>
    <w:p w:rsidR="00EF7ABB" w:rsidRPr="00EF7ABB" w:rsidRDefault="007B162D" w:rsidP="00EF7ABB">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2.1. Sektor za ljudske potencijale i javnu nabavu </w:t>
      </w:r>
    </w:p>
    <w:p w:rsidR="00EF7ABB" w:rsidRDefault="007B162D" w:rsidP="00EF7ABB">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2.2. Sektor za informatičke</w:t>
      </w:r>
      <w:r w:rsidRPr="00EF7ABB">
        <w:rPr>
          <w:rFonts w:ascii="Times New Roman" w:eastAsia="Times New Roman" w:hAnsi="Times New Roman" w:cs="Times New Roman"/>
          <w:sz w:val="24"/>
          <w:szCs w:val="24"/>
          <w:lang w:eastAsia="hr-HR"/>
        </w:rPr>
        <w:t xml:space="preserve"> i tehničke poslove</w:t>
      </w:r>
    </w:p>
    <w:p w:rsidR="006A2402" w:rsidRDefault="007B162D" w:rsidP="00EF7ABB">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2.3. Sektor za normativne i upravno-pravne poslove</w:t>
      </w:r>
    </w:p>
    <w:p w:rsidR="006A2402" w:rsidRPr="00EF7ABB" w:rsidRDefault="007B162D" w:rsidP="00EF7ABB">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2.4. Sektor za financijske poslove, investicije, lokalni i područni (regionalni) razvoj.</w:t>
      </w:r>
    </w:p>
    <w:p w:rsidR="00EF7ABB" w:rsidRPr="005C0802" w:rsidRDefault="007B162D" w:rsidP="00EF7ABB">
      <w:pPr>
        <w:spacing w:before="100" w:beforeAutospacing="1" w:after="225" w:line="240" w:lineRule="auto"/>
        <w:jc w:val="center"/>
        <w:rPr>
          <w:rFonts w:ascii="Times New Roman" w:eastAsia="Times New Roman" w:hAnsi="Times New Roman" w:cs="Times New Roman"/>
          <w:b/>
          <w:iCs/>
          <w:color w:val="000000"/>
          <w:sz w:val="24"/>
          <w:szCs w:val="24"/>
          <w:lang w:eastAsia="hr-HR"/>
        </w:rPr>
      </w:pPr>
      <w:r w:rsidRPr="005C0802">
        <w:rPr>
          <w:rFonts w:ascii="Times New Roman" w:eastAsia="Times New Roman" w:hAnsi="Times New Roman" w:cs="Times New Roman"/>
          <w:b/>
          <w:iCs/>
          <w:color w:val="000000"/>
          <w:sz w:val="24"/>
          <w:szCs w:val="24"/>
          <w:lang w:eastAsia="hr-HR"/>
        </w:rPr>
        <w:t xml:space="preserve">2.1. Sektor za ljudske potencijale i javnu nabavu </w:t>
      </w:r>
    </w:p>
    <w:p w:rsidR="00EF7ABB" w:rsidRPr="005C0802" w:rsidRDefault="007B162D" w:rsidP="00EF7ABB">
      <w:pPr>
        <w:spacing w:before="100" w:beforeAutospacing="1" w:after="0" w:line="240" w:lineRule="auto"/>
        <w:jc w:val="center"/>
        <w:rPr>
          <w:rFonts w:ascii="Times New Roman" w:eastAsia="Times New Roman" w:hAnsi="Times New Roman" w:cs="Times New Roman"/>
          <w:b/>
          <w:color w:val="000000"/>
          <w:sz w:val="24"/>
          <w:szCs w:val="24"/>
          <w:lang w:eastAsia="hr-HR"/>
        </w:rPr>
      </w:pPr>
      <w:r w:rsidRPr="005C0802">
        <w:rPr>
          <w:rFonts w:ascii="Times New Roman" w:eastAsia="Times New Roman" w:hAnsi="Times New Roman" w:cs="Times New Roman"/>
          <w:b/>
          <w:color w:val="000000"/>
          <w:sz w:val="24"/>
          <w:szCs w:val="24"/>
          <w:lang w:eastAsia="hr-HR"/>
        </w:rPr>
        <w:t>Članak 5.</w:t>
      </w:r>
    </w:p>
    <w:p w:rsidR="00EF7ABB" w:rsidRPr="004A1C51" w:rsidRDefault="007B162D" w:rsidP="00FA7A52">
      <w:pPr>
        <w:spacing w:before="100" w:beforeAutospacing="1" w:after="225" w:line="240" w:lineRule="auto"/>
        <w:jc w:val="both"/>
        <w:rPr>
          <w:rFonts w:ascii="Times New Roman" w:eastAsia="Times New Roman" w:hAnsi="Times New Roman" w:cs="Times New Roman"/>
          <w:color w:val="000000"/>
          <w:sz w:val="24"/>
          <w:szCs w:val="24"/>
          <w:lang w:eastAsia="hr-HR"/>
        </w:rPr>
      </w:pPr>
      <w:r w:rsidRPr="004A1C51">
        <w:rPr>
          <w:rFonts w:ascii="Times New Roman" w:eastAsia="Times New Roman" w:hAnsi="Times New Roman" w:cs="Times New Roman"/>
          <w:color w:val="000000"/>
          <w:sz w:val="24"/>
          <w:szCs w:val="24"/>
          <w:lang w:eastAsia="hr-HR"/>
        </w:rPr>
        <w:t xml:space="preserve">Sektor za ljudske potencijale i javnu nabavu obavlja upravne i stručne poslove vezane za </w:t>
      </w:r>
      <w:r w:rsidRPr="004A1C51">
        <w:rPr>
          <w:rFonts w:ascii="Times New Roman" w:hAnsi="Times New Roman" w:cs="Times New Roman"/>
          <w:sz w:val="24"/>
          <w:szCs w:val="24"/>
          <w:shd w:val="clear" w:color="auto" w:fill="FFFFFF"/>
        </w:rPr>
        <w:t xml:space="preserve"> upravljanje i razvoj ljudskih potencijala</w:t>
      </w:r>
      <w:r w:rsidRPr="004A1C51">
        <w:rPr>
          <w:rFonts w:ascii="Times New Roman" w:eastAsia="Times New Roman" w:hAnsi="Times New Roman" w:cs="Times New Roman"/>
          <w:color w:val="000000"/>
          <w:sz w:val="24"/>
          <w:szCs w:val="24"/>
          <w:lang w:eastAsia="hr-HR"/>
        </w:rPr>
        <w:t xml:space="preserve">, koordinira poslove javne nabave roba, radova i usluga za potrebe Ministarstva, te </w:t>
      </w:r>
      <w:r>
        <w:rPr>
          <w:rFonts w:ascii="Times New Roman" w:eastAsia="Times New Roman" w:hAnsi="Times New Roman" w:cs="Times New Roman"/>
          <w:color w:val="000000"/>
          <w:sz w:val="24"/>
          <w:szCs w:val="24"/>
          <w:lang w:eastAsia="hr-HR"/>
        </w:rPr>
        <w:t>obavlja i druge poslove iz svog</w:t>
      </w:r>
      <w:r w:rsidRPr="004A1C51">
        <w:rPr>
          <w:rFonts w:ascii="Times New Roman" w:eastAsia="Times New Roman" w:hAnsi="Times New Roman" w:cs="Times New Roman"/>
          <w:color w:val="000000"/>
          <w:sz w:val="24"/>
          <w:szCs w:val="24"/>
          <w:lang w:eastAsia="hr-HR"/>
        </w:rPr>
        <w:t xml:space="preserve"> djelokruga. </w:t>
      </w:r>
    </w:p>
    <w:p w:rsidR="00EF7ABB" w:rsidRPr="00EF7ABB" w:rsidRDefault="007B162D" w:rsidP="00EF7ABB">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U Sektoru za ljudske potencijale i</w:t>
      </w:r>
      <w:r w:rsidRPr="00EF7ABB">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 xml:space="preserve">javnu nabavu </w:t>
      </w:r>
      <w:r w:rsidRPr="00EF7ABB">
        <w:rPr>
          <w:rFonts w:ascii="Times New Roman" w:eastAsia="Times New Roman" w:hAnsi="Times New Roman" w:cs="Times New Roman"/>
          <w:sz w:val="24"/>
          <w:szCs w:val="24"/>
          <w:lang w:eastAsia="hr-HR"/>
        </w:rPr>
        <w:t>ustrojavaju se:</w:t>
      </w:r>
    </w:p>
    <w:p w:rsidR="00EF7ABB" w:rsidRPr="00EF7ABB" w:rsidRDefault="00E26C26" w:rsidP="00EF7ABB">
      <w:pPr>
        <w:spacing w:after="0" w:line="240" w:lineRule="auto"/>
        <w:rPr>
          <w:rFonts w:ascii="Times New Roman" w:eastAsia="Times New Roman" w:hAnsi="Times New Roman" w:cs="Times New Roman"/>
          <w:sz w:val="24"/>
          <w:szCs w:val="24"/>
          <w:lang w:eastAsia="hr-HR"/>
        </w:rPr>
      </w:pPr>
    </w:p>
    <w:p w:rsidR="00EF7ABB" w:rsidRPr="00EF7ABB" w:rsidRDefault="007B162D" w:rsidP="00EF7ABB">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2.1</w:t>
      </w:r>
      <w:r w:rsidRPr="00EF7ABB">
        <w:rPr>
          <w:rFonts w:ascii="Times New Roman" w:eastAsia="Times New Roman" w:hAnsi="Times New Roman" w:cs="Times New Roman"/>
          <w:sz w:val="24"/>
          <w:szCs w:val="24"/>
          <w:lang w:eastAsia="hr-HR"/>
        </w:rPr>
        <w:t>.1. Služba za razvoj i upravljanje ljudskim potencijalima</w:t>
      </w:r>
    </w:p>
    <w:p w:rsidR="00EF7ABB" w:rsidRDefault="007B162D" w:rsidP="00EF7ABB">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2.1</w:t>
      </w:r>
      <w:r w:rsidRPr="00EF7ABB">
        <w:rPr>
          <w:rFonts w:ascii="Times New Roman" w:eastAsia="Times New Roman" w:hAnsi="Times New Roman" w:cs="Times New Roman"/>
          <w:sz w:val="24"/>
          <w:szCs w:val="24"/>
          <w:lang w:eastAsia="hr-HR"/>
        </w:rPr>
        <w:t xml:space="preserve">.2. Služba za </w:t>
      </w:r>
      <w:r>
        <w:rPr>
          <w:rFonts w:ascii="Times New Roman" w:eastAsia="Times New Roman" w:hAnsi="Times New Roman" w:cs="Times New Roman"/>
          <w:sz w:val="24"/>
          <w:szCs w:val="24"/>
          <w:lang w:eastAsia="hr-HR"/>
        </w:rPr>
        <w:t xml:space="preserve">javnu nabavu. </w:t>
      </w:r>
    </w:p>
    <w:p w:rsidR="007B5F22" w:rsidRDefault="007B5F22" w:rsidP="00EF7ABB">
      <w:pPr>
        <w:spacing w:after="0" w:line="240" w:lineRule="auto"/>
        <w:rPr>
          <w:rFonts w:ascii="Times New Roman" w:eastAsia="Times New Roman" w:hAnsi="Times New Roman" w:cs="Times New Roman"/>
          <w:sz w:val="24"/>
          <w:szCs w:val="24"/>
          <w:lang w:eastAsia="hr-HR"/>
        </w:rPr>
      </w:pPr>
    </w:p>
    <w:p w:rsidR="007B5F22" w:rsidRDefault="007B5F22" w:rsidP="00EF7ABB">
      <w:pPr>
        <w:spacing w:after="0" w:line="240" w:lineRule="auto"/>
        <w:rPr>
          <w:rFonts w:ascii="Times New Roman" w:eastAsia="Times New Roman" w:hAnsi="Times New Roman" w:cs="Times New Roman"/>
          <w:sz w:val="24"/>
          <w:szCs w:val="24"/>
          <w:lang w:eastAsia="hr-HR"/>
        </w:rPr>
      </w:pPr>
    </w:p>
    <w:p w:rsidR="007B5F22" w:rsidRDefault="007B5F22" w:rsidP="00EF7ABB">
      <w:pPr>
        <w:spacing w:after="0" w:line="240" w:lineRule="auto"/>
        <w:rPr>
          <w:rFonts w:ascii="Times New Roman" w:eastAsia="Times New Roman" w:hAnsi="Times New Roman" w:cs="Times New Roman"/>
          <w:sz w:val="24"/>
          <w:szCs w:val="24"/>
          <w:lang w:eastAsia="hr-HR"/>
        </w:rPr>
      </w:pPr>
    </w:p>
    <w:p w:rsidR="00EF7ABB" w:rsidRPr="005C0802" w:rsidRDefault="007B162D" w:rsidP="00EF7ABB">
      <w:pPr>
        <w:spacing w:before="100" w:beforeAutospacing="1" w:after="225" w:line="240" w:lineRule="auto"/>
        <w:jc w:val="center"/>
        <w:rPr>
          <w:rFonts w:ascii="Times New Roman" w:eastAsia="Times New Roman" w:hAnsi="Times New Roman" w:cs="Times New Roman"/>
          <w:b/>
          <w:iCs/>
          <w:color w:val="000000"/>
          <w:sz w:val="24"/>
          <w:szCs w:val="24"/>
          <w:lang w:eastAsia="hr-HR"/>
        </w:rPr>
      </w:pPr>
      <w:r w:rsidRPr="005C0802">
        <w:rPr>
          <w:rFonts w:ascii="Times New Roman" w:eastAsia="Times New Roman" w:hAnsi="Times New Roman" w:cs="Times New Roman"/>
          <w:b/>
          <w:iCs/>
          <w:color w:val="000000"/>
          <w:sz w:val="24"/>
          <w:szCs w:val="24"/>
          <w:lang w:eastAsia="hr-HR"/>
        </w:rPr>
        <w:lastRenderedPageBreak/>
        <w:t>2.1.1. Služba za razvoj i upravljanje ljudskim potencijalima</w:t>
      </w:r>
    </w:p>
    <w:p w:rsidR="00EF7ABB" w:rsidRPr="005C0802" w:rsidRDefault="007B162D" w:rsidP="00EF7ABB">
      <w:pPr>
        <w:spacing w:before="100" w:beforeAutospacing="1" w:after="0" w:line="240" w:lineRule="auto"/>
        <w:jc w:val="center"/>
        <w:rPr>
          <w:rFonts w:ascii="Times New Roman" w:eastAsia="Times New Roman" w:hAnsi="Times New Roman" w:cs="Times New Roman"/>
          <w:b/>
          <w:color w:val="000000"/>
          <w:sz w:val="24"/>
          <w:szCs w:val="24"/>
          <w:lang w:eastAsia="hr-HR"/>
        </w:rPr>
      </w:pPr>
      <w:r w:rsidRPr="005C0802">
        <w:rPr>
          <w:rFonts w:ascii="Times New Roman" w:eastAsia="Times New Roman" w:hAnsi="Times New Roman" w:cs="Times New Roman"/>
          <w:b/>
          <w:color w:val="000000"/>
          <w:sz w:val="24"/>
          <w:szCs w:val="24"/>
          <w:lang w:eastAsia="hr-HR"/>
        </w:rPr>
        <w:t>Članak 6.</w:t>
      </w:r>
    </w:p>
    <w:p w:rsidR="00D107DC" w:rsidRPr="005A3F0A" w:rsidRDefault="007B162D" w:rsidP="00D107DC">
      <w:pPr>
        <w:spacing w:before="100" w:beforeAutospacing="1" w:after="225" w:line="240" w:lineRule="auto"/>
        <w:jc w:val="both"/>
        <w:rPr>
          <w:rFonts w:ascii="Times New Roman" w:eastAsia="Times New Roman" w:hAnsi="Times New Roman" w:cs="Times New Roman"/>
          <w:sz w:val="24"/>
          <w:szCs w:val="24"/>
          <w:lang w:eastAsia="hr-HR"/>
        </w:rPr>
      </w:pPr>
      <w:r w:rsidRPr="005A3F0A">
        <w:rPr>
          <w:rFonts w:ascii="Times New Roman" w:eastAsia="Calibri" w:hAnsi="Times New Roman" w:cs="Times New Roman"/>
          <w:sz w:val="24"/>
          <w:szCs w:val="24"/>
        </w:rPr>
        <w:t>Služba za razvoj i upravljanje ljudskim potencijalima</w:t>
      </w:r>
      <w:r w:rsidRPr="005A3F0A">
        <w:rPr>
          <w:rFonts w:ascii="Times New Roman" w:hAnsi="Times New Roman" w:cs="Times New Roman"/>
          <w:sz w:val="24"/>
          <w:szCs w:val="24"/>
        </w:rPr>
        <w:t xml:space="preserve"> </w:t>
      </w:r>
      <w:r>
        <w:rPr>
          <w:rFonts w:ascii="Times New Roman" w:hAnsi="Times New Roman" w:cs="Times New Roman"/>
          <w:sz w:val="24"/>
          <w:szCs w:val="24"/>
          <w:shd w:val="clear" w:color="auto" w:fill="FFFFFF"/>
        </w:rPr>
        <w:t>obavlja upravne i stručne</w:t>
      </w:r>
      <w:r w:rsidRPr="005A3F0A">
        <w:rPr>
          <w:rFonts w:ascii="Times New Roman" w:hAnsi="Times New Roman" w:cs="Times New Roman"/>
          <w:sz w:val="24"/>
          <w:szCs w:val="24"/>
          <w:shd w:val="clear" w:color="auto" w:fill="FFFFFF"/>
        </w:rPr>
        <w:t xml:space="preserve"> poslove vezane za upravljanje i razvoj ljudskih potencijala,</w:t>
      </w:r>
      <w:r w:rsidRPr="005A3F0A">
        <w:rPr>
          <w:rFonts w:ascii="Times New Roman" w:eastAsia="Times New Roman" w:hAnsi="Times New Roman" w:cs="Times New Roman"/>
          <w:sz w:val="24"/>
          <w:szCs w:val="24"/>
          <w:lang w:eastAsia="hr-HR"/>
        </w:rPr>
        <w:t xml:space="preserve"> </w:t>
      </w:r>
      <w:r w:rsidRPr="005A3F0A">
        <w:rPr>
          <w:rFonts w:ascii="Times New Roman" w:hAnsi="Times New Roman" w:cs="Times New Roman"/>
          <w:sz w:val="24"/>
          <w:szCs w:val="24"/>
          <w:shd w:val="clear" w:color="auto" w:fill="FFFFFF"/>
        </w:rPr>
        <w:t>provodi analizu radne opterećenosti i priprema prijedlog plan</w:t>
      </w:r>
      <w:r>
        <w:rPr>
          <w:rFonts w:ascii="Times New Roman" w:hAnsi="Times New Roman" w:cs="Times New Roman"/>
          <w:sz w:val="24"/>
          <w:szCs w:val="24"/>
          <w:shd w:val="clear" w:color="auto" w:fill="FFFFFF"/>
        </w:rPr>
        <w:t>a zapošljavanja u Ministarstvu</w:t>
      </w:r>
      <w:r w:rsidRPr="005A3F0A">
        <w:rPr>
          <w:rFonts w:ascii="Times New Roman" w:hAnsi="Times New Roman" w:cs="Times New Roman"/>
          <w:sz w:val="24"/>
          <w:szCs w:val="24"/>
          <w:shd w:val="clear" w:color="auto" w:fill="FFFFFF"/>
        </w:rPr>
        <w:t>, priprema kompetencijski model i izrađuje profile</w:t>
      </w:r>
      <w:r>
        <w:rPr>
          <w:rFonts w:ascii="Times New Roman" w:hAnsi="Times New Roman" w:cs="Times New Roman"/>
          <w:sz w:val="24"/>
          <w:szCs w:val="24"/>
          <w:shd w:val="clear" w:color="auto" w:fill="FFFFFF"/>
        </w:rPr>
        <w:t xml:space="preserve"> radnih mjesta</w:t>
      </w:r>
      <w:r w:rsidRPr="005A3F0A">
        <w:rPr>
          <w:rFonts w:ascii="Times New Roman" w:hAnsi="Times New Roman" w:cs="Times New Roman"/>
          <w:sz w:val="24"/>
          <w:szCs w:val="24"/>
          <w:shd w:val="clear" w:color="auto" w:fill="FFFFFF"/>
        </w:rPr>
        <w:t>, planira razvoj ljudsk</w:t>
      </w:r>
      <w:r>
        <w:rPr>
          <w:rFonts w:ascii="Times New Roman" w:hAnsi="Times New Roman" w:cs="Times New Roman"/>
          <w:sz w:val="24"/>
          <w:szCs w:val="24"/>
          <w:shd w:val="clear" w:color="auto" w:fill="FFFFFF"/>
        </w:rPr>
        <w:t>ih potencijala</w:t>
      </w:r>
      <w:r w:rsidRPr="005A3F0A">
        <w:rPr>
          <w:rFonts w:ascii="Times New Roman" w:hAnsi="Times New Roman" w:cs="Times New Roman"/>
          <w:sz w:val="24"/>
          <w:szCs w:val="24"/>
          <w:shd w:val="clear" w:color="auto" w:fill="FFFFFF"/>
        </w:rPr>
        <w:t>, procjenjuje potrebe izob</w:t>
      </w:r>
      <w:r>
        <w:rPr>
          <w:rFonts w:ascii="Times New Roman" w:hAnsi="Times New Roman" w:cs="Times New Roman"/>
          <w:sz w:val="24"/>
          <w:szCs w:val="24"/>
          <w:shd w:val="clear" w:color="auto" w:fill="FFFFFF"/>
        </w:rPr>
        <w:t>razbe</w:t>
      </w:r>
      <w:r w:rsidRPr="005A3F0A">
        <w:rPr>
          <w:rFonts w:ascii="Times New Roman" w:hAnsi="Times New Roman" w:cs="Times New Roman"/>
          <w:sz w:val="24"/>
          <w:szCs w:val="24"/>
          <w:shd w:val="clear" w:color="auto" w:fill="FFFFFF"/>
        </w:rPr>
        <w:t xml:space="preserve"> te obavlja stručne poslove vezane za izobrazbu državnih službenika i namještenika, izrađuje izvješća o popunjenosti radnih mjesta na temelju rodne zastupljenosti i predlaže odgovarajuće mjere za osiguranje uravnotežene rodne zastupl</w:t>
      </w:r>
      <w:r>
        <w:rPr>
          <w:rFonts w:ascii="Times New Roman" w:hAnsi="Times New Roman" w:cs="Times New Roman"/>
          <w:sz w:val="24"/>
          <w:szCs w:val="24"/>
          <w:shd w:val="clear" w:color="auto" w:fill="FFFFFF"/>
        </w:rPr>
        <w:t>jenosti u Ministarstvu</w:t>
      </w:r>
      <w:r w:rsidRPr="005A3F0A">
        <w:rPr>
          <w:rFonts w:ascii="Times New Roman" w:hAnsi="Times New Roman" w:cs="Times New Roman"/>
          <w:sz w:val="24"/>
          <w:szCs w:val="24"/>
          <w:shd w:val="clear" w:color="auto" w:fill="FFFFFF"/>
        </w:rPr>
        <w:t xml:space="preserve">, a osobito na rukovodećim radnim mjestima, vodi evidencije državnih službenika i namještenika i redovito unosi nove podatke o zaposlenima u Registar zaposlenih u državnoj službi i javnim službama i ostale propisane evidencije, sudjeluje u provedbi postupka prijma u državnu službu. </w:t>
      </w:r>
      <w:r w:rsidRPr="005A3F0A">
        <w:rPr>
          <w:rFonts w:ascii="Times New Roman" w:eastAsia="Times New Roman" w:hAnsi="Times New Roman" w:cs="Times New Roman"/>
          <w:sz w:val="24"/>
          <w:szCs w:val="24"/>
          <w:lang w:eastAsia="hr-HR"/>
        </w:rPr>
        <w:t xml:space="preserve">Služba obavlja poslove izrade prijedloga uredbe o unutarnjem ustrojstvu i pravilnika o unutarnjem redu, </w:t>
      </w:r>
      <w:r>
        <w:rPr>
          <w:rFonts w:ascii="Times New Roman" w:eastAsia="Times New Roman" w:hAnsi="Times New Roman" w:cs="Times New Roman"/>
          <w:sz w:val="24"/>
          <w:szCs w:val="24"/>
          <w:lang w:eastAsia="hr-HR"/>
        </w:rPr>
        <w:t>izrađuje nacrte</w:t>
      </w:r>
      <w:r w:rsidRPr="005A3F0A">
        <w:rPr>
          <w:rFonts w:ascii="Times New Roman" w:eastAsia="Times New Roman" w:hAnsi="Times New Roman" w:cs="Times New Roman"/>
          <w:sz w:val="24"/>
          <w:szCs w:val="24"/>
          <w:lang w:eastAsia="hr-HR"/>
        </w:rPr>
        <w:t xml:space="preserve"> odluka, rješenja, ugovora, uvjerenja i drugih pismena kojima </w:t>
      </w:r>
      <w:r>
        <w:rPr>
          <w:rFonts w:ascii="Times New Roman" w:eastAsia="Times New Roman" w:hAnsi="Times New Roman" w:cs="Times New Roman"/>
          <w:sz w:val="24"/>
          <w:szCs w:val="24"/>
          <w:lang w:eastAsia="hr-HR"/>
        </w:rPr>
        <w:t>je temelj službenički</w:t>
      </w:r>
      <w:r w:rsidRPr="005A3F0A">
        <w:rPr>
          <w:rFonts w:ascii="Times New Roman" w:eastAsia="Times New Roman" w:hAnsi="Times New Roman" w:cs="Times New Roman"/>
          <w:sz w:val="24"/>
          <w:szCs w:val="24"/>
          <w:lang w:eastAsia="hr-HR"/>
        </w:rPr>
        <w:t xml:space="preserve"> odnos državnih službenika i namještenika. U Službi se obavljaju poslovi pisarnice, pismohrane, prijama i otpreme poš</w:t>
      </w:r>
      <w:r>
        <w:rPr>
          <w:rFonts w:ascii="Times New Roman" w:eastAsia="Times New Roman" w:hAnsi="Times New Roman" w:cs="Times New Roman"/>
          <w:sz w:val="24"/>
          <w:szCs w:val="24"/>
          <w:lang w:eastAsia="hr-HR"/>
        </w:rPr>
        <w:t>te, kao i drugi poslovi iz svog</w:t>
      </w:r>
      <w:r w:rsidRPr="005A3F0A">
        <w:rPr>
          <w:rFonts w:ascii="Times New Roman" w:eastAsia="Times New Roman" w:hAnsi="Times New Roman" w:cs="Times New Roman"/>
          <w:sz w:val="24"/>
          <w:szCs w:val="24"/>
          <w:lang w:eastAsia="hr-HR"/>
        </w:rPr>
        <w:t xml:space="preserve"> djelokruga.</w:t>
      </w:r>
    </w:p>
    <w:p w:rsidR="00EF7ABB" w:rsidRPr="005C0802" w:rsidRDefault="007B162D" w:rsidP="00D60973">
      <w:pPr>
        <w:spacing w:before="100" w:beforeAutospacing="1" w:after="225" w:line="240" w:lineRule="auto"/>
        <w:jc w:val="center"/>
        <w:rPr>
          <w:rFonts w:ascii="Times New Roman" w:eastAsia="Times New Roman" w:hAnsi="Times New Roman" w:cs="Times New Roman"/>
          <w:b/>
          <w:iCs/>
          <w:color w:val="000000"/>
          <w:sz w:val="24"/>
          <w:szCs w:val="24"/>
          <w:lang w:eastAsia="hr-HR"/>
        </w:rPr>
      </w:pPr>
      <w:r w:rsidRPr="005C0802">
        <w:rPr>
          <w:rFonts w:ascii="Times New Roman" w:eastAsia="Times New Roman" w:hAnsi="Times New Roman" w:cs="Times New Roman"/>
          <w:b/>
          <w:iCs/>
          <w:color w:val="000000"/>
          <w:sz w:val="24"/>
          <w:szCs w:val="24"/>
          <w:lang w:eastAsia="hr-HR"/>
        </w:rPr>
        <w:t>2.1.2. Služba za javnu nabavu</w:t>
      </w:r>
    </w:p>
    <w:p w:rsidR="00EF7ABB" w:rsidRPr="005C0802" w:rsidRDefault="007B162D" w:rsidP="00D60973">
      <w:pPr>
        <w:spacing w:before="100" w:beforeAutospacing="1" w:after="0" w:line="240" w:lineRule="auto"/>
        <w:jc w:val="center"/>
        <w:rPr>
          <w:rFonts w:ascii="Times New Roman" w:eastAsia="Times New Roman" w:hAnsi="Times New Roman" w:cs="Times New Roman"/>
          <w:b/>
          <w:color w:val="000000"/>
          <w:sz w:val="24"/>
          <w:szCs w:val="24"/>
          <w:lang w:eastAsia="hr-HR"/>
        </w:rPr>
      </w:pPr>
      <w:r w:rsidRPr="005C0802">
        <w:rPr>
          <w:rFonts w:ascii="Times New Roman" w:eastAsia="Times New Roman" w:hAnsi="Times New Roman" w:cs="Times New Roman"/>
          <w:b/>
          <w:color w:val="000000"/>
          <w:sz w:val="24"/>
          <w:szCs w:val="24"/>
          <w:lang w:eastAsia="hr-HR"/>
        </w:rPr>
        <w:t>Članak 7.</w:t>
      </w:r>
    </w:p>
    <w:p w:rsidR="00EF7ABB" w:rsidRPr="00EF7ABB" w:rsidRDefault="007B162D" w:rsidP="00EF7ABB">
      <w:pPr>
        <w:spacing w:before="100" w:beforeAutospacing="1" w:after="225" w:line="240" w:lineRule="auto"/>
        <w:jc w:val="both"/>
        <w:rPr>
          <w:rFonts w:ascii="Times New Roman" w:eastAsia="Times New Roman" w:hAnsi="Times New Roman" w:cs="Times New Roman"/>
          <w:color w:val="000000"/>
          <w:sz w:val="24"/>
          <w:szCs w:val="24"/>
          <w:lang w:eastAsia="hr-HR"/>
        </w:rPr>
      </w:pPr>
      <w:r w:rsidRPr="00EF7ABB">
        <w:rPr>
          <w:rFonts w:ascii="Times New Roman" w:eastAsia="Times New Roman" w:hAnsi="Times New Roman" w:cs="Times New Roman"/>
          <w:color w:val="000000"/>
          <w:sz w:val="24"/>
          <w:szCs w:val="24"/>
          <w:lang w:eastAsia="hr-HR"/>
        </w:rPr>
        <w:t>Služba za</w:t>
      </w:r>
      <w:r>
        <w:rPr>
          <w:rFonts w:ascii="Times New Roman" w:eastAsia="Times New Roman" w:hAnsi="Times New Roman" w:cs="Times New Roman"/>
          <w:color w:val="000000"/>
          <w:sz w:val="24"/>
          <w:szCs w:val="24"/>
          <w:lang w:eastAsia="hr-HR"/>
        </w:rPr>
        <w:t xml:space="preserve"> javnu nabavu</w:t>
      </w:r>
      <w:r w:rsidRPr="00EF7ABB">
        <w:rPr>
          <w:rFonts w:ascii="Times New Roman" w:eastAsia="Times New Roman" w:hAnsi="Times New Roman" w:cs="Times New Roman"/>
          <w:color w:val="000000"/>
          <w:sz w:val="24"/>
          <w:szCs w:val="24"/>
          <w:lang w:eastAsia="hr-HR"/>
        </w:rPr>
        <w:t xml:space="preserve"> vodi postupke javne nabave roba, radova i usluga za potrebe Ministarstva, kao i objedinjene postupke javne nabave po postupcima propisanim važećim propisima; obavlja poslove koordinacije, što uključuje: suradnju s ostalim ustrojstvenim jedinicama u cilju dobivanja podataka i informacija vezanih za odlučivanje o uključivanju u plan nabave; određivanje načina i vrste postupaka javne nabave; provjeru postojanja osiguranih sredstava za provedbu postupaka nabave prije pokretanja postupka nabave; pripremu ponudbene dokumentacije i ugovora iz područja javne nabave; vodi evidencije zaključenih ugovora, izrađuje izvješća o provedenim postupcima i zaključenim ugovorima i dostavlja ih tijelu nadležnom za sustav javne nabave kao i ust</w:t>
      </w:r>
      <w:r>
        <w:rPr>
          <w:rFonts w:ascii="Times New Roman" w:eastAsia="Times New Roman" w:hAnsi="Times New Roman" w:cs="Times New Roman"/>
          <w:color w:val="000000"/>
          <w:sz w:val="24"/>
          <w:szCs w:val="24"/>
          <w:lang w:eastAsia="hr-HR"/>
        </w:rPr>
        <w:t>rojstvenoj jedinici</w:t>
      </w:r>
      <w:r w:rsidRPr="00EF7ABB">
        <w:rPr>
          <w:rFonts w:ascii="Times New Roman" w:eastAsia="Times New Roman" w:hAnsi="Times New Roman" w:cs="Times New Roman"/>
          <w:color w:val="000000"/>
          <w:sz w:val="24"/>
          <w:szCs w:val="24"/>
          <w:lang w:eastAsia="hr-HR"/>
        </w:rPr>
        <w:t xml:space="preserve"> na</w:t>
      </w:r>
      <w:r>
        <w:rPr>
          <w:rFonts w:ascii="Times New Roman" w:eastAsia="Times New Roman" w:hAnsi="Times New Roman" w:cs="Times New Roman"/>
          <w:color w:val="000000"/>
          <w:sz w:val="24"/>
          <w:szCs w:val="24"/>
          <w:lang w:eastAsia="hr-HR"/>
        </w:rPr>
        <w:t>dležnoj za objavu tih informacija</w:t>
      </w:r>
      <w:r w:rsidRPr="00EF7ABB">
        <w:rPr>
          <w:rFonts w:ascii="Times New Roman" w:eastAsia="Times New Roman" w:hAnsi="Times New Roman" w:cs="Times New Roman"/>
          <w:color w:val="000000"/>
          <w:sz w:val="24"/>
          <w:szCs w:val="24"/>
          <w:lang w:eastAsia="hr-HR"/>
        </w:rPr>
        <w:t xml:space="preserve"> sukladno Zakonu o pravu na pristup informacijama; analizira obavl</w:t>
      </w:r>
      <w:r>
        <w:rPr>
          <w:rFonts w:ascii="Times New Roman" w:eastAsia="Times New Roman" w:hAnsi="Times New Roman" w:cs="Times New Roman"/>
          <w:color w:val="000000"/>
          <w:sz w:val="24"/>
          <w:szCs w:val="24"/>
          <w:lang w:eastAsia="hr-HR"/>
        </w:rPr>
        <w:t xml:space="preserve">jene poslove iz djelokruga </w:t>
      </w:r>
      <w:r w:rsidRPr="00EF7ABB">
        <w:rPr>
          <w:rFonts w:ascii="Times New Roman" w:eastAsia="Times New Roman" w:hAnsi="Times New Roman" w:cs="Times New Roman"/>
          <w:color w:val="000000"/>
          <w:sz w:val="24"/>
          <w:szCs w:val="24"/>
          <w:lang w:eastAsia="hr-HR"/>
        </w:rPr>
        <w:t>Službe; brine da svaki rashod bude opravdan stvarnom potrebom i potvrđen prethodnom kontrolom; brine za uredno i pravilno korište</w:t>
      </w:r>
      <w:r>
        <w:rPr>
          <w:rFonts w:ascii="Times New Roman" w:eastAsia="Times New Roman" w:hAnsi="Times New Roman" w:cs="Times New Roman"/>
          <w:color w:val="000000"/>
          <w:sz w:val="24"/>
          <w:szCs w:val="24"/>
          <w:lang w:eastAsia="hr-HR"/>
        </w:rPr>
        <w:t>nje imovine i sredstava za rad</w:t>
      </w:r>
      <w:r w:rsidRPr="00EF7ABB">
        <w:rPr>
          <w:rFonts w:ascii="Times New Roman" w:eastAsia="Times New Roman" w:hAnsi="Times New Roman" w:cs="Times New Roman"/>
          <w:color w:val="000000"/>
          <w:sz w:val="24"/>
          <w:szCs w:val="24"/>
          <w:lang w:eastAsia="hr-HR"/>
        </w:rPr>
        <w:t xml:space="preserve"> te</w:t>
      </w:r>
      <w:r>
        <w:rPr>
          <w:rFonts w:ascii="Times New Roman" w:eastAsia="Times New Roman" w:hAnsi="Times New Roman" w:cs="Times New Roman"/>
          <w:color w:val="000000"/>
          <w:sz w:val="24"/>
          <w:szCs w:val="24"/>
          <w:lang w:eastAsia="hr-HR"/>
        </w:rPr>
        <w:t xml:space="preserve"> obavlja i druge poslove iz svog</w:t>
      </w:r>
      <w:r w:rsidRPr="00EF7ABB">
        <w:rPr>
          <w:rFonts w:ascii="Times New Roman" w:eastAsia="Times New Roman" w:hAnsi="Times New Roman" w:cs="Times New Roman"/>
          <w:color w:val="000000"/>
          <w:sz w:val="24"/>
          <w:szCs w:val="24"/>
          <w:lang w:eastAsia="hr-HR"/>
        </w:rPr>
        <w:t xml:space="preserve"> djelokruga.</w:t>
      </w:r>
    </w:p>
    <w:p w:rsidR="006A2402" w:rsidRPr="005C0802" w:rsidRDefault="007B162D" w:rsidP="006A2402">
      <w:pPr>
        <w:spacing w:before="100" w:beforeAutospacing="1" w:after="225" w:line="240" w:lineRule="auto"/>
        <w:jc w:val="center"/>
        <w:rPr>
          <w:rFonts w:ascii="Times New Roman" w:eastAsia="Times New Roman" w:hAnsi="Times New Roman" w:cs="Times New Roman"/>
          <w:b/>
          <w:iCs/>
          <w:color w:val="000000"/>
          <w:sz w:val="24"/>
          <w:szCs w:val="24"/>
          <w:lang w:eastAsia="hr-HR"/>
        </w:rPr>
      </w:pPr>
      <w:r w:rsidRPr="005C0802">
        <w:rPr>
          <w:rFonts w:ascii="Times New Roman" w:eastAsia="Times New Roman" w:hAnsi="Times New Roman" w:cs="Times New Roman"/>
          <w:b/>
          <w:iCs/>
          <w:color w:val="000000"/>
          <w:sz w:val="24"/>
          <w:szCs w:val="24"/>
          <w:lang w:eastAsia="hr-HR"/>
        </w:rPr>
        <w:t xml:space="preserve">2.2. Sektor za informatičke i tehničke poslove </w:t>
      </w:r>
    </w:p>
    <w:p w:rsidR="006A2402" w:rsidRPr="005C0802" w:rsidRDefault="007B162D" w:rsidP="006A2402">
      <w:pPr>
        <w:spacing w:before="100" w:beforeAutospacing="1" w:after="0" w:line="240" w:lineRule="auto"/>
        <w:jc w:val="center"/>
        <w:rPr>
          <w:rFonts w:ascii="Times New Roman" w:eastAsia="Times New Roman" w:hAnsi="Times New Roman" w:cs="Times New Roman"/>
          <w:b/>
          <w:color w:val="000000"/>
          <w:sz w:val="24"/>
          <w:szCs w:val="24"/>
          <w:lang w:eastAsia="hr-HR"/>
        </w:rPr>
      </w:pPr>
      <w:r w:rsidRPr="005C0802">
        <w:rPr>
          <w:rFonts w:ascii="Times New Roman" w:eastAsia="Times New Roman" w:hAnsi="Times New Roman" w:cs="Times New Roman"/>
          <w:b/>
          <w:color w:val="000000"/>
          <w:sz w:val="24"/>
          <w:szCs w:val="24"/>
          <w:lang w:eastAsia="hr-HR"/>
        </w:rPr>
        <w:t>Članak 8.</w:t>
      </w:r>
    </w:p>
    <w:p w:rsidR="00237927" w:rsidRPr="00237927" w:rsidRDefault="007B162D" w:rsidP="00237927">
      <w:pPr>
        <w:spacing w:before="100" w:beforeAutospacing="1" w:after="225"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Sektor za informatičke i tehničke poslove obavlja stručne i tehničke poslove</w:t>
      </w:r>
      <w:r w:rsidRPr="00EF7ABB">
        <w:rPr>
          <w:rFonts w:ascii="Times New Roman" w:eastAsia="Times New Roman" w:hAnsi="Times New Roman" w:cs="Times New Roman"/>
          <w:color w:val="000000"/>
          <w:sz w:val="24"/>
          <w:szCs w:val="24"/>
          <w:lang w:eastAsia="hr-HR"/>
        </w:rPr>
        <w:t xml:space="preserve"> održavanja osobnih računala i računalne mreže Ministarstva </w:t>
      </w:r>
      <w:r>
        <w:rPr>
          <w:rFonts w:ascii="Times New Roman" w:eastAsia="Times New Roman" w:hAnsi="Times New Roman" w:cs="Times New Roman"/>
          <w:color w:val="000000"/>
          <w:sz w:val="24"/>
          <w:szCs w:val="24"/>
          <w:lang w:eastAsia="hr-HR"/>
        </w:rPr>
        <w:t>te osigurava</w:t>
      </w:r>
      <w:r w:rsidRPr="00EF7ABB">
        <w:rPr>
          <w:rFonts w:ascii="Times New Roman" w:eastAsia="Times New Roman" w:hAnsi="Times New Roman" w:cs="Times New Roman"/>
          <w:color w:val="000000"/>
          <w:sz w:val="24"/>
          <w:szCs w:val="24"/>
          <w:lang w:eastAsia="hr-HR"/>
        </w:rPr>
        <w:t xml:space="preserve"> sistemske funkcije informatičke infrastrukture za informatizaciju poslovnih funkcija. </w:t>
      </w:r>
      <w:r>
        <w:rPr>
          <w:rFonts w:ascii="Times New Roman" w:eastAsia="Times New Roman" w:hAnsi="Times New Roman" w:cs="Times New Roman"/>
          <w:color w:val="000000"/>
          <w:sz w:val="24"/>
          <w:szCs w:val="24"/>
          <w:lang w:eastAsia="hr-HR"/>
        </w:rPr>
        <w:t>U Sektoru se obavljaju poslovi</w:t>
      </w:r>
      <w:r w:rsidRPr="00237927">
        <w:rPr>
          <w:rFonts w:ascii="Times New Roman" w:eastAsia="Times New Roman" w:hAnsi="Times New Roman" w:cs="Times New Roman"/>
          <w:color w:val="000000"/>
          <w:sz w:val="24"/>
          <w:szCs w:val="24"/>
          <w:lang w:eastAsia="hr-HR"/>
        </w:rPr>
        <w:t xml:space="preserve"> interne i vanjske dostave,</w:t>
      </w:r>
      <w:r>
        <w:rPr>
          <w:rFonts w:ascii="Times New Roman" w:eastAsia="Times New Roman" w:hAnsi="Times New Roman" w:cs="Times New Roman"/>
          <w:color w:val="000000"/>
          <w:sz w:val="24"/>
          <w:szCs w:val="24"/>
          <w:lang w:eastAsia="hr-HR"/>
        </w:rPr>
        <w:t xml:space="preserve"> pomoćno-tehnički poslovi prijevoza službenih osoba i stvari</w:t>
      </w:r>
      <w:r w:rsidRPr="00237927">
        <w:rPr>
          <w:rFonts w:ascii="Times New Roman" w:eastAsia="Times New Roman" w:hAnsi="Times New Roman" w:cs="Times New Roman"/>
          <w:color w:val="000000"/>
          <w:sz w:val="24"/>
          <w:szCs w:val="24"/>
          <w:lang w:eastAsia="hr-HR"/>
        </w:rPr>
        <w:t xml:space="preserve">, </w:t>
      </w:r>
      <w:r>
        <w:rPr>
          <w:rFonts w:ascii="Times New Roman" w:eastAsia="Times New Roman" w:hAnsi="Times New Roman" w:cs="Times New Roman"/>
          <w:color w:val="000000"/>
          <w:sz w:val="24"/>
          <w:szCs w:val="24"/>
          <w:lang w:eastAsia="hr-HR"/>
        </w:rPr>
        <w:t xml:space="preserve">rukovođenja i održavanja voznog parka, </w:t>
      </w:r>
      <w:r w:rsidRPr="00237927">
        <w:rPr>
          <w:rFonts w:ascii="Times New Roman" w:eastAsia="Times New Roman" w:hAnsi="Times New Roman" w:cs="Times New Roman"/>
          <w:color w:val="000000"/>
          <w:sz w:val="24"/>
          <w:szCs w:val="24"/>
          <w:lang w:eastAsia="hr-HR"/>
        </w:rPr>
        <w:t>održavanja čistoće, umnožavanja pisanog mate</w:t>
      </w:r>
      <w:r>
        <w:rPr>
          <w:rFonts w:ascii="Times New Roman" w:eastAsia="Times New Roman" w:hAnsi="Times New Roman" w:cs="Times New Roman"/>
          <w:color w:val="000000"/>
          <w:sz w:val="24"/>
          <w:szCs w:val="24"/>
          <w:lang w:eastAsia="hr-HR"/>
        </w:rPr>
        <w:t>rijala, poslovi zaštite na radu te drugi poslovi iz svog</w:t>
      </w:r>
      <w:r w:rsidRPr="00237927">
        <w:rPr>
          <w:rFonts w:ascii="Times New Roman" w:eastAsia="Times New Roman" w:hAnsi="Times New Roman" w:cs="Times New Roman"/>
          <w:color w:val="000000"/>
          <w:sz w:val="24"/>
          <w:szCs w:val="24"/>
          <w:lang w:eastAsia="hr-HR"/>
        </w:rPr>
        <w:t xml:space="preserve"> djelokruga.</w:t>
      </w:r>
    </w:p>
    <w:p w:rsidR="00376E13" w:rsidRDefault="00E26C26" w:rsidP="006A2402">
      <w:pPr>
        <w:spacing w:after="0" w:line="240" w:lineRule="auto"/>
        <w:rPr>
          <w:rFonts w:ascii="Times New Roman" w:eastAsia="Times New Roman" w:hAnsi="Times New Roman" w:cs="Times New Roman"/>
          <w:sz w:val="24"/>
          <w:szCs w:val="24"/>
          <w:lang w:eastAsia="hr-HR"/>
        </w:rPr>
      </w:pPr>
    </w:p>
    <w:p w:rsidR="00FC2DB7" w:rsidRDefault="00E26C26" w:rsidP="006A2402">
      <w:pPr>
        <w:spacing w:after="0" w:line="240" w:lineRule="auto"/>
        <w:rPr>
          <w:rFonts w:ascii="Times New Roman" w:eastAsia="Times New Roman" w:hAnsi="Times New Roman" w:cs="Times New Roman"/>
          <w:sz w:val="24"/>
          <w:szCs w:val="24"/>
          <w:lang w:eastAsia="hr-HR"/>
        </w:rPr>
      </w:pPr>
    </w:p>
    <w:p w:rsidR="007B5F22" w:rsidRDefault="007B5F22" w:rsidP="006A2402">
      <w:pPr>
        <w:spacing w:after="0" w:line="240" w:lineRule="auto"/>
        <w:rPr>
          <w:rFonts w:ascii="Times New Roman" w:eastAsia="Times New Roman" w:hAnsi="Times New Roman" w:cs="Times New Roman"/>
          <w:sz w:val="24"/>
          <w:szCs w:val="24"/>
          <w:lang w:eastAsia="hr-HR"/>
        </w:rPr>
      </w:pPr>
    </w:p>
    <w:p w:rsidR="007B5F22" w:rsidRDefault="007B5F22" w:rsidP="006A2402">
      <w:pPr>
        <w:spacing w:after="0" w:line="240" w:lineRule="auto"/>
        <w:rPr>
          <w:rFonts w:ascii="Times New Roman" w:eastAsia="Times New Roman" w:hAnsi="Times New Roman" w:cs="Times New Roman"/>
          <w:sz w:val="24"/>
          <w:szCs w:val="24"/>
          <w:lang w:eastAsia="hr-HR"/>
        </w:rPr>
      </w:pPr>
    </w:p>
    <w:p w:rsidR="006A2402" w:rsidRPr="00EF7ABB" w:rsidRDefault="007B162D" w:rsidP="006A2402">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lastRenderedPageBreak/>
        <w:t xml:space="preserve">U Sektoru za informatičke i tehničke poslove </w:t>
      </w:r>
      <w:r w:rsidRPr="00EF7ABB">
        <w:rPr>
          <w:rFonts w:ascii="Times New Roman" w:eastAsia="Times New Roman" w:hAnsi="Times New Roman" w:cs="Times New Roman"/>
          <w:sz w:val="24"/>
          <w:szCs w:val="24"/>
          <w:lang w:eastAsia="hr-HR"/>
        </w:rPr>
        <w:t>ustrojavaju se:</w:t>
      </w:r>
    </w:p>
    <w:p w:rsidR="006A2402" w:rsidRPr="00EF7ABB" w:rsidRDefault="00E26C26" w:rsidP="006A2402">
      <w:pPr>
        <w:spacing w:after="0" w:line="240" w:lineRule="auto"/>
        <w:rPr>
          <w:rFonts w:ascii="Times New Roman" w:eastAsia="Times New Roman" w:hAnsi="Times New Roman" w:cs="Times New Roman"/>
          <w:sz w:val="24"/>
          <w:szCs w:val="24"/>
          <w:lang w:eastAsia="hr-HR"/>
        </w:rPr>
      </w:pPr>
    </w:p>
    <w:p w:rsidR="006A2402" w:rsidRPr="00EF7ABB" w:rsidRDefault="007B162D" w:rsidP="006A2402">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2.2.1. Služba za informatičke poslove</w:t>
      </w:r>
    </w:p>
    <w:p w:rsidR="006A2402" w:rsidRPr="00EF7ABB" w:rsidRDefault="007B162D" w:rsidP="006A2402">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2.2</w:t>
      </w:r>
      <w:r w:rsidRPr="00EF7ABB">
        <w:rPr>
          <w:rFonts w:ascii="Times New Roman" w:eastAsia="Times New Roman" w:hAnsi="Times New Roman" w:cs="Times New Roman"/>
          <w:sz w:val="24"/>
          <w:szCs w:val="24"/>
          <w:lang w:eastAsia="hr-HR"/>
        </w:rPr>
        <w:t xml:space="preserve">.2. Služba za </w:t>
      </w:r>
      <w:r>
        <w:rPr>
          <w:rFonts w:ascii="Times New Roman" w:eastAsia="Times New Roman" w:hAnsi="Times New Roman" w:cs="Times New Roman"/>
          <w:sz w:val="24"/>
          <w:szCs w:val="24"/>
          <w:lang w:eastAsia="hr-HR"/>
        </w:rPr>
        <w:t>tehničke poslove.</w:t>
      </w:r>
    </w:p>
    <w:p w:rsidR="006A2402" w:rsidRPr="005C0802" w:rsidRDefault="007B162D" w:rsidP="006A2402">
      <w:pPr>
        <w:spacing w:before="100" w:beforeAutospacing="1" w:after="225" w:line="240" w:lineRule="auto"/>
        <w:jc w:val="center"/>
        <w:rPr>
          <w:rFonts w:ascii="Times New Roman" w:eastAsia="Times New Roman" w:hAnsi="Times New Roman" w:cs="Times New Roman"/>
          <w:b/>
          <w:iCs/>
          <w:color w:val="000000"/>
          <w:sz w:val="24"/>
          <w:szCs w:val="24"/>
          <w:lang w:eastAsia="hr-HR"/>
        </w:rPr>
      </w:pPr>
      <w:r w:rsidRPr="005C0802">
        <w:rPr>
          <w:rFonts w:ascii="Times New Roman" w:eastAsia="Times New Roman" w:hAnsi="Times New Roman" w:cs="Times New Roman"/>
          <w:b/>
          <w:iCs/>
          <w:color w:val="000000"/>
          <w:sz w:val="24"/>
          <w:szCs w:val="24"/>
          <w:lang w:eastAsia="hr-HR"/>
        </w:rPr>
        <w:t xml:space="preserve">2.2.1. Služba za informatičke poslove </w:t>
      </w:r>
    </w:p>
    <w:p w:rsidR="006A2402" w:rsidRPr="005C0802" w:rsidRDefault="007B162D" w:rsidP="006A2402">
      <w:pPr>
        <w:spacing w:before="100" w:beforeAutospacing="1" w:after="0" w:line="240" w:lineRule="auto"/>
        <w:jc w:val="center"/>
        <w:rPr>
          <w:rFonts w:ascii="Times New Roman" w:eastAsia="Times New Roman" w:hAnsi="Times New Roman" w:cs="Times New Roman"/>
          <w:b/>
          <w:color w:val="000000"/>
          <w:sz w:val="24"/>
          <w:szCs w:val="24"/>
          <w:lang w:eastAsia="hr-HR"/>
        </w:rPr>
      </w:pPr>
      <w:r w:rsidRPr="005C0802">
        <w:rPr>
          <w:rFonts w:ascii="Times New Roman" w:eastAsia="Times New Roman" w:hAnsi="Times New Roman" w:cs="Times New Roman"/>
          <w:b/>
          <w:color w:val="000000"/>
          <w:sz w:val="24"/>
          <w:szCs w:val="24"/>
          <w:lang w:eastAsia="hr-HR"/>
        </w:rPr>
        <w:t>Članak 9.</w:t>
      </w:r>
    </w:p>
    <w:p w:rsidR="006A2402" w:rsidRPr="00EF7ABB" w:rsidRDefault="007B162D" w:rsidP="006A2402">
      <w:pPr>
        <w:spacing w:before="100" w:beforeAutospacing="1" w:after="225"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Služba za informatičke poslove obavlja stručne i tehničke poslove</w:t>
      </w:r>
      <w:r w:rsidRPr="00EF7ABB">
        <w:rPr>
          <w:rFonts w:ascii="Times New Roman" w:eastAsia="Times New Roman" w:hAnsi="Times New Roman" w:cs="Times New Roman"/>
          <w:color w:val="000000"/>
          <w:sz w:val="24"/>
          <w:szCs w:val="24"/>
          <w:lang w:eastAsia="hr-HR"/>
        </w:rPr>
        <w:t xml:space="preserve"> održavanja osobnih računala i računalne </w:t>
      </w:r>
      <w:r>
        <w:rPr>
          <w:rFonts w:ascii="Times New Roman" w:eastAsia="Times New Roman" w:hAnsi="Times New Roman" w:cs="Times New Roman"/>
          <w:color w:val="000000"/>
          <w:sz w:val="24"/>
          <w:szCs w:val="24"/>
          <w:lang w:eastAsia="hr-HR"/>
        </w:rPr>
        <w:t>mreže Ministarstva, predlaže nabavu potrebne opreme te mjere i organizaciju informatizacije, pruža pomoć i potporu</w:t>
      </w:r>
      <w:r w:rsidRPr="00EF7ABB">
        <w:rPr>
          <w:rFonts w:ascii="Times New Roman" w:eastAsia="Times New Roman" w:hAnsi="Times New Roman" w:cs="Times New Roman"/>
          <w:color w:val="000000"/>
          <w:sz w:val="24"/>
          <w:szCs w:val="24"/>
          <w:lang w:eastAsia="hr-HR"/>
        </w:rPr>
        <w:t xml:space="preserve"> korisnicima in</w:t>
      </w:r>
      <w:r>
        <w:rPr>
          <w:rFonts w:ascii="Times New Roman" w:eastAsia="Times New Roman" w:hAnsi="Times New Roman" w:cs="Times New Roman"/>
          <w:color w:val="000000"/>
          <w:sz w:val="24"/>
          <w:szCs w:val="24"/>
          <w:lang w:eastAsia="hr-HR"/>
        </w:rPr>
        <w:t>formatičkih resursa, primjenjuje</w:t>
      </w:r>
      <w:r w:rsidRPr="00EF7ABB">
        <w:rPr>
          <w:rFonts w:ascii="Times New Roman" w:eastAsia="Times New Roman" w:hAnsi="Times New Roman" w:cs="Times New Roman"/>
          <w:color w:val="000000"/>
          <w:sz w:val="24"/>
          <w:szCs w:val="24"/>
          <w:lang w:eastAsia="hr-HR"/>
        </w:rPr>
        <w:t xml:space="preserve"> sigurnosna pravila sukladno zakonskim propisima,</w:t>
      </w:r>
      <w:r>
        <w:rPr>
          <w:rFonts w:ascii="TimesNewRoman" w:eastAsia="Times New Roman" w:hAnsi="TimesNewRoman" w:cs="TimesNewRoman"/>
          <w:sz w:val="24"/>
          <w:szCs w:val="24"/>
          <w:lang w:eastAsia="hr-HR"/>
        </w:rPr>
        <w:t xml:space="preserve"> obavlja poslove vezane za provedbu propisa iz područja informacijske sigurnosti</w:t>
      </w:r>
      <w:r>
        <w:rPr>
          <w:rFonts w:ascii="Times New Roman" w:eastAsia="Times New Roman" w:hAnsi="Times New Roman" w:cs="Times New Roman"/>
          <w:color w:val="000000"/>
          <w:sz w:val="24"/>
          <w:szCs w:val="24"/>
          <w:lang w:eastAsia="hr-HR"/>
        </w:rPr>
        <w:t>, te osigurava</w:t>
      </w:r>
      <w:r w:rsidRPr="00EF7ABB">
        <w:rPr>
          <w:rFonts w:ascii="Times New Roman" w:eastAsia="Times New Roman" w:hAnsi="Times New Roman" w:cs="Times New Roman"/>
          <w:color w:val="000000"/>
          <w:sz w:val="24"/>
          <w:szCs w:val="24"/>
          <w:lang w:eastAsia="hr-HR"/>
        </w:rPr>
        <w:t xml:space="preserve"> sistemske funkcije informatičke infrastrukture za informatizaciju poslovnih funkcija. </w:t>
      </w:r>
    </w:p>
    <w:p w:rsidR="00EF7ABB" w:rsidRPr="005C0802" w:rsidRDefault="007B162D" w:rsidP="00EF7AB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5C0802">
        <w:rPr>
          <w:rFonts w:ascii="Times New Roman" w:eastAsia="Times New Roman" w:hAnsi="Times New Roman" w:cs="Times New Roman"/>
          <w:b/>
          <w:color w:val="000000"/>
          <w:sz w:val="24"/>
          <w:szCs w:val="24"/>
          <w:lang w:eastAsia="hr-HR"/>
        </w:rPr>
        <w:t>2.2.2. Služba za tehničke poslove</w:t>
      </w:r>
    </w:p>
    <w:p w:rsidR="00EF7ABB" w:rsidRPr="005C0802" w:rsidRDefault="007B162D" w:rsidP="00EF7ABB">
      <w:pPr>
        <w:spacing w:before="100" w:beforeAutospacing="1" w:after="0" w:line="240" w:lineRule="auto"/>
        <w:jc w:val="center"/>
        <w:rPr>
          <w:rFonts w:ascii="Times New Roman" w:eastAsia="Times New Roman" w:hAnsi="Times New Roman" w:cs="Times New Roman"/>
          <w:b/>
          <w:color w:val="000000"/>
          <w:sz w:val="24"/>
          <w:szCs w:val="24"/>
          <w:lang w:eastAsia="hr-HR"/>
        </w:rPr>
      </w:pPr>
      <w:r w:rsidRPr="005C0802">
        <w:rPr>
          <w:rFonts w:ascii="Times New Roman" w:eastAsia="Times New Roman" w:hAnsi="Times New Roman" w:cs="Times New Roman"/>
          <w:b/>
          <w:color w:val="000000"/>
          <w:sz w:val="24"/>
          <w:szCs w:val="24"/>
          <w:lang w:eastAsia="hr-HR"/>
        </w:rPr>
        <w:t>Članak 10.</w:t>
      </w:r>
    </w:p>
    <w:p w:rsidR="00EF7ABB" w:rsidRPr="00EF7ABB" w:rsidRDefault="007B162D" w:rsidP="00EF7ABB">
      <w:pPr>
        <w:spacing w:before="100" w:beforeAutospacing="1" w:after="225"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Služba</w:t>
      </w:r>
      <w:r w:rsidRPr="00EF7ABB">
        <w:rPr>
          <w:rFonts w:ascii="Times New Roman" w:eastAsia="Times New Roman" w:hAnsi="Times New Roman" w:cs="Times New Roman"/>
          <w:color w:val="000000"/>
          <w:sz w:val="24"/>
          <w:szCs w:val="24"/>
          <w:lang w:eastAsia="hr-HR"/>
        </w:rPr>
        <w:t xml:space="preserve"> za tehničke poslove</w:t>
      </w:r>
      <w:r>
        <w:rPr>
          <w:rFonts w:ascii="Times New Roman" w:eastAsia="Times New Roman" w:hAnsi="Times New Roman" w:cs="Times New Roman"/>
          <w:color w:val="000000"/>
          <w:sz w:val="24"/>
          <w:szCs w:val="24"/>
          <w:lang w:eastAsia="hr-HR"/>
        </w:rPr>
        <w:t xml:space="preserve"> obavlja poslove</w:t>
      </w:r>
      <w:r w:rsidRPr="00EF7ABB">
        <w:rPr>
          <w:rFonts w:ascii="Times New Roman" w:eastAsia="Times New Roman" w:hAnsi="Times New Roman" w:cs="Times New Roman"/>
          <w:color w:val="000000"/>
          <w:sz w:val="24"/>
          <w:szCs w:val="24"/>
          <w:lang w:eastAsia="hr-HR"/>
        </w:rPr>
        <w:t xml:space="preserve"> </w:t>
      </w:r>
      <w:r>
        <w:rPr>
          <w:rFonts w:ascii="Times New Roman" w:eastAsia="Times New Roman" w:hAnsi="Times New Roman" w:cs="Times New Roman"/>
          <w:color w:val="000000"/>
          <w:sz w:val="24"/>
          <w:szCs w:val="24"/>
          <w:lang w:eastAsia="hr-HR"/>
        </w:rPr>
        <w:t>prijevoza službenih osoba i stvari</w:t>
      </w:r>
      <w:r w:rsidRPr="00EF7ABB">
        <w:rPr>
          <w:rFonts w:ascii="Times New Roman" w:eastAsia="Times New Roman" w:hAnsi="Times New Roman" w:cs="Times New Roman"/>
          <w:color w:val="000000"/>
          <w:sz w:val="24"/>
          <w:szCs w:val="24"/>
          <w:lang w:eastAsia="hr-HR"/>
        </w:rPr>
        <w:t>,</w:t>
      </w:r>
      <w:r w:rsidRPr="007E6339">
        <w:rPr>
          <w:rFonts w:ascii="Times New Roman" w:eastAsia="Times New Roman" w:hAnsi="Times New Roman" w:cs="Times New Roman"/>
          <w:color w:val="000000"/>
          <w:sz w:val="24"/>
          <w:szCs w:val="24"/>
          <w:lang w:eastAsia="hr-HR"/>
        </w:rPr>
        <w:t xml:space="preserve"> </w:t>
      </w:r>
      <w:r w:rsidRPr="00EF7ABB">
        <w:rPr>
          <w:rFonts w:ascii="Times New Roman" w:eastAsia="Times New Roman" w:hAnsi="Times New Roman" w:cs="Times New Roman"/>
          <w:color w:val="000000"/>
          <w:sz w:val="24"/>
          <w:szCs w:val="24"/>
          <w:lang w:eastAsia="hr-HR"/>
        </w:rPr>
        <w:t>interne i vanjske dostave</w:t>
      </w:r>
      <w:r>
        <w:rPr>
          <w:rFonts w:ascii="Times New Roman" w:eastAsia="Times New Roman" w:hAnsi="Times New Roman" w:cs="Times New Roman"/>
          <w:color w:val="000000"/>
          <w:sz w:val="24"/>
          <w:szCs w:val="24"/>
          <w:lang w:eastAsia="hr-HR"/>
        </w:rPr>
        <w:t xml:space="preserve">, rukovođenja i održavanja voznog parka, </w:t>
      </w:r>
      <w:r w:rsidRPr="00EF7ABB">
        <w:rPr>
          <w:rFonts w:ascii="Times New Roman" w:eastAsia="Times New Roman" w:hAnsi="Times New Roman" w:cs="Times New Roman"/>
          <w:color w:val="000000"/>
          <w:sz w:val="24"/>
          <w:szCs w:val="24"/>
          <w:lang w:eastAsia="hr-HR"/>
        </w:rPr>
        <w:t>održavanja i čišćenja prostora, umnožavanja pisanog materijala,</w:t>
      </w:r>
      <w:r>
        <w:rPr>
          <w:rFonts w:ascii="Times New Roman" w:eastAsia="Times New Roman" w:hAnsi="Times New Roman" w:cs="Times New Roman"/>
          <w:color w:val="000000"/>
          <w:sz w:val="24"/>
          <w:szCs w:val="24"/>
          <w:lang w:eastAsia="hr-HR"/>
        </w:rPr>
        <w:t xml:space="preserve"> poslove zaštite na radu i druge poslove iz svog</w:t>
      </w:r>
      <w:r w:rsidRPr="00EF7ABB">
        <w:rPr>
          <w:rFonts w:ascii="Times New Roman" w:eastAsia="Times New Roman" w:hAnsi="Times New Roman" w:cs="Times New Roman"/>
          <w:color w:val="000000"/>
          <w:sz w:val="24"/>
          <w:szCs w:val="24"/>
          <w:lang w:eastAsia="hr-HR"/>
        </w:rPr>
        <w:t xml:space="preserve"> djelokruga.</w:t>
      </w:r>
    </w:p>
    <w:p w:rsidR="0063587F" w:rsidRPr="005C0802" w:rsidRDefault="007B162D" w:rsidP="0063587F">
      <w:pPr>
        <w:spacing w:before="100" w:beforeAutospacing="1" w:after="225" w:line="240" w:lineRule="auto"/>
        <w:jc w:val="center"/>
        <w:rPr>
          <w:rFonts w:ascii="Times New Roman" w:eastAsia="Times New Roman" w:hAnsi="Times New Roman" w:cs="Times New Roman"/>
          <w:b/>
          <w:bCs/>
          <w:iCs/>
          <w:color w:val="000000"/>
          <w:sz w:val="24"/>
          <w:szCs w:val="24"/>
          <w:lang w:eastAsia="hr-HR"/>
        </w:rPr>
      </w:pPr>
      <w:r w:rsidRPr="005C0802">
        <w:rPr>
          <w:rFonts w:ascii="Times New Roman" w:eastAsia="Times New Roman" w:hAnsi="Times New Roman" w:cs="Times New Roman"/>
          <w:b/>
          <w:bCs/>
          <w:iCs/>
          <w:color w:val="000000"/>
          <w:sz w:val="24"/>
          <w:szCs w:val="24"/>
          <w:lang w:eastAsia="hr-HR"/>
        </w:rPr>
        <w:t>2.3. Sektor za normativne i upravno-pravne poslove</w:t>
      </w:r>
    </w:p>
    <w:p w:rsidR="0063587F" w:rsidRPr="005C0802" w:rsidRDefault="007B162D" w:rsidP="0063587F">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5C0802">
        <w:rPr>
          <w:rFonts w:ascii="Times New Roman" w:eastAsia="Times New Roman" w:hAnsi="Times New Roman" w:cs="Times New Roman"/>
          <w:b/>
          <w:color w:val="000000"/>
          <w:sz w:val="24"/>
          <w:szCs w:val="24"/>
          <w:lang w:eastAsia="hr-HR"/>
        </w:rPr>
        <w:t>Članak 11.</w:t>
      </w:r>
    </w:p>
    <w:p w:rsidR="0063587F" w:rsidRPr="004A1C51" w:rsidRDefault="007B162D" w:rsidP="0063587F">
      <w:pPr>
        <w:spacing w:before="100" w:beforeAutospacing="1" w:after="225" w:line="240" w:lineRule="auto"/>
        <w:jc w:val="both"/>
        <w:rPr>
          <w:rFonts w:ascii="Times New Roman" w:eastAsia="Times New Roman" w:hAnsi="Times New Roman" w:cs="Times New Roman"/>
          <w:sz w:val="24"/>
          <w:szCs w:val="24"/>
          <w:lang w:eastAsia="hr-HR"/>
        </w:rPr>
      </w:pPr>
      <w:r w:rsidRPr="004A1C51">
        <w:rPr>
          <w:rFonts w:ascii="Times New Roman" w:eastAsia="Times New Roman" w:hAnsi="Times New Roman" w:cs="Times New Roman"/>
          <w:sz w:val="24"/>
          <w:szCs w:val="24"/>
          <w:lang w:eastAsia="hr-HR"/>
        </w:rPr>
        <w:t>Sektor za normativne i upravno-pravne poslove obavlja poslove u vezi s pripremom i izradom nacrta prijedloga zako</w:t>
      </w:r>
      <w:r>
        <w:rPr>
          <w:rFonts w:ascii="Times New Roman" w:eastAsia="Times New Roman" w:hAnsi="Times New Roman" w:cs="Times New Roman"/>
          <w:sz w:val="24"/>
          <w:szCs w:val="24"/>
          <w:lang w:eastAsia="hr-HR"/>
        </w:rPr>
        <w:t xml:space="preserve">na i drugih propisa iz </w:t>
      </w:r>
      <w:r w:rsidRPr="004A1C51">
        <w:rPr>
          <w:rFonts w:ascii="Times New Roman" w:eastAsia="Times New Roman" w:hAnsi="Times New Roman" w:cs="Times New Roman"/>
          <w:sz w:val="24"/>
          <w:szCs w:val="24"/>
          <w:lang w:eastAsia="hr-HR"/>
        </w:rPr>
        <w:t xml:space="preserve">djelokruga Ministarstva; </w:t>
      </w:r>
      <w:r w:rsidRPr="000E104C">
        <w:rPr>
          <w:rFonts w:ascii="Times New Roman" w:eastAsia="Times New Roman" w:hAnsi="Times New Roman" w:cs="Times New Roman"/>
          <w:sz w:val="24"/>
          <w:szCs w:val="24"/>
          <w:lang w:eastAsia="hr-HR"/>
        </w:rPr>
        <w:t>u postupku pripreme i izrade zakona i drugih propisa</w:t>
      </w:r>
      <w:r w:rsidRPr="000E104C">
        <w:rPr>
          <w:rFonts w:ascii="Times New Roman" w:hAnsi="Times New Roman" w:cs="Times New Roman"/>
          <w:sz w:val="24"/>
          <w:szCs w:val="24"/>
          <w:shd w:val="clear" w:color="auto" w:fill="FFFFFF"/>
        </w:rPr>
        <w:t xml:space="preserve"> obavlja poslove koji se odnose na primjenu zakona kojim se uređuju instrumenti politike boljih propisa te u vezi s time izrađuje prijedlog godišnjeg plana zakonodavnih aktivnosti Ministarstva, provodi poslove procjene učinaka propisa i vrednovanja propisa te savjetovanja s javnošću</w:t>
      </w:r>
      <w:r w:rsidRPr="000E104C">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w:t>
      </w:r>
      <w:r w:rsidRPr="004A1C51">
        <w:rPr>
          <w:rFonts w:ascii="Times New Roman" w:eastAsia="Times New Roman" w:hAnsi="Times New Roman" w:cs="Times New Roman"/>
          <w:sz w:val="24"/>
          <w:szCs w:val="24"/>
          <w:lang w:eastAsia="hr-HR"/>
        </w:rPr>
        <w:t>daje se stručna pomoć pri obradi pravnih pitanja u vezi s izvršavanjem zakona i drugih propisa; daju se stručna mišljenja i objašnjenja o načinu provedbe zakona i drugih propisa, kao i o drugim općim pitanjima od značenja za pravilno djelovanje i unaprjeđivanje načina i učinkovitosti rada</w:t>
      </w:r>
      <w:r>
        <w:rPr>
          <w:rFonts w:ascii="Times New Roman" w:eastAsia="Times New Roman" w:hAnsi="Times New Roman" w:cs="Times New Roman"/>
          <w:sz w:val="24"/>
          <w:szCs w:val="24"/>
          <w:lang w:eastAsia="hr-HR"/>
        </w:rPr>
        <w:t xml:space="preserve">; vodi </w:t>
      </w:r>
      <w:r w:rsidRPr="004A1C51">
        <w:rPr>
          <w:rFonts w:ascii="Times New Roman" w:eastAsia="Times New Roman" w:hAnsi="Times New Roman" w:cs="Times New Roman"/>
          <w:sz w:val="24"/>
          <w:szCs w:val="24"/>
          <w:lang w:eastAsia="hr-HR"/>
        </w:rPr>
        <w:t>p</w:t>
      </w:r>
      <w:r>
        <w:rPr>
          <w:rFonts w:ascii="Times New Roman" w:eastAsia="Times New Roman" w:hAnsi="Times New Roman" w:cs="Times New Roman"/>
          <w:sz w:val="24"/>
          <w:szCs w:val="24"/>
          <w:lang w:eastAsia="hr-HR"/>
        </w:rPr>
        <w:t>rvostupanjski upravni postupak vezano za ocjenu</w:t>
      </w:r>
      <w:r w:rsidRPr="004A1C51">
        <w:rPr>
          <w:rFonts w:ascii="Times New Roman" w:eastAsia="Times New Roman" w:hAnsi="Times New Roman" w:cs="Times New Roman"/>
          <w:sz w:val="24"/>
          <w:szCs w:val="24"/>
          <w:lang w:eastAsia="hr-HR"/>
        </w:rPr>
        <w:t xml:space="preserve"> sukladnosti sa zakonom, osnivanje javnih ustanova u kulturi, utvrđivanje uvjeta za osnivanje muzeja i arhiva, narodnih i specijalnih knjižnica, </w:t>
      </w:r>
      <w:r w:rsidRPr="004A1C51">
        <w:rPr>
          <w:rFonts w:ascii="Times New Roman" w:hAnsi="Times New Roman" w:cs="Times New Roman"/>
          <w:color w:val="231F20"/>
          <w:sz w:val="24"/>
          <w:szCs w:val="24"/>
          <w:shd w:val="clear" w:color="auto" w:fill="FFFFFF"/>
        </w:rPr>
        <w:t xml:space="preserve">postojanje uvjeta za osnivanje kazališta, kazališnih družina i kazališnih kuća, </w:t>
      </w:r>
      <w:r w:rsidRPr="004A1C51">
        <w:rPr>
          <w:rFonts w:ascii="Times New Roman" w:eastAsia="Times New Roman" w:hAnsi="Times New Roman" w:cs="Times New Roman"/>
          <w:sz w:val="24"/>
          <w:szCs w:val="24"/>
          <w:lang w:eastAsia="hr-HR"/>
        </w:rPr>
        <w:t>osnivanje i upis umjetničke organizacije u registar umjetničkih organizacija, stjecanje viših stručnih zvanja i priznavanje stranih stručnih kvalifikacija u muzejskoj, arhivskoj, knjižničarskoj i konzervatorsko-restauratorskoj struci, postupanje po prigovorima, potvrđivanje rješenja o stjecanju prava na uplatu doprinosa samostalnim umjetnicima, odobrenja za izvoz ili iznošenje javnog arhivskoga gradiva ili privatnog arhivskoga gradiva izvan Republike Hrvatske, izdavanje jamstva kojim se muzejska građa i dokumentacija u vlasništvu stranoga muzeja ili strane države izuzima od ovrhe i o</w:t>
      </w:r>
      <w:r>
        <w:rPr>
          <w:rFonts w:ascii="Times New Roman" w:eastAsia="Times New Roman" w:hAnsi="Times New Roman" w:cs="Times New Roman"/>
          <w:sz w:val="24"/>
          <w:szCs w:val="24"/>
          <w:lang w:eastAsia="hr-HR"/>
        </w:rPr>
        <w:t>siguranja u Republici Hrvatskoj, obavlja poslove</w:t>
      </w:r>
      <w:r w:rsidRPr="004A1C51">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provedbe</w:t>
      </w:r>
      <w:r w:rsidRPr="004A1C51">
        <w:rPr>
          <w:rFonts w:ascii="Times New Roman" w:eastAsia="Times New Roman" w:hAnsi="Times New Roman" w:cs="Times New Roman"/>
          <w:sz w:val="24"/>
          <w:szCs w:val="24"/>
          <w:lang w:eastAsia="hr-HR"/>
        </w:rPr>
        <w:t xml:space="preserve"> upravnog nadzora i nadzora nad zakonitošću rada i općih akata u području djelatnosti državnih arhiva i arhiva čiji su osnivači druge pravne i fizičke osobe, javnih knjižnica kojima je osnivač Republika Hrvatska </w:t>
      </w:r>
      <w:r w:rsidRPr="004A1C51">
        <w:rPr>
          <w:rFonts w:ascii="Times New Roman" w:hAnsi="Times New Roman" w:cs="Times New Roman"/>
          <w:color w:val="231F20"/>
          <w:sz w:val="24"/>
          <w:szCs w:val="24"/>
          <w:shd w:val="clear" w:color="auto" w:fill="FFFFFF"/>
        </w:rPr>
        <w:t>ili jedinica lokalne i područne (regionalne) samouprave za narodne, specijalne i digitalne knjižnice</w:t>
      </w:r>
      <w:r w:rsidRPr="004A1C51">
        <w:rPr>
          <w:rFonts w:ascii="Times New Roman" w:eastAsia="Times New Roman" w:hAnsi="Times New Roman" w:cs="Times New Roman"/>
          <w:sz w:val="24"/>
          <w:szCs w:val="24"/>
          <w:lang w:eastAsia="hr-HR"/>
        </w:rPr>
        <w:t xml:space="preserve">, </w:t>
      </w:r>
      <w:r w:rsidRPr="004A1C51">
        <w:rPr>
          <w:rFonts w:ascii="Times New Roman" w:eastAsia="Calibri" w:hAnsi="Times New Roman" w:cs="Times New Roman"/>
          <w:sz w:val="24"/>
          <w:szCs w:val="24"/>
        </w:rPr>
        <w:t>muzeja</w:t>
      </w:r>
      <w:r w:rsidRPr="004A1C51">
        <w:rPr>
          <w:rFonts w:ascii="Times New Roman" w:eastAsia="Times New Roman" w:hAnsi="Times New Roman" w:cs="Times New Roman"/>
          <w:color w:val="666666"/>
          <w:sz w:val="24"/>
          <w:szCs w:val="24"/>
          <w:lang w:eastAsia="hr-HR"/>
        </w:rPr>
        <w:t xml:space="preserve"> </w:t>
      </w:r>
      <w:r w:rsidRPr="004A1C51">
        <w:rPr>
          <w:rFonts w:ascii="Times New Roman" w:eastAsia="Times New Roman" w:hAnsi="Times New Roman" w:cs="Times New Roman"/>
          <w:sz w:val="24"/>
          <w:szCs w:val="24"/>
          <w:lang w:eastAsia="hr-HR"/>
        </w:rPr>
        <w:t xml:space="preserve">kojima je osnivač ili suosnivač Republika Hrvatska ili muzeja unutar pravne osobe kojoj je Republika Hrvatska osnivač ili suosnivač te muzeja kojima su osnivači druge pravne i fizičke </w:t>
      </w:r>
      <w:r w:rsidRPr="004A1C51">
        <w:rPr>
          <w:rFonts w:ascii="Times New Roman" w:eastAsia="Times New Roman" w:hAnsi="Times New Roman" w:cs="Times New Roman"/>
          <w:sz w:val="24"/>
          <w:szCs w:val="24"/>
          <w:lang w:eastAsia="hr-HR"/>
        </w:rPr>
        <w:lastRenderedPageBreak/>
        <w:t>osobe</w:t>
      </w:r>
      <w:r>
        <w:rPr>
          <w:rFonts w:ascii="Times New Roman" w:eastAsia="Calibri" w:hAnsi="Times New Roman" w:cs="Times New Roman"/>
          <w:sz w:val="24"/>
          <w:szCs w:val="24"/>
        </w:rPr>
        <w:t xml:space="preserve">, </w:t>
      </w:r>
      <w:r w:rsidRPr="004A1C51">
        <w:rPr>
          <w:rFonts w:ascii="Times New Roman" w:eastAsia="Calibri" w:hAnsi="Times New Roman" w:cs="Times New Roman"/>
          <w:sz w:val="24"/>
          <w:szCs w:val="24"/>
        </w:rPr>
        <w:t>ustanova za zaštitu i očuvanje kulturnih dobar</w:t>
      </w:r>
      <w:r>
        <w:rPr>
          <w:rFonts w:ascii="Times New Roman" w:eastAsia="Calibri" w:hAnsi="Times New Roman" w:cs="Times New Roman"/>
          <w:sz w:val="24"/>
          <w:szCs w:val="24"/>
        </w:rPr>
        <w:t xml:space="preserve">a </w:t>
      </w:r>
      <w:r w:rsidRPr="004A1C51">
        <w:rPr>
          <w:rFonts w:ascii="Times New Roman" w:eastAsia="Calibri" w:hAnsi="Times New Roman" w:cs="Times New Roman"/>
          <w:sz w:val="24"/>
          <w:szCs w:val="24"/>
        </w:rPr>
        <w:t xml:space="preserve">kojima je osnivač Republika Hrvatska, kazališta i kazališnih družina koji se osnivaju prema odredbama Zakona o kazalištima te Ansambla Lado, kao i u području medija </w:t>
      </w:r>
      <w:r>
        <w:rPr>
          <w:rFonts w:ascii="Times New Roman" w:eastAsia="Calibri" w:hAnsi="Times New Roman" w:cs="Times New Roman"/>
          <w:sz w:val="24"/>
          <w:szCs w:val="24"/>
        </w:rPr>
        <w:t>te audiovizualnih</w:t>
      </w:r>
      <w:r w:rsidRPr="004A1C51">
        <w:rPr>
          <w:rFonts w:ascii="Times New Roman" w:eastAsia="Calibri" w:hAnsi="Times New Roman" w:cs="Times New Roman"/>
          <w:sz w:val="24"/>
          <w:szCs w:val="24"/>
        </w:rPr>
        <w:t xml:space="preserve"> djelatnosti sukladno posebnim zakonima</w:t>
      </w:r>
      <w:r>
        <w:rPr>
          <w:rFonts w:ascii="Times New Roman" w:eastAsia="Times New Roman" w:hAnsi="Times New Roman" w:cs="Times New Roman"/>
          <w:sz w:val="24"/>
          <w:szCs w:val="24"/>
          <w:lang w:eastAsia="hr-HR"/>
        </w:rPr>
        <w:t>; obavlja upravne i druge poslove</w:t>
      </w:r>
      <w:r w:rsidRPr="004A1C51">
        <w:rPr>
          <w:rFonts w:ascii="Times New Roman" w:eastAsia="Times New Roman" w:hAnsi="Times New Roman" w:cs="Times New Roman"/>
          <w:sz w:val="24"/>
          <w:szCs w:val="24"/>
          <w:lang w:eastAsia="hr-HR"/>
        </w:rPr>
        <w:t xml:space="preserve"> koji se odnose na praćenje i usklađivanje politika u području zaštite autorskog i srodnih prava te provedbu mjera za unapređenje u</w:t>
      </w:r>
      <w:r>
        <w:rPr>
          <w:rFonts w:ascii="Times New Roman" w:eastAsia="Times New Roman" w:hAnsi="Times New Roman" w:cs="Times New Roman"/>
          <w:sz w:val="24"/>
          <w:szCs w:val="24"/>
          <w:lang w:eastAsia="hr-HR"/>
        </w:rPr>
        <w:t>tvrđenog stanja u ovom području;</w:t>
      </w:r>
      <w:r>
        <w:rPr>
          <w:rFonts w:ascii="Times New Roman" w:eastAsia="Times New Roman" w:hAnsi="Times New Roman" w:cs="Times New Roman"/>
          <w:color w:val="000000"/>
          <w:sz w:val="24"/>
          <w:szCs w:val="24"/>
          <w:lang w:eastAsia="hr-HR"/>
        </w:rPr>
        <w:t xml:space="preserve"> pruža stručnu</w:t>
      </w:r>
      <w:r w:rsidRPr="004A1C51">
        <w:rPr>
          <w:rFonts w:ascii="Times New Roman" w:eastAsia="Times New Roman" w:hAnsi="Times New Roman" w:cs="Times New Roman"/>
          <w:color w:val="000000"/>
          <w:sz w:val="24"/>
          <w:szCs w:val="24"/>
          <w:lang w:eastAsia="hr-HR"/>
        </w:rPr>
        <w:t xml:space="preserve"> pomoć </w:t>
      </w:r>
      <w:r w:rsidRPr="004A1C51">
        <w:rPr>
          <w:rFonts w:ascii="Times New Roman" w:eastAsia="Times New Roman" w:hAnsi="Times New Roman" w:cs="Times New Roman"/>
          <w:sz w:val="24"/>
          <w:szCs w:val="24"/>
          <w:lang w:eastAsia="hr-HR"/>
        </w:rPr>
        <w:t>upravnom tijelu Grada Zagreba nadležnom za kulturu</w:t>
      </w:r>
      <w:r w:rsidRPr="004A1C51">
        <w:rPr>
          <w:rFonts w:ascii="Times New Roman" w:eastAsia="Times New Roman" w:hAnsi="Times New Roman" w:cs="Times New Roman"/>
          <w:color w:val="000000"/>
          <w:sz w:val="24"/>
          <w:szCs w:val="24"/>
          <w:lang w:eastAsia="hr-HR"/>
        </w:rPr>
        <w:t xml:space="preserve"> te jedinicama lokalne i područne (regionalne) samouprave </w:t>
      </w:r>
      <w:r w:rsidRPr="004A1C51">
        <w:rPr>
          <w:rFonts w:ascii="Times New Roman" w:eastAsia="Times New Roman" w:hAnsi="Times New Roman" w:cs="Times New Roman"/>
          <w:sz w:val="24"/>
          <w:szCs w:val="24"/>
          <w:lang w:eastAsia="hr-HR"/>
        </w:rPr>
        <w:t>vezano za primjenu zakona i drugih propisa</w:t>
      </w:r>
      <w:r w:rsidRPr="004A1C51">
        <w:rPr>
          <w:rFonts w:ascii="Times New Roman" w:eastAsia="Times New Roman" w:hAnsi="Times New Roman" w:cs="Times New Roman"/>
          <w:color w:val="000000"/>
          <w:sz w:val="24"/>
          <w:szCs w:val="24"/>
          <w:lang w:eastAsia="hr-HR"/>
        </w:rPr>
        <w:t xml:space="preserve"> iz </w:t>
      </w:r>
      <w:r>
        <w:rPr>
          <w:rFonts w:ascii="Times New Roman" w:eastAsia="Times New Roman" w:hAnsi="Times New Roman" w:cs="Times New Roman"/>
          <w:color w:val="000000"/>
          <w:sz w:val="24"/>
          <w:szCs w:val="24"/>
          <w:lang w:eastAsia="hr-HR"/>
        </w:rPr>
        <w:t>djelokruga Ministarstva;</w:t>
      </w:r>
      <w:r>
        <w:rPr>
          <w:rFonts w:ascii="Times New Roman" w:eastAsia="Times New Roman" w:hAnsi="Times New Roman" w:cs="Times New Roman"/>
          <w:sz w:val="24"/>
          <w:szCs w:val="24"/>
          <w:lang w:eastAsia="hr-HR"/>
        </w:rPr>
        <w:t xml:space="preserve"> obavlja poslove vezane</w:t>
      </w:r>
      <w:r w:rsidRPr="004A1C51">
        <w:rPr>
          <w:rFonts w:ascii="Times New Roman" w:eastAsia="Times New Roman" w:hAnsi="Times New Roman" w:cs="Times New Roman"/>
          <w:sz w:val="24"/>
          <w:szCs w:val="24"/>
          <w:lang w:eastAsia="hr-HR"/>
        </w:rPr>
        <w:t xml:space="preserve"> za osnivanje ustanova i drugih prav</w:t>
      </w:r>
      <w:r>
        <w:rPr>
          <w:rFonts w:ascii="Times New Roman" w:eastAsia="Times New Roman" w:hAnsi="Times New Roman" w:cs="Times New Roman"/>
          <w:sz w:val="24"/>
          <w:szCs w:val="24"/>
          <w:lang w:eastAsia="hr-HR"/>
        </w:rPr>
        <w:t>nih osoba u kulturi; izrađuje nacrte</w:t>
      </w:r>
      <w:r w:rsidRPr="005A3F0A">
        <w:rPr>
          <w:rFonts w:ascii="Times New Roman" w:eastAsia="Times New Roman" w:hAnsi="Times New Roman" w:cs="Times New Roman"/>
          <w:sz w:val="24"/>
          <w:szCs w:val="24"/>
          <w:lang w:eastAsia="hr-HR"/>
        </w:rPr>
        <w:t xml:space="preserve"> odluka, rješenja, ugovora, uvjerenja i drugih pismena</w:t>
      </w:r>
      <w:r>
        <w:rPr>
          <w:rFonts w:ascii="Times New Roman" w:eastAsia="Times New Roman" w:hAnsi="Times New Roman" w:cs="Times New Roman"/>
          <w:sz w:val="24"/>
          <w:szCs w:val="24"/>
          <w:lang w:eastAsia="hr-HR"/>
        </w:rPr>
        <w:t xml:space="preserve">, te </w:t>
      </w:r>
      <w:r w:rsidRPr="004A1C51">
        <w:rPr>
          <w:rFonts w:ascii="Times New Roman" w:eastAsia="Times New Roman" w:hAnsi="Times New Roman" w:cs="Times New Roman"/>
          <w:sz w:val="24"/>
          <w:szCs w:val="24"/>
          <w:lang w:eastAsia="hr-HR"/>
        </w:rPr>
        <w:t>ob</w:t>
      </w:r>
      <w:r>
        <w:rPr>
          <w:rFonts w:ascii="Times New Roman" w:eastAsia="Times New Roman" w:hAnsi="Times New Roman" w:cs="Times New Roman"/>
          <w:sz w:val="24"/>
          <w:szCs w:val="24"/>
          <w:lang w:eastAsia="hr-HR"/>
        </w:rPr>
        <w:t>avlja i druge poslove iz svog</w:t>
      </w:r>
      <w:r w:rsidRPr="004A1C51">
        <w:rPr>
          <w:rFonts w:ascii="Times New Roman" w:eastAsia="Times New Roman" w:hAnsi="Times New Roman" w:cs="Times New Roman"/>
          <w:sz w:val="24"/>
          <w:szCs w:val="24"/>
          <w:lang w:eastAsia="hr-HR"/>
        </w:rPr>
        <w:t xml:space="preserve"> djelokruga.</w:t>
      </w:r>
    </w:p>
    <w:p w:rsidR="0063587F" w:rsidRPr="0063587F" w:rsidRDefault="007B162D" w:rsidP="0063587F">
      <w:pPr>
        <w:spacing w:before="100" w:beforeAutospacing="1" w:after="225"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U Sektoru</w:t>
      </w:r>
      <w:r w:rsidRPr="0063587F">
        <w:rPr>
          <w:rFonts w:ascii="Times New Roman" w:eastAsia="Times New Roman" w:hAnsi="Times New Roman" w:cs="Times New Roman"/>
          <w:color w:val="000000"/>
          <w:sz w:val="24"/>
          <w:szCs w:val="24"/>
          <w:lang w:eastAsia="hr-HR"/>
        </w:rPr>
        <w:t xml:space="preserve"> za normativne i upravno-pravne poslove ustrojavaju se:</w:t>
      </w:r>
    </w:p>
    <w:p w:rsidR="0063587F" w:rsidRPr="0063587F" w:rsidRDefault="007B162D" w:rsidP="0063587F">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2</w:t>
      </w:r>
      <w:r w:rsidRPr="0063587F">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3</w:t>
      </w:r>
      <w:r w:rsidRPr="0063587F">
        <w:rPr>
          <w:rFonts w:ascii="Times New Roman" w:eastAsia="Times New Roman" w:hAnsi="Times New Roman" w:cs="Times New Roman"/>
          <w:sz w:val="24"/>
          <w:szCs w:val="24"/>
          <w:lang w:eastAsia="hr-HR"/>
        </w:rPr>
        <w:t xml:space="preserve">.1. Služba za normativne poslove u kulturi </w:t>
      </w:r>
    </w:p>
    <w:p w:rsidR="0063587F" w:rsidRPr="0063587F" w:rsidRDefault="007B162D" w:rsidP="0063587F">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2</w:t>
      </w:r>
      <w:r w:rsidRPr="0063587F">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3</w:t>
      </w:r>
      <w:r w:rsidRPr="0063587F">
        <w:rPr>
          <w:rFonts w:ascii="Times New Roman" w:eastAsia="Times New Roman" w:hAnsi="Times New Roman" w:cs="Times New Roman"/>
          <w:sz w:val="24"/>
          <w:szCs w:val="24"/>
          <w:lang w:eastAsia="hr-HR"/>
        </w:rPr>
        <w:t>.2. Služba za upravno-pravne poslove u kulturi</w:t>
      </w:r>
      <w:r>
        <w:rPr>
          <w:rFonts w:ascii="Times New Roman" w:eastAsia="Times New Roman" w:hAnsi="Times New Roman" w:cs="Times New Roman"/>
          <w:sz w:val="24"/>
          <w:szCs w:val="24"/>
          <w:lang w:eastAsia="hr-HR"/>
        </w:rPr>
        <w:t>.</w:t>
      </w:r>
    </w:p>
    <w:p w:rsidR="0063587F" w:rsidRPr="00562335" w:rsidRDefault="007B162D" w:rsidP="0063587F">
      <w:pPr>
        <w:spacing w:before="100" w:beforeAutospacing="1" w:after="225" w:line="240" w:lineRule="auto"/>
        <w:jc w:val="center"/>
        <w:rPr>
          <w:rFonts w:ascii="Times New Roman" w:eastAsia="Times New Roman" w:hAnsi="Times New Roman" w:cs="Times New Roman"/>
          <w:b/>
          <w:iCs/>
          <w:color w:val="000000"/>
          <w:sz w:val="24"/>
          <w:szCs w:val="24"/>
          <w:lang w:eastAsia="hr-HR"/>
        </w:rPr>
      </w:pPr>
      <w:r w:rsidRPr="00562335">
        <w:rPr>
          <w:rFonts w:ascii="Times New Roman" w:eastAsia="Times New Roman" w:hAnsi="Times New Roman" w:cs="Times New Roman"/>
          <w:b/>
          <w:iCs/>
          <w:color w:val="000000"/>
          <w:sz w:val="24"/>
          <w:szCs w:val="24"/>
          <w:lang w:eastAsia="hr-HR"/>
        </w:rPr>
        <w:t xml:space="preserve">2.3.1. Služba za normativne poslove u kulturi </w:t>
      </w:r>
    </w:p>
    <w:p w:rsidR="0063587F" w:rsidRPr="005C0802" w:rsidRDefault="007B162D" w:rsidP="00920836">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5C0802">
        <w:rPr>
          <w:rFonts w:ascii="Times New Roman" w:eastAsia="Times New Roman" w:hAnsi="Times New Roman" w:cs="Times New Roman"/>
          <w:b/>
          <w:color w:val="000000"/>
          <w:sz w:val="24"/>
          <w:szCs w:val="24"/>
          <w:lang w:eastAsia="hr-HR"/>
        </w:rPr>
        <w:t>Članak 12.</w:t>
      </w:r>
    </w:p>
    <w:p w:rsidR="000E104C" w:rsidRDefault="007B162D" w:rsidP="0025368B">
      <w:pPr>
        <w:spacing w:before="100" w:beforeAutospacing="1" w:after="225" w:line="240" w:lineRule="auto"/>
        <w:jc w:val="both"/>
        <w:rPr>
          <w:rFonts w:ascii="Times New Roman" w:eastAsia="Times New Roman" w:hAnsi="Times New Roman" w:cs="Times New Roman"/>
          <w:i/>
          <w:iCs/>
          <w:color w:val="000000"/>
          <w:sz w:val="24"/>
          <w:szCs w:val="24"/>
          <w:lang w:eastAsia="hr-HR"/>
        </w:rPr>
      </w:pPr>
      <w:r w:rsidRPr="000E104C">
        <w:rPr>
          <w:rFonts w:ascii="Times New Roman" w:eastAsia="Times New Roman" w:hAnsi="Times New Roman" w:cs="Times New Roman"/>
          <w:sz w:val="24"/>
          <w:szCs w:val="24"/>
          <w:lang w:eastAsia="hr-HR"/>
        </w:rPr>
        <w:t>Služba za normativne poslove u kulturi obavlja poslove u vezi s pripremom i izradom nacrta prijedloga zakona i drugih propisa iz djelokruga Ministarstva; u postupku pripreme i izrade zakona i drugih propisa</w:t>
      </w:r>
      <w:r w:rsidRPr="000E104C">
        <w:rPr>
          <w:rFonts w:ascii="Times New Roman" w:hAnsi="Times New Roman" w:cs="Times New Roman"/>
          <w:sz w:val="24"/>
          <w:szCs w:val="24"/>
          <w:shd w:val="clear" w:color="auto" w:fill="FFFFFF"/>
        </w:rPr>
        <w:t xml:space="preserve"> obavlja poslove koji se odnose na primjenu zakona kojim se uređuju instrumenti politike boljih propisa te u vezi s time izrađuje prijedlog godišnjeg plana zakono</w:t>
      </w:r>
      <w:r>
        <w:rPr>
          <w:rFonts w:ascii="Times New Roman" w:hAnsi="Times New Roman" w:cs="Times New Roman"/>
          <w:sz w:val="24"/>
          <w:szCs w:val="24"/>
          <w:shd w:val="clear" w:color="auto" w:fill="FFFFFF"/>
        </w:rPr>
        <w:t xml:space="preserve">davnih aktivnosti Ministarstva, </w:t>
      </w:r>
      <w:r w:rsidRPr="000E104C">
        <w:rPr>
          <w:rFonts w:ascii="Times New Roman" w:hAnsi="Times New Roman" w:cs="Times New Roman"/>
          <w:sz w:val="24"/>
          <w:szCs w:val="24"/>
          <w:shd w:val="clear" w:color="auto" w:fill="FFFFFF"/>
        </w:rPr>
        <w:t>provodi poslove procjene učinaka propisa i vrednovanja propisa te savjetovanja s javnošću</w:t>
      </w:r>
      <w:r w:rsidRPr="000E104C">
        <w:rPr>
          <w:rFonts w:ascii="Times New Roman" w:eastAsia="Times New Roman" w:hAnsi="Times New Roman" w:cs="Times New Roman"/>
          <w:sz w:val="24"/>
          <w:szCs w:val="24"/>
          <w:lang w:eastAsia="hr-HR"/>
        </w:rPr>
        <w:t>; izrađuje pravna stajališta, mišljenja i objašnjenja u vezi s provedbom tih zakona i drugih propisa, surađuje s drugim tijelima državne uprave pri izradi nacrta zakona i drugih propisa vezanih uz djelokrug Ministarstva; obavlja poslove vezane uz praćenje, primjenu i provedbu zakona i drugih propisa iz djelokruga Ministarstva</w:t>
      </w:r>
      <w:r w:rsidRPr="000E104C">
        <w:rPr>
          <w:rFonts w:ascii="Times New Roman" w:hAnsi="Times New Roman" w:cs="Times New Roman"/>
          <w:sz w:val="24"/>
          <w:szCs w:val="24"/>
          <w:shd w:val="clear" w:color="auto" w:fill="FFFFFF"/>
        </w:rPr>
        <w:t xml:space="preserve"> i prati realizaciju planiranih zakonodavnih aktivnosti</w:t>
      </w:r>
      <w:r w:rsidRPr="000E104C">
        <w:rPr>
          <w:rFonts w:ascii="Times New Roman" w:eastAsia="Times New Roman" w:hAnsi="Times New Roman" w:cs="Times New Roman"/>
          <w:sz w:val="24"/>
          <w:szCs w:val="24"/>
          <w:lang w:eastAsia="hr-HR"/>
        </w:rPr>
        <w:t>; obavlja upravne i druge poslove koji se odnose na praćenje i usklađivanje politika u području zaštite autorskog i srodnih prava te provedbu mjera za unapređenje utvrđenog stanja u ovom području</w:t>
      </w:r>
      <w:r>
        <w:rPr>
          <w:rFonts w:ascii="Times New Roman" w:eastAsia="Times New Roman" w:hAnsi="Times New Roman" w:cs="Times New Roman"/>
          <w:sz w:val="24"/>
          <w:szCs w:val="24"/>
          <w:lang w:eastAsia="hr-HR"/>
        </w:rPr>
        <w:t>; obavlja i druge poslove iz svog</w:t>
      </w:r>
      <w:r w:rsidRPr="000E104C">
        <w:rPr>
          <w:rFonts w:ascii="Times New Roman" w:eastAsia="Times New Roman" w:hAnsi="Times New Roman" w:cs="Times New Roman"/>
          <w:sz w:val="24"/>
          <w:szCs w:val="24"/>
          <w:lang w:eastAsia="hr-HR"/>
        </w:rPr>
        <w:t xml:space="preserve"> djelokruga. </w:t>
      </w:r>
    </w:p>
    <w:p w:rsidR="0063587F" w:rsidRPr="005C0802" w:rsidRDefault="007B162D" w:rsidP="005A078C">
      <w:pPr>
        <w:spacing w:before="100" w:beforeAutospacing="1" w:after="0" w:line="240" w:lineRule="auto"/>
        <w:jc w:val="center"/>
        <w:rPr>
          <w:rFonts w:ascii="Times New Roman" w:eastAsia="Times New Roman" w:hAnsi="Times New Roman" w:cs="Times New Roman"/>
          <w:b/>
          <w:iCs/>
          <w:color w:val="000000"/>
          <w:sz w:val="24"/>
          <w:szCs w:val="24"/>
          <w:lang w:eastAsia="hr-HR"/>
        </w:rPr>
      </w:pPr>
      <w:r w:rsidRPr="005C0802">
        <w:rPr>
          <w:rFonts w:ascii="Times New Roman" w:eastAsia="Times New Roman" w:hAnsi="Times New Roman" w:cs="Times New Roman"/>
          <w:b/>
          <w:iCs/>
          <w:color w:val="000000"/>
          <w:sz w:val="24"/>
          <w:szCs w:val="24"/>
          <w:lang w:eastAsia="hr-HR"/>
        </w:rPr>
        <w:t>2.3.2. Služba za upravno-pravne poslove u kulturi</w:t>
      </w:r>
    </w:p>
    <w:p w:rsidR="0063587F" w:rsidRPr="005C0802" w:rsidRDefault="007B162D" w:rsidP="0063587F">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5C0802">
        <w:rPr>
          <w:rFonts w:ascii="Times New Roman" w:eastAsia="Times New Roman" w:hAnsi="Times New Roman" w:cs="Times New Roman"/>
          <w:b/>
          <w:color w:val="000000"/>
          <w:sz w:val="24"/>
          <w:szCs w:val="24"/>
          <w:lang w:eastAsia="hr-HR"/>
        </w:rPr>
        <w:t>Članak 13.</w:t>
      </w:r>
    </w:p>
    <w:p w:rsidR="0063587F" w:rsidRPr="004A1C51" w:rsidRDefault="007B162D" w:rsidP="0063587F">
      <w:pPr>
        <w:spacing w:before="100" w:beforeAutospacing="1" w:after="225" w:line="240" w:lineRule="auto"/>
        <w:jc w:val="both"/>
        <w:rPr>
          <w:rFonts w:ascii="Times New Roman" w:eastAsia="Times New Roman" w:hAnsi="Times New Roman" w:cs="Times New Roman"/>
          <w:sz w:val="24"/>
          <w:szCs w:val="24"/>
          <w:lang w:eastAsia="hr-HR"/>
        </w:rPr>
      </w:pPr>
      <w:r w:rsidRPr="004A1C51">
        <w:rPr>
          <w:rFonts w:ascii="Times New Roman" w:eastAsia="Times New Roman" w:hAnsi="Times New Roman" w:cs="Times New Roman"/>
          <w:sz w:val="24"/>
          <w:szCs w:val="24"/>
          <w:lang w:eastAsia="hr-HR"/>
        </w:rPr>
        <w:t>Služba za upravno-pravne p</w:t>
      </w:r>
      <w:r>
        <w:rPr>
          <w:rFonts w:ascii="Times New Roman" w:eastAsia="Times New Roman" w:hAnsi="Times New Roman" w:cs="Times New Roman"/>
          <w:sz w:val="24"/>
          <w:szCs w:val="24"/>
          <w:lang w:eastAsia="hr-HR"/>
        </w:rPr>
        <w:t>oslove u kulturi vodi prvostupanjski upravni postupak vezano za ocjenu</w:t>
      </w:r>
      <w:r w:rsidRPr="004A1C51">
        <w:rPr>
          <w:rFonts w:ascii="Times New Roman" w:eastAsia="Times New Roman" w:hAnsi="Times New Roman" w:cs="Times New Roman"/>
          <w:sz w:val="24"/>
          <w:szCs w:val="24"/>
          <w:lang w:eastAsia="hr-HR"/>
        </w:rPr>
        <w:t xml:space="preserve"> sukladnosti sa zakonom, osnivanje javnih ustanova u kulturi, utvrđivanje uvjeta za osnivanje muzeja i arhiva, narodnih i specijalnih knjižnica, </w:t>
      </w:r>
      <w:r w:rsidRPr="004A1C51">
        <w:rPr>
          <w:rFonts w:ascii="Times New Roman" w:hAnsi="Times New Roman" w:cs="Times New Roman"/>
          <w:color w:val="231F20"/>
          <w:sz w:val="24"/>
          <w:szCs w:val="24"/>
          <w:shd w:val="clear" w:color="auto" w:fill="FFFFFF"/>
        </w:rPr>
        <w:t xml:space="preserve">postojanje uvjeta za osnivanje kazališta, kazališnih družina i kazališnih kuća, </w:t>
      </w:r>
      <w:r w:rsidRPr="004A1C51">
        <w:rPr>
          <w:rFonts w:ascii="Times New Roman" w:eastAsia="Times New Roman" w:hAnsi="Times New Roman" w:cs="Times New Roman"/>
          <w:sz w:val="24"/>
          <w:szCs w:val="24"/>
          <w:lang w:eastAsia="hr-HR"/>
        </w:rPr>
        <w:t>osnivanje i upis umjetničke organizacije u registar umjetničkih organizacija, stjecanje viših stručnih zvanja i priznavanje stranih stručnih kvalifikacija u muzejskoj, arhivskoj, knjižničarskoj i konzervatorsko-restauratorskoj struci, postupanje po prigovorima, potvrđivanje rješenja o stjecanju prava na uplatu doprinosa samostalnim umjetnicima, odobrenja za izvoz ili iznošenje javnog arhivskoga gradiva ili privatnog arhivskoga gradiva izvan Republike Hrvatske, izdavanje jamstva kojim se muzejska građa i dokumentacija u vlasništvu stranoga muzeja ili strane države izuzima od ovrhe i osi</w:t>
      </w:r>
      <w:r>
        <w:rPr>
          <w:rFonts w:ascii="Times New Roman" w:eastAsia="Times New Roman" w:hAnsi="Times New Roman" w:cs="Times New Roman"/>
          <w:sz w:val="24"/>
          <w:szCs w:val="24"/>
          <w:lang w:eastAsia="hr-HR"/>
        </w:rPr>
        <w:t>guranja u Republici Hrvatskoj; obavlja poslove provedbe</w:t>
      </w:r>
      <w:r w:rsidRPr="004A1C51">
        <w:rPr>
          <w:rFonts w:ascii="Times New Roman" w:eastAsia="Times New Roman" w:hAnsi="Times New Roman" w:cs="Times New Roman"/>
          <w:sz w:val="24"/>
          <w:szCs w:val="24"/>
          <w:lang w:eastAsia="hr-HR"/>
        </w:rPr>
        <w:t xml:space="preserve"> upravnog nadzora i nadzora nad zakonitošću rada i općih akata u području djelatnosti državnih arhiva i arhiva čiji su osnivači druge pravne i fizičke osobe, javnih knjižnica kojima je osnivač Republika Hrvatska </w:t>
      </w:r>
      <w:r w:rsidRPr="004A1C51">
        <w:rPr>
          <w:rFonts w:ascii="Times New Roman" w:hAnsi="Times New Roman" w:cs="Times New Roman"/>
          <w:color w:val="231F20"/>
          <w:sz w:val="24"/>
          <w:szCs w:val="24"/>
          <w:shd w:val="clear" w:color="auto" w:fill="FFFFFF"/>
        </w:rPr>
        <w:t>ili jedinica lokalne i područne (regionalne) samouprave za narodne, specijalne i digitalne knjižnice</w:t>
      </w:r>
      <w:r w:rsidRPr="004A1C51">
        <w:rPr>
          <w:rFonts w:ascii="Times New Roman" w:eastAsia="Times New Roman" w:hAnsi="Times New Roman" w:cs="Times New Roman"/>
          <w:sz w:val="24"/>
          <w:szCs w:val="24"/>
          <w:lang w:eastAsia="hr-HR"/>
        </w:rPr>
        <w:t xml:space="preserve">, </w:t>
      </w:r>
      <w:r w:rsidRPr="004A1C51">
        <w:rPr>
          <w:rFonts w:ascii="Times New Roman" w:eastAsia="Calibri" w:hAnsi="Times New Roman" w:cs="Times New Roman"/>
          <w:sz w:val="24"/>
          <w:szCs w:val="24"/>
        </w:rPr>
        <w:t>muzeja</w:t>
      </w:r>
      <w:r w:rsidRPr="004A1C51">
        <w:rPr>
          <w:rFonts w:ascii="Times New Roman" w:eastAsia="Times New Roman" w:hAnsi="Times New Roman" w:cs="Times New Roman"/>
          <w:sz w:val="24"/>
          <w:szCs w:val="24"/>
          <w:lang w:eastAsia="hr-HR"/>
        </w:rPr>
        <w:t xml:space="preserve"> </w:t>
      </w:r>
      <w:r w:rsidRPr="004A1C51">
        <w:rPr>
          <w:rFonts w:ascii="Times New Roman" w:eastAsia="Times New Roman" w:hAnsi="Times New Roman" w:cs="Times New Roman"/>
          <w:sz w:val="24"/>
          <w:szCs w:val="24"/>
          <w:lang w:eastAsia="hr-HR"/>
        </w:rPr>
        <w:lastRenderedPageBreak/>
        <w:t>kojima je osnivač ili suosnivač Republika Hrvatska ili muzeja unutar pravne osobe kojoj je Republika Hrvatska osnivač ili suosnivač te muzeja kojima su osnivači druge pravne i fizičke osobe</w:t>
      </w:r>
      <w:r>
        <w:rPr>
          <w:rFonts w:ascii="Times New Roman" w:eastAsia="Calibri" w:hAnsi="Times New Roman" w:cs="Times New Roman"/>
          <w:sz w:val="24"/>
          <w:szCs w:val="24"/>
        </w:rPr>
        <w:t xml:space="preserve">, </w:t>
      </w:r>
      <w:r w:rsidRPr="004A1C51">
        <w:rPr>
          <w:rFonts w:ascii="Times New Roman" w:eastAsia="Calibri" w:hAnsi="Times New Roman" w:cs="Times New Roman"/>
          <w:sz w:val="24"/>
          <w:szCs w:val="24"/>
        </w:rPr>
        <w:t>ustanova za zašti</w:t>
      </w:r>
      <w:r>
        <w:rPr>
          <w:rFonts w:ascii="Times New Roman" w:eastAsia="Calibri" w:hAnsi="Times New Roman" w:cs="Times New Roman"/>
          <w:sz w:val="24"/>
          <w:szCs w:val="24"/>
        </w:rPr>
        <w:t xml:space="preserve">tu i očuvanje kulturnih dobara </w:t>
      </w:r>
      <w:r w:rsidRPr="004A1C51">
        <w:rPr>
          <w:rFonts w:ascii="Times New Roman" w:eastAsia="Calibri" w:hAnsi="Times New Roman" w:cs="Times New Roman"/>
          <w:sz w:val="24"/>
          <w:szCs w:val="24"/>
        </w:rPr>
        <w:t xml:space="preserve">kojima je osnivač Republika Hrvatska, kazališta i kazališnih družina koji se osnivaju prema odredbama Zakona o kazalištima te Ansambla Lado, kao i u području medija </w:t>
      </w:r>
      <w:r>
        <w:rPr>
          <w:rFonts w:ascii="Times New Roman" w:eastAsia="Calibri" w:hAnsi="Times New Roman" w:cs="Times New Roman"/>
          <w:sz w:val="24"/>
          <w:szCs w:val="24"/>
        </w:rPr>
        <w:t>te audiovizualnih</w:t>
      </w:r>
      <w:r w:rsidRPr="004A1C51">
        <w:rPr>
          <w:rFonts w:ascii="Times New Roman" w:eastAsia="Calibri" w:hAnsi="Times New Roman" w:cs="Times New Roman"/>
          <w:sz w:val="24"/>
          <w:szCs w:val="24"/>
        </w:rPr>
        <w:t xml:space="preserve"> djelatnosti sukladno posebnim zakonima</w:t>
      </w:r>
      <w:r>
        <w:rPr>
          <w:rFonts w:ascii="Times New Roman" w:eastAsia="Times New Roman" w:hAnsi="Times New Roman" w:cs="Times New Roman"/>
          <w:sz w:val="24"/>
          <w:szCs w:val="24"/>
          <w:lang w:eastAsia="hr-HR"/>
        </w:rPr>
        <w:t>; pruža stručnu</w:t>
      </w:r>
      <w:r w:rsidRPr="004A1C51">
        <w:rPr>
          <w:rFonts w:ascii="Times New Roman" w:eastAsia="Times New Roman" w:hAnsi="Times New Roman" w:cs="Times New Roman"/>
          <w:sz w:val="24"/>
          <w:szCs w:val="24"/>
          <w:lang w:eastAsia="hr-HR"/>
        </w:rPr>
        <w:t xml:space="preserve"> pomoć upravnom tijelu Grada Zagreba nadležnom za kulturu te jedinicama lokalne i područne (regionalne) samouprave vezano za primje</w:t>
      </w:r>
      <w:r w:rsidR="00E22B93">
        <w:rPr>
          <w:rFonts w:ascii="Times New Roman" w:eastAsia="Times New Roman" w:hAnsi="Times New Roman" w:cs="Times New Roman"/>
          <w:sz w:val="24"/>
          <w:szCs w:val="24"/>
          <w:lang w:eastAsia="hr-HR"/>
        </w:rPr>
        <w:t xml:space="preserve">nu zakona i drugih propisa iz </w:t>
      </w:r>
      <w:r>
        <w:rPr>
          <w:rFonts w:ascii="Times New Roman" w:eastAsia="Times New Roman" w:hAnsi="Times New Roman" w:cs="Times New Roman"/>
          <w:sz w:val="24"/>
          <w:szCs w:val="24"/>
          <w:lang w:eastAsia="hr-HR"/>
        </w:rPr>
        <w:t>djelokruga Ministarstva; obavlja poslove</w:t>
      </w:r>
      <w:r w:rsidRPr="004A1C51">
        <w:rPr>
          <w:rFonts w:ascii="Times New Roman" w:eastAsia="Times New Roman" w:hAnsi="Times New Roman" w:cs="Times New Roman"/>
          <w:sz w:val="24"/>
          <w:szCs w:val="24"/>
          <w:lang w:eastAsia="hr-HR"/>
        </w:rPr>
        <w:t xml:space="preserve"> koji se odnose na nadziranje provođenja zakona iz djelokruga Ministarstva i zakonitosti obavljanja p</w:t>
      </w:r>
      <w:r>
        <w:rPr>
          <w:rFonts w:ascii="Times New Roman" w:eastAsia="Times New Roman" w:hAnsi="Times New Roman" w:cs="Times New Roman"/>
          <w:sz w:val="24"/>
          <w:szCs w:val="24"/>
          <w:lang w:eastAsia="hr-HR"/>
        </w:rPr>
        <w:t>oslova u tim područjima, poslove</w:t>
      </w:r>
      <w:r w:rsidRPr="004A1C51">
        <w:rPr>
          <w:rFonts w:ascii="Times New Roman" w:eastAsia="Times New Roman" w:hAnsi="Times New Roman" w:cs="Times New Roman"/>
          <w:sz w:val="24"/>
          <w:szCs w:val="24"/>
          <w:lang w:eastAsia="hr-HR"/>
        </w:rPr>
        <w:t xml:space="preserve"> u vezi s osnivanjem umjetničkih organizacija, te ustanova i drugih pravnih osoba u kulturi, vođenjem Registra umjetničkih organizacija, pružanjem stručne pomoći ustanovama kulture te drugim pr</w:t>
      </w:r>
      <w:r>
        <w:rPr>
          <w:rFonts w:ascii="Times New Roman" w:eastAsia="Times New Roman" w:hAnsi="Times New Roman" w:cs="Times New Roman"/>
          <w:sz w:val="24"/>
          <w:szCs w:val="24"/>
          <w:lang w:eastAsia="hr-HR"/>
        </w:rPr>
        <w:t xml:space="preserve">avnim i fizičkim osobama, te </w:t>
      </w:r>
      <w:r w:rsidRPr="004A1C51">
        <w:rPr>
          <w:rFonts w:ascii="Times New Roman" w:eastAsia="Times New Roman" w:hAnsi="Times New Roman" w:cs="Times New Roman"/>
          <w:sz w:val="24"/>
          <w:szCs w:val="24"/>
          <w:lang w:eastAsia="hr-HR"/>
        </w:rPr>
        <w:t>ob</w:t>
      </w:r>
      <w:r>
        <w:rPr>
          <w:rFonts w:ascii="Times New Roman" w:eastAsia="Times New Roman" w:hAnsi="Times New Roman" w:cs="Times New Roman"/>
          <w:sz w:val="24"/>
          <w:szCs w:val="24"/>
          <w:lang w:eastAsia="hr-HR"/>
        </w:rPr>
        <w:t>avlja i druge poslove iz svog</w:t>
      </w:r>
      <w:r w:rsidRPr="004A1C51">
        <w:rPr>
          <w:rFonts w:ascii="Times New Roman" w:eastAsia="Times New Roman" w:hAnsi="Times New Roman" w:cs="Times New Roman"/>
          <w:sz w:val="24"/>
          <w:szCs w:val="24"/>
          <w:lang w:eastAsia="hr-HR"/>
        </w:rPr>
        <w:t xml:space="preserve"> djelokruga.</w:t>
      </w:r>
    </w:p>
    <w:p w:rsidR="0063587F" w:rsidRPr="005C0802" w:rsidRDefault="007B162D" w:rsidP="0063587F">
      <w:pPr>
        <w:spacing w:before="100" w:beforeAutospacing="1" w:after="225" w:line="240" w:lineRule="auto"/>
        <w:jc w:val="center"/>
        <w:rPr>
          <w:rFonts w:ascii="Times New Roman" w:eastAsia="Times New Roman" w:hAnsi="Times New Roman" w:cs="Times New Roman"/>
          <w:b/>
          <w:bCs/>
          <w:iCs/>
          <w:color w:val="000000"/>
          <w:sz w:val="24"/>
          <w:szCs w:val="24"/>
          <w:lang w:eastAsia="hr-HR"/>
        </w:rPr>
      </w:pPr>
      <w:r w:rsidRPr="005C0802">
        <w:rPr>
          <w:rFonts w:ascii="Times New Roman" w:eastAsia="Times New Roman" w:hAnsi="Times New Roman" w:cs="Times New Roman"/>
          <w:b/>
          <w:bCs/>
          <w:iCs/>
          <w:color w:val="000000"/>
          <w:sz w:val="24"/>
          <w:szCs w:val="24"/>
          <w:lang w:eastAsia="hr-HR"/>
        </w:rPr>
        <w:t>2.4. Sektor za financijske poslove, investicije, lokalni i područni (regionalni) razvoj</w:t>
      </w:r>
    </w:p>
    <w:p w:rsidR="0063587F" w:rsidRPr="005C0802" w:rsidRDefault="007B162D" w:rsidP="0063587F">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5C0802">
        <w:rPr>
          <w:rFonts w:ascii="Times New Roman" w:eastAsia="Times New Roman" w:hAnsi="Times New Roman" w:cs="Times New Roman"/>
          <w:b/>
          <w:color w:val="000000"/>
          <w:sz w:val="24"/>
          <w:szCs w:val="24"/>
          <w:lang w:eastAsia="hr-HR"/>
        </w:rPr>
        <w:t>Članak 14.</w:t>
      </w:r>
    </w:p>
    <w:p w:rsidR="0063587F" w:rsidRPr="00991DA3" w:rsidRDefault="007B162D" w:rsidP="00991DA3">
      <w:pPr>
        <w:tabs>
          <w:tab w:val="left" w:pos="2694"/>
        </w:tabs>
        <w:spacing w:after="0" w:line="240" w:lineRule="auto"/>
        <w:jc w:val="both"/>
        <w:rPr>
          <w:rFonts w:ascii="Times New Roman" w:eastAsia="Times New Roman" w:hAnsi="Times New Roman" w:cs="Times New Roman"/>
          <w:sz w:val="24"/>
          <w:szCs w:val="24"/>
          <w:lang w:eastAsia="hr-HR"/>
        </w:rPr>
      </w:pPr>
      <w:r w:rsidRPr="004A1C51">
        <w:rPr>
          <w:rFonts w:ascii="Times New Roman" w:eastAsia="Times New Roman" w:hAnsi="Times New Roman" w:cs="Times New Roman"/>
          <w:color w:val="000000"/>
          <w:sz w:val="24"/>
          <w:szCs w:val="24"/>
          <w:lang w:eastAsia="hr-HR"/>
        </w:rPr>
        <w:t>Sektor za financijske poslove, investicije, lokalni i područni (regionalni) razvoj o</w:t>
      </w:r>
      <w:r w:rsidR="00E828FA">
        <w:rPr>
          <w:rFonts w:ascii="Times New Roman" w:eastAsia="Times New Roman" w:hAnsi="Times New Roman" w:cs="Times New Roman"/>
          <w:color w:val="000000"/>
          <w:sz w:val="24"/>
          <w:szCs w:val="24"/>
          <w:lang w:eastAsia="hr-HR"/>
        </w:rPr>
        <w:t>bavlja upravne i stručne poslove</w:t>
      </w:r>
      <w:r w:rsidRPr="004A1C51">
        <w:rPr>
          <w:rFonts w:ascii="Times New Roman" w:eastAsia="Times New Roman" w:hAnsi="Times New Roman" w:cs="Times New Roman"/>
          <w:color w:val="000000"/>
          <w:sz w:val="24"/>
          <w:szCs w:val="24"/>
          <w:lang w:eastAsia="hr-HR"/>
        </w:rPr>
        <w:t xml:space="preserve"> u vezi s: izradom prijedloga financijskog plana, praćenjem ostvarivanja donesenog financijskog plana, predlaganjem proračuna za financiranje kulturnih djelatnosti i kulturnih potreba, javnog informiranja, izradom proračuna Ministarstva, suradnjom na izradi i praćenju propisa koji se odnose na financijske i računovodstvene poslove, financiranjem javnih potreba u kulturi</w:t>
      </w:r>
      <w:r w:rsidRPr="004A1C51">
        <w:rPr>
          <w:rFonts w:ascii="Times New Roman" w:eastAsia="Times New Roman" w:hAnsi="Times New Roman" w:cs="Times New Roman"/>
          <w:sz w:val="24"/>
          <w:szCs w:val="24"/>
          <w:lang w:eastAsia="hr-HR"/>
        </w:rPr>
        <w:t xml:space="preserve"> za </w:t>
      </w:r>
      <w:r w:rsidRPr="004A1C51">
        <w:rPr>
          <w:rFonts w:ascii="Times New Roman" w:hAnsi="Times New Roman" w:cs="Times New Roman"/>
          <w:sz w:val="24"/>
          <w:szCs w:val="24"/>
          <w:shd w:val="clear" w:color="auto" w:fill="FFFFFF"/>
        </w:rPr>
        <w:t>koje se sredstva osiguravaju u državnom proračunu Republike Hrvatske</w:t>
      </w:r>
      <w:r w:rsidRPr="004A1C51">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color w:val="000000"/>
          <w:sz w:val="24"/>
          <w:szCs w:val="24"/>
          <w:lang w:eastAsia="hr-HR"/>
        </w:rPr>
        <w:t xml:space="preserve">vezano za </w:t>
      </w:r>
      <w:r w:rsidRPr="004A1C51">
        <w:rPr>
          <w:rFonts w:ascii="Times New Roman" w:eastAsia="Times New Roman" w:hAnsi="Times New Roman" w:cs="Times New Roman"/>
          <w:color w:val="000000"/>
          <w:sz w:val="24"/>
          <w:szCs w:val="24"/>
          <w:lang w:eastAsia="hr-HR"/>
        </w:rPr>
        <w:t xml:space="preserve">financiranje </w:t>
      </w:r>
      <w:r w:rsidRPr="004A1C51">
        <w:rPr>
          <w:rFonts w:ascii="Times New Roman" w:hAnsi="Times New Roman" w:cs="Times New Roman"/>
          <w:color w:val="231F20"/>
          <w:sz w:val="24"/>
          <w:szCs w:val="24"/>
          <w:shd w:val="clear" w:color="auto" w:fill="FFFFFF"/>
        </w:rPr>
        <w:t>ustanova u kulturi, umjetničkih organizacija, umjetnika, udruga, drugih fizičkih i pravnih osoba te jedinica lokalne i područne (regionalne) samouprave u zakonski propisanim djelatnostima i područjima, osiguravanje prostornih i drugih resursa fizičkim i pravnim osobama u području kulture te za izgradnju, rekonstrukciju, adaptaciju, opremanje i dodjelu tih prostora kao i ostvarivanje drugih programa i aktivnosti u kulturi od interesa za Republ</w:t>
      </w:r>
      <w:r>
        <w:rPr>
          <w:rFonts w:ascii="Times New Roman" w:hAnsi="Times New Roman" w:cs="Times New Roman"/>
          <w:color w:val="231F20"/>
          <w:sz w:val="24"/>
          <w:szCs w:val="24"/>
          <w:shd w:val="clear" w:color="auto" w:fill="FFFFFF"/>
        </w:rPr>
        <w:t>iku Hrvatsku</w:t>
      </w:r>
      <w:r w:rsidRPr="004A1C51">
        <w:rPr>
          <w:rFonts w:ascii="Times New Roman" w:hAnsi="Times New Roman" w:cs="Times New Roman"/>
          <w:color w:val="231F20"/>
          <w:sz w:val="24"/>
          <w:szCs w:val="24"/>
          <w:shd w:val="clear" w:color="auto" w:fill="FFFFFF"/>
        </w:rPr>
        <w:t>,</w:t>
      </w:r>
      <w:r w:rsidRPr="004A1C51">
        <w:rPr>
          <w:rFonts w:ascii="Times New Roman" w:eastAsia="Times New Roman" w:hAnsi="Times New Roman" w:cs="Times New Roman"/>
          <w:color w:val="000000"/>
          <w:sz w:val="24"/>
          <w:szCs w:val="24"/>
          <w:lang w:eastAsia="hr-HR"/>
        </w:rPr>
        <w:t xml:space="preserve"> predlaganjem kriterija i modela financiranja kulture u Republici Hrvatskoj, pribavljanjem izvješća i nadzorom nad namjenskim trošenjem sredstava, sastavljanjem financijskih izvješća, vođenjem knjigovodstvenih evidencija i analitike, ostvarivanjem investicijskih programa koji se financiraju iz državnog proračuna kao i iz drugih izvora</w:t>
      </w:r>
      <w:r w:rsidRPr="004A1C51">
        <w:rPr>
          <w:rFonts w:ascii="Times New Roman" w:eastAsia="Times New Roman" w:hAnsi="Times New Roman" w:cs="Times New Roman"/>
          <w:sz w:val="24"/>
          <w:szCs w:val="24"/>
          <w:lang w:eastAsia="hr-HR"/>
        </w:rPr>
        <w:t xml:space="preserve"> u suradnji s tijelima jedinica lokalne i područne (regionalne) samouprave</w:t>
      </w:r>
      <w:r w:rsidRPr="004A1C51">
        <w:rPr>
          <w:rFonts w:ascii="Times New Roman" w:eastAsia="Times New Roman" w:hAnsi="Times New Roman" w:cs="Times New Roman"/>
          <w:color w:val="000000"/>
          <w:sz w:val="24"/>
          <w:szCs w:val="24"/>
          <w:lang w:eastAsia="hr-HR"/>
        </w:rPr>
        <w:t xml:space="preserve">, te obavljanjem računovodstvenih poslova Ministarstva. U Sektoru se </w:t>
      </w:r>
      <w:r w:rsidRPr="004A1C51">
        <w:rPr>
          <w:rFonts w:ascii="Times New Roman" w:eastAsia="Times New Roman" w:hAnsi="Times New Roman" w:cs="Times New Roman"/>
          <w:sz w:val="24"/>
          <w:szCs w:val="24"/>
          <w:lang w:eastAsia="hr-HR"/>
        </w:rPr>
        <w:t>obavljaju poslovi vezani uz financijsku kontrolu zakonitog i namjenskog korištenja proračunskih sredstava kod proračunskog korisnika državnog proračuna i krajnjih korisnika iz djelokruga Ministarstva te</w:t>
      </w:r>
      <w:r w:rsidRPr="004A1C51">
        <w:rPr>
          <w:rFonts w:ascii="Times New Roman" w:eastAsia="Times New Roman" w:hAnsi="Times New Roman" w:cs="Times New Roman"/>
          <w:color w:val="000000"/>
          <w:sz w:val="24"/>
          <w:szCs w:val="24"/>
          <w:lang w:eastAsia="hr-HR"/>
        </w:rPr>
        <w:t xml:space="preserve"> poslovi koordinacije razvoja sustava unutarnjih kontrola što uključuje izradu prijedloga internih akata te izradu internih uputa za potrebe primjene i razvoja sustava unutarnjih kontrola, te se potiče razvoj računovodstvenih sustava za potrebe pravovremenog i učinkovitog financijskog upravljanja, osmišljava razvoj prethodnih i naknadnih kontrola u procesima planiranja, realizacije i praćenja realizacije proračunskih sredstava, </w:t>
      </w:r>
      <w:r w:rsidRPr="00991DA3">
        <w:rPr>
          <w:rFonts w:ascii="Times New Roman" w:eastAsia="Times New Roman" w:hAnsi="Times New Roman" w:cs="Times New Roman"/>
          <w:sz w:val="24"/>
          <w:szCs w:val="24"/>
          <w:lang w:eastAsia="hr-HR"/>
        </w:rPr>
        <w:t xml:space="preserve">surađuje s </w:t>
      </w:r>
      <w:r w:rsidR="00991DA3" w:rsidRPr="00991DA3">
        <w:rPr>
          <w:rFonts w:ascii="Times New Roman" w:eastAsia="Times New Roman" w:hAnsi="Times New Roman" w:cs="Times New Roman"/>
          <w:bCs/>
          <w:iCs/>
          <w:color w:val="000000"/>
          <w:sz w:val="24"/>
          <w:szCs w:val="24"/>
        </w:rPr>
        <w:t xml:space="preserve">ustrojstvenom jedinicom Ministarstva financija nadležnom za harmonizaciju razvoja sustava unutarnjih kontrola </w:t>
      </w:r>
      <w:r w:rsidRPr="00991DA3">
        <w:rPr>
          <w:rFonts w:ascii="Times New Roman" w:eastAsia="Times New Roman" w:hAnsi="Times New Roman" w:cs="Times New Roman"/>
          <w:color w:val="000000"/>
          <w:sz w:val="24"/>
          <w:szCs w:val="24"/>
          <w:lang w:eastAsia="hr-HR"/>
        </w:rPr>
        <w:t>te se obavljaju i drugi poslovi iz svog djelokruga.</w:t>
      </w:r>
      <w:r w:rsidRPr="00991DA3">
        <w:rPr>
          <w:rFonts w:ascii="Times New Roman" w:eastAsia="Times New Roman" w:hAnsi="Times New Roman" w:cs="Times New Roman"/>
          <w:sz w:val="24"/>
          <w:szCs w:val="24"/>
          <w:lang w:eastAsia="hr-HR"/>
        </w:rPr>
        <w:t xml:space="preserve"> </w:t>
      </w:r>
    </w:p>
    <w:p w:rsidR="0063587F" w:rsidRPr="0063587F" w:rsidRDefault="007B162D" w:rsidP="0063587F">
      <w:pPr>
        <w:spacing w:before="100" w:beforeAutospacing="1" w:after="225"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U Sektoru</w:t>
      </w:r>
      <w:r w:rsidRPr="0063587F">
        <w:rPr>
          <w:rFonts w:ascii="Times New Roman" w:eastAsia="Times New Roman" w:hAnsi="Times New Roman" w:cs="Times New Roman"/>
          <w:color w:val="000000"/>
          <w:sz w:val="24"/>
          <w:szCs w:val="24"/>
          <w:lang w:eastAsia="hr-HR"/>
        </w:rPr>
        <w:t xml:space="preserve"> za financijske poslove, investicije, lokalni i područni (regionalni) razvoj ustrojavaju se:</w:t>
      </w:r>
    </w:p>
    <w:p w:rsidR="0063587F" w:rsidRPr="0063587F" w:rsidRDefault="007B162D" w:rsidP="0063587F">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2</w:t>
      </w:r>
      <w:r w:rsidRPr="0063587F">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4.1</w:t>
      </w:r>
      <w:r w:rsidRPr="0063587F">
        <w:rPr>
          <w:rFonts w:ascii="Times New Roman" w:eastAsia="Times New Roman" w:hAnsi="Times New Roman" w:cs="Times New Roman"/>
          <w:sz w:val="24"/>
          <w:szCs w:val="24"/>
          <w:lang w:eastAsia="hr-HR"/>
        </w:rPr>
        <w:t>. Služba za financiranje, investicije, lokalni i područni(regionalni) razvoj</w:t>
      </w:r>
    </w:p>
    <w:p w:rsidR="0063587F" w:rsidRDefault="007B162D" w:rsidP="0063587F">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2.4.2</w:t>
      </w:r>
      <w:r w:rsidRPr="0063587F">
        <w:rPr>
          <w:rFonts w:ascii="Times New Roman" w:eastAsia="Times New Roman" w:hAnsi="Times New Roman" w:cs="Times New Roman"/>
          <w:sz w:val="24"/>
          <w:szCs w:val="24"/>
          <w:lang w:eastAsia="hr-HR"/>
        </w:rPr>
        <w:t>. Služba za računovodstvo</w:t>
      </w:r>
      <w:r>
        <w:rPr>
          <w:rFonts w:ascii="Times New Roman" w:eastAsia="Times New Roman" w:hAnsi="Times New Roman" w:cs="Times New Roman"/>
          <w:sz w:val="24"/>
          <w:szCs w:val="24"/>
          <w:lang w:eastAsia="hr-HR"/>
        </w:rPr>
        <w:t>.</w:t>
      </w:r>
    </w:p>
    <w:p w:rsidR="00290900" w:rsidRDefault="00290900" w:rsidP="0063587F">
      <w:pPr>
        <w:spacing w:after="0" w:line="240" w:lineRule="auto"/>
        <w:rPr>
          <w:rFonts w:ascii="Times New Roman" w:eastAsia="Times New Roman" w:hAnsi="Times New Roman" w:cs="Times New Roman"/>
          <w:sz w:val="24"/>
          <w:szCs w:val="24"/>
          <w:lang w:eastAsia="hr-HR"/>
        </w:rPr>
      </w:pPr>
    </w:p>
    <w:p w:rsidR="007B5F22" w:rsidRPr="0063587F" w:rsidRDefault="007B5F22" w:rsidP="0063587F">
      <w:pPr>
        <w:spacing w:after="0" w:line="240" w:lineRule="auto"/>
        <w:rPr>
          <w:rFonts w:ascii="Times New Roman" w:eastAsia="Times New Roman" w:hAnsi="Times New Roman" w:cs="Times New Roman"/>
          <w:i/>
          <w:iCs/>
          <w:color w:val="000000"/>
          <w:sz w:val="24"/>
          <w:szCs w:val="24"/>
          <w:lang w:eastAsia="hr-HR"/>
        </w:rPr>
      </w:pPr>
    </w:p>
    <w:p w:rsidR="0063587F" w:rsidRPr="005C0802" w:rsidRDefault="007B162D" w:rsidP="00D60973">
      <w:pPr>
        <w:spacing w:before="100" w:beforeAutospacing="1" w:after="225" w:line="240" w:lineRule="auto"/>
        <w:jc w:val="center"/>
        <w:rPr>
          <w:rFonts w:ascii="Times New Roman" w:eastAsia="Times New Roman" w:hAnsi="Times New Roman" w:cs="Times New Roman"/>
          <w:b/>
          <w:iCs/>
          <w:color w:val="000000"/>
          <w:sz w:val="24"/>
          <w:szCs w:val="24"/>
          <w:lang w:eastAsia="hr-HR"/>
        </w:rPr>
      </w:pPr>
      <w:r w:rsidRPr="005C0802">
        <w:rPr>
          <w:rFonts w:ascii="Times New Roman" w:eastAsia="Times New Roman" w:hAnsi="Times New Roman" w:cs="Times New Roman"/>
          <w:b/>
          <w:iCs/>
          <w:color w:val="000000"/>
          <w:sz w:val="24"/>
          <w:szCs w:val="24"/>
          <w:lang w:eastAsia="hr-HR"/>
        </w:rPr>
        <w:lastRenderedPageBreak/>
        <w:t>2.4.1. Služba za financiranje, investicije, lokalni i područni(regionalni)  razvoj</w:t>
      </w:r>
    </w:p>
    <w:p w:rsidR="0063587F" w:rsidRPr="005C0802" w:rsidRDefault="007B162D" w:rsidP="00D60973">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5C0802">
        <w:rPr>
          <w:rFonts w:ascii="Times New Roman" w:eastAsia="Times New Roman" w:hAnsi="Times New Roman" w:cs="Times New Roman"/>
          <w:b/>
          <w:color w:val="000000"/>
          <w:sz w:val="24"/>
          <w:szCs w:val="24"/>
          <w:lang w:eastAsia="hr-HR"/>
        </w:rPr>
        <w:t>Članak 15.</w:t>
      </w:r>
    </w:p>
    <w:p w:rsidR="00C318C0" w:rsidRPr="004A1C51" w:rsidRDefault="007B162D" w:rsidP="0063587F">
      <w:pPr>
        <w:spacing w:after="0" w:line="240" w:lineRule="auto"/>
        <w:jc w:val="both"/>
        <w:rPr>
          <w:rFonts w:ascii="Times New Roman" w:eastAsia="Times New Roman" w:hAnsi="Times New Roman" w:cs="Times New Roman"/>
          <w:color w:val="000000"/>
          <w:sz w:val="24"/>
          <w:szCs w:val="24"/>
          <w:lang w:eastAsia="hr-HR"/>
        </w:rPr>
      </w:pPr>
      <w:r w:rsidRPr="004A1C51">
        <w:rPr>
          <w:rFonts w:ascii="Times New Roman" w:eastAsia="Times New Roman" w:hAnsi="Times New Roman" w:cs="Times New Roman"/>
          <w:color w:val="000000"/>
          <w:sz w:val="24"/>
          <w:szCs w:val="24"/>
          <w:lang w:eastAsia="hr-HR"/>
        </w:rPr>
        <w:t xml:space="preserve">Služba za financiranje, </w:t>
      </w:r>
      <w:r w:rsidRPr="004A1C51">
        <w:rPr>
          <w:rFonts w:ascii="Times New Roman" w:eastAsia="Times New Roman" w:hAnsi="Times New Roman" w:cs="Times New Roman"/>
          <w:sz w:val="24"/>
          <w:szCs w:val="24"/>
          <w:lang w:eastAsia="hr-HR"/>
        </w:rPr>
        <w:t>investicije, lokalni i područni (regionalni) razvoj</w:t>
      </w:r>
      <w:r w:rsidRPr="004A1C51">
        <w:rPr>
          <w:rFonts w:ascii="Times New Roman" w:eastAsia="Times New Roman" w:hAnsi="Times New Roman" w:cs="Times New Roman"/>
          <w:color w:val="000000"/>
          <w:sz w:val="24"/>
          <w:szCs w:val="24"/>
          <w:lang w:eastAsia="hr-HR"/>
        </w:rPr>
        <w:t xml:space="preserve"> stručno obrađuje ekonomska pitanja vezana za porezni i carinski sustav, praćenje poreznih propisa i analiziranje njihovih učinaka u djelo</w:t>
      </w:r>
      <w:r>
        <w:rPr>
          <w:rFonts w:ascii="Times New Roman" w:eastAsia="Times New Roman" w:hAnsi="Times New Roman" w:cs="Times New Roman"/>
          <w:color w:val="000000"/>
          <w:sz w:val="24"/>
          <w:szCs w:val="24"/>
          <w:lang w:eastAsia="hr-HR"/>
        </w:rPr>
        <w:t xml:space="preserve">krugu Ministarstva; izrađuje </w:t>
      </w:r>
      <w:r w:rsidRPr="004A1C51">
        <w:rPr>
          <w:rFonts w:ascii="Times New Roman" w:eastAsia="Times New Roman" w:hAnsi="Times New Roman" w:cs="Times New Roman"/>
          <w:color w:val="000000"/>
          <w:sz w:val="24"/>
          <w:szCs w:val="24"/>
          <w:lang w:eastAsia="hr-HR"/>
        </w:rPr>
        <w:t>prijedlog državnog proračuna za Ministarstvo i proračunske korisnike u na</w:t>
      </w:r>
      <w:r>
        <w:rPr>
          <w:rFonts w:ascii="Times New Roman" w:eastAsia="Times New Roman" w:hAnsi="Times New Roman" w:cs="Times New Roman"/>
          <w:color w:val="000000"/>
          <w:sz w:val="24"/>
          <w:szCs w:val="24"/>
          <w:lang w:eastAsia="hr-HR"/>
        </w:rPr>
        <w:t xml:space="preserve">dležnosti Ministarstva, prati </w:t>
      </w:r>
      <w:r w:rsidRPr="004A1C51">
        <w:rPr>
          <w:rFonts w:ascii="Times New Roman" w:eastAsia="Times New Roman" w:hAnsi="Times New Roman" w:cs="Times New Roman"/>
          <w:color w:val="000000"/>
          <w:sz w:val="24"/>
          <w:szCs w:val="24"/>
          <w:lang w:eastAsia="hr-HR"/>
        </w:rPr>
        <w:t xml:space="preserve"> financiranje redovne djelatnosti ustanova i stručnih udruga iz djelokruga Ministarstva i analizira trošenje proračunskih sredstava u skladu s f</w:t>
      </w:r>
      <w:r>
        <w:rPr>
          <w:rFonts w:ascii="Times New Roman" w:eastAsia="Times New Roman" w:hAnsi="Times New Roman" w:cs="Times New Roman"/>
          <w:color w:val="000000"/>
          <w:sz w:val="24"/>
          <w:szCs w:val="24"/>
          <w:lang w:eastAsia="hr-HR"/>
        </w:rPr>
        <w:t>inancijskim planovima, obavlja upravne i stručne poslove</w:t>
      </w:r>
      <w:r w:rsidRPr="004A1C51">
        <w:rPr>
          <w:rFonts w:ascii="Times New Roman" w:eastAsia="Times New Roman" w:hAnsi="Times New Roman" w:cs="Times New Roman"/>
          <w:color w:val="000000"/>
          <w:sz w:val="24"/>
          <w:szCs w:val="24"/>
          <w:lang w:eastAsia="hr-HR"/>
        </w:rPr>
        <w:t xml:space="preserve"> u vezi s: izradom prijedloga financijskog plana, praćenjem ostvarivanja donesenog financijskog plana, predlaganjem proračuna za financiranje kulturnih djelatnosti i kulturnih potreba, medija, izradom proračuna Ministarstva, suradnjom na izradi i praćenju propisa koji se odnose na financijske i računovodstvene poslove, financiranjem javnih potreba u kulturi </w:t>
      </w:r>
      <w:r w:rsidRPr="004A1C51">
        <w:rPr>
          <w:rFonts w:ascii="Times New Roman" w:eastAsia="Times New Roman" w:hAnsi="Times New Roman" w:cs="Times New Roman"/>
          <w:sz w:val="24"/>
          <w:szCs w:val="24"/>
          <w:lang w:eastAsia="hr-HR"/>
        </w:rPr>
        <w:t xml:space="preserve">za </w:t>
      </w:r>
      <w:r w:rsidRPr="004A1C51">
        <w:rPr>
          <w:rFonts w:ascii="Times New Roman" w:hAnsi="Times New Roman" w:cs="Times New Roman"/>
          <w:sz w:val="24"/>
          <w:szCs w:val="24"/>
          <w:shd w:val="clear" w:color="auto" w:fill="FFFFFF"/>
        </w:rPr>
        <w:t>koje se sredstva osiguravaju u državnom proračunu Republike Hrvatske</w:t>
      </w:r>
      <w:r>
        <w:rPr>
          <w:rFonts w:ascii="Times New Roman" w:eastAsia="Times New Roman" w:hAnsi="Times New Roman" w:cs="Times New Roman"/>
          <w:sz w:val="24"/>
          <w:szCs w:val="24"/>
          <w:lang w:eastAsia="hr-HR"/>
        </w:rPr>
        <w:t xml:space="preserve"> vezano za </w:t>
      </w:r>
      <w:r w:rsidRPr="004A1C51">
        <w:rPr>
          <w:rFonts w:ascii="Times New Roman" w:eastAsia="Times New Roman" w:hAnsi="Times New Roman" w:cs="Times New Roman"/>
          <w:color w:val="000000"/>
          <w:sz w:val="24"/>
          <w:szCs w:val="24"/>
          <w:lang w:eastAsia="hr-HR"/>
        </w:rPr>
        <w:t xml:space="preserve">financiranje </w:t>
      </w:r>
      <w:r w:rsidRPr="004A1C51">
        <w:rPr>
          <w:rFonts w:ascii="Times New Roman" w:hAnsi="Times New Roman" w:cs="Times New Roman"/>
          <w:color w:val="231F20"/>
          <w:sz w:val="24"/>
          <w:szCs w:val="24"/>
          <w:shd w:val="clear" w:color="auto" w:fill="FFFFFF"/>
        </w:rPr>
        <w:t>ustanova u kulturi, umjetničkih organizacija, umjetnika, udruga, drugih fizičkih i pravnih osoba te jedinica lokalne i područne (regionalne) samouprave u zakonski propisanim djelatnostima i područjima, osiguravanje prostornih i drugih resursa fizičkim i pravnim osobama u području kulture te za izgradnju, rekonstrukciju, adaptaciju, opremanje i dodjelu tih prostora kao i ostvarivanje drugih programa i aktivnosti u kulturi od interesa za Republiku Hrvatsku,</w:t>
      </w:r>
      <w:r w:rsidRPr="004A1C51">
        <w:rPr>
          <w:rFonts w:ascii="Times New Roman" w:eastAsia="Times New Roman" w:hAnsi="Times New Roman" w:cs="Times New Roman"/>
          <w:color w:val="000000"/>
          <w:sz w:val="24"/>
          <w:szCs w:val="24"/>
          <w:lang w:eastAsia="hr-HR"/>
        </w:rPr>
        <w:t xml:space="preserve"> predlaganjem kriterija i modela financiranja kulture u Republici Hrvatskoj, pribavljanjem izvješća i nadzorom nad namjenskim trošenjem sredstava, sastavljanjem financijskih i</w:t>
      </w:r>
      <w:r>
        <w:rPr>
          <w:rFonts w:ascii="Times New Roman" w:eastAsia="Times New Roman" w:hAnsi="Times New Roman" w:cs="Times New Roman"/>
          <w:color w:val="000000"/>
          <w:sz w:val="24"/>
          <w:szCs w:val="24"/>
          <w:lang w:eastAsia="hr-HR"/>
        </w:rPr>
        <w:t>zvješća</w:t>
      </w:r>
      <w:r w:rsidRPr="004A1C51">
        <w:rPr>
          <w:rFonts w:ascii="Times New Roman" w:eastAsia="Times New Roman" w:hAnsi="Times New Roman" w:cs="Times New Roman"/>
          <w:color w:val="000000"/>
          <w:sz w:val="24"/>
          <w:szCs w:val="24"/>
          <w:lang w:eastAsia="hr-HR"/>
        </w:rPr>
        <w:t>, vođenjem knjigovodstvenih evidencija i analitike, ostvarivanjem investicijskih programa koji se financiraju iz državnog proračuna kao i iz drugih izvora</w:t>
      </w:r>
      <w:r w:rsidRPr="004A1C51">
        <w:rPr>
          <w:rFonts w:ascii="Times New Roman" w:eastAsia="Times New Roman" w:hAnsi="Times New Roman" w:cs="Times New Roman"/>
          <w:sz w:val="24"/>
          <w:szCs w:val="24"/>
          <w:lang w:eastAsia="hr-HR"/>
        </w:rPr>
        <w:t xml:space="preserve"> u suradnji s tijelima jedinica lokalne i područne (regionalne) samouprave</w:t>
      </w:r>
      <w:r w:rsidRPr="004A1C51">
        <w:rPr>
          <w:rFonts w:ascii="Times New Roman" w:eastAsia="Times New Roman" w:hAnsi="Times New Roman" w:cs="Times New Roman"/>
          <w:color w:val="000000"/>
          <w:sz w:val="24"/>
          <w:szCs w:val="24"/>
          <w:lang w:eastAsia="hr-HR"/>
        </w:rPr>
        <w:t>.</w:t>
      </w:r>
      <w:r w:rsidRPr="004A1C51">
        <w:rPr>
          <w:rFonts w:ascii="Times New Roman" w:eastAsia="Times New Roman" w:hAnsi="Times New Roman" w:cs="Times New Roman"/>
          <w:sz w:val="24"/>
          <w:szCs w:val="24"/>
          <w:lang w:eastAsia="hr-HR"/>
        </w:rPr>
        <w:t xml:space="preserve"> U Službi se obavljaju poslovi vezani uz financijsku kontrolu zakonitog i namjenskog korištenja proračunskih sredstava kod proračunskog korisnika državnog proračuna i krajnjih korisnika iz djelokruga Ministarstva te</w:t>
      </w:r>
      <w:r w:rsidRPr="004A1C51">
        <w:rPr>
          <w:rFonts w:ascii="Times New Roman" w:eastAsia="Times New Roman" w:hAnsi="Times New Roman" w:cs="Times New Roman"/>
          <w:color w:val="000000"/>
          <w:sz w:val="24"/>
          <w:szCs w:val="24"/>
          <w:lang w:eastAsia="hr-HR"/>
        </w:rPr>
        <w:t xml:space="preserve"> poslovi koordinacije razvoja sustava unutarnjih kontrola.</w:t>
      </w:r>
    </w:p>
    <w:p w:rsidR="0063587F" w:rsidRPr="005C0802" w:rsidRDefault="007B162D" w:rsidP="0063587F">
      <w:pPr>
        <w:spacing w:before="100" w:beforeAutospacing="1" w:after="225" w:line="240" w:lineRule="auto"/>
        <w:jc w:val="center"/>
        <w:rPr>
          <w:rFonts w:ascii="Times New Roman" w:eastAsia="Times New Roman" w:hAnsi="Times New Roman" w:cs="Times New Roman"/>
          <w:b/>
          <w:iCs/>
          <w:color w:val="000000"/>
          <w:sz w:val="24"/>
          <w:szCs w:val="24"/>
          <w:lang w:eastAsia="hr-HR"/>
        </w:rPr>
      </w:pPr>
      <w:r w:rsidRPr="005C0802">
        <w:rPr>
          <w:rFonts w:ascii="Times New Roman" w:eastAsia="Times New Roman" w:hAnsi="Times New Roman" w:cs="Times New Roman"/>
          <w:b/>
          <w:iCs/>
          <w:color w:val="000000"/>
          <w:sz w:val="24"/>
          <w:szCs w:val="24"/>
          <w:lang w:eastAsia="hr-HR"/>
        </w:rPr>
        <w:t>2.4.2. Služba za računovodstvo</w:t>
      </w:r>
    </w:p>
    <w:p w:rsidR="0063587F" w:rsidRPr="005C0802" w:rsidRDefault="007B162D" w:rsidP="0063587F">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5C0802">
        <w:rPr>
          <w:rFonts w:ascii="Times New Roman" w:eastAsia="Times New Roman" w:hAnsi="Times New Roman" w:cs="Times New Roman"/>
          <w:b/>
          <w:color w:val="000000"/>
          <w:sz w:val="24"/>
          <w:szCs w:val="24"/>
          <w:lang w:eastAsia="hr-HR"/>
        </w:rPr>
        <w:tab/>
        <w:t>Članak 16.</w:t>
      </w:r>
    </w:p>
    <w:p w:rsidR="0063587F" w:rsidRDefault="007B162D" w:rsidP="0063587F">
      <w:pPr>
        <w:spacing w:before="100" w:beforeAutospacing="1"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Služba</w:t>
      </w:r>
      <w:r w:rsidRPr="0063587F">
        <w:rPr>
          <w:rFonts w:ascii="Times New Roman" w:eastAsia="Times New Roman" w:hAnsi="Times New Roman" w:cs="Times New Roman"/>
          <w:color w:val="000000"/>
          <w:sz w:val="24"/>
          <w:szCs w:val="24"/>
          <w:lang w:eastAsia="hr-HR"/>
        </w:rPr>
        <w:t xml:space="preserve"> za računovodstvo</w:t>
      </w:r>
      <w:r>
        <w:rPr>
          <w:rFonts w:ascii="Times New Roman" w:eastAsia="Times New Roman" w:hAnsi="Times New Roman" w:cs="Times New Roman"/>
          <w:color w:val="000000"/>
          <w:sz w:val="24"/>
          <w:szCs w:val="24"/>
          <w:lang w:eastAsia="hr-HR"/>
        </w:rPr>
        <w:t xml:space="preserve"> organizira, koordinira i prati stručne i operativne poslove vezane</w:t>
      </w:r>
      <w:r w:rsidRPr="0063587F">
        <w:rPr>
          <w:rFonts w:ascii="Times New Roman" w:eastAsia="Times New Roman" w:hAnsi="Times New Roman" w:cs="Times New Roman"/>
          <w:color w:val="000000"/>
          <w:sz w:val="24"/>
          <w:szCs w:val="24"/>
          <w:lang w:eastAsia="hr-HR"/>
        </w:rPr>
        <w:t xml:space="preserve"> uz sustav Državne riznice, izradu financijskih izvješća za Ministarstvo u skladu sa zakonom, kao i konsolidiranih izvj</w:t>
      </w:r>
      <w:r>
        <w:rPr>
          <w:rFonts w:ascii="Times New Roman" w:eastAsia="Times New Roman" w:hAnsi="Times New Roman" w:cs="Times New Roman"/>
          <w:color w:val="000000"/>
          <w:sz w:val="24"/>
          <w:szCs w:val="24"/>
          <w:lang w:eastAsia="hr-HR"/>
        </w:rPr>
        <w:t xml:space="preserve">ešća za ustanove kulture, </w:t>
      </w:r>
      <w:r w:rsidRPr="0063587F">
        <w:rPr>
          <w:rFonts w:ascii="Times New Roman" w:eastAsia="Times New Roman" w:hAnsi="Times New Roman" w:cs="Times New Roman"/>
          <w:color w:val="000000"/>
          <w:sz w:val="24"/>
          <w:szCs w:val="24"/>
          <w:lang w:eastAsia="hr-HR"/>
        </w:rPr>
        <w:t xml:space="preserve">vrši obračun plaća, ugovora o djelu i </w:t>
      </w:r>
      <w:r>
        <w:rPr>
          <w:rFonts w:ascii="Times New Roman" w:eastAsia="Times New Roman" w:hAnsi="Times New Roman" w:cs="Times New Roman"/>
          <w:color w:val="000000"/>
          <w:sz w:val="24"/>
          <w:szCs w:val="24"/>
          <w:lang w:eastAsia="hr-HR"/>
        </w:rPr>
        <w:t>autorskih honorara, obavlja poslove vezane</w:t>
      </w:r>
      <w:r w:rsidRPr="0063587F">
        <w:rPr>
          <w:rFonts w:ascii="Times New Roman" w:eastAsia="Times New Roman" w:hAnsi="Times New Roman" w:cs="Times New Roman"/>
          <w:color w:val="000000"/>
          <w:sz w:val="24"/>
          <w:szCs w:val="24"/>
          <w:lang w:eastAsia="hr-HR"/>
        </w:rPr>
        <w:t xml:space="preserve"> uz vođenje svih knjigovodstvenih evidencija i obradu financijske dokumentacije, knjiženje i izradu bilance u skladu sa zakonom i Pravilnikom o proračunskom računovodstvu i računskom planu</w:t>
      </w:r>
      <w:r>
        <w:rPr>
          <w:rFonts w:ascii="Times New Roman" w:eastAsia="Times New Roman" w:hAnsi="Times New Roman" w:cs="Times New Roman"/>
          <w:color w:val="000000"/>
          <w:sz w:val="24"/>
          <w:szCs w:val="24"/>
          <w:lang w:eastAsia="hr-HR"/>
        </w:rPr>
        <w:t xml:space="preserve"> te druge poslove iz svog</w:t>
      </w:r>
      <w:r w:rsidRPr="0063587F">
        <w:rPr>
          <w:rFonts w:ascii="Times New Roman" w:eastAsia="Times New Roman" w:hAnsi="Times New Roman" w:cs="Times New Roman"/>
          <w:color w:val="000000"/>
          <w:sz w:val="24"/>
          <w:szCs w:val="24"/>
          <w:lang w:eastAsia="hr-HR"/>
        </w:rPr>
        <w:t xml:space="preserve"> djelokruga.</w:t>
      </w:r>
    </w:p>
    <w:p w:rsidR="00F27896" w:rsidRDefault="00E26C26" w:rsidP="0063587F">
      <w:pPr>
        <w:spacing w:before="100" w:beforeAutospacing="1" w:after="0" w:line="240" w:lineRule="auto"/>
        <w:jc w:val="both"/>
        <w:rPr>
          <w:rFonts w:ascii="Times New Roman" w:eastAsia="Times New Roman" w:hAnsi="Times New Roman" w:cs="Times New Roman"/>
          <w:color w:val="000000"/>
          <w:sz w:val="24"/>
          <w:szCs w:val="24"/>
          <w:lang w:eastAsia="hr-HR"/>
        </w:rPr>
      </w:pPr>
    </w:p>
    <w:p w:rsidR="00BF2D6F" w:rsidRDefault="00E26C26" w:rsidP="0063587F">
      <w:pPr>
        <w:spacing w:before="100" w:beforeAutospacing="1" w:after="0" w:line="240" w:lineRule="auto"/>
        <w:jc w:val="both"/>
        <w:rPr>
          <w:rFonts w:ascii="Times New Roman" w:eastAsia="Times New Roman" w:hAnsi="Times New Roman" w:cs="Times New Roman"/>
          <w:color w:val="000000"/>
          <w:sz w:val="24"/>
          <w:szCs w:val="24"/>
          <w:lang w:eastAsia="hr-HR"/>
        </w:rPr>
      </w:pPr>
    </w:p>
    <w:p w:rsidR="007B5F22" w:rsidRDefault="007B5F22" w:rsidP="0063587F">
      <w:pPr>
        <w:spacing w:before="100" w:beforeAutospacing="1" w:after="0" w:line="240" w:lineRule="auto"/>
        <w:jc w:val="both"/>
        <w:rPr>
          <w:rFonts w:ascii="Times New Roman" w:eastAsia="Times New Roman" w:hAnsi="Times New Roman" w:cs="Times New Roman"/>
          <w:color w:val="000000"/>
          <w:sz w:val="24"/>
          <w:szCs w:val="24"/>
          <w:lang w:eastAsia="hr-HR"/>
        </w:rPr>
      </w:pPr>
    </w:p>
    <w:p w:rsidR="007B5F22" w:rsidRDefault="007B5F22" w:rsidP="0063587F">
      <w:pPr>
        <w:spacing w:before="100" w:beforeAutospacing="1" w:after="0" w:line="240" w:lineRule="auto"/>
        <w:jc w:val="both"/>
        <w:rPr>
          <w:rFonts w:ascii="Times New Roman" w:eastAsia="Times New Roman" w:hAnsi="Times New Roman" w:cs="Times New Roman"/>
          <w:color w:val="000000"/>
          <w:sz w:val="24"/>
          <w:szCs w:val="24"/>
          <w:lang w:eastAsia="hr-HR"/>
        </w:rPr>
      </w:pPr>
    </w:p>
    <w:p w:rsidR="007B5F22" w:rsidRDefault="007B5F22" w:rsidP="0063587F">
      <w:pPr>
        <w:spacing w:before="100" w:beforeAutospacing="1" w:after="0" w:line="240" w:lineRule="auto"/>
        <w:jc w:val="both"/>
        <w:rPr>
          <w:rFonts w:ascii="Times New Roman" w:eastAsia="Times New Roman" w:hAnsi="Times New Roman" w:cs="Times New Roman"/>
          <w:color w:val="000000"/>
          <w:sz w:val="24"/>
          <w:szCs w:val="24"/>
          <w:lang w:eastAsia="hr-HR"/>
        </w:rPr>
      </w:pPr>
    </w:p>
    <w:p w:rsidR="007B5F22" w:rsidRDefault="007B5F22" w:rsidP="0063587F">
      <w:pPr>
        <w:spacing w:before="100" w:beforeAutospacing="1" w:after="0" w:line="240" w:lineRule="auto"/>
        <w:jc w:val="both"/>
        <w:rPr>
          <w:rFonts w:ascii="Times New Roman" w:eastAsia="Times New Roman" w:hAnsi="Times New Roman" w:cs="Times New Roman"/>
          <w:color w:val="000000"/>
          <w:sz w:val="24"/>
          <w:szCs w:val="24"/>
          <w:lang w:eastAsia="hr-HR"/>
        </w:rPr>
      </w:pPr>
    </w:p>
    <w:p w:rsidR="00EF7ABB" w:rsidRPr="00EF7ABB" w:rsidRDefault="007B162D" w:rsidP="00EF7AB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EF7ABB">
        <w:rPr>
          <w:rFonts w:ascii="Times New Roman" w:eastAsia="Times New Roman" w:hAnsi="Times New Roman" w:cs="Times New Roman"/>
          <w:color w:val="000000"/>
          <w:sz w:val="24"/>
          <w:szCs w:val="24"/>
          <w:lang w:eastAsia="hr-HR"/>
        </w:rPr>
        <w:lastRenderedPageBreak/>
        <w:t xml:space="preserve">        </w:t>
      </w:r>
      <w:r w:rsidRPr="00EF7ABB">
        <w:rPr>
          <w:rFonts w:ascii="Times New Roman" w:eastAsia="Times New Roman" w:hAnsi="Times New Roman" w:cs="Times New Roman"/>
          <w:b/>
          <w:color w:val="000000"/>
          <w:sz w:val="24"/>
          <w:szCs w:val="24"/>
          <w:lang w:eastAsia="hr-HR"/>
        </w:rPr>
        <w:t>3. UPRAVA ZA RAZVOJ KULTURE I UMJETNOSTI</w:t>
      </w:r>
      <w:r>
        <w:rPr>
          <w:rFonts w:ascii="Times New Roman" w:eastAsia="Times New Roman" w:hAnsi="Times New Roman" w:cs="Times New Roman"/>
          <w:b/>
          <w:color w:val="000000"/>
          <w:sz w:val="24"/>
          <w:szCs w:val="24"/>
          <w:lang w:eastAsia="hr-HR"/>
        </w:rPr>
        <w:t xml:space="preserve"> </w:t>
      </w:r>
    </w:p>
    <w:p w:rsidR="00EF7ABB" w:rsidRPr="005C0802" w:rsidRDefault="007B162D" w:rsidP="00EF7AB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5C0802">
        <w:rPr>
          <w:rFonts w:ascii="Times New Roman" w:eastAsia="Times New Roman" w:hAnsi="Times New Roman" w:cs="Times New Roman"/>
          <w:b/>
          <w:color w:val="000000"/>
          <w:sz w:val="24"/>
          <w:szCs w:val="24"/>
          <w:lang w:eastAsia="hr-HR"/>
        </w:rPr>
        <w:t>Članak 17.</w:t>
      </w:r>
    </w:p>
    <w:p w:rsidR="00B9545F" w:rsidRPr="0092184C" w:rsidRDefault="007B162D" w:rsidP="00B9545F">
      <w:pPr>
        <w:spacing w:before="100" w:beforeAutospacing="1" w:after="100" w:afterAutospacing="1" w:line="240" w:lineRule="auto"/>
        <w:jc w:val="both"/>
        <w:rPr>
          <w:rFonts w:ascii="Times New Roman" w:eastAsia="Times New Roman" w:hAnsi="Times New Roman" w:cs="Times New Roman"/>
          <w:sz w:val="24"/>
          <w:szCs w:val="24"/>
          <w:lang w:eastAsia="hr-HR"/>
        </w:rPr>
      </w:pPr>
      <w:r w:rsidRPr="004802F0">
        <w:rPr>
          <w:rFonts w:ascii="Times New Roman" w:eastAsia="Times New Roman" w:hAnsi="Times New Roman" w:cs="Times New Roman"/>
          <w:sz w:val="24"/>
          <w:szCs w:val="24"/>
          <w:lang w:eastAsia="hr-HR"/>
        </w:rPr>
        <w:t>Uprava za razvoj kulture i umjetnosti obavlj</w:t>
      </w:r>
      <w:r>
        <w:rPr>
          <w:rFonts w:ascii="Times New Roman" w:eastAsia="Times New Roman" w:hAnsi="Times New Roman" w:cs="Times New Roman"/>
          <w:sz w:val="24"/>
          <w:szCs w:val="24"/>
          <w:lang w:eastAsia="hr-HR"/>
        </w:rPr>
        <w:t>a upravne i stručne</w:t>
      </w:r>
      <w:r w:rsidRPr="004802F0">
        <w:rPr>
          <w:rFonts w:ascii="Times New Roman" w:eastAsia="Times New Roman" w:hAnsi="Times New Roman" w:cs="Times New Roman"/>
          <w:sz w:val="24"/>
          <w:szCs w:val="24"/>
          <w:lang w:eastAsia="hr-HR"/>
        </w:rPr>
        <w:t xml:space="preserve"> poslove vezane uz razvoj i promicanje dramskog, glazbenog i vizualnog stvaralaštva kao i suvremenog plesa i pokreta te praćenje stanja u tim područjima i poduzimanja mjera za unaprjeđivanje tih umjetničkih područja i kulturnih djelatnosti, njihove infrastrukture i programske djelatnosti. U Upravi se obavljaju upravni i stručni poslovi vezani uz razvoj i promicanje knjige i č</w:t>
      </w:r>
      <w:r>
        <w:rPr>
          <w:rFonts w:ascii="Times New Roman" w:eastAsia="Times New Roman" w:hAnsi="Times New Roman" w:cs="Times New Roman"/>
          <w:sz w:val="24"/>
          <w:szCs w:val="24"/>
          <w:lang w:eastAsia="hr-HR"/>
        </w:rPr>
        <w:t xml:space="preserve">itanja, nakladničke djelatnosti, </w:t>
      </w:r>
      <w:r w:rsidRPr="004802F0">
        <w:rPr>
          <w:rFonts w:ascii="Times New Roman" w:hAnsi="Times New Roman" w:cs="Times New Roman"/>
          <w:sz w:val="24"/>
          <w:szCs w:val="24"/>
          <w:shd w:val="clear" w:color="auto" w:fill="FFFFFF"/>
        </w:rPr>
        <w:t>promicanje kulture hrvatskoga jezika</w:t>
      </w:r>
      <w:r>
        <w:rPr>
          <w:rFonts w:ascii="Times New Roman" w:hAnsi="Times New Roman" w:cs="Times New Roman"/>
          <w:sz w:val="24"/>
          <w:szCs w:val="24"/>
          <w:shd w:val="clear" w:color="auto" w:fill="FFFFFF"/>
        </w:rPr>
        <w:t xml:space="preserve"> i osiguranje jezičnog uređenja službenih dokumenata iz nadležnosti Ministarstva na hrvatskome standardnom jeziku</w:t>
      </w:r>
      <w:r w:rsidRPr="004802F0">
        <w:rPr>
          <w:rFonts w:ascii="Times New Roman" w:eastAsia="Times New Roman" w:hAnsi="Times New Roman" w:cs="Times New Roman"/>
          <w:sz w:val="24"/>
          <w:szCs w:val="24"/>
          <w:lang w:eastAsia="hr-HR"/>
        </w:rPr>
        <w:t>, promišljaju se načini sudjelovanja u kulturi što brojnije publike, potiče razvoj digitalne kulture</w:t>
      </w:r>
      <w:r>
        <w:rPr>
          <w:rFonts w:ascii="Times New Roman" w:hAnsi="Times New Roman" w:cs="Times New Roman"/>
          <w:sz w:val="24"/>
          <w:szCs w:val="24"/>
        </w:rPr>
        <w:t xml:space="preserve"> te</w:t>
      </w:r>
      <w:r w:rsidRPr="004802F0">
        <w:rPr>
          <w:rFonts w:ascii="Times New Roman" w:hAnsi="Times New Roman" w:cs="Times New Roman"/>
          <w:sz w:val="24"/>
          <w:szCs w:val="24"/>
        </w:rPr>
        <w:t xml:space="preserve"> u k</w:t>
      </w:r>
      <w:r>
        <w:rPr>
          <w:rFonts w:ascii="Times New Roman" w:hAnsi="Times New Roman" w:cs="Times New Roman"/>
          <w:sz w:val="24"/>
          <w:szCs w:val="24"/>
        </w:rPr>
        <w:t>oordinaciji s drugim</w:t>
      </w:r>
      <w:r w:rsidRPr="004802F0">
        <w:rPr>
          <w:rFonts w:ascii="Times New Roman" w:hAnsi="Times New Roman" w:cs="Times New Roman"/>
          <w:sz w:val="24"/>
          <w:szCs w:val="24"/>
        </w:rPr>
        <w:t xml:space="preserve"> tijelima </w:t>
      </w:r>
      <w:r>
        <w:rPr>
          <w:rFonts w:ascii="Times New Roman" w:hAnsi="Times New Roman" w:cs="Times New Roman"/>
          <w:sz w:val="24"/>
          <w:szCs w:val="24"/>
        </w:rPr>
        <w:t xml:space="preserve">državne uprave sudjeluje u </w:t>
      </w:r>
      <w:r w:rsidRPr="004802F0">
        <w:rPr>
          <w:rFonts w:ascii="Times New Roman" w:hAnsi="Times New Roman" w:cs="Times New Roman"/>
          <w:sz w:val="24"/>
          <w:szCs w:val="24"/>
        </w:rPr>
        <w:t>aktivnostima kojima se može unaprijediti status umjetnika.</w:t>
      </w:r>
      <w:r w:rsidRPr="004802F0">
        <w:rPr>
          <w:rFonts w:ascii="Times New Roman" w:eastAsia="Times New Roman" w:hAnsi="Times New Roman" w:cs="Times New Roman"/>
          <w:sz w:val="24"/>
          <w:szCs w:val="24"/>
          <w:lang w:eastAsia="hr-HR"/>
        </w:rPr>
        <w:t xml:space="preserve"> </w:t>
      </w:r>
      <w:r>
        <w:rPr>
          <w:rFonts w:ascii="Times New Roman" w:hAnsi="Times New Roman" w:cs="Times New Roman"/>
          <w:sz w:val="24"/>
          <w:szCs w:val="24"/>
        </w:rPr>
        <w:t xml:space="preserve">Uprava obavlja </w:t>
      </w:r>
      <w:r w:rsidRPr="004802F0">
        <w:rPr>
          <w:rFonts w:ascii="Times New Roman" w:hAnsi="Times New Roman" w:cs="Times New Roman"/>
          <w:sz w:val="24"/>
          <w:szCs w:val="24"/>
        </w:rPr>
        <w:t>poslove vezane uz dodjelu nacionalnih nagrada u svim područjima umjetničkih djelatnosti,</w:t>
      </w:r>
      <w:r>
        <w:rPr>
          <w:rFonts w:ascii="Times New Roman" w:hAnsi="Times New Roman" w:cs="Times New Roman"/>
          <w:sz w:val="24"/>
          <w:szCs w:val="24"/>
        </w:rPr>
        <w:t xml:space="preserve"> festivalima nacionalnog značenja</w:t>
      </w:r>
      <w:r w:rsidRPr="004802F0">
        <w:rPr>
          <w:rFonts w:ascii="Times New Roman" w:hAnsi="Times New Roman" w:cs="Times New Roman"/>
          <w:sz w:val="24"/>
          <w:szCs w:val="24"/>
        </w:rPr>
        <w:t xml:space="preserve"> te sudjeluje u aktivnostima vezanima uz produkciju velikih međunarodnih događanja. Uprava provodi aktivnosti usmjerene na prilagođavanje kulturnih djelatnosti suvremenim potrebama, razvoj kulturnog i kreativnog sektora te osuvremenjivanje kulturnih djelatnosti u svim segmentima, izrađuje </w:t>
      </w:r>
      <w:r>
        <w:rPr>
          <w:rFonts w:ascii="Times New Roman" w:hAnsi="Times New Roman" w:cs="Times New Roman"/>
          <w:sz w:val="24"/>
          <w:szCs w:val="24"/>
        </w:rPr>
        <w:t xml:space="preserve">i provodi </w:t>
      </w:r>
      <w:r w:rsidRPr="004802F0">
        <w:rPr>
          <w:rFonts w:ascii="Times New Roman" w:hAnsi="Times New Roman" w:cs="Times New Roman"/>
          <w:sz w:val="24"/>
          <w:szCs w:val="24"/>
        </w:rPr>
        <w:t>programe u cilju povećanja mogućnost produkcije i distribucij</w:t>
      </w:r>
      <w:r>
        <w:rPr>
          <w:rFonts w:ascii="Times New Roman" w:hAnsi="Times New Roman" w:cs="Times New Roman"/>
          <w:sz w:val="24"/>
          <w:szCs w:val="24"/>
        </w:rPr>
        <w:t>e kulturnih aktivnosti te jačanja</w:t>
      </w:r>
      <w:r w:rsidRPr="004802F0">
        <w:rPr>
          <w:rFonts w:ascii="Times New Roman" w:hAnsi="Times New Roman" w:cs="Times New Roman"/>
          <w:sz w:val="24"/>
          <w:szCs w:val="24"/>
        </w:rPr>
        <w:t xml:space="preserve"> suradnje na naci</w:t>
      </w:r>
      <w:r>
        <w:rPr>
          <w:rFonts w:ascii="Times New Roman" w:hAnsi="Times New Roman" w:cs="Times New Roman"/>
          <w:sz w:val="24"/>
          <w:szCs w:val="24"/>
        </w:rPr>
        <w:t>onalnoj razini u svrhu ravnomjernog</w:t>
      </w:r>
      <w:r w:rsidRPr="004802F0">
        <w:rPr>
          <w:rFonts w:ascii="Times New Roman" w:hAnsi="Times New Roman" w:cs="Times New Roman"/>
          <w:sz w:val="24"/>
          <w:szCs w:val="24"/>
        </w:rPr>
        <w:t xml:space="preserve"> razv</w:t>
      </w:r>
      <w:r>
        <w:rPr>
          <w:rFonts w:ascii="Times New Roman" w:hAnsi="Times New Roman" w:cs="Times New Roman"/>
          <w:sz w:val="24"/>
          <w:szCs w:val="24"/>
        </w:rPr>
        <w:t>oja publike u Republici</w:t>
      </w:r>
      <w:r w:rsidRPr="004802F0">
        <w:rPr>
          <w:rFonts w:ascii="Times New Roman" w:hAnsi="Times New Roman" w:cs="Times New Roman"/>
          <w:sz w:val="24"/>
          <w:szCs w:val="24"/>
        </w:rPr>
        <w:t xml:space="preserve"> Hrvatskoj, </w:t>
      </w:r>
      <w:r w:rsidRPr="004802F0">
        <w:rPr>
          <w:rFonts w:ascii="Times New Roman" w:eastAsia="Times New Roman" w:hAnsi="Times New Roman" w:cs="Times New Roman"/>
          <w:sz w:val="24"/>
          <w:szCs w:val="24"/>
          <w:lang w:eastAsia="hr-HR"/>
        </w:rPr>
        <w:t xml:space="preserve">obavlja i koordinira poslove strateškog planiranja sukladno propisima koji reguliraju sustav strateškog planiranja i upravljanja razvojem Republike Hrvatske, te </w:t>
      </w:r>
      <w:r w:rsidRPr="004802F0">
        <w:rPr>
          <w:rFonts w:ascii="Times New Roman" w:hAnsi="Times New Roman" w:cs="Times New Roman"/>
          <w:sz w:val="24"/>
          <w:szCs w:val="24"/>
          <w:shd w:val="clear" w:color="auto" w:fill="FFFFFF"/>
        </w:rPr>
        <w:t>koordinira proces izrade, izvješćivanja i vrednovanja akata strateškog planiranja iz nadležnosti Ministarstva</w:t>
      </w:r>
      <w:r w:rsidRPr="004802F0">
        <w:rPr>
          <w:rFonts w:ascii="Times New Roman" w:eastAsia="Times New Roman" w:hAnsi="Times New Roman" w:cs="Times New Roman"/>
          <w:sz w:val="24"/>
          <w:szCs w:val="24"/>
          <w:lang w:eastAsia="hr-HR"/>
        </w:rPr>
        <w:t xml:space="preserve"> i poslove analitike vezane za definiranje strateških ciljeva, pokazatelja uspješnosti, utvrđivanja rizika, nadziranja provedbe i izvješćivanja o realizaciji postavljenih ciljeva</w:t>
      </w:r>
      <w:r w:rsidRPr="004802F0">
        <w:rPr>
          <w:rFonts w:ascii="Times New Roman" w:hAnsi="Times New Roman" w:cs="Times New Roman"/>
          <w:sz w:val="24"/>
          <w:szCs w:val="24"/>
          <w:shd w:val="clear" w:color="auto" w:fill="FFFFFF"/>
        </w:rPr>
        <w:t xml:space="preserve">. </w:t>
      </w:r>
      <w:r w:rsidRPr="004802F0">
        <w:rPr>
          <w:rFonts w:ascii="Times New Roman" w:eastAsia="Times New Roman" w:hAnsi="Times New Roman" w:cs="Times New Roman"/>
          <w:sz w:val="24"/>
          <w:szCs w:val="24"/>
          <w:lang w:eastAsia="hr-HR"/>
        </w:rPr>
        <w:t>Uprava sudjeluje u utvrđivanju</w:t>
      </w:r>
      <w:r>
        <w:rPr>
          <w:rFonts w:ascii="Times New Roman" w:eastAsia="Times New Roman" w:hAnsi="Times New Roman" w:cs="Times New Roman"/>
          <w:sz w:val="24"/>
          <w:szCs w:val="24"/>
          <w:lang w:eastAsia="hr-HR"/>
        </w:rPr>
        <w:t xml:space="preserve"> Godišnjeg plana rada</w:t>
      </w:r>
      <w:r w:rsidRPr="00B9545F">
        <w:rPr>
          <w:rFonts w:ascii="Times New Roman" w:eastAsia="Times New Roman" w:hAnsi="Times New Roman" w:cs="Times New Roman"/>
          <w:sz w:val="24"/>
          <w:szCs w:val="24"/>
          <w:lang w:eastAsia="hr-HR"/>
        </w:rPr>
        <w:t xml:space="preserve"> </w:t>
      </w:r>
      <w:r w:rsidRPr="0092184C">
        <w:rPr>
          <w:rFonts w:ascii="Times New Roman" w:eastAsia="Times New Roman" w:hAnsi="Times New Roman" w:cs="Times New Roman"/>
          <w:sz w:val="24"/>
          <w:szCs w:val="24"/>
          <w:lang w:eastAsia="hr-HR"/>
        </w:rPr>
        <w:t>t</w:t>
      </w:r>
      <w:r>
        <w:rPr>
          <w:rFonts w:ascii="Times New Roman" w:eastAsia="Times New Roman" w:hAnsi="Times New Roman" w:cs="Times New Roman"/>
          <w:sz w:val="24"/>
          <w:szCs w:val="24"/>
          <w:lang w:eastAsia="hr-HR"/>
        </w:rPr>
        <w:t>e obavlja i druge poslove iz svog</w:t>
      </w:r>
      <w:r w:rsidRPr="0092184C">
        <w:rPr>
          <w:rFonts w:ascii="Times New Roman" w:eastAsia="Times New Roman" w:hAnsi="Times New Roman" w:cs="Times New Roman"/>
          <w:sz w:val="24"/>
          <w:szCs w:val="24"/>
          <w:lang w:eastAsia="hr-HR"/>
        </w:rPr>
        <w:t xml:space="preserve"> djelokruga.</w:t>
      </w:r>
    </w:p>
    <w:p w:rsidR="00EF7ABB" w:rsidRPr="00EF7ABB" w:rsidRDefault="007B162D" w:rsidP="00EF7ABB">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U Upravi za razvoj kulture i umjetnosti </w:t>
      </w:r>
      <w:r w:rsidRPr="00EF7ABB">
        <w:rPr>
          <w:rFonts w:ascii="Times New Roman" w:eastAsia="Times New Roman" w:hAnsi="Times New Roman" w:cs="Times New Roman"/>
          <w:sz w:val="24"/>
          <w:szCs w:val="24"/>
          <w:lang w:eastAsia="hr-HR"/>
        </w:rPr>
        <w:t>ustrojavaju se:</w:t>
      </w:r>
    </w:p>
    <w:p w:rsidR="00EF7ABB" w:rsidRPr="00EF7ABB" w:rsidRDefault="00E26C26" w:rsidP="00EF7ABB">
      <w:pPr>
        <w:spacing w:after="0" w:line="240" w:lineRule="auto"/>
        <w:rPr>
          <w:rFonts w:ascii="Times New Roman" w:eastAsia="Times New Roman" w:hAnsi="Times New Roman" w:cs="Times New Roman"/>
          <w:sz w:val="24"/>
          <w:szCs w:val="24"/>
          <w:lang w:eastAsia="hr-HR"/>
        </w:rPr>
      </w:pPr>
    </w:p>
    <w:p w:rsidR="00EF7ABB" w:rsidRPr="00EF7ABB" w:rsidRDefault="007B162D" w:rsidP="00EF7ABB">
      <w:pPr>
        <w:spacing w:after="0" w:line="240" w:lineRule="auto"/>
        <w:rPr>
          <w:rFonts w:ascii="Times New Roman" w:eastAsia="Times New Roman" w:hAnsi="Times New Roman" w:cs="Times New Roman"/>
          <w:sz w:val="24"/>
          <w:szCs w:val="24"/>
          <w:lang w:eastAsia="hr-HR"/>
        </w:rPr>
      </w:pPr>
      <w:r w:rsidRPr="00EF7ABB">
        <w:rPr>
          <w:rFonts w:ascii="Times New Roman" w:eastAsia="Times New Roman" w:hAnsi="Times New Roman" w:cs="Times New Roman"/>
          <w:sz w:val="24"/>
          <w:szCs w:val="24"/>
          <w:lang w:eastAsia="hr-HR"/>
        </w:rPr>
        <w:t>3.1. Sektor za razvoj kulture i umjetnosti</w:t>
      </w:r>
    </w:p>
    <w:p w:rsidR="00EF7ABB" w:rsidRPr="00EF7ABB" w:rsidRDefault="007B162D" w:rsidP="00EF7ABB">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3.2. Sektor za strateško planiranje i razvoj publike.</w:t>
      </w:r>
    </w:p>
    <w:p w:rsidR="00EF7ABB" w:rsidRPr="005C0802" w:rsidRDefault="007B162D" w:rsidP="00EF7ABB">
      <w:pPr>
        <w:spacing w:before="100" w:beforeAutospacing="1" w:after="225" w:line="240" w:lineRule="auto"/>
        <w:jc w:val="center"/>
        <w:rPr>
          <w:rFonts w:ascii="Times New Roman" w:eastAsia="Times New Roman" w:hAnsi="Times New Roman" w:cs="Times New Roman"/>
          <w:b/>
          <w:bCs/>
          <w:iCs/>
          <w:color w:val="000000"/>
          <w:sz w:val="24"/>
          <w:szCs w:val="24"/>
          <w:lang w:eastAsia="hr-HR"/>
        </w:rPr>
      </w:pPr>
      <w:r w:rsidRPr="005C0802">
        <w:rPr>
          <w:rFonts w:ascii="Times New Roman" w:eastAsia="Times New Roman" w:hAnsi="Times New Roman" w:cs="Times New Roman"/>
          <w:b/>
          <w:bCs/>
          <w:iCs/>
          <w:color w:val="000000"/>
          <w:sz w:val="24"/>
          <w:szCs w:val="24"/>
          <w:lang w:eastAsia="hr-HR"/>
        </w:rPr>
        <w:t>3.1. Sektor za razvoj kulture i umjetnosti</w:t>
      </w:r>
    </w:p>
    <w:p w:rsidR="00EF7ABB" w:rsidRPr="005C0802" w:rsidRDefault="007B162D" w:rsidP="00EF7AB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5C0802">
        <w:rPr>
          <w:rFonts w:ascii="Times New Roman" w:eastAsia="Times New Roman" w:hAnsi="Times New Roman" w:cs="Times New Roman"/>
          <w:b/>
          <w:color w:val="000000"/>
          <w:sz w:val="24"/>
          <w:szCs w:val="24"/>
          <w:lang w:eastAsia="hr-HR"/>
        </w:rPr>
        <w:t>Članak 18.</w:t>
      </w:r>
    </w:p>
    <w:p w:rsidR="00330252" w:rsidRPr="00330252" w:rsidRDefault="007B162D" w:rsidP="00330252">
      <w:pPr>
        <w:spacing w:before="100" w:beforeAutospacing="1" w:after="100" w:afterAutospacing="1" w:line="240" w:lineRule="auto"/>
        <w:jc w:val="both"/>
        <w:rPr>
          <w:rFonts w:ascii="Times New Roman" w:hAnsi="Times New Roman" w:cs="Times New Roman"/>
          <w:b/>
          <w:bCs/>
          <w:sz w:val="24"/>
          <w:szCs w:val="24"/>
        </w:rPr>
      </w:pPr>
      <w:r w:rsidRPr="00330252">
        <w:rPr>
          <w:rFonts w:ascii="Times New Roman" w:eastAsia="Times New Roman" w:hAnsi="Times New Roman" w:cs="Times New Roman"/>
          <w:sz w:val="24"/>
          <w:szCs w:val="24"/>
          <w:lang w:eastAsia="hr-HR"/>
        </w:rPr>
        <w:t>Sektor za razvoj kult</w:t>
      </w:r>
      <w:r>
        <w:rPr>
          <w:rFonts w:ascii="Times New Roman" w:eastAsia="Times New Roman" w:hAnsi="Times New Roman" w:cs="Times New Roman"/>
          <w:sz w:val="24"/>
          <w:szCs w:val="24"/>
          <w:lang w:eastAsia="hr-HR"/>
        </w:rPr>
        <w:t>ure i umjetnosti obavlja upravne i stručne</w:t>
      </w:r>
      <w:r w:rsidRPr="00330252">
        <w:rPr>
          <w:rFonts w:ascii="Times New Roman" w:eastAsia="Times New Roman" w:hAnsi="Times New Roman" w:cs="Times New Roman"/>
          <w:sz w:val="24"/>
          <w:szCs w:val="24"/>
          <w:lang w:eastAsia="hr-HR"/>
        </w:rPr>
        <w:t xml:space="preserve"> poslove vezane uz razvoj i promicanje dramskog, glazbenog, književno-nakladničkog i vizualnog stvaralaštva kao i suvremenog plesa i pokreta te praćenje stanja u tim područjima i poduzimanja mjera za unaprjeđivanje tih umjetničkih područja i kulturnih djelatnosti, njihove infrastrukture i programske djelatnosti, poticanje sudjelovanja u kulturi i razvoja digitalne kulture. </w:t>
      </w:r>
      <w:r w:rsidRPr="00330252">
        <w:rPr>
          <w:rFonts w:ascii="Times New Roman" w:hAnsi="Times New Roman" w:cs="Times New Roman"/>
          <w:sz w:val="24"/>
          <w:szCs w:val="24"/>
        </w:rPr>
        <w:t>Sektor provodi aktivnosti vezane uz podršku umjetnicima u svim umjetničkim područjima kako bi se unaprijedio njihov socijalni status, povećala vidljivost u društvu, omogućilo bolje međusobno povezivanje kroz nove oblike suradnje, potiče umjetničko stvaralaštvo</w:t>
      </w:r>
      <w:r>
        <w:rPr>
          <w:rFonts w:ascii="Times New Roman" w:hAnsi="Times New Roman" w:cs="Times New Roman"/>
          <w:sz w:val="24"/>
          <w:szCs w:val="24"/>
        </w:rPr>
        <w:t>,</w:t>
      </w:r>
      <w:r w:rsidRPr="00330252">
        <w:rPr>
          <w:rFonts w:ascii="Times New Roman" w:hAnsi="Times New Roman" w:cs="Times New Roman"/>
          <w:sz w:val="24"/>
          <w:szCs w:val="24"/>
        </w:rPr>
        <w:t xml:space="preserve"> provodi mjere usmjerene na omogućavanje pristupa i dostupnosti kulturnih sadržaja za osobe s invaliditetom te za djecu i mlade s teškoćama u razvoju u suradnji s nadležnim tijelima državne uprave, te </w:t>
      </w:r>
      <w:r>
        <w:rPr>
          <w:rFonts w:ascii="Times New Roman" w:hAnsi="Times New Roman" w:cs="Times New Roman"/>
          <w:sz w:val="24"/>
          <w:szCs w:val="24"/>
        </w:rPr>
        <w:t>obavlja i druge poslove iz svog</w:t>
      </w:r>
      <w:r w:rsidRPr="00330252">
        <w:rPr>
          <w:rFonts w:ascii="Times New Roman" w:hAnsi="Times New Roman" w:cs="Times New Roman"/>
          <w:sz w:val="24"/>
          <w:szCs w:val="24"/>
        </w:rPr>
        <w:t xml:space="preserve"> djelokruga.</w:t>
      </w:r>
    </w:p>
    <w:p w:rsidR="007B5F22" w:rsidRDefault="007B5F22" w:rsidP="00330252">
      <w:pPr>
        <w:spacing w:before="100" w:beforeAutospacing="1" w:after="100" w:afterAutospacing="1" w:line="240" w:lineRule="auto"/>
        <w:jc w:val="both"/>
        <w:rPr>
          <w:color w:val="FF0000"/>
        </w:rPr>
      </w:pPr>
    </w:p>
    <w:p w:rsidR="00CA4810" w:rsidRDefault="007B162D" w:rsidP="00330252">
      <w:pPr>
        <w:spacing w:before="100" w:beforeAutospacing="1" w:after="100" w:afterAutospacing="1" w:line="240" w:lineRule="auto"/>
        <w:jc w:val="both"/>
        <w:rPr>
          <w:color w:val="FF0000"/>
        </w:rPr>
      </w:pPr>
      <w:r>
        <w:rPr>
          <w:color w:val="FF0000"/>
        </w:rPr>
        <w:t xml:space="preserve"> </w:t>
      </w:r>
    </w:p>
    <w:p w:rsidR="00EF7ABB" w:rsidRPr="00EF7ABB" w:rsidRDefault="007B162D" w:rsidP="00EF7ABB">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lastRenderedPageBreak/>
        <w:t>U Sektoru</w:t>
      </w:r>
      <w:r w:rsidRPr="00EF7ABB">
        <w:rPr>
          <w:rFonts w:ascii="Times New Roman" w:eastAsia="Times New Roman" w:hAnsi="Times New Roman" w:cs="Times New Roman"/>
          <w:sz w:val="24"/>
          <w:szCs w:val="24"/>
          <w:lang w:eastAsia="hr-HR"/>
        </w:rPr>
        <w:t xml:space="preserve"> za razvoj kulture i umjetnosti ustrojavaju se:</w:t>
      </w:r>
    </w:p>
    <w:p w:rsidR="00EF7ABB" w:rsidRPr="00EF7ABB" w:rsidRDefault="00E26C26" w:rsidP="00EF7ABB">
      <w:pPr>
        <w:spacing w:after="0" w:line="240" w:lineRule="auto"/>
        <w:rPr>
          <w:rFonts w:ascii="Times New Roman" w:eastAsia="Times New Roman" w:hAnsi="Times New Roman" w:cs="Times New Roman"/>
          <w:sz w:val="24"/>
          <w:szCs w:val="24"/>
          <w:lang w:eastAsia="hr-HR"/>
        </w:rPr>
      </w:pPr>
    </w:p>
    <w:p w:rsidR="00EF7ABB" w:rsidRDefault="007B162D" w:rsidP="00EF7ABB">
      <w:pPr>
        <w:spacing w:after="0" w:line="240" w:lineRule="auto"/>
        <w:rPr>
          <w:rFonts w:ascii="Times New Roman" w:eastAsia="Times New Roman" w:hAnsi="Times New Roman" w:cs="Times New Roman"/>
          <w:sz w:val="24"/>
          <w:szCs w:val="24"/>
          <w:lang w:eastAsia="hr-HR"/>
        </w:rPr>
      </w:pPr>
      <w:r w:rsidRPr="00EF7ABB">
        <w:rPr>
          <w:rFonts w:ascii="Times New Roman" w:eastAsia="Times New Roman" w:hAnsi="Times New Roman" w:cs="Times New Roman"/>
          <w:sz w:val="24"/>
          <w:szCs w:val="24"/>
          <w:lang w:eastAsia="hr-HR"/>
        </w:rPr>
        <w:t xml:space="preserve">3.1.1. </w:t>
      </w:r>
      <w:r>
        <w:rPr>
          <w:rFonts w:ascii="Times New Roman" w:eastAsia="Times New Roman" w:hAnsi="Times New Roman" w:cs="Times New Roman"/>
          <w:sz w:val="24"/>
          <w:szCs w:val="24"/>
          <w:lang w:eastAsia="hr-HR"/>
        </w:rPr>
        <w:t xml:space="preserve">Služba za izvedbene </w:t>
      </w:r>
      <w:r w:rsidRPr="00EF7ABB">
        <w:rPr>
          <w:rFonts w:ascii="Times New Roman" w:eastAsia="Times New Roman" w:hAnsi="Times New Roman" w:cs="Times New Roman"/>
          <w:sz w:val="24"/>
          <w:szCs w:val="24"/>
          <w:lang w:eastAsia="hr-HR"/>
        </w:rPr>
        <w:t>umjetnosti</w:t>
      </w:r>
    </w:p>
    <w:p w:rsidR="001E468B" w:rsidRPr="00EF7ABB" w:rsidRDefault="007B162D" w:rsidP="00EF7ABB">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3.1.2. Služba za vizualnu umjetnost</w:t>
      </w:r>
    </w:p>
    <w:p w:rsidR="00EF7ABB" w:rsidRDefault="007B162D" w:rsidP="00EF7ABB">
      <w:pPr>
        <w:spacing w:after="0" w:line="240" w:lineRule="auto"/>
        <w:rPr>
          <w:rFonts w:ascii="Times New Roman" w:eastAsia="Times New Roman" w:hAnsi="Times New Roman" w:cs="Times New Roman"/>
          <w:iCs/>
          <w:color w:val="000000"/>
          <w:sz w:val="24"/>
          <w:szCs w:val="24"/>
          <w:lang w:eastAsia="hr-HR"/>
        </w:rPr>
      </w:pPr>
      <w:r>
        <w:rPr>
          <w:rFonts w:ascii="Times New Roman" w:eastAsia="Times New Roman" w:hAnsi="Times New Roman" w:cs="Times New Roman"/>
          <w:sz w:val="24"/>
          <w:szCs w:val="24"/>
          <w:lang w:eastAsia="hr-HR"/>
        </w:rPr>
        <w:t>3.1.3</w:t>
      </w:r>
      <w:r w:rsidRPr="00EF7ABB">
        <w:rPr>
          <w:rFonts w:ascii="Times New Roman" w:eastAsia="Times New Roman" w:hAnsi="Times New Roman" w:cs="Times New Roman"/>
          <w:sz w:val="24"/>
          <w:szCs w:val="24"/>
          <w:lang w:eastAsia="hr-HR"/>
        </w:rPr>
        <w:t>.</w:t>
      </w:r>
      <w:r w:rsidRPr="00EF7ABB">
        <w:rPr>
          <w:rFonts w:ascii="Times New Roman" w:eastAsia="Times New Roman" w:hAnsi="Times New Roman" w:cs="Times New Roman"/>
          <w:i/>
          <w:iCs/>
          <w:color w:val="000000"/>
          <w:sz w:val="24"/>
          <w:szCs w:val="24"/>
          <w:lang w:eastAsia="hr-HR"/>
        </w:rPr>
        <w:t xml:space="preserve"> </w:t>
      </w:r>
      <w:r w:rsidRPr="00EF7ABB">
        <w:rPr>
          <w:rFonts w:ascii="Times New Roman" w:eastAsia="Times New Roman" w:hAnsi="Times New Roman" w:cs="Times New Roman"/>
          <w:iCs/>
          <w:color w:val="000000"/>
          <w:sz w:val="24"/>
          <w:szCs w:val="24"/>
          <w:lang w:eastAsia="hr-HR"/>
        </w:rPr>
        <w:t>Služba za knjigu i nakladništvo</w:t>
      </w:r>
      <w:r>
        <w:rPr>
          <w:rFonts w:ascii="Times New Roman" w:eastAsia="Times New Roman" w:hAnsi="Times New Roman" w:cs="Times New Roman"/>
          <w:iCs/>
          <w:color w:val="000000"/>
          <w:sz w:val="24"/>
          <w:szCs w:val="24"/>
          <w:lang w:eastAsia="hr-HR"/>
        </w:rPr>
        <w:t>.</w:t>
      </w:r>
    </w:p>
    <w:p w:rsidR="00EF7ABB" w:rsidRPr="005C0802" w:rsidRDefault="007B162D" w:rsidP="00EF7ABB">
      <w:pPr>
        <w:spacing w:before="100" w:beforeAutospacing="1" w:after="225" w:line="240" w:lineRule="auto"/>
        <w:jc w:val="center"/>
        <w:rPr>
          <w:rFonts w:ascii="Times New Roman" w:eastAsia="Times New Roman" w:hAnsi="Times New Roman" w:cs="Times New Roman"/>
          <w:b/>
          <w:iCs/>
          <w:color w:val="000000"/>
          <w:sz w:val="24"/>
          <w:szCs w:val="24"/>
          <w:lang w:eastAsia="hr-HR"/>
        </w:rPr>
      </w:pPr>
      <w:r w:rsidRPr="005C0802">
        <w:rPr>
          <w:rFonts w:ascii="Times New Roman" w:eastAsia="Times New Roman" w:hAnsi="Times New Roman" w:cs="Times New Roman"/>
          <w:b/>
          <w:iCs/>
          <w:color w:val="000000"/>
          <w:sz w:val="24"/>
          <w:szCs w:val="24"/>
          <w:lang w:eastAsia="hr-HR"/>
        </w:rPr>
        <w:t xml:space="preserve">3.1.1. Služba za izvedbene umjetnosti </w:t>
      </w:r>
    </w:p>
    <w:p w:rsidR="00EF7ABB" w:rsidRPr="005C0802" w:rsidRDefault="007B162D" w:rsidP="00EF7AB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5C0802">
        <w:rPr>
          <w:rFonts w:ascii="Times New Roman" w:eastAsia="Times New Roman" w:hAnsi="Times New Roman" w:cs="Times New Roman"/>
          <w:b/>
          <w:color w:val="000000"/>
          <w:sz w:val="24"/>
          <w:szCs w:val="24"/>
          <w:lang w:eastAsia="hr-HR"/>
        </w:rPr>
        <w:t>Članak 19.</w:t>
      </w:r>
    </w:p>
    <w:p w:rsidR="00EF7ABB" w:rsidRPr="00EF7ABB" w:rsidRDefault="007B162D" w:rsidP="00EF7ABB">
      <w:pPr>
        <w:spacing w:before="100" w:beforeAutospacing="1" w:after="100" w:afterAutospacing="1"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Služba za izvedbene </w:t>
      </w:r>
      <w:r w:rsidRPr="00EF7ABB">
        <w:rPr>
          <w:rFonts w:ascii="Times New Roman" w:eastAsia="Times New Roman" w:hAnsi="Times New Roman" w:cs="Times New Roman"/>
          <w:sz w:val="24"/>
          <w:szCs w:val="24"/>
          <w:lang w:eastAsia="hr-HR"/>
        </w:rPr>
        <w:t xml:space="preserve">umjetnosti obavlja upravne i stručne poslove vezane uz </w:t>
      </w:r>
      <w:r>
        <w:rPr>
          <w:rFonts w:ascii="Times New Roman" w:eastAsia="Times New Roman" w:hAnsi="Times New Roman" w:cs="Times New Roman"/>
          <w:sz w:val="24"/>
          <w:szCs w:val="24"/>
          <w:lang w:eastAsia="hr-HR"/>
        </w:rPr>
        <w:t>provedbu Zakona o kazalištima, te</w:t>
      </w:r>
      <w:r w:rsidRPr="00EF7ABB">
        <w:rPr>
          <w:rFonts w:ascii="Times New Roman" w:eastAsia="Times New Roman" w:hAnsi="Times New Roman" w:cs="Times New Roman"/>
          <w:sz w:val="24"/>
          <w:szCs w:val="24"/>
          <w:lang w:eastAsia="hr-HR"/>
        </w:rPr>
        <w:t xml:space="preserve"> razvoj i pr</w:t>
      </w:r>
      <w:r>
        <w:rPr>
          <w:rFonts w:ascii="Times New Roman" w:eastAsia="Times New Roman" w:hAnsi="Times New Roman" w:cs="Times New Roman"/>
          <w:sz w:val="24"/>
          <w:szCs w:val="24"/>
          <w:lang w:eastAsia="hr-HR"/>
        </w:rPr>
        <w:t xml:space="preserve">omicanje izvedbenog </w:t>
      </w:r>
      <w:r w:rsidRPr="00EF7ABB">
        <w:rPr>
          <w:rFonts w:ascii="Times New Roman" w:eastAsia="Times New Roman" w:hAnsi="Times New Roman" w:cs="Times New Roman"/>
          <w:sz w:val="24"/>
          <w:szCs w:val="24"/>
          <w:lang w:eastAsia="hr-HR"/>
        </w:rPr>
        <w:t>stvaralaštva</w:t>
      </w:r>
      <w:r>
        <w:rPr>
          <w:rFonts w:ascii="Times New Roman" w:eastAsia="Times New Roman" w:hAnsi="Times New Roman" w:cs="Times New Roman"/>
          <w:sz w:val="24"/>
          <w:szCs w:val="24"/>
          <w:lang w:eastAsia="hr-HR"/>
        </w:rPr>
        <w:t xml:space="preserve"> </w:t>
      </w:r>
      <w:r w:rsidRPr="00EF7ABB">
        <w:rPr>
          <w:rFonts w:ascii="Times New Roman" w:eastAsia="Times New Roman" w:hAnsi="Times New Roman" w:cs="Times New Roman"/>
          <w:sz w:val="24"/>
          <w:szCs w:val="24"/>
          <w:lang w:eastAsia="hr-HR"/>
        </w:rPr>
        <w:t>i pružanje podrške u razvoju dramske umjetnosti, suvremenog plesa i pokreta te poslove vezane uz razvoj i promicanje glazbenog stvaralaštva, pružanja podrške u razvoju glazbene umjetnosti te kulturno-umjetničkog amateri</w:t>
      </w:r>
      <w:r>
        <w:rPr>
          <w:rFonts w:ascii="Times New Roman" w:eastAsia="Times New Roman" w:hAnsi="Times New Roman" w:cs="Times New Roman"/>
          <w:sz w:val="24"/>
          <w:szCs w:val="24"/>
          <w:lang w:eastAsia="hr-HR"/>
        </w:rPr>
        <w:t>zma kao i druge poslove iz svog</w:t>
      </w:r>
      <w:r w:rsidRPr="00EF7ABB">
        <w:rPr>
          <w:rFonts w:ascii="Times New Roman" w:eastAsia="Times New Roman" w:hAnsi="Times New Roman" w:cs="Times New Roman"/>
          <w:sz w:val="24"/>
          <w:szCs w:val="24"/>
          <w:lang w:eastAsia="hr-HR"/>
        </w:rPr>
        <w:t xml:space="preserve"> djelokruga.</w:t>
      </w:r>
    </w:p>
    <w:p w:rsidR="00EF7ABB" w:rsidRPr="00EF7ABB" w:rsidRDefault="007B162D" w:rsidP="00EF7ABB">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U Službi za izvedbene </w:t>
      </w:r>
      <w:r w:rsidRPr="00EF7ABB">
        <w:rPr>
          <w:rFonts w:ascii="Times New Roman" w:eastAsia="Times New Roman" w:hAnsi="Times New Roman" w:cs="Times New Roman"/>
          <w:sz w:val="24"/>
          <w:szCs w:val="24"/>
          <w:lang w:eastAsia="hr-HR"/>
        </w:rPr>
        <w:t>umjetnosti ustrojavaju se:</w:t>
      </w:r>
    </w:p>
    <w:p w:rsidR="00EF7ABB" w:rsidRPr="00EF7ABB" w:rsidRDefault="00E26C26" w:rsidP="00EF7ABB">
      <w:pPr>
        <w:spacing w:after="0" w:line="240" w:lineRule="auto"/>
        <w:rPr>
          <w:rFonts w:ascii="Times New Roman" w:eastAsia="Times New Roman" w:hAnsi="Times New Roman" w:cs="Times New Roman"/>
          <w:sz w:val="24"/>
          <w:szCs w:val="24"/>
          <w:lang w:eastAsia="hr-HR"/>
        </w:rPr>
      </w:pPr>
    </w:p>
    <w:p w:rsidR="00EF7ABB" w:rsidRPr="00EF7ABB" w:rsidRDefault="007B162D" w:rsidP="00EF7ABB">
      <w:pPr>
        <w:spacing w:after="0" w:line="240" w:lineRule="auto"/>
        <w:rPr>
          <w:rFonts w:ascii="Times New Roman" w:eastAsia="Times New Roman" w:hAnsi="Times New Roman" w:cs="Times New Roman"/>
          <w:sz w:val="24"/>
          <w:szCs w:val="24"/>
          <w:lang w:eastAsia="hr-HR"/>
        </w:rPr>
      </w:pPr>
      <w:r w:rsidRPr="00EF7ABB">
        <w:rPr>
          <w:rFonts w:ascii="Times New Roman" w:eastAsia="Times New Roman" w:hAnsi="Times New Roman" w:cs="Times New Roman"/>
          <w:sz w:val="24"/>
          <w:szCs w:val="24"/>
          <w:lang w:eastAsia="hr-HR"/>
        </w:rPr>
        <w:t>3.1.1.1.Odje</w:t>
      </w:r>
      <w:r>
        <w:rPr>
          <w:rFonts w:ascii="Times New Roman" w:eastAsia="Times New Roman" w:hAnsi="Times New Roman" w:cs="Times New Roman"/>
          <w:sz w:val="24"/>
          <w:szCs w:val="24"/>
          <w:lang w:eastAsia="hr-HR"/>
        </w:rPr>
        <w:t xml:space="preserve">l za dramsku umjetnost, </w:t>
      </w:r>
      <w:r w:rsidRPr="00EF7ABB">
        <w:rPr>
          <w:rFonts w:ascii="Times New Roman" w:eastAsia="Times New Roman" w:hAnsi="Times New Roman" w:cs="Times New Roman"/>
          <w:sz w:val="24"/>
          <w:szCs w:val="24"/>
          <w:lang w:eastAsia="hr-HR"/>
        </w:rPr>
        <w:t>suvremeni ples i pokret</w:t>
      </w:r>
    </w:p>
    <w:p w:rsidR="00EF7ABB" w:rsidRPr="00EF7ABB" w:rsidRDefault="007B162D" w:rsidP="00EF7ABB">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3.1.1.2. Odjel za glazbu.</w:t>
      </w:r>
    </w:p>
    <w:p w:rsidR="00EF7ABB" w:rsidRPr="005C0802" w:rsidRDefault="007B162D" w:rsidP="00EF7ABB">
      <w:pPr>
        <w:spacing w:before="100" w:beforeAutospacing="1" w:after="225" w:line="240" w:lineRule="auto"/>
        <w:jc w:val="center"/>
        <w:rPr>
          <w:rFonts w:ascii="Times New Roman" w:eastAsia="Times New Roman" w:hAnsi="Times New Roman" w:cs="Times New Roman"/>
          <w:b/>
          <w:iCs/>
          <w:color w:val="000000"/>
          <w:sz w:val="24"/>
          <w:szCs w:val="24"/>
          <w:lang w:eastAsia="hr-HR"/>
        </w:rPr>
      </w:pPr>
      <w:r w:rsidRPr="005C0802">
        <w:rPr>
          <w:rFonts w:ascii="Times New Roman" w:eastAsia="Times New Roman" w:hAnsi="Times New Roman" w:cs="Times New Roman"/>
          <w:b/>
          <w:iCs/>
          <w:color w:val="000000"/>
          <w:sz w:val="24"/>
          <w:szCs w:val="24"/>
          <w:lang w:eastAsia="hr-HR"/>
        </w:rPr>
        <w:t>3.1.1.1. Odjel za dramsku umjetnost, suvremeni ples i pokret</w:t>
      </w:r>
    </w:p>
    <w:p w:rsidR="00EF7ABB" w:rsidRPr="005C0802" w:rsidRDefault="007B162D" w:rsidP="00EF7AB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5C0802">
        <w:rPr>
          <w:rFonts w:ascii="Times New Roman" w:eastAsia="Times New Roman" w:hAnsi="Times New Roman" w:cs="Times New Roman"/>
          <w:b/>
          <w:color w:val="000000"/>
          <w:sz w:val="24"/>
          <w:szCs w:val="24"/>
          <w:lang w:eastAsia="hr-HR"/>
        </w:rPr>
        <w:t>Članak 20.</w:t>
      </w:r>
    </w:p>
    <w:p w:rsidR="0041080B" w:rsidRPr="00602B58" w:rsidRDefault="007B162D" w:rsidP="00602B58">
      <w:pPr>
        <w:spacing w:before="100" w:beforeAutospacing="1" w:after="100" w:afterAutospacing="1" w:line="240" w:lineRule="auto"/>
        <w:jc w:val="both"/>
        <w:rPr>
          <w:rFonts w:ascii="Times New Roman" w:hAnsi="Times New Roman" w:cs="Times New Roman"/>
          <w:sz w:val="24"/>
          <w:szCs w:val="24"/>
        </w:rPr>
      </w:pPr>
      <w:r w:rsidRPr="00602B58">
        <w:rPr>
          <w:rFonts w:ascii="Times New Roman" w:hAnsi="Times New Roman" w:cs="Times New Roman"/>
          <w:sz w:val="24"/>
          <w:szCs w:val="24"/>
        </w:rPr>
        <w:t>Odjel za dramsku umjetnost, suvreme</w:t>
      </w:r>
      <w:r>
        <w:rPr>
          <w:rFonts w:ascii="Times New Roman" w:hAnsi="Times New Roman" w:cs="Times New Roman"/>
          <w:sz w:val="24"/>
          <w:szCs w:val="24"/>
        </w:rPr>
        <w:t>ni ples i pokret obavlja upravne i stručne</w:t>
      </w:r>
      <w:r w:rsidRPr="00602B58">
        <w:rPr>
          <w:rFonts w:ascii="Times New Roman" w:hAnsi="Times New Roman" w:cs="Times New Roman"/>
          <w:sz w:val="24"/>
          <w:szCs w:val="24"/>
        </w:rPr>
        <w:t xml:space="preserve"> poslove vezane uz razvoj i promicanje izvedbenog stvaralaštva, pružanje podrške u </w:t>
      </w:r>
      <w:r>
        <w:rPr>
          <w:rFonts w:ascii="Times New Roman" w:hAnsi="Times New Roman" w:cs="Times New Roman"/>
          <w:sz w:val="24"/>
          <w:szCs w:val="24"/>
        </w:rPr>
        <w:t xml:space="preserve">razvoju dramske umjetnosti u </w:t>
      </w:r>
      <w:r w:rsidRPr="00602B58">
        <w:rPr>
          <w:rFonts w:ascii="Times New Roman" w:hAnsi="Times New Roman" w:cs="Times New Roman"/>
          <w:sz w:val="24"/>
          <w:szCs w:val="24"/>
        </w:rPr>
        <w:t>djelatnosti profesionalnih kazališ</w:t>
      </w:r>
      <w:r>
        <w:rPr>
          <w:rFonts w:ascii="Times New Roman" w:hAnsi="Times New Roman" w:cs="Times New Roman"/>
          <w:sz w:val="24"/>
          <w:szCs w:val="24"/>
        </w:rPr>
        <w:t>ta kao i kazališnog amaterizma</w:t>
      </w:r>
      <w:r w:rsidRPr="00602B58">
        <w:rPr>
          <w:rFonts w:ascii="Times New Roman" w:hAnsi="Times New Roman" w:cs="Times New Roman"/>
          <w:sz w:val="24"/>
          <w:szCs w:val="24"/>
        </w:rPr>
        <w:t xml:space="preserve"> te suvremenog plesa i pokreta. Odjel obavlja poslove praćenja rada nacionalnih kazališta vezano za provedbu godišnjih programa, investicijskog održavanja te međusobne suradnje nacionalnih kazališta, pruža potporu novim modelima suradnje nacionalnih kazališta, te f</w:t>
      </w:r>
      <w:r w:rsidRPr="00602B58">
        <w:rPr>
          <w:rFonts w:ascii="Times New Roman" w:hAnsi="Times New Roman" w:cs="Times New Roman"/>
          <w:sz w:val="24"/>
          <w:szCs w:val="24"/>
          <w:shd w:val="clear" w:color="auto" w:fill="FFFFFF"/>
        </w:rPr>
        <w:t>estivala ili drugih manifestacija od nacionalnog značenja </w:t>
      </w:r>
      <w:r w:rsidRPr="00602B58">
        <w:rPr>
          <w:rFonts w:ascii="Times New Roman" w:hAnsi="Times New Roman" w:cs="Times New Roman"/>
          <w:sz w:val="24"/>
          <w:szCs w:val="24"/>
        </w:rPr>
        <w:t xml:space="preserve">u cilju daljnjeg razvoja programskih, financijskih i organizacijskih kapaciteta te </w:t>
      </w:r>
      <w:r>
        <w:rPr>
          <w:rFonts w:ascii="Times New Roman" w:hAnsi="Times New Roman" w:cs="Times New Roman"/>
          <w:sz w:val="24"/>
          <w:szCs w:val="24"/>
        </w:rPr>
        <w:t>obavlja i druge poslove iz svog</w:t>
      </w:r>
      <w:r w:rsidRPr="00602B58">
        <w:rPr>
          <w:rFonts w:ascii="Times New Roman" w:hAnsi="Times New Roman" w:cs="Times New Roman"/>
          <w:sz w:val="24"/>
          <w:szCs w:val="24"/>
        </w:rPr>
        <w:t xml:space="preserve"> djelokruga.  </w:t>
      </w:r>
    </w:p>
    <w:p w:rsidR="001E468B" w:rsidRPr="005C0802" w:rsidRDefault="007B162D" w:rsidP="00D60973">
      <w:pPr>
        <w:spacing w:before="100" w:beforeAutospacing="1" w:after="225" w:line="240" w:lineRule="auto"/>
        <w:jc w:val="center"/>
        <w:rPr>
          <w:rFonts w:ascii="Times New Roman" w:eastAsia="Times New Roman" w:hAnsi="Times New Roman" w:cs="Times New Roman"/>
          <w:b/>
          <w:iCs/>
          <w:color w:val="000000"/>
          <w:sz w:val="24"/>
          <w:szCs w:val="24"/>
          <w:lang w:eastAsia="hr-HR"/>
        </w:rPr>
      </w:pPr>
      <w:r w:rsidRPr="005C0802">
        <w:rPr>
          <w:rFonts w:ascii="Times New Roman" w:eastAsia="Times New Roman" w:hAnsi="Times New Roman" w:cs="Times New Roman"/>
          <w:b/>
          <w:iCs/>
          <w:color w:val="000000"/>
          <w:sz w:val="24"/>
          <w:szCs w:val="24"/>
          <w:lang w:eastAsia="hr-HR"/>
        </w:rPr>
        <w:t>3.1.1.2. Odjel za glazbu</w:t>
      </w:r>
    </w:p>
    <w:p w:rsidR="001E468B" w:rsidRPr="005C0802" w:rsidRDefault="007B162D" w:rsidP="00D60973">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5C0802">
        <w:rPr>
          <w:rFonts w:ascii="Times New Roman" w:eastAsia="Times New Roman" w:hAnsi="Times New Roman" w:cs="Times New Roman"/>
          <w:b/>
          <w:color w:val="000000"/>
          <w:sz w:val="24"/>
          <w:szCs w:val="24"/>
          <w:lang w:eastAsia="hr-HR"/>
        </w:rPr>
        <w:t>Članak 21.</w:t>
      </w:r>
    </w:p>
    <w:p w:rsidR="001E468B" w:rsidRDefault="007B162D" w:rsidP="001E468B">
      <w:pPr>
        <w:spacing w:before="100" w:beforeAutospacing="1" w:after="100" w:afterAutospacing="1" w:line="240" w:lineRule="auto"/>
        <w:jc w:val="both"/>
        <w:rPr>
          <w:rFonts w:ascii="Times New Roman" w:hAnsi="Times New Roman" w:cs="Times New Roman"/>
          <w:sz w:val="24"/>
          <w:szCs w:val="24"/>
        </w:rPr>
      </w:pPr>
      <w:r>
        <w:rPr>
          <w:rFonts w:ascii="Times New Roman" w:hAnsi="Times New Roman" w:cs="Times New Roman"/>
          <w:sz w:val="24"/>
          <w:szCs w:val="24"/>
        </w:rPr>
        <w:t>Odjel za glazbu obavlja upravne i stručne poslove vezane</w:t>
      </w:r>
      <w:r w:rsidRPr="00F604DD">
        <w:rPr>
          <w:rFonts w:ascii="Times New Roman" w:hAnsi="Times New Roman" w:cs="Times New Roman"/>
          <w:sz w:val="24"/>
          <w:szCs w:val="24"/>
        </w:rPr>
        <w:t xml:space="preserve"> uz razvoj i promicanje </w:t>
      </w:r>
      <w:r>
        <w:rPr>
          <w:rFonts w:ascii="Times New Roman" w:hAnsi="Times New Roman" w:cs="Times New Roman"/>
          <w:sz w:val="24"/>
          <w:szCs w:val="24"/>
        </w:rPr>
        <w:t>glazbenog stvaralaštva, pružanje</w:t>
      </w:r>
      <w:r w:rsidRPr="00F604DD">
        <w:rPr>
          <w:rFonts w:ascii="Times New Roman" w:hAnsi="Times New Roman" w:cs="Times New Roman"/>
          <w:sz w:val="24"/>
          <w:szCs w:val="24"/>
        </w:rPr>
        <w:t xml:space="preserve"> podrške u razvoju glazbene umjetnosti te kulturno-umj</w:t>
      </w:r>
      <w:r>
        <w:rPr>
          <w:rFonts w:ascii="Times New Roman" w:hAnsi="Times New Roman" w:cs="Times New Roman"/>
          <w:sz w:val="24"/>
          <w:szCs w:val="24"/>
        </w:rPr>
        <w:t>etničkog amaterizma, kao i druge poslove iz svog</w:t>
      </w:r>
      <w:r w:rsidRPr="00F604DD">
        <w:rPr>
          <w:rFonts w:ascii="Times New Roman" w:hAnsi="Times New Roman" w:cs="Times New Roman"/>
          <w:sz w:val="24"/>
          <w:szCs w:val="24"/>
        </w:rPr>
        <w:t xml:space="preserve"> djelokruga. </w:t>
      </w:r>
    </w:p>
    <w:p w:rsidR="00EF7ABB" w:rsidRPr="005C0802" w:rsidRDefault="007B162D" w:rsidP="00D60973">
      <w:pPr>
        <w:spacing w:before="100" w:beforeAutospacing="1" w:after="225" w:line="240" w:lineRule="auto"/>
        <w:jc w:val="center"/>
        <w:rPr>
          <w:rFonts w:ascii="Times New Roman" w:eastAsia="Times New Roman" w:hAnsi="Times New Roman" w:cs="Times New Roman"/>
          <w:b/>
          <w:iCs/>
          <w:color w:val="000000"/>
          <w:sz w:val="24"/>
          <w:szCs w:val="24"/>
          <w:lang w:eastAsia="hr-HR"/>
        </w:rPr>
      </w:pPr>
      <w:r w:rsidRPr="005C0802">
        <w:rPr>
          <w:rFonts w:ascii="Times New Roman" w:eastAsia="Times New Roman" w:hAnsi="Times New Roman" w:cs="Times New Roman"/>
          <w:b/>
          <w:iCs/>
          <w:color w:val="000000"/>
          <w:sz w:val="24"/>
          <w:szCs w:val="24"/>
          <w:lang w:eastAsia="hr-HR"/>
        </w:rPr>
        <w:t>3.1.2. Služba za vizualnu umjetnost</w:t>
      </w:r>
    </w:p>
    <w:p w:rsidR="00EF7ABB" w:rsidRPr="005C0802" w:rsidRDefault="007B162D" w:rsidP="00D60973">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5C0802">
        <w:rPr>
          <w:rFonts w:ascii="Times New Roman" w:eastAsia="Times New Roman" w:hAnsi="Times New Roman" w:cs="Times New Roman"/>
          <w:b/>
          <w:color w:val="000000"/>
          <w:sz w:val="24"/>
          <w:szCs w:val="24"/>
          <w:lang w:eastAsia="hr-HR"/>
        </w:rPr>
        <w:t>Članak 22.</w:t>
      </w:r>
    </w:p>
    <w:p w:rsidR="00B72A27" w:rsidRDefault="007B162D" w:rsidP="00B72A27">
      <w:pPr>
        <w:spacing w:before="100" w:beforeAutospacing="1" w:after="225"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Služba</w:t>
      </w:r>
      <w:r w:rsidRPr="00EF7ABB">
        <w:rPr>
          <w:rFonts w:ascii="Times New Roman" w:eastAsia="Times New Roman" w:hAnsi="Times New Roman" w:cs="Times New Roman"/>
          <w:color w:val="000000"/>
          <w:sz w:val="24"/>
          <w:szCs w:val="24"/>
          <w:lang w:eastAsia="hr-HR"/>
        </w:rPr>
        <w:t xml:space="preserve"> za </w:t>
      </w:r>
      <w:r>
        <w:rPr>
          <w:rFonts w:ascii="Times New Roman" w:eastAsia="Times New Roman" w:hAnsi="Times New Roman" w:cs="Times New Roman"/>
          <w:color w:val="000000"/>
          <w:sz w:val="24"/>
          <w:szCs w:val="24"/>
          <w:lang w:eastAsia="hr-HR"/>
        </w:rPr>
        <w:t>vizualnu umjetnost obavlja upravne i stručne poslove vezane</w:t>
      </w:r>
      <w:r w:rsidRPr="00EF7ABB">
        <w:rPr>
          <w:rFonts w:ascii="Times New Roman" w:eastAsia="Times New Roman" w:hAnsi="Times New Roman" w:cs="Times New Roman"/>
          <w:color w:val="000000"/>
          <w:sz w:val="24"/>
          <w:szCs w:val="24"/>
          <w:lang w:eastAsia="hr-HR"/>
        </w:rPr>
        <w:t xml:space="preserve"> uz razvoj i promicanje </w:t>
      </w:r>
      <w:r w:rsidRPr="00EF7ABB">
        <w:rPr>
          <w:rFonts w:ascii="Times New Roman" w:eastAsia="Times New Roman" w:hAnsi="Times New Roman" w:cs="Times New Roman"/>
          <w:sz w:val="24"/>
          <w:szCs w:val="24"/>
          <w:lang w:eastAsia="hr-HR"/>
        </w:rPr>
        <w:t>vizualne umjetnosti i djelatnosti novomedijskih</w:t>
      </w:r>
      <w:r>
        <w:rPr>
          <w:rFonts w:ascii="Times New Roman" w:eastAsia="Times New Roman" w:hAnsi="Times New Roman" w:cs="Times New Roman"/>
          <w:sz w:val="24"/>
          <w:szCs w:val="24"/>
          <w:lang w:eastAsia="hr-HR"/>
        </w:rPr>
        <w:t xml:space="preserve"> kultura, praćenje</w:t>
      </w:r>
      <w:r w:rsidRPr="00EF7ABB">
        <w:rPr>
          <w:rFonts w:ascii="Times New Roman" w:eastAsia="Times New Roman" w:hAnsi="Times New Roman" w:cs="Times New Roman"/>
          <w:sz w:val="24"/>
          <w:szCs w:val="24"/>
          <w:lang w:eastAsia="hr-HR"/>
        </w:rPr>
        <w:t xml:space="preserve"> stanja u tim područjima i poduzimanju mjera za njihovo unaprjeđenje</w:t>
      </w:r>
      <w:r>
        <w:rPr>
          <w:rFonts w:ascii="Times New Roman" w:eastAsia="Times New Roman" w:hAnsi="Times New Roman" w:cs="Times New Roman"/>
          <w:color w:val="000000"/>
          <w:sz w:val="24"/>
          <w:szCs w:val="24"/>
          <w:lang w:eastAsia="hr-HR"/>
        </w:rPr>
        <w:t>, kao i druge poslove iz svog</w:t>
      </w:r>
      <w:r w:rsidRPr="00EF7ABB">
        <w:rPr>
          <w:rFonts w:ascii="Times New Roman" w:eastAsia="Times New Roman" w:hAnsi="Times New Roman" w:cs="Times New Roman"/>
          <w:color w:val="000000"/>
          <w:sz w:val="24"/>
          <w:szCs w:val="24"/>
          <w:lang w:eastAsia="hr-HR"/>
        </w:rPr>
        <w:t xml:space="preserve"> djelokruga.</w:t>
      </w:r>
    </w:p>
    <w:p w:rsidR="007B5F22" w:rsidRDefault="007B5F22" w:rsidP="00B72A27">
      <w:pPr>
        <w:spacing w:before="100" w:beforeAutospacing="1" w:after="225" w:line="240" w:lineRule="auto"/>
        <w:jc w:val="both"/>
        <w:rPr>
          <w:rFonts w:ascii="Times New Roman" w:eastAsia="Times New Roman" w:hAnsi="Times New Roman" w:cs="Times New Roman"/>
          <w:color w:val="000000"/>
          <w:sz w:val="24"/>
          <w:szCs w:val="24"/>
          <w:lang w:eastAsia="hr-HR"/>
        </w:rPr>
      </w:pPr>
    </w:p>
    <w:p w:rsidR="0096448B" w:rsidRPr="0096448B" w:rsidRDefault="007B162D" w:rsidP="0096448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96448B">
        <w:rPr>
          <w:rFonts w:ascii="Times New Roman" w:eastAsia="Times New Roman" w:hAnsi="Times New Roman" w:cs="Times New Roman"/>
          <w:b/>
          <w:color w:val="000000"/>
          <w:sz w:val="24"/>
          <w:szCs w:val="24"/>
          <w:lang w:eastAsia="hr-HR"/>
        </w:rPr>
        <w:lastRenderedPageBreak/>
        <w:t>3.1.3. Služba za knjigu i nakladništvo</w:t>
      </w:r>
    </w:p>
    <w:p w:rsidR="00EF7ABB" w:rsidRPr="005C0802" w:rsidRDefault="007B162D" w:rsidP="00D60973">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5C0802">
        <w:rPr>
          <w:rFonts w:ascii="Times New Roman" w:eastAsia="Times New Roman" w:hAnsi="Times New Roman" w:cs="Times New Roman"/>
          <w:b/>
          <w:color w:val="000000"/>
          <w:sz w:val="24"/>
          <w:szCs w:val="24"/>
          <w:lang w:eastAsia="hr-HR"/>
        </w:rPr>
        <w:t>Članak 23.</w:t>
      </w:r>
    </w:p>
    <w:p w:rsidR="00EF7ABB" w:rsidRDefault="007B162D" w:rsidP="00EF7ABB">
      <w:pPr>
        <w:tabs>
          <w:tab w:val="left" w:pos="798"/>
        </w:tabs>
        <w:spacing w:before="100" w:beforeAutospacing="1" w:after="100" w:afterAutospacing="1"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Služba</w:t>
      </w:r>
      <w:r w:rsidRPr="00EF7ABB">
        <w:rPr>
          <w:rFonts w:ascii="Times New Roman" w:eastAsia="Times New Roman" w:hAnsi="Times New Roman" w:cs="Times New Roman"/>
          <w:sz w:val="24"/>
          <w:szCs w:val="24"/>
          <w:lang w:eastAsia="hr-HR"/>
        </w:rPr>
        <w:t xml:space="preserve"> za knj</w:t>
      </w:r>
      <w:r>
        <w:rPr>
          <w:rFonts w:ascii="Times New Roman" w:eastAsia="Times New Roman" w:hAnsi="Times New Roman" w:cs="Times New Roman"/>
          <w:sz w:val="24"/>
          <w:szCs w:val="24"/>
          <w:lang w:eastAsia="hr-HR"/>
        </w:rPr>
        <w:t xml:space="preserve">igu i nakladništvo obavlja </w:t>
      </w:r>
      <w:r>
        <w:rPr>
          <w:rFonts w:ascii="Times New Roman" w:eastAsia="Times New Roman" w:hAnsi="Times New Roman" w:cs="Times New Roman"/>
          <w:color w:val="000000"/>
          <w:sz w:val="24"/>
          <w:szCs w:val="24"/>
          <w:lang w:eastAsia="hr-HR"/>
        </w:rPr>
        <w:t xml:space="preserve">upravne i stručne </w:t>
      </w:r>
      <w:r>
        <w:rPr>
          <w:rFonts w:ascii="Times New Roman" w:eastAsia="Times New Roman" w:hAnsi="Times New Roman" w:cs="Times New Roman"/>
          <w:sz w:val="24"/>
          <w:szCs w:val="24"/>
          <w:lang w:eastAsia="hr-HR"/>
        </w:rPr>
        <w:t>poslove vezane</w:t>
      </w:r>
      <w:r w:rsidRPr="00EF7ABB">
        <w:rPr>
          <w:rFonts w:ascii="Times New Roman" w:eastAsia="Times New Roman" w:hAnsi="Times New Roman" w:cs="Times New Roman"/>
          <w:sz w:val="24"/>
          <w:szCs w:val="24"/>
          <w:lang w:eastAsia="hr-HR"/>
        </w:rPr>
        <w:t xml:space="preserve"> uz pružanje podrške razvoju nakladničke djelatnosti, poticanje književnog stvaralaštva, knjige i čitanja. Obavljaju se poslovi vezani uz poticanje promidžbe hrvatske knjige u zemlji i inozemstvu, poticanje prevođenja hrvatskih knjiga na strane jezike, promociju hrvatskih knjiga po specijaliziranim i ostalim sajmovima u zemlji i inozemstvu, poticanje i razvitak knjižarske dje</w:t>
      </w:r>
      <w:r>
        <w:rPr>
          <w:rFonts w:ascii="Times New Roman" w:eastAsia="Times New Roman" w:hAnsi="Times New Roman" w:cs="Times New Roman"/>
          <w:sz w:val="24"/>
          <w:szCs w:val="24"/>
          <w:lang w:eastAsia="hr-HR"/>
        </w:rPr>
        <w:t>latnosti i knjižara, kao i druge poslove iz svog</w:t>
      </w:r>
      <w:r w:rsidRPr="00EF7ABB">
        <w:rPr>
          <w:rFonts w:ascii="Times New Roman" w:eastAsia="Times New Roman" w:hAnsi="Times New Roman" w:cs="Times New Roman"/>
          <w:sz w:val="24"/>
          <w:szCs w:val="24"/>
          <w:lang w:eastAsia="hr-HR"/>
        </w:rPr>
        <w:t xml:space="preserve"> djelokruga.</w:t>
      </w:r>
    </w:p>
    <w:p w:rsidR="00866C1E" w:rsidRPr="005C0802" w:rsidRDefault="007B162D" w:rsidP="00866C1E">
      <w:pPr>
        <w:spacing w:before="100" w:beforeAutospacing="1" w:after="225"/>
        <w:jc w:val="center"/>
        <w:rPr>
          <w:rFonts w:ascii="Times New Roman" w:eastAsia="Times New Roman" w:hAnsi="Times New Roman" w:cs="Times New Roman"/>
          <w:b/>
          <w:iCs/>
          <w:color w:val="000000"/>
          <w:sz w:val="24"/>
          <w:szCs w:val="24"/>
          <w:lang w:eastAsia="hr-HR"/>
        </w:rPr>
      </w:pPr>
      <w:r>
        <w:rPr>
          <w:rFonts w:ascii="Times New Roman" w:eastAsia="Times New Roman" w:hAnsi="Times New Roman" w:cs="Times New Roman"/>
          <w:sz w:val="24"/>
          <w:szCs w:val="24"/>
          <w:lang w:eastAsia="hr-HR"/>
        </w:rPr>
        <w:tab/>
      </w:r>
      <w:r w:rsidRPr="005C0802">
        <w:rPr>
          <w:rFonts w:ascii="Times New Roman" w:eastAsia="Times New Roman" w:hAnsi="Times New Roman" w:cs="Times New Roman"/>
          <w:b/>
          <w:iCs/>
          <w:color w:val="000000"/>
          <w:sz w:val="24"/>
          <w:szCs w:val="24"/>
          <w:lang w:eastAsia="hr-HR"/>
        </w:rPr>
        <w:t>3.2. Sektor za strateško planiranje i razvoj publike</w:t>
      </w:r>
    </w:p>
    <w:p w:rsidR="00866C1E" w:rsidRPr="005C0802" w:rsidRDefault="007B162D" w:rsidP="00866C1E">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5C0802">
        <w:rPr>
          <w:rFonts w:ascii="Times New Roman" w:eastAsia="Times New Roman" w:hAnsi="Times New Roman" w:cs="Times New Roman"/>
          <w:b/>
          <w:color w:val="000000"/>
          <w:sz w:val="24"/>
          <w:szCs w:val="24"/>
          <w:lang w:eastAsia="hr-HR"/>
        </w:rPr>
        <w:t>Članak 24.</w:t>
      </w:r>
    </w:p>
    <w:p w:rsidR="00666D1D" w:rsidRPr="004A1C51" w:rsidRDefault="007B162D" w:rsidP="00666D1D">
      <w:pPr>
        <w:spacing w:before="100" w:beforeAutospacing="1" w:after="100" w:afterAutospacing="1" w:line="240" w:lineRule="auto"/>
        <w:jc w:val="both"/>
        <w:rPr>
          <w:rFonts w:ascii="Times New Roman" w:eastAsia="Times New Roman" w:hAnsi="Times New Roman" w:cs="Times New Roman"/>
          <w:sz w:val="24"/>
          <w:szCs w:val="24"/>
          <w:lang w:eastAsia="hr-HR"/>
        </w:rPr>
      </w:pPr>
      <w:r w:rsidRPr="004A1C51">
        <w:rPr>
          <w:rFonts w:ascii="Times New Roman" w:eastAsia="Times New Roman" w:hAnsi="Times New Roman" w:cs="Times New Roman"/>
          <w:sz w:val="24"/>
          <w:szCs w:val="24"/>
          <w:lang w:eastAsia="hr-HR"/>
        </w:rPr>
        <w:t xml:space="preserve">Sektor za strateško planiranje i razvoj publike obavlja i koordinira poslove strateškog planiranja sukladno propisima koji reguliraju strateško planiranje i upravljanje razvojem Republike Hrvatske, </w:t>
      </w:r>
      <w:r w:rsidRPr="004A1C51">
        <w:rPr>
          <w:rFonts w:ascii="Times New Roman" w:hAnsi="Times New Roman" w:cs="Times New Roman"/>
          <w:sz w:val="24"/>
          <w:szCs w:val="24"/>
          <w:shd w:val="clear" w:color="auto" w:fill="FFFFFF"/>
        </w:rPr>
        <w:t>koordinira proces izrade, izvješćivanja i vrednovanja akata strateškog planiranja iz nadležnosti Ministarstva, u suradnji s drugim unutarnjim ustrojstvenim jedinicama, prati i nadzire provedbu akata strateškog planiranja iz nadležnosti Ministarstva, surađuje s Koordinacijskim tijelom radi pravilne primjene načela i metodologije strateškog planiranja i upravljanja razvojem, pruža podršku predstavnicima Ministarstva koji sudjeluju u radu mreže koordinatora za strateško planiranje i upravljanje razvojem</w:t>
      </w:r>
      <w:r w:rsidRPr="004A1C51">
        <w:rPr>
          <w:rFonts w:ascii="Times New Roman" w:eastAsia="Times New Roman" w:hAnsi="Times New Roman" w:cs="Times New Roman"/>
          <w:sz w:val="24"/>
          <w:szCs w:val="24"/>
          <w:lang w:eastAsia="hr-HR"/>
        </w:rPr>
        <w:t xml:space="preserve"> te podnosi odgovarajuća izvješća; obavljaju se dokumentacijsko-analitički poslovi za područje kulture, održavaju aktualne baze podataka o kulturnom razvitku i kulturnoj politici; na temelju statističkih i dokumentacijskih istraživanja prate se razvojna kretanja i analiziraju strateški ciljevi kao i akti strateškog planiranja od značaja za jedinice lokalne i područne (regionalne) samouprave. </w:t>
      </w:r>
      <w:r>
        <w:rPr>
          <w:rFonts w:ascii="Times New Roman" w:eastAsia="Times New Roman" w:hAnsi="Times New Roman" w:cs="Times New Roman"/>
          <w:sz w:val="24"/>
          <w:szCs w:val="24"/>
          <w:lang w:eastAsia="hr-HR"/>
        </w:rPr>
        <w:t xml:space="preserve">U Sektoru </w:t>
      </w:r>
      <w:r w:rsidRPr="004A1C51">
        <w:rPr>
          <w:rFonts w:ascii="Times New Roman" w:eastAsia="Times New Roman" w:hAnsi="Times New Roman" w:cs="Times New Roman"/>
          <w:sz w:val="24"/>
          <w:szCs w:val="24"/>
          <w:lang w:eastAsia="hr-HR"/>
        </w:rPr>
        <w:t xml:space="preserve">se obavljaju poslovi vezano </w:t>
      </w:r>
      <w:r>
        <w:rPr>
          <w:rFonts w:ascii="Times New Roman" w:eastAsia="Times New Roman" w:hAnsi="Times New Roman" w:cs="Times New Roman"/>
          <w:sz w:val="24"/>
          <w:szCs w:val="24"/>
          <w:lang w:eastAsia="hr-HR"/>
        </w:rPr>
        <w:t xml:space="preserve">za analizu i primjenu </w:t>
      </w:r>
      <w:r w:rsidRPr="004A1C51">
        <w:rPr>
          <w:rFonts w:ascii="Times New Roman" w:eastAsia="Times New Roman" w:hAnsi="Times New Roman" w:cs="Times New Roman"/>
          <w:sz w:val="24"/>
          <w:szCs w:val="24"/>
          <w:lang w:eastAsia="hr-HR"/>
        </w:rPr>
        <w:t xml:space="preserve">metodologija za omogućavanje pristupa i sudjelovanja u kulturi što brojnijoj publici, osobito mladima, te se promiču mogućnosti za sudjelovanje u kulturi uspostavljanjem novih oblika potpore kao i posebnim programima i manifestacijama za privlačenje publike. </w:t>
      </w:r>
    </w:p>
    <w:p w:rsidR="00866C1E" w:rsidRPr="00EF7ABB" w:rsidRDefault="007B162D" w:rsidP="00866C1E">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U Sektoru za strateško planiranje i razvoj publike</w:t>
      </w:r>
      <w:r w:rsidRPr="00EF7ABB">
        <w:rPr>
          <w:rFonts w:ascii="Times New Roman" w:eastAsia="Times New Roman" w:hAnsi="Times New Roman" w:cs="Times New Roman"/>
          <w:sz w:val="24"/>
          <w:szCs w:val="24"/>
          <w:lang w:eastAsia="hr-HR"/>
        </w:rPr>
        <w:t xml:space="preserve"> ustrojavaju se:</w:t>
      </w:r>
    </w:p>
    <w:p w:rsidR="00866C1E" w:rsidRPr="00EF7ABB" w:rsidRDefault="00E26C26" w:rsidP="00866C1E">
      <w:pPr>
        <w:spacing w:after="0" w:line="240" w:lineRule="auto"/>
        <w:rPr>
          <w:rFonts w:ascii="Times New Roman" w:eastAsia="Times New Roman" w:hAnsi="Times New Roman" w:cs="Times New Roman"/>
          <w:sz w:val="24"/>
          <w:szCs w:val="24"/>
          <w:lang w:eastAsia="hr-HR"/>
        </w:rPr>
      </w:pPr>
    </w:p>
    <w:p w:rsidR="00866C1E" w:rsidRPr="00EF7ABB" w:rsidRDefault="007B162D" w:rsidP="00866C1E">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3.2</w:t>
      </w:r>
      <w:r w:rsidRPr="00EF7ABB">
        <w:rPr>
          <w:rFonts w:ascii="Times New Roman" w:eastAsia="Times New Roman" w:hAnsi="Times New Roman" w:cs="Times New Roman"/>
          <w:sz w:val="24"/>
          <w:szCs w:val="24"/>
          <w:lang w:eastAsia="hr-HR"/>
        </w:rPr>
        <w:t xml:space="preserve">.1. Služba za </w:t>
      </w:r>
      <w:r>
        <w:rPr>
          <w:rFonts w:ascii="Times New Roman" w:eastAsia="Times New Roman" w:hAnsi="Times New Roman" w:cs="Times New Roman"/>
          <w:sz w:val="24"/>
          <w:szCs w:val="24"/>
          <w:lang w:eastAsia="hr-HR"/>
        </w:rPr>
        <w:t>strateško planiranje i analitiku</w:t>
      </w:r>
    </w:p>
    <w:p w:rsidR="00866C1E" w:rsidRDefault="007B162D" w:rsidP="00866C1E">
      <w:pPr>
        <w:spacing w:after="0" w:line="240" w:lineRule="auto"/>
        <w:rPr>
          <w:rFonts w:ascii="Times New Roman" w:eastAsia="Times New Roman" w:hAnsi="Times New Roman" w:cs="Times New Roman"/>
          <w:iCs/>
          <w:color w:val="000000"/>
          <w:sz w:val="24"/>
          <w:szCs w:val="24"/>
          <w:lang w:eastAsia="hr-HR"/>
        </w:rPr>
      </w:pPr>
      <w:r>
        <w:rPr>
          <w:rFonts w:ascii="Times New Roman" w:eastAsia="Times New Roman" w:hAnsi="Times New Roman" w:cs="Times New Roman"/>
          <w:sz w:val="24"/>
          <w:szCs w:val="24"/>
          <w:lang w:eastAsia="hr-HR"/>
        </w:rPr>
        <w:t>3.2</w:t>
      </w:r>
      <w:r w:rsidRPr="00EF7ABB">
        <w:rPr>
          <w:rFonts w:ascii="Times New Roman" w:eastAsia="Times New Roman" w:hAnsi="Times New Roman" w:cs="Times New Roman"/>
          <w:sz w:val="24"/>
          <w:szCs w:val="24"/>
          <w:lang w:eastAsia="hr-HR"/>
        </w:rPr>
        <w:t>.2.</w:t>
      </w:r>
      <w:r w:rsidRPr="00EF7ABB">
        <w:rPr>
          <w:rFonts w:ascii="Times New Roman" w:eastAsia="Times New Roman" w:hAnsi="Times New Roman" w:cs="Times New Roman"/>
          <w:i/>
          <w:iCs/>
          <w:color w:val="000000"/>
          <w:sz w:val="24"/>
          <w:szCs w:val="24"/>
          <w:lang w:eastAsia="hr-HR"/>
        </w:rPr>
        <w:t xml:space="preserve"> </w:t>
      </w:r>
      <w:r>
        <w:rPr>
          <w:rFonts w:ascii="Times New Roman" w:eastAsia="Times New Roman" w:hAnsi="Times New Roman" w:cs="Times New Roman"/>
          <w:iCs/>
          <w:color w:val="000000"/>
          <w:sz w:val="24"/>
          <w:szCs w:val="24"/>
          <w:lang w:eastAsia="hr-HR"/>
        </w:rPr>
        <w:t>Služba za razvoj publike.</w:t>
      </w:r>
    </w:p>
    <w:p w:rsidR="00866C1E" w:rsidRPr="005C0802" w:rsidRDefault="007B162D" w:rsidP="00866C1E">
      <w:pPr>
        <w:spacing w:before="100" w:beforeAutospacing="1" w:after="225"/>
        <w:jc w:val="center"/>
        <w:rPr>
          <w:rFonts w:ascii="Times New Roman" w:eastAsia="Times New Roman" w:hAnsi="Times New Roman" w:cs="Times New Roman"/>
          <w:b/>
          <w:iCs/>
          <w:color w:val="000000"/>
          <w:sz w:val="24"/>
          <w:szCs w:val="24"/>
          <w:lang w:eastAsia="hr-HR"/>
        </w:rPr>
      </w:pPr>
      <w:r w:rsidRPr="005C0802">
        <w:rPr>
          <w:rFonts w:ascii="Times New Roman" w:eastAsia="Times New Roman" w:hAnsi="Times New Roman" w:cs="Times New Roman"/>
          <w:b/>
          <w:iCs/>
          <w:color w:val="000000"/>
          <w:sz w:val="24"/>
          <w:szCs w:val="24"/>
          <w:lang w:eastAsia="hr-HR"/>
        </w:rPr>
        <w:t xml:space="preserve">3.2.1. Služba za strateško planiranje i analitiku </w:t>
      </w:r>
    </w:p>
    <w:p w:rsidR="00866C1E" w:rsidRPr="005C0802" w:rsidRDefault="007B162D" w:rsidP="00866C1E">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5C0802">
        <w:rPr>
          <w:rFonts w:ascii="Times New Roman" w:eastAsia="Times New Roman" w:hAnsi="Times New Roman" w:cs="Times New Roman"/>
          <w:b/>
          <w:color w:val="000000"/>
          <w:sz w:val="24"/>
          <w:szCs w:val="24"/>
          <w:lang w:eastAsia="hr-HR"/>
        </w:rPr>
        <w:t>Članak 25.</w:t>
      </w:r>
    </w:p>
    <w:p w:rsidR="00A82FA9" w:rsidRPr="004A1C51" w:rsidRDefault="007B162D" w:rsidP="00A82FA9">
      <w:pPr>
        <w:spacing w:before="100" w:beforeAutospacing="1" w:after="225" w:line="240" w:lineRule="auto"/>
        <w:jc w:val="both"/>
        <w:rPr>
          <w:rFonts w:ascii="Times New Roman" w:eastAsia="Times New Roman" w:hAnsi="Times New Roman" w:cs="Times New Roman"/>
          <w:sz w:val="24"/>
          <w:szCs w:val="24"/>
          <w:lang w:eastAsia="hr-HR"/>
        </w:rPr>
      </w:pPr>
      <w:r w:rsidRPr="004A1C51">
        <w:rPr>
          <w:rFonts w:ascii="Times New Roman" w:eastAsia="Times New Roman" w:hAnsi="Times New Roman" w:cs="Times New Roman"/>
          <w:sz w:val="24"/>
          <w:szCs w:val="24"/>
          <w:lang w:eastAsia="hr-HR"/>
        </w:rPr>
        <w:t>Služba za strateško planiranje</w:t>
      </w:r>
      <w:r>
        <w:rPr>
          <w:rFonts w:ascii="Times New Roman" w:eastAsia="Times New Roman" w:hAnsi="Times New Roman" w:cs="Times New Roman"/>
          <w:sz w:val="24"/>
          <w:szCs w:val="24"/>
          <w:lang w:eastAsia="hr-HR"/>
        </w:rPr>
        <w:t xml:space="preserve"> i analitiku</w:t>
      </w:r>
      <w:r w:rsidRPr="004A1C51">
        <w:rPr>
          <w:rFonts w:ascii="Times New Roman" w:eastAsia="Times New Roman" w:hAnsi="Times New Roman" w:cs="Times New Roman"/>
          <w:sz w:val="24"/>
          <w:szCs w:val="24"/>
          <w:lang w:eastAsia="hr-HR"/>
        </w:rPr>
        <w:t xml:space="preserve"> obavlja i koordinira poslove strateškog planiranja sukladno propisima koji reguliraju sustav strateškog planiranja i upravljanja razvojem Republike Hrvatske, </w:t>
      </w:r>
      <w:r w:rsidRPr="004A1C51">
        <w:rPr>
          <w:rFonts w:ascii="Times New Roman" w:hAnsi="Times New Roman" w:cs="Times New Roman"/>
          <w:sz w:val="24"/>
          <w:szCs w:val="24"/>
          <w:shd w:val="clear" w:color="auto" w:fill="FFFFFF"/>
        </w:rPr>
        <w:t xml:space="preserve">koordinira proces izrade, izvješćivanja i vrednovanja akata strateškog planiranja iz nadležnosti Ministarstva, pruža stručnu podršku drugim ustrojstvenim jedinicama u procesima izrade, provedbe, izvješćivanja i vrednovanja akata strateškog planiranja iz nadležnosti Ministarstva, osigurava usklađenost akata strateškog planiranja i izvješća iz nadležnosti Ministarstva s načelima i metodologijom sustava strateškog planiranja i upravljanja razvojem, osigurava pravodobnu dostupnost provjerljivih podataka potrebnih za provedbu, izvješćivanje i vrednovanje akata strateškog planiranja iz nadležnosti Ministarstva, u suradnji s drugim unutarnjim ustrojstvenim jedinicama, prati i nadzire provedbu akata strateškog </w:t>
      </w:r>
      <w:r w:rsidRPr="004A1C51">
        <w:rPr>
          <w:rFonts w:ascii="Times New Roman" w:hAnsi="Times New Roman" w:cs="Times New Roman"/>
          <w:sz w:val="24"/>
          <w:szCs w:val="24"/>
          <w:shd w:val="clear" w:color="auto" w:fill="FFFFFF"/>
        </w:rPr>
        <w:lastRenderedPageBreak/>
        <w:t>planiranja iz nadležnosti Ministarstva te izvješćuje Koordinacijsko tijelo i poduzima odgovarajuće radnje u slučaju uočenih odstupanja od plana, surađuje s Koordinacijskim tijelom radi pravilne primjene načela i metodologije strateškog planiranja i upravljanja razvojem, pruža podršku predstavnicima Ministarstva koji sudjeluju u radu mreže koordinatora za strateško planiranje i upravljanje razvojem</w:t>
      </w:r>
      <w:r w:rsidRPr="004A1C51">
        <w:rPr>
          <w:rFonts w:ascii="Times New Roman" w:eastAsia="Times New Roman" w:hAnsi="Times New Roman" w:cs="Times New Roman"/>
          <w:sz w:val="24"/>
          <w:szCs w:val="24"/>
          <w:lang w:eastAsia="hr-HR"/>
        </w:rPr>
        <w:t xml:space="preserve"> te podnosi odgovarajuća izvješća. U Službi se obavljaju dokumentacijsko-analitički poslovi za područje kulture, održavaju aktualne baze podataka o kulturnom razvitku i kulturnoj politici; na temelju statističkih i dokumentacijskih istraživanja prate se razvojna kretanja i analiziraju strateški ciljevi kao i akti strateškog planiranja od značaja za jedinice lokalne i područne (regionalne) samouprave</w:t>
      </w:r>
      <w:r>
        <w:rPr>
          <w:rFonts w:ascii="Times New Roman" w:eastAsia="Times New Roman" w:hAnsi="Times New Roman" w:cs="Times New Roman"/>
          <w:sz w:val="24"/>
          <w:szCs w:val="24"/>
          <w:lang w:eastAsia="hr-HR"/>
        </w:rPr>
        <w:t>.</w:t>
      </w:r>
    </w:p>
    <w:p w:rsidR="00866C1E" w:rsidRPr="005C0802" w:rsidRDefault="007B162D" w:rsidP="00866C1E">
      <w:pPr>
        <w:spacing w:before="100" w:beforeAutospacing="1" w:after="225"/>
        <w:jc w:val="center"/>
        <w:rPr>
          <w:rFonts w:ascii="Times New Roman" w:eastAsia="Times New Roman" w:hAnsi="Times New Roman" w:cs="Times New Roman"/>
          <w:b/>
          <w:iCs/>
          <w:color w:val="000000"/>
          <w:sz w:val="24"/>
          <w:szCs w:val="24"/>
          <w:lang w:eastAsia="hr-HR"/>
        </w:rPr>
      </w:pPr>
      <w:r w:rsidRPr="005C0802">
        <w:rPr>
          <w:rFonts w:ascii="Times New Roman" w:eastAsia="Times New Roman" w:hAnsi="Times New Roman" w:cs="Times New Roman"/>
          <w:b/>
          <w:iCs/>
          <w:color w:val="000000"/>
          <w:sz w:val="24"/>
          <w:szCs w:val="24"/>
          <w:lang w:eastAsia="hr-HR"/>
        </w:rPr>
        <w:t xml:space="preserve">3.2.2. Služba za razvoj publike </w:t>
      </w:r>
    </w:p>
    <w:p w:rsidR="00866C1E" w:rsidRPr="005C0802" w:rsidRDefault="007B162D" w:rsidP="00866C1E">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5C0802">
        <w:rPr>
          <w:rFonts w:ascii="Times New Roman" w:eastAsia="Times New Roman" w:hAnsi="Times New Roman" w:cs="Times New Roman"/>
          <w:b/>
          <w:color w:val="000000"/>
          <w:sz w:val="24"/>
          <w:szCs w:val="24"/>
          <w:lang w:eastAsia="hr-HR"/>
        </w:rPr>
        <w:t>Članak 26.</w:t>
      </w:r>
    </w:p>
    <w:p w:rsidR="00BC3EAD" w:rsidRPr="008008BB" w:rsidRDefault="007B162D" w:rsidP="008008BB">
      <w:pPr>
        <w:spacing w:before="100" w:beforeAutospacing="1" w:after="100" w:afterAutospacing="1" w:line="240" w:lineRule="auto"/>
        <w:jc w:val="both"/>
        <w:rPr>
          <w:rFonts w:ascii="Times New Roman" w:hAnsi="Times New Roman" w:cs="Times New Roman"/>
          <w:sz w:val="24"/>
          <w:szCs w:val="24"/>
        </w:rPr>
      </w:pPr>
      <w:r w:rsidRPr="008008BB">
        <w:rPr>
          <w:rFonts w:ascii="Times New Roman" w:eastAsia="Times New Roman" w:hAnsi="Times New Roman" w:cs="Times New Roman"/>
          <w:sz w:val="24"/>
          <w:szCs w:val="24"/>
          <w:lang w:eastAsia="hr-HR"/>
        </w:rPr>
        <w:t>Služba za razvoj publike obavlja poslove vezano z</w:t>
      </w:r>
      <w:r>
        <w:rPr>
          <w:rFonts w:ascii="Times New Roman" w:eastAsia="Times New Roman" w:hAnsi="Times New Roman" w:cs="Times New Roman"/>
          <w:sz w:val="24"/>
          <w:szCs w:val="24"/>
          <w:lang w:eastAsia="hr-HR"/>
        </w:rPr>
        <w:t xml:space="preserve">a analizu i primjenu </w:t>
      </w:r>
      <w:r w:rsidRPr="008008BB">
        <w:rPr>
          <w:rFonts w:ascii="Times New Roman" w:eastAsia="Times New Roman" w:hAnsi="Times New Roman" w:cs="Times New Roman"/>
          <w:sz w:val="24"/>
          <w:szCs w:val="24"/>
          <w:lang w:eastAsia="hr-HR"/>
        </w:rPr>
        <w:t xml:space="preserve">metodologija za omogućavanje pristupa i sudjelovanja u kulturi što brojnijoj publici, osobito mladima, te se promiču mogućnosti za sudjelovanje u kulturi uspostavljanjem novih oblika potpore kao i posebnim programima i manifestacijama za privlačenje publike </w:t>
      </w:r>
      <w:r w:rsidRPr="008008BB">
        <w:rPr>
          <w:rFonts w:ascii="Times New Roman" w:hAnsi="Times New Roman" w:cs="Times New Roman"/>
          <w:sz w:val="24"/>
          <w:szCs w:val="24"/>
        </w:rPr>
        <w:t>u cilju povećanja mogućnost produkcije i distribucij</w:t>
      </w:r>
      <w:r>
        <w:rPr>
          <w:rFonts w:ascii="Times New Roman" w:hAnsi="Times New Roman" w:cs="Times New Roman"/>
          <w:sz w:val="24"/>
          <w:szCs w:val="24"/>
        </w:rPr>
        <w:t>e kulturnih aktivnosti te</w:t>
      </w:r>
      <w:r w:rsidRPr="008008BB">
        <w:rPr>
          <w:rFonts w:ascii="Times New Roman" w:hAnsi="Times New Roman" w:cs="Times New Roman"/>
          <w:sz w:val="24"/>
          <w:szCs w:val="24"/>
        </w:rPr>
        <w:t xml:space="preserve"> jačanja suradnje na nacionalnoj raz</w:t>
      </w:r>
      <w:r>
        <w:rPr>
          <w:rFonts w:ascii="Times New Roman" w:hAnsi="Times New Roman" w:cs="Times New Roman"/>
          <w:sz w:val="24"/>
          <w:szCs w:val="24"/>
        </w:rPr>
        <w:t>ini u svrhu ravnomjernog razvoja</w:t>
      </w:r>
      <w:r w:rsidRPr="008008BB">
        <w:rPr>
          <w:rFonts w:ascii="Times New Roman" w:hAnsi="Times New Roman" w:cs="Times New Roman"/>
          <w:sz w:val="24"/>
          <w:szCs w:val="24"/>
        </w:rPr>
        <w:t xml:space="preserve"> publike u Republici Hrvatskoj</w:t>
      </w:r>
      <w:r>
        <w:rPr>
          <w:rFonts w:ascii="Times New Roman" w:hAnsi="Times New Roman" w:cs="Times New Roman"/>
          <w:sz w:val="24"/>
          <w:szCs w:val="24"/>
        </w:rPr>
        <w:t xml:space="preserve">. </w:t>
      </w:r>
      <w:r w:rsidRPr="008008BB">
        <w:rPr>
          <w:rFonts w:ascii="Times New Roman" w:hAnsi="Times New Roman" w:cs="Times New Roman"/>
          <w:bCs/>
          <w:sz w:val="24"/>
          <w:szCs w:val="24"/>
        </w:rPr>
        <w:t>Služ</w:t>
      </w:r>
      <w:r>
        <w:rPr>
          <w:rFonts w:ascii="Times New Roman" w:hAnsi="Times New Roman" w:cs="Times New Roman"/>
          <w:bCs/>
          <w:sz w:val="24"/>
          <w:szCs w:val="24"/>
        </w:rPr>
        <w:t>ba</w:t>
      </w:r>
      <w:r w:rsidRPr="008008BB">
        <w:rPr>
          <w:rFonts w:ascii="Times New Roman" w:hAnsi="Times New Roman" w:cs="Times New Roman"/>
          <w:bCs/>
          <w:sz w:val="24"/>
          <w:szCs w:val="24"/>
        </w:rPr>
        <w:t xml:space="preserve"> obavlja aktivnosti usmjerene na jačanje kapaciteta umjetničkih organizacija i ustanova u kulturi kroz programe razvoja publike radi uključivanja šire zajednice u kreiranje kulturnih sadržaja, te</w:t>
      </w:r>
      <w:r w:rsidRPr="008008BB">
        <w:rPr>
          <w:rFonts w:ascii="Times New Roman" w:hAnsi="Times New Roman" w:cs="Times New Roman"/>
          <w:sz w:val="24"/>
          <w:szCs w:val="24"/>
        </w:rPr>
        <w:t xml:space="preserve"> </w:t>
      </w:r>
      <w:r w:rsidRPr="008008BB">
        <w:rPr>
          <w:rFonts w:ascii="Times New Roman" w:hAnsi="Times New Roman" w:cs="Times New Roman"/>
          <w:bCs/>
          <w:sz w:val="24"/>
          <w:szCs w:val="24"/>
        </w:rPr>
        <w:t xml:space="preserve">obavlja poslove vezane uz programe nacionalnog značaja usmjerene na poticanje čitanja, posebno kod mladih i djece od najranije dobi. </w:t>
      </w:r>
    </w:p>
    <w:p w:rsidR="00B51B95" w:rsidRPr="00EF7ABB" w:rsidRDefault="007B162D" w:rsidP="00735CDB">
      <w:pPr>
        <w:spacing w:after="0" w:line="240" w:lineRule="auto"/>
        <w:jc w:val="center"/>
        <w:rPr>
          <w:rFonts w:ascii="Times New Roman" w:eastAsia="Times New Roman" w:hAnsi="Times New Roman" w:cs="Times New Roman"/>
          <w:b/>
          <w:color w:val="000000"/>
          <w:sz w:val="24"/>
          <w:szCs w:val="24"/>
          <w:lang w:eastAsia="hr-HR"/>
        </w:rPr>
      </w:pPr>
      <w:r w:rsidRPr="00EF7ABB">
        <w:rPr>
          <w:rFonts w:ascii="Times New Roman" w:eastAsia="Times New Roman" w:hAnsi="Times New Roman" w:cs="Times New Roman"/>
          <w:color w:val="000000"/>
          <w:sz w:val="24"/>
          <w:szCs w:val="24"/>
          <w:lang w:eastAsia="hr-HR"/>
        </w:rPr>
        <w:t xml:space="preserve">        </w:t>
      </w:r>
      <w:r>
        <w:rPr>
          <w:rFonts w:ascii="Times New Roman" w:eastAsia="Times New Roman" w:hAnsi="Times New Roman" w:cs="Times New Roman"/>
          <w:b/>
          <w:color w:val="000000"/>
          <w:sz w:val="24"/>
          <w:szCs w:val="24"/>
          <w:lang w:eastAsia="hr-HR"/>
        </w:rPr>
        <w:t xml:space="preserve">4. UPRAVA ZA MEĐUNARODNU KULTURNU SURADNJU I EUROPSKE POSLOVE </w:t>
      </w:r>
    </w:p>
    <w:p w:rsidR="00B51B95" w:rsidRPr="005C0802" w:rsidRDefault="007B162D" w:rsidP="00B51B95">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5C0802">
        <w:rPr>
          <w:rFonts w:ascii="Times New Roman" w:eastAsia="Times New Roman" w:hAnsi="Times New Roman" w:cs="Times New Roman"/>
          <w:b/>
          <w:color w:val="000000"/>
          <w:sz w:val="24"/>
          <w:szCs w:val="24"/>
          <w:lang w:eastAsia="hr-HR"/>
        </w:rPr>
        <w:t>Članak 27.</w:t>
      </w:r>
    </w:p>
    <w:p w:rsidR="0092184C" w:rsidRPr="0092184C" w:rsidRDefault="007B162D" w:rsidP="0092184C">
      <w:pPr>
        <w:spacing w:before="100" w:beforeAutospacing="1" w:after="100" w:afterAutospacing="1"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Uprava</w:t>
      </w:r>
      <w:r w:rsidRPr="00EF7ABB">
        <w:rPr>
          <w:rFonts w:ascii="Times New Roman" w:eastAsia="Times New Roman" w:hAnsi="Times New Roman" w:cs="Times New Roman"/>
          <w:sz w:val="24"/>
          <w:szCs w:val="24"/>
          <w:lang w:eastAsia="hr-HR"/>
        </w:rPr>
        <w:t xml:space="preserve"> z</w:t>
      </w:r>
      <w:r>
        <w:rPr>
          <w:rFonts w:ascii="Times New Roman" w:eastAsia="Times New Roman" w:hAnsi="Times New Roman" w:cs="Times New Roman"/>
          <w:sz w:val="24"/>
          <w:szCs w:val="24"/>
          <w:lang w:eastAsia="hr-HR"/>
        </w:rPr>
        <w:t xml:space="preserve">a </w:t>
      </w:r>
      <w:r w:rsidRPr="00EF7ABB">
        <w:rPr>
          <w:rFonts w:ascii="Times New Roman" w:eastAsia="Times New Roman" w:hAnsi="Times New Roman" w:cs="Times New Roman"/>
          <w:sz w:val="24"/>
          <w:szCs w:val="24"/>
          <w:lang w:eastAsia="hr-HR"/>
        </w:rPr>
        <w:t>međunarodnu kulturnu suradnju</w:t>
      </w:r>
      <w:r>
        <w:rPr>
          <w:rFonts w:ascii="Times New Roman" w:eastAsia="Times New Roman" w:hAnsi="Times New Roman" w:cs="Times New Roman"/>
          <w:sz w:val="24"/>
          <w:szCs w:val="24"/>
          <w:lang w:eastAsia="hr-HR"/>
        </w:rPr>
        <w:t xml:space="preserve"> i europske poslove</w:t>
      </w:r>
      <w:r w:rsidRPr="00EF7ABB">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color w:val="000000"/>
          <w:sz w:val="24"/>
          <w:szCs w:val="24"/>
          <w:lang w:eastAsia="hr-HR"/>
        </w:rPr>
        <w:t>koordinira stručne, administrativne</w:t>
      </w:r>
      <w:r w:rsidRPr="0092184C">
        <w:rPr>
          <w:rFonts w:ascii="Times New Roman" w:eastAsia="Times New Roman" w:hAnsi="Times New Roman" w:cs="Times New Roman"/>
          <w:color w:val="000000"/>
          <w:sz w:val="24"/>
          <w:szCs w:val="24"/>
          <w:lang w:eastAsia="hr-HR"/>
        </w:rPr>
        <w:t xml:space="preserve"> i </w:t>
      </w:r>
      <w:r>
        <w:rPr>
          <w:rFonts w:ascii="Times New Roman" w:eastAsia="Times New Roman" w:hAnsi="Times New Roman" w:cs="Times New Roman"/>
          <w:color w:val="000000"/>
          <w:sz w:val="24"/>
          <w:szCs w:val="24"/>
          <w:lang w:eastAsia="hr-HR"/>
        </w:rPr>
        <w:t>upravno-pravne poslove</w:t>
      </w:r>
      <w:r w:rsidRPr="0092184C">
        <w:rPr>
          <w:rFonts w:ascii="Times New Roman" w:eastAsia="Times New Roman" w:hAnsi="Times New Roman" w:cs="Times New Roman"/>
          <w:color w:val="000000"/>
          <w:sz w:val="24"/>
          <w:szCs w:val="24"/>
          <w:lang w:eastAsia="hr-HR"/>
        </w:rPr>
        <w:t xml:space="preserve"> koji se odnose na </w:t>
      </w:r>
      <w:r w:rsidRPr="00EF7ABB">
        <w:rPr>
          <w:rFonts w:ascii="Times New Roman" w:eastAsia="Times New Roman" w:hAnsi="Times New Roman" w:cs="Times New Roman"/>
          <w:color w:val="000000"/>
          <w:sz w:val="24"/>
          <w:szCs w:val="24"/>
          <w:lang w:eastAsia="hr-HR"/>
        </w:rPr>
        <w:t>pripremu, provedbu, praćenje, vrednovanje, razvoj i koordinaciju programa i projekata financiranih sredstvima</w:t>
      </w:r>
      <w:r>
        <w:rPr>
          <w:rFonts w:ascii="Times New Roman" w:eastAsia="Times New Roman" w:hAnsi="Times New Roman" w:cs="Times New Roman"/>
          <w:color w:val="000000"/>
          <w:sz w:val="24"/>
          <w:szCs w:val="24"/>
          <w:lang w:eastAsia="hr-HR"/>
        </w:rPr>
        <w:t xml:space="preserve"> Europske unije uključujući sredstva Mehanizma za oporavak i otpornost te međunarodnih financijskih mehanizama. </w:t>
      </w:r>
      <w:r>
        <w:rPr>
          <w:rFonts w:ascii="Times New Roman" w:eastAsia="Times New Roman" w:hAnsi="Times New Roman" w:cs="Times New Roman"/>
          <w:sz w:val="24"/>
          <w:szCs w:val="24"/>
          <w:lang w:eastAsia="hr-HR"/>
        </w:rPr>
        <w:t xml:space="preserve">Uprava obavlja poslove vezane </w:t>
      </w:r>
      <w:r w:rsidRPr="0092184C">
        <w:rPr>
          <w:rFonts w:ascii="Times New Roman" w:eastAsia="Times New Roman" w:hAnsi="Times New Roman" w:cs="Times New Roman"/>
          <w:sz w:val="24"/>
          <w:szCs w:val="24"/>
          <w:lang w:eastAsia="hr-HR"/>
        </w:rPr>
        <w:t xml:space="preserve">uz bilateralnu i multilateralnu međunarodnu kulturnu suradnju s europskim i </w:t>
      </w:r>
      <w:r>
        <w:rPr>
          <w:rFonts w:ascii="Times New Roman" w:eastAsia="Times New Roman" w:hAnsi="Times New Roman" w:cs="Times New Roman"/>
          <w:sz w:val="24"/>
          <w:szCs w:val="24"/>
          <w:lang w:eastAsia="hr-HR"/>
        </w:rPr>
        <w:t>izvaneuropskim državama, poslove vezane</w:t>
      </w:r>
      <w:r w:rsidRPr="0092184C">
        <w:rPr>
          <w:rFonts w:ascii="Times New Roman" w:eastAsia="Times New Roman" w:hAnsi="Times New Roman" w:cs="Times New Roman"/>
          <w:sz w:val="24"/>
          <w:szCs w:val="24"/>
          <w:lang w:eastAsia="hr-HR"/>
        </w:rPr>
        <w:t xml:space="preserve"> uz suradnju s europskim i izvaneuropskim međunarodnim organizac</w:t>
      </w:r>
      <w:r>
        <w:rPr>
          <w:rFonts w:ascii="Times New Roman" w:eastAsia="Times New Roman" w:hAnsi="Times New Roman" w:cs="Times New Roman"/>
          <w:sz w:val="24"/>
          <w:szCs w:val="24"/>
          <w:lang w:eastAsia="hr-HR"/>
        </w:rPr>
        <w:t xml:space="preserve">ijama i asocijacijama, skrbi </w:t>
      </w:r>
      <w:r w:rsidRPr="0092184C">
        <w:rPr>
          <w:rFonts w:ascii="Times New Roman" w:eastAsia="Times New Roman" w:hAnsi="Times New Roman" w:cs="Times New Roman"/>
          <w:sz w:val="24"/>
          <w:szCs w:val="24"/>
          <w:lang w:eastAsia="hr-HR"/>
        </w:rPr>
        <w:t>o ostvarivanju kulturnih veza s Europskom unijom, Vijećem Europe</w:t>
      </w:r>
      <w:r>
        <w:rPr>
          <w:rFonts w:ascii="Times New Roman" w:eastAsia="Times New Roman" w:hAnsi="Times New Roman" w:cs="Times New Roman"/>
          <w:sz w:val="24"/>
          <w:szCs w:val="24"/>
          <w:lang w:eastAsia="hr-HR"/>
        </w:rPr>
        <w:t xml:space="preserve"> i drugim </w:t>
      </w:r>
      <w:r w:rsidRPr="0092184C">
        <w:rPr>
          <w:rFonts w:ascii="Times New Roman" w:eastAsia="Times New Roman" w:hAnsi="Times New Roman" w:cs="Times New Roman"/>
          <w:sz w:val="24"/>
          <w:szCs w:val="24"/>
          <w:lang w:eastAsia="hr-HR"/>
        </w:rPr>
        <w:t>međunarodnim organizac</w:t>
      </w:r>
      <w:r>
        <w:rPr>
          <w:rFonts w:ascii="Times New Roman" w:eastAsia="Times New Roman" w:hAnsi="Times New Roman" w:cs="Times New Roman"/>
          <w:sz w:val="24"/>
          <w:szCs w:val="24"/>
          <w:lang w:eastAsia="hr-HR"/>
        </w:rPr>
        <w:t>ijama, te ostvaruje suradnju</w:t>
      </w:r>
      <w:r w:rsidRPr="0092184C">
        <w:rPr>
          <w:rFonts w:ascii="Times New Roman" w:eastAsia="Times New Roman" w:hAnsi="Times New Roman" w:cs="Times New Roman"/>
          <w:sz w:val="24"/>
          <w:szCs w:val="24"/>
          <w:lang w:eastAsia="hr-HR"/>
        </w:rPr>
        <w:t xml:space="preserve"> s međun</w:t>
      </w:r>
      <w:r>
        <w:rPr>
          <w:rFonts w:ascii="Times New Roman" w:eastAsia="Times New Roman" w:hAnsi="Times New Roman" w:cs="Times New Roman"/>
          <w:sz w:val="24"/>
          <w:szCs w:val="24"/>
          <w:lang w:eastAsia="hr-HR"/>
        </w:rPr>
        <w:t xml:space="preserve">arodnim kulturnim institucijama. </w:t>
      </w:r>
      <w:r w:rsidRPr="0092184C">
        <w:rPr>
          <w:rFonts w:ascii="Times New Roman" w:eastAsia="Times New Roman" w:hAnsi="Times New Roman" w:cs="Times New Roman"/>
          <w:sz w:val="24"/>
          <w:szCs w:val="24"/>
          <w:lang w:eastAsia="hr-HR"/>
        </w:rPr>
        <w:t>Obavljaju se poslovi koji se odnose na analizu i provedbu europske politike te koordinira suradnja Ministarstva i institucija Europske unije; obavljaju se poslovi vezani za UNESCO i program Europske unije za kulturu - Kreativna Europa. Uprava sudjeluje u utvrđivanju Godišnjeg plan</w:t>
      </w:r>
      <w:r>
        <w:rPr>
          <w:rFonts w:ascii="Times New Roman" w:eastAsia="Times New Roman" w:hAnsi="Times New Roman" w:cs="Times New Roman"/>
          <w:sz w:val="24"/>
          <w:szCs w:val="24"/>
          <w:lang w:eastAsia="hr-HR"/>
        </w:rPr>
        <w:t xml:space="preserve">a rada </w:t>
      </w:r>
      <w:r w:rsidRPr="0092184C">
        <w:rPr>
          <w:rFonts w:ascii="Times New Roman" w:eastAsia="Times New Roman" w:hAnsi="Times New Roman" w:cs="Times New Roman"/>
          <w:sz w:val="24"/>
          <w:szCs w:val="24"/>
          <w:lang w:eastAsia="hr-HR"/>
        </w:rPr>
        <w:t>t</w:t>
      </w:r>
      <w:r>
        <w:rPr>
          <w:rFonts w:ascii="Times New Roman" w:eastAsia="Times New Roman" w:hAnsi="Times New Roman" w:cs="Times New Roman"/>
          <w:sz w:val="24"/>
          <w:szCs w:val="24"/>
          <w:lang w:eastAsia="hr-HR"/>
        </w:rPr>
        <w:t>e obavlja i druge poslove iz svog</w:t>
      </w:r>
      <w:r w:rsidRPr="0092184C">
        <w:rPr>
          <w:rFonts w:ascii="Times New Roman" w:eastAsia="Times New Roman" w:hAnsi="Times New Roman" w:cs="Times New Roman"/>
          <w:sz w:val="24"/>
          <w:szCs w:val="24"/>
          <w:lang w:eastAsia="hr-HR"/>
        </w:rPr>
        <w:t xml:space="preserve"> djelokruga.</w:t>
      </w:r>
    </w:p>
    <w:p w:rsidR="00B51B95" w:rsidRPr="00EF7ABB" w:rsidRDefault="007B162D" w:rsidP="00B51B95">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U  Upravi</w:t>
      </w:r>
      <w:r w:rsidRPr="00EF7ABB">
        <w:rPr>
          <w:rFonts w:ascii="Times New Roman" w:eastAsia="Times New Roman" w:hAnsi="Times New Roman" w:cs="Times New Roman"/>
          <w:sz w:val="24"/>
          <w:szCs w:val="24"/>
          <w:lang w:eastAsia="hr-HR"/>
        </w:rPr>
        <w:t xml:space="preserve"> z</w:t>
      </w:r>
      <w:r>
        <w:rPr>
          <w:rFonts w:ascii="Times New Roman" w:eastAsia="Times New Roman" w:hAnsi="Times New Roman" w:cs="Times New Roman"/>
          <w:sz w:val="24"/>
          <w:szCs w:val="24"/>
          <w:lang w:eastAsia="hr-HR"/>
        </w:rPr>
        <w:t xml:space="preserve">a </w:t>
      </w:r>
      <w:r w:rsidRPr="00EF7ABB">
        <w:rPr>
          <w:rFonts w:ascii="Times New Roman" w:eastAsia="Times New Roman" w:hAnsi="Times New Roman" w:cs="Times New Roman"/>
          <w:sz w:val="24"/>
          <w:szCs w:val="24"/>
          <w:lang w:eastAsia="hr-HR"/>
        </w:rPr>
        <w:t>međunarodnu kulturnu suradnju</w:t>
      </w:r>
      <w:r>
        <w:rPr>
          <w:rFonts w:ascii="Times New Roman" w:eastAsia="Times New Roman" w:hAnsi="Times New Roman" w:cs="Times New Roman"/>
          <w:sz w:val="24"/>
          <w:szCs w:val="24"/>
          <w:lang w:eastAsia="hr-HR"/>
        </w:rPr>
        <w:t xml:space="preserve"> i europske poslove</w:t>
      </w:r>
      <w:r w:rsidRPr="00EF7ABB">
        <w:rPr>
          <w:rFonts w:ascii="Times New Roman" w:eastAsia="Times New Roman" w:hAnsi="Times New Roman" w:cs="Times New Roman"/>
          <w:sz w:val="24"/>
          <w:szCs w:val="24"/>
          <w:lang w:eastAsia="hr-HR"/>
        </w:rPr>
        <w:t xml:space="preserve"> ustrojavaju se:</w:t>
      </w:r>
    </w:p>
    <w:p w:rsidR="00B51B95" w:rsidRPr="00EF7ABB" w:rsidRDefault="00E26C26" w:rsidP="00B51B95">
      <w:pPr>
        <w:spacing w:after="0" w:line="240" w:lineRule="auto"/>
        <w:rPr>
          <w:rFonts w:ascii="Times New Roman" w:eastAsia="Times New Roman" w:hAnsi="Times New Roman" w:cs="Times New Roman"/>
          <w:sz w:val="24"/>
          <w:szCs w:val="24"/>
          <w:lang w:eastAsia="hr-HR"/>
        </w:rPr>
      </w:pPr>
    </w:p>
    <w:p w:rsidR="00B51B95" w:rsidRPr="00EF7ABB" w:rsidRDefault="007B162D" w:rsidP="00B51B95">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4</w:t>
      </w:r>
      <w:r w:rsidRPr="00EF7ABB">
        <w:rPr>
          <w:rFonts w:ascii="Times New Roman" w:eastAsia="Times New Roman" w:hAnsi="Times New Roman" w:cs="Times New Roman"/>
          <w:sz w:val="24"/>
          <w:szCs w:val="24"/>
          <w:lang w:eastAsia="hr-HR"/>
        </w:rPr>
        <w:t>.1. Sekto</w:t>
      </w:r>
      <w:r>
        <w:rPr>
          <w:rFonts w:ascii="Times New Roman" w:eastAsia="Times New Roman" w:hAnsi="Times New Roman" w:cs="Times New Roman"/>
          <w:sz w:val="24"/>
          <w:szCs w:val="24"/>
          <w:lang w:eastAsia="hr-HR"/>
        </w:rPr>
        <w:t>r za europske fondove i međunarodne financijske mehanizme</w:t>
      </w:r>
    </w:p>
    <w:p w:rsidR="00B51B95" w:rsidRDefault="007B162D" w:rsidP="00B51B95">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4.2. Sektor za međunarodnu kulturnu suradnju i europske poslove.</w:t>
      </w:r>
    </w:p>
    <w:p w:rsidR="007B5F22" w:rsidRDefault="007B5F22" w:rsidP="00B51B95">
      <w:pPr>
        <w:spacing w:after="0" w:line="240" w:lineRule="auto"/>
        <w:rPr>
          <w:rFonts w:ascii="Times New Roman" w:eastAsia="Times New Roman" w:hAnsi="Times New Roman" w:cs="Times New Roman"/>
          <w:sz w:val="24"/>
          <w:szCs w:val="24"/>
          <w:lang w:eastAsia="hr-HR"/>
        </w:rPr>
      </w:pPr>
    </w:p>
    <w:p w:rsidR="007B5F22" w:rsidRDefault="007B5F22" w:rsidP="00B51B95">
      <w:pPr>
        <w:spacing w:after="0" w:line="240" w:lineRule="auto"/>
        <w:rPr>
          <w:rFonts w:ascii="Times New Roman" w:eastAsia="Times New Roman" w:hAnsi="Times New Roman" w:cs="Times New Roman"/>
          <w:sz w:val="24"/>
          <w:szCs w:val="24"/>
          <w:lang w:eastAsia="hr-HR"/>
        </w:rPr>
      </w:pPr>
    </w:p>
    <w:p w:rsidR="007B5F22" w:rsidRPr="00EF7ABB" w:rsidRDefault="007B5F22" w:rsidP="00B51B95">
      <w:pPr>
        <w:spacing w:after="0" w:line="240" w:lineRule="auto"/>
        <w:rPr>
          <w:rFonts w:ascii="Times New Roman" w:eastAsia="Times New Roman" w:hAnsi="Times New Roman" w:cs="Times New Roman"/>
          <w:sz w:val="24"/>
          <w:szCs w:val="24"/>
          <w:lang w:eastAsia="hr-HR"/>
        </w:rPr>
      </w:pPr>
    </w:p>
    <w:p w:rsidR="00362DB8" w:rsidRPr="005C0802" w:rsidRDefault="007B162D" w:rsidP="00362DB8">
      <w:pPr>
        <w:spacing w:before="100" w:beforeAutospacing="1" w:after="225" w:line="240" w:lineRule="auto"/>
        <w:jc w:val="center"/>
        <w:rPr>
          <w:rFonts w:ascii="Times New Roman" w:eastAsia="Times New Roman" w:hAnsi="Times New Roman" w:cs="Times New Roman"/>
          <w:b/>
          <w:bCs/>
          <w:iCs/>
          <w:color w:val="000000"/>
          <w:sz w:val="24"/>
          <w:szCs w:val="24"/>
          <w:lang w:eastAsia="hr-HR"/>
        </w:rPr>
      </w:pPr>
      <w:r w:rsidRPr="005C0802">
        <w:rPr>
          <w:rFonts w:ascii="Times New Roman" w:eastAsia="Times New Roman" w:hAnsi="Times New Roman" w:cs="Times New Roman"/>
          <w:b/>
          <w:bCs/>
          <w:iCs/>
          <w:color w:val="000000"/>
          <w:sz w:val="24"/>
          <w:szCs w:val="24"/>
          <w:lang w:eastAsia="hr-HR"/>
        </w:rPr>
        <w:lastRenderedPageBreak/>
        <w:t>4.1. Sektor za</w:t>
      </w:r>
      <w:r w:rsidRPr="005C0802">
        <w:rPr>
          <w:rFonts w:ascii="Arial" w:eastAsia="Times New Roman" w:hAnsi="Arial" w:cs="Arial"/>
          <w:b/>
          <w:color w:val="0000FF"/>
          <w:sz w:val="20"/>
          <w:szCs w:val="20"/>
          <w:lang w:eastAsia="hr-HR"/>
        </w:rPr>
        <w:t xml:space="preserve"> </w:t>
      </w:r>
      <w:r w:rsidRPr="005C0802">
        <w:rPr>
          <w:rFonts w:ascii="Times New Roman" w:eastAsia="Times New Roman" w:hAnsi="Times New Roman" w:cs="Times New Roman"/>
          <w:b/>
          <w:bCs/>
          <w:iCs/>
          <w:color w:val="000000"/>
          <w:sz w:val="24"/>
          <w:szCs w:val="24"/>
          <w:lang w:eastAsia="hr-HR"/>
        </w:rPr>
        <w:t xml:space="preserve">europske fondove i međunarodne financijske mehanizme </w:t>
      </w:r>
    </w:p>
    <w:p w:rsidR="00362DB8" w:rsidRPr="005C0802" w:rsidRDefault="007B162D" w:rsidP="00362DB8">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5C0802">
        <w:rPr>
          <w:rFonts w:ascii="Times New Roman" w:eastAsia="Times New Roman" w:hAnsi="Times New Roman" w:cs="Times New Roman"/>
          <w:b/>
          <w:color w:val="000000"/>
          <w:sz w:val="24"/>
          <w:szCs w:val="24"/>
          <w:lang w:eastAsia="hr-HR"/>
        </w:rPr>
        <w:t>Članak 28.</w:t>
      </w:r>
    </w:p>
    <w:p w:rsidR="00A137CD" w:rsidRPr="00B31E73" w:rsidRDefault="007B162D" w:rsidP="00A137CD">
      <w:pPr>
        <w:spacing w:before="100" w:beforeAutospacing="1" w:after="225"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Sektor za europske fondove</w:t>
      </w:r>
      <w:r w:rsidRPr="00B31E73">
        <w:rPr>
          <w:rFonts w:ascii="Times New Roman" w:eastAsia="Times New Roman" w:hAnsi="Times New Roman" w:cs="Times New Roman"/>
          <w:color w:val="000000"/>
          <w:sz w:val="24"/>
          <w:szCs w:val="24"/>
          <w:lang w:eastAsia="hr-HR"/>
        </w:rPr>
        <w:t xml:space="preserve"> i međunarodne financijske mehanizme obavlja stručne, administrativne i upravno-pravne poslove koji se odnose na pripremu, provedbu, praćenje, vrednovanje, razvoj i koordinaciju programa i projekata financiranih sredstvima Europske unije uključujući sredstva Mehanizma za oporavak i otpornost te međunarodnih financijskih mehanizama; surađuje u izradi strateških i operativnih dokumenata iz djelokruga rada Sektora; utvrđuje programske prioritete za korištenje sredstava Europske unije; sudjeluje u poslovima uspostave i unaprjeđenja sustava upravljanja i kontrole korištenja Europskog socijalnog fonda +; sudjeluje u poslovima upravljanja i praćenja provedbe aktivnosti u okviru Nacionalnog plana oporavka i otpornosti</w:t>
      </w:r>
      <w:r w:rsidRPr="00B31E73">
        <w:rPr>
          <w:rFonts w:ascii="Times New Roman" w:eastAsia="Times New Roman" w:hAnsi="Times New Roman" w:cs="Times New Roman"/>
          <w:sz w:val="24"/>
          <w:szCs w:val="24"/>
          <w:lang w:eastAsia="hr-HR"/>
        </w:rPr>
        <w:t xml:space="preserve">; </w:t>
      </w:r>
      <w:r w:rsidRPr="00B31E73">
        <w:rPr>
          <w:rFonts w:ascii="Times New Roman" w:eastAsia="Times New Roman" w:hAnsi="Times New Roman" w:cs="Times New Roman"/>
          <w:color w:val="000000"/>
          <w:sz w:val="24"/>
          <w:szCs w:val="24"/>
          <w:lang w:eastAsia="hr-HR"/>
        </w:rPr>
        <w:t>surađuje s ostalim tijelima u sustavima upravljanja i kontrole korištenja fondova Europske unije;</w:t>
      </w:r>
      <w:r w:rsidRPr="00B31E73">
        <w:rPr>
          <w:rFonts w:ascii="Times New Roman" w:eastAsia="Times New Roman" w:hAnsi="Times New Roman" w:cs="Times New Roman"/>
          <w:sz w:val="24"/>
          <w:szCs w:val="24"/>
          <w:lang w:eastAsia="hr-HR"/>
        </w:rPr>
        <w:t xml:space="preserve"> </w:t>
      </w:r>
      <w:r w:rsidRPr="00B31E73">
        <w:rPr>
          <w:rFonts w:ascii="Times New Roman" w:eastAsia="Times New Roman" w:hAnsi="Times New Roman" w:cs="Times New Roman"/>
          <w:color w:val="000000"/>
          <w:sz w:val="24"/>
          <w:szCs w:val="24"/>
          <w:lang w:eastAsia="hr-HR"/>
        </w:rPr>
        <w:t>sudjeluje u planiranju proračuna koje je povezano s korištenjem sredstava Europske unije;</w:t>
      </w:r>
      <w:r w:rsidRPr="00B31E73">
        <w:rPr>
          <w:rFonts w:ascii="Times New Roman" w:eastAsia="Times New Roman" w:hAnsi="Times New Roman" w:cs="Times New Roman"/>
          <w:sz w:val="24"/>
          <w:szCs w:val="24"/>
          <w:lang w:eastAsia="hr-HR"/>
        </w:rPr>
        <w:t xml:space="preserve"> </w:t>
      </w:r>
      <w:r w:rsidRPr="00B31E73">
        <w:rPr>
          <w:rFonts w:ascii="Times New Roman" w:eastAsia="Times New Roman" w:hAnsi="Times New Roman" w:cs="Times New Roman"/>
          <w:color w:val="000000"/>
          <w:sz w:val="24"/>
          <w:szCs w:val="24"/>
          <w:lang w:eastAsia="hr-HR"/>
        </w:rPr>
        <w:t>provodi mjere informiranja i vidljivosti; prati nacionalne i međunarodne propise i dokumente iz svoga djelokruga; obavlja poslove u vezi s korištenjem tehničke pomoći Europske unije; surađuje s ostalim ustr</w:t>
      </w:r>
      <w:r>
        <w:rPr>
          <w:rFonts w:ascii="Times New Roman" w:eastAsia="Times New Roman" w:hAnsi="Times New Roman" w:cs="Times New Roman"/>
          <w:color w:val="000000"/>
          <w:sz w:val="24"/>
          <w:szCs w:val="24"/>
          <w:lang w:eastAsia="hr-HR"/>
        </w:rPr>
        <w:t>ojstvenim jedinicama</w:t>
      </w:r>
      <w:r w:rsidRPr="00B31E73">
        <w:rPr>
          <w:rFonts w:ascii="Times New Roman" w:eastAsia="Times New Roman" w:hAnsi="Times New Roman" w:cs="Times New Roman"/>
          <w:color w:val="000000"/>
          <w:sz w:val="24"/>
          <w:szCs w:val="24"/>
          <w:lang w:eastAsia="hr-HR"/>
        </w:rPr>
        <w:t xml:space="preserve">, </w:t>
      </w:r>
      <w:r w:rsidRPr="00B31E73">
        <w:rPr>
          <w:rFonts w:ascii="Times New Roman" w:hAnsi="Times New Roman" w:cs="Times New Roman"/>
          <w:sz w:val="24"/>
          <w:szCs w:val="24"/>
        </w:rPr>
        <w:t>drugim nadležnim tijelima državne uprave, odnosno javnopravnim tijelima</w:t>
      </w:r>
      <w:r w:rsidRPr="00B31E73">
        <w:rPr>
          <w:rFonts w:ascii="Times New Roman" w:eastAsia="Times New Roman" w:hAnsi="Times New Roman" w:cs="Times New Roman"/>
          <w:color w:val="000000"/>
          <w:sz w:val="24"/>
          <w:szCs w:val="24"/>
          <w:lang w:eastAsia="hr-HR"/>
        </w:rPr>
        <w:t xml:space="preserve"> i drugim dionicima u pripremi i provedbi programa i projekata Europske unije</w:t>
      </w:r>
      <w:r>
        <w:rPr>
          <w:rFonts w:ascii="Times New Roman" w:eastAsia="Times New Roman" w:hAnsi="Times New Roman" w:cs="Times New Roman"/>
          <w:color w:val="000000"/>
          <w:sz w:val="24"/>
          <w:szCs w:val="24"/>
          <w:lang w:eastAsia="hr-HR"/>
        </w:rPr>
        <w:t xml:space="preserve">; sudjeluje u radu </w:t>
      </w:r>
      <w:r w:rsidRPr="00B31E73">
        <w:rPr>
          <w:rFonts w:ascii="Times New Roman" w:eastAsia="Times New Roman" w:hAnsi="Times New Roman" w:cs="Times New Roman"/>
          <w:color w:val="000000"/>
          <w:sz w:val="24"/>
          <w:szCs w:val="24"/>
          <w:lang w:eastAsia="hr-HR"/>
        </w:rPr>
        <w:t>radnih tijela u Republici Hrvatskoj i na međunarodnoj razini te obavlja i druge poslove iz svog djelokruga.</w:t>
      </w:r>
    </w:p>
    <w:p w:rsidR="00326E37" w:rsidRDefault="007B162D" w:rsidP="00362DB8">
      <w:pPr>
        <w:spacing w:before="100" w:beforeAutospacing="1" w:after="225" w:line="240" w:lineRule="auto"/>
        <w:jc w:val="both"/>
        <w:rPr>
          <w:rFonts w:ascii="Times New Roman" w:eastAsia="Times New Roman" w:hAnsi="Times New Roman" w:cs="Times New Roman"/>
          <w:color w:val="000000"/>
          <w:sz w:val="24"/>
          <w:szCs w:val="24"/>
          <w:lang w:eastAsia="hr-HR"/>
        </w:rPr>
      </w:pPr>
      <w:r w:rsidRPr="00326E37">
        <w:rPr>
          <w:rFonts w:ascii="Times New Roman" w:eastAsia="Times New Roman" w:hAnsi="Times New Roman" w:cs="Times New Roman"/>
          <w:color w:val="000000"/>
          <w:sz w:val="24"/>
          <w:szCs w:val="24"/>
          <w:lang w:eastAsia="hr-HR"/>
        </w:rPr>
        <w:t xml:space="preserve">U Sektoru za </w:t>
      </w:r>
      <w:r w:rsidRPr="00326E37">
        <w:rPr>
          <w:rFonts w:ascii="Times New Roman" w:eastAsia="Times New Roman" w:hAnsi="Times New Roman" w:cs="Times New Roman"/>
          <w:bCs/>
          <w:iCs/>
          <w:color w:val="000000"/>
          <w:sz w:val="24"/>
          <w:szCs w:val="24"/>
          <w:lang w:eastAsia="hr-HR"/>
        </w:rPr>
        <w:t xml:space="preserve">europske fondove i međunarodne financijske mehanizme </w:t>
      </w:r>
      <w:r w:rsidRPr="00326E37">
        <w:rPr>
          <w:rFonts w:ascii="Times New Roman" w:eastAsia="Times New Roman" w:hAnsi="Times New Roman" w:cs="Times New Roman"/>
          <w:color w:val="000000"/>
          <w:sz w:val="24"/>
          <w:szCs w:val="24"/>
          <w:lang w:eastAsia="hr-HR"/>
        </w:rPr>
        <w:t>ustrojavaju se:</w:t>
      </w:r>
    </w:p>
    <w:p w:rsidR="00BD36DD" w:rsidRDefault="007B162D" w:rsidP="00DE12C8">
      <w:pPr>
        <w:spacing w:before="100" w:beforeAutospacing="1" w:after="0" w:line="240" w:lineRule="auto"/>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 xml:space="preserve">4.1.1. Služba za pripremu i provedbu programa i projekata Europske unije </w:t>
      </w:r>
      <w:r w:rsidRPr="00EF7ABB">
        <w:rPr>
          <w:rFonts w:ascii="Times New Roman" w:eastAsia="Times New Roman" w:hAnsi="Times New Roman" w:cs="Times New Roman"/>
          <w:color w:val="000000"/>
          <w:sz w:val="24"/>
          <w:szCs w:val="24"/>
          <w:lang w:eastAsia="hr-HR"/>
        </w:rPr>
        <w:t xml:space="preserve">     </w:t>
      </w:r>
      <w:r>
        <w:rPr>
          <w:rFonts w:ascii="Times New Roman" w:eastAsia="Times New Roman" w:hAnsi="Times New Roman" w:cs="Times New Roman"/>
          <w:color w:val="000000"/>
          <w:sz w:val="24"/>
          <w:szCs w:val="24"/>
          <w:lang w:eastAsia="hr-HR"/>
        </w:rPr>
        <w:t xml:space="preserve">                         4.1.</w:t>
      </w:r>
      <w:r w:rsidRPr="00EF7ABB">
        <w:rPr>
          <w:rFonts w:ascii="Times New Roman" w:eastAsia="Times New Roman" w:hAnsi="Times New Roman" w:cs="Times New Roman"/>
          <w:color w:val="000000"/>
          <w:sz w:val="24"/>
          <w:szCs w:val="24"/>
          <w:lang w:eastAsia="hr-HR"/>
        </w:rPr>
        <w:t xml:space="preserve">2. </w:t>
      </w:r>
      <w:r>
        <w:rPr>
          <w:rFonts w:ascii="Times New Roman" w:eastAsia="Times New Roman" w:hAnsi="Times New Roman" w:cs="Times New Roman"/>
          <w:color w:val="000000"/>
          <w:sz w:val="24"/>
          <w:szCs w:val="24"/>
          <w:lang w:eastAsia="hr-HR"/>
        </w:rPr>
        <w:t xml:space="preserve">Služba za praćenje i vrednovanje programa i projekata Europske unije                           4.1.3. Služba za razvoj i koordinaciju programa i projekata Europske unije.                                                                           </w:t>
      </w:r>
    </w:p>
    <w:p w:rsidR="00362DB8" w:rsidRPr="002E3C73" w:rsidRDefault="007B162D" w:rsidP="00D60973">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4.1.1. Služba za pripremu i provedbu programa i projekata Europske unije</w:t>
      </w:r>
    </w:p>
    <w:p w:rsidR="00362DB8" w:rsidRPr="002E3C73" w:rsidRDefault="007B162D" w:rsidP="00D60973">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29.</w:t>
      </w:r>
    </w:p>
    <w:p w:rsidR="00C15321" w:rsidRPr="00B31E73" w:rsidRDefault="007B162D" w:rsidP="00C15321">
      <w:pPr>
        <w:spacing w:before="100" w:beforeAutospacing="1" w:after="225" w:line="240" w:lineRule="auto"/>
        <w:jc w:val="both"/>
        <w:rPr>
          <w:rFonts w:ascii="Times New Roman" w:eastAsia="Times New Roman" w:hAnsi="Times New Roman" w:cs="Times New Roman"/>
          <w:color w:val="000000"/>
          <w:sz w:val="24"/>
          <w:szCs w:val="24"/>
          <w:lang w:eastAsia="hr-HR"/>
        </w:rPr>
      </w:pPr>
      <w:r w:rsidRPr="00B31E73">
        <w:rPr>
          <w:rFonts w:ascii="Times New Roman" w:eastAsia="Times New Roman" w:hAnsi="Times New Roman" w:cs="Times New Roman"/>
          <w:color w:val="000000"/>
          <w:sz w:val="24"/>
          <w:szCs w:val="24"/>
          <w:lang w:eastAsia="hr-HR"/>
        </w:rPr>
        <w:t xml:space="preserve">Služba za pripremu i provedbu programa i projekata Europske unije obavlja stručne, administrativne i upravno-pravne poslove koji se odnose na pripremu i provedbu strateških i operativnih dokumenata za korištenje sredstava europskih fondova i međunarodnih financijskih mehanizama; prati nacionalne i međunarodne propise i dokumente iz svoga djelokruga; utvrđuje mjere za provedbu prioriteta ulaganja te razvija uvjete i planove za njihovu provedbu; izrađuje metodologiju odabira i potrebnu dokumentaciju za pojedine postupke dodjele bespovratnih sredstava Europskog socijalnog fonda plus i Mehanizma za oporavak i otpornost, uključujući, ako je primjenjivo, programe potpore, pokreće pozive na dostavu projektnih prijedloga te informira javnost o namjeni i korištenju sredstava </w:t>
      </w:r>
      <w:bookmarkStart w:id="0" w:name="_Hlk188007943"/>
      <w:bookmarkStart w:id="1" w:name="_Hlk188007336"/>
      <w:r w:rsidRPr="00B31E73">
        <w:rPr>
          <w:rFonts w:ascii="Times New Roman" w:eastAsia="Times New Roman" w:hAnsi="Times New Roman" w:cs="Times New Roman"/>
          <w:color w:val="000000"/>
          <w:sz w:val="24"/>
          <w:szCs w:val="24"/>
          <w:lang w:eastAsia="hr-HR"/>
        </w:rPr>
        <w:t>Europskog socijalnog fonda plus i Mehanizma za oporavak i otpornost</w:t>
      </w:r>
      <w:bookmarkEnd w:id="0"/>
      <w:r w:rsidRPr="00B31E73">
        <w:rPr>
          <w:rFonts w:ascii="Times New Roman" w:eastAsia="Times New Roman" w:hAnsi="Times New Roman" w:cs="Times New Roman"/>
          <w:color w:val="000000"/>
          <w:sz w:val="24"/>
          <w:szCs w:val="24"/>
          <w:lang w:eastAsia="hr-HR"/>
        </w:rPr>
        <w:t xml:space="preserve"> </w:t>
      </w:r>
      <w:bookmarkEnd w:id="1"/>
      <w:r w:rsidRPr="00B31E73">
        <w:rPr>
          <w:rFonts w:ascii="Times New Roman" w:eastAsia="Times New Roman" w:hAnsi="Times New Roman" w:cs="Times New Roman"/>
          <w:color w:val="000000"/>
          <w:sz w:val="24"/>
          <w:szCs w:val="24"/>
          <w:lang w:eastAsia="hr-HR"/>
        </w:rPr>
        <w:t xml:space="preserve">u okviru postupaka dodjele iz svoje nadležnosti; priprema i provodi postupke dodjele bespovratnih sredstava Europskog socijalnog fonda plus i Mehanizma za oporavak i otpornost; izrađuje Odluku o financiranju; sudjeluje u pripremi ugovora o dodjeli bespovratnih sredstava; upravlja rizicima iz svog djelokruga, uključujući i rizike od prijevare; sudjeluje u planiranju proračuna koje je povezano s korištenjem sredstava </w:t>
      </w:r>
      <w:r w:rsidR="00130C9C">
        <w:rPr>
          <w:rFonts w:ascii="Times New Roman" w:eastAsia="Times New Roman" w:hAnsi="Times New Roman" w:cs="Times New Roman"/>
          <w:color w:val="000000"/>
          <w:sz w:val="24"/>
          <w:szCs w:val="24"/>
          <w:lang w:eastAsia="hr-HR"/>
        </w:rPr>
        <w:t>Europskog socijalnog fonda plus</w:t>
      </w:r>
      <w:r w:rsidRPr="00B31E73">
        <w:rPr>
          <w:rFonts w:ascii="Times New Roman" w:eastAsia="Times New Roman" w:hAnsi="Times New Roman" w:cs="Times New Roman"/>
          <w:color w:val="000000"/>
          <w:sz w:val="24"/>
          <w:szCs w:val="24"/>
          <w:lang w:eastAsia="hr-HR"/>
        </w:rPr>
        <w:t xml:space="preserve"> i Mehanizma za oporavak i otpornost; izrađuje priručnike o internim procedurama i odgovarajućem revizijskom tragu; prikuplja potrebne informacije koje se odnose na upravljanje, praćenje, provedbu i vrednovanje Programa Učinkoviti ljudski potencijali i Nacionalnog plana za oporavak i otpornost iz svoje nadležnosti; priprema Izjavu o upravljanju i drugu dokumentaciju </w:t>
      </w:r>
      <w:bookmarkStart w:id="2" w:name="_Hlk188009182"/>
      <w:r w:rsidRPr="00B31E73">
        <w:rPr>
          <w:rFonts w:ascii="Times New Roman" w:eastAsia="Times New Roman" w:hAnsi="Times New Roman" w:cs="Times New Roman"/>
          <w:color w:val="000000"/>
          <w:sz w:val="24"/>
          <w:szCs w:val="24"/>
          <w:lang w:eastAsia="hr-HR"/>
        </w:rPr>
        <w:t>za potrebe izvještavanja o provedbi investicija u Nacionalnom planu oporavka i otpornosti iz svoje nadležnosti</w:t>
      </w:r>
      <w:bookmarkEnd w:id="2"/>
      <w:r w:rsidRPr="00B31E73">
        <w:rPr>
          <w:rFonts w:ascii="Times New Roman" w:eastAsia="Times New Roman" w:hAnsi="Times New Roman" w:cs="Times New Roman"/>
          <w:color w:val="000000"/>
          <w:sz w:val="24"/>
          <w:szCs w:val="24"/>
          <w:lang w:eastAsia="hr-HR"/>
        </w:rPr>
        <w:t xml:space="preserve">; surađuje s ostalim tijelima u sustavu upravljanja i kontrole korištenja europskih fondova i međunarodnih financijskih </w:t>
      </w:r>
      <w:r w:rsidRPr="00B31E73">
        <w:rPr>
          <w:rFonts w:ascii="Times New Roman" w:eastAsia="Times New Roman" w:hAnsi="Times New Roman" w:cs="Times New Roman"/>
          <w:color w:val="000000"/>
          <w:sz w:val="24"/>
          <w:szCs w:val="24"/>
          <w:lang w:eastAsia="hr-HR"/>
        </w:rPr>
        <w:lastRenderedPageBreak/>
        <w:t>mehanizama, ostalim ustrojstvenim jedinicama,</w:t>
      </w:r>
      <w:r w:rsidRPr="00B31E73">
        <w:rPr>
          <w:rFonts w:ascii="Times New Roman" w:hAnsi="Times New Roman" w:cs="Times New Roman"/>
          <w:sz w:val="24"/>
          <w:szCs w:val="24"/>
        </w:rPr>
        <w:t xml:space="preserve"> drugim nadležnim tijelima državne uprave, odnosno javnopravnim tijelima</w:t>
      </w:r>
      <w:r w:rsidRPr="00B31E73">
        <w:rPr>
          <w:rFonts w:ascii="Times New Roman" w:eastAsia="Times New Roman" w:hAnsi="Times New Roman" w:cs="Times New Roman"/>
          <w:color w:val="000000"/>
          <w:sz w:val="24"/>
          <w:szCs w:val="24"/>
          <w:lang w:eastAsia="hr-HR"/>
        </w:rPr>
        <w:t xml:space="preserve"> i drugim dionicima u pripremi i provedbi programa i projekata Europske unije;</w:t>
      </w:r>
      <w:r w:rsidRPr="00B31E73">
        <w:t xml:space="preserve"> </w:t>
      </w:r>
      <w:r w:rsidRPr="00B31E73">
        <w:rPr>
          <w:rFonts w:ascii="Times New Roman" w:eastAsia="Times New Roman" w:hAnsi="Times New Roman" w:cs="Times New Roman"/>
          <w:color w:val="000000"/>
          <w:sz w:val="24"/>
          <w:szCs w:val="24"/>
          <w:lang w:eastAsia="hr-HR"/>
        </w:rPr>
        <w:t>pohranjuje dokumente i zapise o obavljanju vlastitih funkcija s ciljem osiguravanja odgovarajućeg revizorskog traga, te obavlja i druge poslove iz svog djelokruga.</w:t>
      </w:r>
    </w:p>
    <w:p w:rsidR="00362DB8" w:rsidRPr="002E3C73" w:rsidRDefault="007B162D" w:rsidP="00362DB8">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4.1.2. Služba za praćenje i vrednovanje programa i projekata Europske unije</w:t>
      </w:r>
    </w:p>
    <w:p w:rsidR="00362DB8" w:rsidRPr="002E3C73" w:rsidRDefault="007B162D" w:rsidP="00362DB8">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30.</w:t>
      </w:r>
    </w:p>
    <w:p w:rsidR="00563F55" w:rsidRPr="00B31E73" w:rsidRDefault="007B162D" w:rsidP="00563F55">
      <w:pPr>
        <w:spacing w:before="100" w:beforeAutospacing="1" w:after="225"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 xml:space="preserve">Služba </w:t>
      </w:r>
      <w:r w:rsidRPr="00EF7ABB">
        <w:rPr>
          <w:rFonts w:ascii="Times New Roman" w:eastAsia="Times New Roman" w:hAnsi="Times New Roman" w:cs="Times New Roman"/>
          <w:color w:val="000000"/>
          <w:sz w:val="24"/>
          <w:szCs w:val="24"/>
          <w:lang w:eastAsia="hr-HR"/>
        </w:rPr>
        <w:t xml:space="preserve">za praćenje i vrednovanje programa i projekata Europske unije obavlja stručne, administrativne i upravno-pravne poslove koji se odnose na praćenje i analizu uspješnosti strateških i operativnih dokumenata za korištenje sredstava </w:t>
      </w:r>
      <w:r w:rsidRPr="00D254CD">
        <w:rPr>
          <w:rFonts w:ascii="Times New Roman" w:eastAsia="Times New Roman" w:hAnsi="Times New Roman" w:cs="Times New Roman"/>
          <w:color w:val="000000"/>
          <w:sz w:val="24"/>
          <w:szCs w:val="24"/>
          <w:lang w:eastAsia="hr-HR"/>
        </w:rPr>
        <w:t>europsk</w:t>
      </w:r>
      <w:r>
        <w:rPr>
          <w:rFonts w:ascii="Times New Roman" w:eastAsia="Times New Roman" w:hAnsi="Times New Roman" w:cs="Times New Roman"/>
          <w:color w:val="000000"/>
          <w:sz w:val="24"/>
          <w:szCs w:val="24"/>
          <w:lang w:eastAsia="hr-HR"/>
        </w:rPr>
        <w:t>ih</w:t>
      </w:r>
      <w:r w:rsidRPr="00D254CD">
        <w:rPr>
          <w:rFonts w:ascii="Times New Roman" w:eastAsia="Times New Roman" w:hAnsi="Times New Roman" w:cs="Times New Roman"/>
          <w:color w:val="000000"/>
          <w:sz w:val="24"/>
          <w:szCs w:val="24"/>
          <w:lang w:eastAsia="hr-HR"/>
        </w:rPr>
        <w:t xml:space="preserve"> fondov</w:t>
      </w:r>
      <w:r>
        <w:rPr>
          <w:rFonts w:ascii="Times New Roman" w:eastAsia="Times New Roman" w:hAnsi="Times New Roman" w:cs="Times New Roman"/>
          <w:color w:val="000000"/>
          <w:sz w:val="24"/>
          <w:szCs w:val="24"/>
          <w:lang w:eastAsia="hr-HR"/>
        </w:rPr>
        <w:t>a</w:t>
      </w:r>
      <w:r w:rsidRPr="00D254CD">
        <w:rPr>
          <w:rFonts w:ascii="Times New Roman" w:eastAsia="Times New Roman" w:hAnsi="Times New Roman" w:cs="Times New Roman"/>
          <w:color w:val="000000"/>
          <w:sz w:val="24"/>
          <w:szCs w:val="24"/>
          <w:lang w:eastAsia="hr-HR"/>
        </w:rPr>
        <w:t xml:space="preserve"> i međunarodn</w:t>
      </w:r>
      <w:r>
        <w:rPr>
          <w:rFonts w:ascii="Times New Roman" w:eastAsia="Times New Roman" w:hAnsi="Times New Roman" w:cs="Times New Roman"/>
          <w:color w:val="000000"/>
          <w:sz w:val="24"/>
          <w:szCs w:val="24"/>
          <w:lang w:eastAsia="hr-HR"/>
        </w:rPr>
        <w:t>ih</w:t>
      </w:r>
      <w:r w:rsidRPr="00D254CD">
        <w:rPr>
          <w:rFonts w:ascii="Times New Roman" w:eastAsia="Times New Roman" w:hAnsi="Times New Roman" w:cs="Times New Roman"/>
          <w:color w:val="000000"/>
          <w:sz w:val="24"/>
          <w:szCs w:val="24"/>
          <w:lang w:eastAsia="hr-HR"/>
        </w:rPr>
        <w:t xml:space="preserve"> financijsk</w:t>
      </w:r>
      <w:r>
        <w:rPr>
          <w:rFonts w:ascii="Times New Roman" w:eastAsia="Times New Roman" w:hAnsi="Times New Roman" w:cs="Times New Roman"/>
          <w:color w:val="000000"/>
          <w:sz w:val="24"/>
          <w:szCs w:val="24"/>
          <w:lang w:eastAsia="hr-HR"/>
        </w:rPr>
        <w:t>ih</w:t>
      </w:r>
      <w:r w:rsidRPr="00D254CD">
        <w:rPr>
          <w:rFonts w:ascii="Times New Roman" w:eastAsia="Times New Roman" w:hAnsi="Times New Roman" w:cs="Times New Roman"/>
          <w:color w:val="000000"/>
          <w:sz w:val="24"/>
          <w:szCs w:val="24"/>
          <w:lang w:eastAsia="hr-HR"/>
        </w:rPr>
        <w:t xml:space="preserve"> mehaniz</w:t>
      </w:r>
      <w:r>
        <w:rPr>
          <w:rFonts w:ascii="Times New Roman" w:eastAsia="Times New Roman" w:hAnsi="Times New Roman" w:cs="Times New Roman"/>
          <w:color w:val="000000"/>
          <w:sz w:val="24"/>
          <w:szCs w:val="24"/>
          <w:lang w:eastAsia="hr-HR"/>
        </w:rPr>
        <w:t xml:space="preserve">ama, </w:t>
      </w:r>
      <w:r w:rsidRPr="00EF7ABB">
        <w:rPr>
          <w:rFonts w:ascii="Times New Roman" w:eastAsia="Times New Roman" w:hAnsi="Times New Roman" w:cs="Times New Roman"/>
          <w:color w:val="000000"/>
          <w:sz w:val="24"/>
          <w:szCs w:val="24"/>
          <w:lang w:eastAsia="hr-HR"/>
        </w:rPr>
        <w:t>praćenje i analizu uspješnosti programa i projekata financiranih sredstvima</w:t>
      </w:r>
      <w:r w:rsidR="00130C9C">
        <w:rPr>
          <w:rFonts w:ascii="Times New Roman" w:eastAsia="Times New Roman" w:hAnsi="Times New Roman" w:cs="Times New Roman"/>
          <w:color w:val="000000"/>
          <w:sz w:val="24"/>
          <w:szCs w:val="24"/>
          <w:lang w:eastAsia="hr-HR"/>
        </w:rPr>
        <w:t xml:space="preserve"> Europskog socijalnog fonda</w:t>
      </w:r>
      <w:r>
        <w:rPr>
          <w:rFonts w:ascii="Times New Roman" w:eastAsia="Times New Roman" w:hAnsi="Times New Roman" w:cs="Times New Roman"/>
          <w:color w:val="000000"/>
          <w:sz w:val="24"/>
          <w:szCs w:val="24"/>
          <w:lang w:eastAsia="hr-HR"/>
        </w:rPr>
        <w:t xml:space="preserve">, </w:t>
      </w:r>
      <w:r w:rsidRPr="00EF7ABB">
        <w:rPr>
          <w:rFonts w:ascii="Times New Roman" w:eastAsia="Times New Roman" w:hAnsi="Times New Roman" w:cs="Times New Roman"/>
          <w:color w:val="000000"/>
          <w:sz w:val="24"/>
          <w:szCs w:val="24"/>
          <w:lang w:eastAsia="hr-HR"/>
        </w:rPr>
        <w:t>Europskog socijalnog fonda</w:t>
      </w:r>
      <w:r>
        <w:rPr>
          <w:rFonts w:ascii="Times New Roman" w:eastAsia="Times New Roman" w:hAnsi="Times New Roman" w:cs="Times New Roman"/>
          <w:color w:val="000000"/>
          <w:sz w:val="24"/>
          <w:szCs w:val="24"/>
          <w:lang w:eastAsia="hr-HR"/>
        </w:rPr>
        <w:t xml:space="preserve"> plus</w:t>
      </w:r>
      <w:r w:rsidR="00130C9C">
        <w:rPr>
          <w:rFonts w:ascii="Times New Roman" w:eastAsia="Times New Roman" w:hAnsi="Times New Roman" w:cs="Times New Roman"/>
          <w:color w:val="000000"/>
          <w:sz w:val="24"/>
          <w:szCs w:val="24"/>
          <w:lang w:eastAsia="hr-HR"/>
        </w:rPr>
        <w:t xml:space="preserve"> </w:t>
      </w:r>
      <w:r>
        <w:rPr>
          <w:rFonts w:ascii="Times New Roman" w:eastAsia="Times New Roman" w:hAnsi="Times New Roman" w:cs="Times New Roman"/>
          <w:color w:val="000000"/>
          <w:sz w:val="24"/>
          <w:szCs w:val="24"/>
          <w:lang w:eastAsia="hr-HR"/>
        </w:rPr>
        <w:t xml:space="preserve">te Mehanizma za oporavak i otpornost; </w:t>
      </w:r>
      <w:r w:rsidRPr="00EF7ABB">
        <w:rPr>
          <w:rFonts w:ascii="Times New Roman" w:eastAsia="Times New Roman" w:hAnsi="Times New Roman" w:cs="Times New Roman"/>
          <w:color w:val="000000"/>
          <w:sz w:val="24"/>
          <w:szCs w:val="24"/>
          <w:lang w:eastAsia="hr-HR"/>
        </w:rPr>
        <w:t>prati nacionalne i međunarodne propise i d</w:t>
      </w:r>
      <w:r>
        <w:rPr>
          <w:rFonts w:ascii="Times New Roman" w:eastAsia="Times New Roman" w:hAnsi="Times New Roman" w:cs="Times New Roman"/>
          <w:color w:val="000000"/>
          <w:sz w:val="24"/>
          <w:szCs w:val="24"/>
          <w:lang w:eastAsia="hr-HR"/>
        </w:rPr>
        <w:t xml:space="preserve">okumente iz svoga djelokruga; </w:t>
      </w:r>
      <w:r w:rsidRPr="00EF7ABB">
        <w:rPr>
          <w:rFonts w:ascii="Times New Roman" w:eastAsia="Times New Roman" w:hAnsi="Times New Roman" w:cs="Times New Roman"/>
          <w:color w:val="000000"/>
          <w:sz w:val="24"/>
          <w:szCs w:val="24"/>
          <w:lang w:eastAsia="hr-HR"/>
        </w:rPr>
        <w:t xml:space="preserve">sudjeluje u planiranju proračuna koje je povezano s korištenjem sredstava </w:t>
      </w:r>
      <w:r w:rsidR="00130C9C" w:rsidRPr="00EF7ABB">
        <w:rPr>
          <w:rFonts w:ascii="Times New Roman" w:eastAsia="Times New Roman" w:hAnsi="Times New Roman" w:cs="Times New Roman"/>
          <w:color w:val="000000"/>
          <w:sz w:val="24"/>
          <w:szCs w:val="24"/>
          <w:lang w:eastAsia="hr-HR"/>
        </w:rPr>
        <w:t>Europskog socijalnog fonda</w:t>
      </w:r>
      <w:r w:rsidR="00130C9C">
        <w:rPr>
          <w:rFonts w:ascii="Times New Roman" w:eastAsia="Times New Roman" w:hAnsi="Times New Roman" w:cs="Times New Roman"/>
          <w:color w:val="000000"/>
          <w:sz w:val="24"/>
          <w:szCs w:val="24"/>
          <w:lang w:eastAsia="hr-HR"/>
        </w:rPr>
        <w:t xml:space="preserve"> plus</w:t>
      </w:r>
      <w:r>
        <w:rPr>
          <w:rFonts w:ascii="Times New Roman" w:eastAsia="Times New Roman" w:hAnsi="Times New Roman" w:cs="Times New Roman"/>
          <w:color w:val="000000"/>
          <w:sz w:val="24"/>
          <w:szCs w:val="24"/>
          <w:lang w:eastAsia="hr-HR"/>
        </w:rPr>
        <w:t xml:space="preserve"> i Mehanizma za oporavak i otpornost, </w:t>
      </w:r>
      <w:r w:rsidRPr="00EF7ABB">
        <w:rPr>
          <w:rFonts w:ascii="Times New Roman" w:eastAsia="Times New Roman" w:hAnsi="Times New Roman" w:cs="Times New Roman"/>
          <w:color w:val="000000"/>
          <w:sz w:val="24"/>
          <w:szCs w:val="24"/>
          <w:lang w:eastAsia="hr-HR"/>
        </w:rPr>
        <w:t>u dijelu svoje nadležnosti</w:t>
      </w:r>
      <w:r>
        <w:rPr>
          <w:rFonts w:ascii="Times New Roman" w:eastAsia="Times New Roman" w:hAnsi="Times New Roman" w:cs="Times New Roman"/>
          <w:color w:val="000000"/>
          <w:sz w:val="24"/>
          <w:szCs w:val="24"/>
          <w:lang w:eastAsia="hr-HR"/>
        </w:rPr>
        <w:t xml:space="preserve">; </w:t>
      </w:r>
      <w:r w:rsidRPr="00EF7ABB">
        <w:rPr>
          <w:rFonts w:ascii="Times New Roman" w:eastAsia="Times New Roman" w:hAnsi="Times New Roman" w:cs="Times New Roman"/>
          <w:color w:val="000000"/>
          <w:sz w:val="24"/>
          <w:szCs w:val="24"/>
          <w:lang w:eastAsia="hr-HR"/>
        </w:rPr>
        <w:t xml:space="preserve">prikuplja potrebne informacije i pribavlja mišljenja relevantnih nadležnih tijela u planiranju </w:t>
      </w:r>
      <w:r w:rsidRPr="00B31E73">
        <w:rPr>
          <w:rFonts w:ascii="Times New Roman" w:eastAsia="Times New Roman" w:hAnsi="Times New Roman" w:cs="Times New Roman"/>
          <w:color w:val="000000"/>
          <w:sz w:val="24"/>
          <w:szCs w:val="24"/>
          <w:lang w:eastAsia="hr-HR"/>
        </w:rPr>
        <w:t>proračuna koje je povezano s korištenjem i kontrolom korištenja Fondova;</w:t>
      </w:r>
      <w:r w:rsidRPr="00B31E73">
        <w:rPr>
          <w:rFonts w:ascii="Times New Roman" w:eastAsia="Times New Roman" w:hAnsi="Times New Roman" w:cs="Times New Roman"/>
          <w:sz w:val="24"/>
          <w:szCs w:val="24"/>
          <w:lang w:eastAsia="hr-HR"/>
        </w:rPr>
        <w:t xml:space="preserve"> </w:t>
      </w:r>
      <w:r w:rsidRPr="00B31E73">
        <w:rPr>
          <w:rFonts w:ascii="Times New Roman" w:eastAsia="Times New Roman" w:hAnsi="Times New Roman" w:cs="Times New Roman"/>
          <w:color w:val="000000"/>
          <w:sz w:val="24"/>
          <w:szCs w:val="24"/>
          <w:lang w:eastAsia="hr-HR"/>
        </w:rPr>
        <w:t>provodi aktivnosti prognoziranja i praćenja plaćanja; odobrava i osigurava isplatu javnih sredstava korisnicima; vodi evidenciju isplata korisnicima; priprema odluke o povratu, vodi evidencije o povratima i prati njihovo izvršavanje, prati ostvarenje pokazatelja projekata, prikuplja potrebne informacije koje se odnose na upravljanje, praćenje, provedbu i vrednovanje Programa Učinkoviti ljudski potencijali i Nacionalnog plana oporavka i otpornosti, u dijelu svoje nadležnosti; obavlja poslove u vezi s korištenjem tehničke pomoći Europske unije;</w:t>
      </w:r>
      <w:r w:rsidRPr="00B31E73">
        <w:rPr>
          <w:rFonts w:ascii="Times New Roman" w:eastAsia="Times New Roman" w:hAnsi="Times New Roman" w:cs="Times New Roman"/>
          <w:sz w:val="24"/>
          <w:szCs w:val="24"/>
          <w:lang w:eastAsia="hr-HR"/>
        </w:rPr>
        <w:t xml:space="preserve"> </w:t>
      </w:r>
      <w:r w:rsidRPr="00B31E73">
        <w:rPr>
          <w:rFonts w:ascii="Times New Roman" w:eastAsia="Times New Roman" w:hAnsi="Times New Roman" w:cs="Times New Roman"/>
          <w:color w:val="000000"/>
          <w:sz w:val="24"/>
          <w:szCs w:val="24"/>
          <w:lang w:eastAsia="hr-HR"/>
        </w:rPr>
        <w:t>izrađuje priručnike o internim procedurama i odgovarajućem revizijskom tragu; sudjeluje u poslovima upravljanja nepravilnostima na razini prioriteta ulaganja; obavlja poslove informiranja i vidljivosti; obavlja poslove koji se odnose na upisivanje podataka u sustave upravljanja informacijama iz svoje nadležnosti; surađuje s ostalim tijelima u sustavu upravljanja i kontrole korištenja europskih fondova i međunarodnih financijskih mehanizama, ostalim ustrojstvenim jedinicama,</w:t>
      </w:r>
      <w:r w:rsidRPr="00B31E73">
        <w:rPr>
          <w:rFonts w:ascii="Times New Roman" w:hAnsi="Times New Roman" w:cs="Times New Roman"/>
          <w:sz w:val="24"/>
          <w:szCs w:val="24"/>
        </w:rPr>
        <w:t xml:space="preserve"> drugim nadležnim tijelima državne uprave, odnosno javnopravnim tijelima</w:t>
      </w:r>
      <w:r w:rsidRPr="00B31E73">
        <w:rPr>
          <w:rFonts w:ascii="Times New Roman" w:eastAsia="Times New Roman" w:hAnsi="Times New Roman" w:cs="Times New Roman"/>
          <w:color w:val="000000"/>
          <w:sz w:val="24"/>
          <w:szCs w:val="24"/>
          <w:lang w:eastAsia="hr-HR"/>
        </w:rPr>
        <w:t xml:space="preserve"> i drugim dionicima u provedbi programa i projekata Europske unije; pohranjuje dokumente i zapise o obavljanju vlastitih funkcija s ciljem osiguravanja odgovarajućeg revizorskog traga, te obavlja i druge poslove iz svog djelokruga.</w:t>
      </w:r>
    </w:p>
    <w:p w:rsidR="00362DB8" w:rsidRPr="002E3C73" w:rsidRDefault="007B162D" w:rsidP="00362DB8">
      <w:pPr>
        <w:spacing w:before="100" w:beforeAutospacing="1" w:after="225" w:line="240" w:lineRule="auto"/>
        <w:jc w:val="center"/>
        <w:rPr>
          <w:rFonts w:ascii="Times New Roman" w:eastAsia="Times New Roman" w:hAnsi="Times New Roman" w:cs="Times New Roman"/>
          <w:b/>
          <w:iCs/>
          <w:color w:val="000000"/>
          <w:sz w:val="24"/>
          <w:szCs w:val="24"/>
          <w:lang w:eastAsia="hr-HR"/>
        </w:rPr>
      </w:pPr>
      <w:r w:rsidRPr="002E3C73">
        <w:rPr>
          <w:rFonts w:ascii="Times New Roman" w:eastAsia="Times New Roman" w:hAnsi="Times New Roman" w:cs="Times New Roman"/>
          <w:b/>
          <w:iCs/>
          <w:color w:val="000000"/>
          <w:sz w:val="24"/>
          <w:szCs w:val="24"/>
          <w:lang w:eastAsia="hr-HR"/>
        </w:rPr>
        <w:t>4.1.3. Služba za razvoj i koordinaciju programa i projekata Europske unije</w:t>
      </w:r>
    </w:p>
    <w:p w:rsidR="00362DB8" w:rsidRPr="002E3C73" w:rsidRDefault="007B162D" w:rsidP="00362DB8">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31.</w:t>
      </w:r>
    </w:p>
    <w:p w:rsidR="00101C84" w:rsidRPr="00B31E73" w:rsidRDefault="007B162D" w:rsidP="00101C84">
      <w:pPr>
        <w:spacing w:line="240" w:lineRule="auto"/>
        <w:jc w:val="both"/>
        <w:rPr>
          <w:rFonts w:ascii="Times New Roman" w:eastAsia="Times New Roman" w:hAnsi="Times New Roman" w:cs="Times New Roman"/>
          <w:color w:val="000000"/>
          <w:sz w:val="24"/>
          <w:szCs w:val="24"/>
          <w:lang w:eastAsia="hr-HR"/>
        </w:rPr>
      </w:pPr>
      <w:r w:rsidRPr="00B31E73">
        <w:rPr>
          <w:rFonts w:ascii="Times New Roman" w:eastAsia="Times New Roman" w:hAnsi="Times New Roman" w:cs="Times New Roman"/>
          <w:color w:val="000000"/>
          <w:sz w:val="24"/>
          <w:szCs w:val="24"/>
          <w:lang w:eastAsia="hr-HR"/>
        </w:rPr>
        <w:t>Služba za razvoj i koordinaciju programa i projekata Europske unije obavlja stručne, administrativne i upravno-pravne poslove koji se odnose na razvoj, provedbu, koordinaciju, praćenje i vrednovanje programa i projekata financiranih sredstvima Europskog fo</w:t>
      </w:r>
      <w:r w:rsidR="00130C9C">
        <w:rPr>
          <w:rFonts w:ascii="Times New Roman" w:eastAsia="Times New Roman" w:hAnsi="Times New Roman" w:cs="Times New Roman"/>
          <w:color w:val="000000"/>
          <w:sz w:val="24"/>
          <w:szCs w:val="24"/>
          <w:lang w:eastAsia="hr-HR"/>
        </w:rPr>
        <w:t xml:space="preserve">nda za regionalni razvoj </w:t>
      </w:r>
      <w:r w:rsidRPr="00B31E73">
        <w:rPr>
          <w:rFonts w:ascii="Times New Roman" w:eastAsia="Times New Roman" w:hAnsi="Times New Roman" w:cs="Times New Roman"/>
          <w:color w:val="000000"/>
          <w:sz w:val="24"/>
          <w:szCs w:val="24"/>
          <w:lang w:eastAsia="hr-HR"/>
        </w:rPr>
        <w:t xml:space="preserve"> i Mehanizma za oporavak i otpornost; obavlja poslove sektorski nadležnog tijela u sustavu upravljanja i kontrole za provedbu programa iz područja konkurentnosti i kohezije; izrađuje Odluke kojim se utvrđuje financijska omotnica u skladu s utvrđenim najvišim mogućim izvorima financiranja prihvatljivih troškova operacija; obavlja isplate javnih sredstava korisniku bespovratnih sredstava sa svojih proračunskih stavki na temelju odobrenih zahtjeva za isplatu dobivenih od Upravljačkog tijela; vodi i ažurira evidenciju o izvršenim isplatama korisniku te osigurava njenu dostupnost Upravljačkom tijelu; osigurava čuvanje dokumenata i evidencija o provedbi aktivnosti; sudjeluje u pripremanju natječajne dokumentacije; sudjeluje u praćenju provedbe programa i projekata financiranih iz Europskog f</w:t>
      </w:r>
      <w:r w:rsidR="00130C9C">
        <w:rPr>
          <w:rFonts w:ascii="Times New Roman" w:eastAsia="Times New Roman" w:hAnsi="Times New Roman" w:cs="Times New Roman"/>
          <w:color w:val="000000"/>
          <w:sz w:val="24"/>
          <w:szCs w:val="24"/>
          <w:lang w:eastAsia="hr-HR"/>
        </w:rPr>
        <w:t>onda za regionalni razvoj</w:t>
      </w:r>
      <w:r w:rsidRPr="00B31E73">
        <w:rPr>
          <w:rFonts w:ascii="Times New Roman" w:eastAsia="Times New Roman" w:hAnsi="Times New Roman" w:cs="Times New Roman"/>
          <w:color w:val="000000"/>
          <w:sz w:val="24"/>
          <w:szCs w:val="24"/>
          <w:lang w:eastAsia="hr-HR"/>
        </w:rPr>
        <w:t xml:space="preserve">; sudjeluje u poslovima procesa programiranja i revidiranja strateških </w:t>
      </w:r>
      <w:r w:rsidRPr="00B31E73">
        <w:rPr>
          <w:rFonts w:ascii="Times New Roman" w:eastAsia="Times New Roman" w:hAnsi="Times New Roman" w:cs="Times New Roman"/>
          <w:color w:val="000000"/>
          <w:sz w:val="24"/>
          <w:szCs w:val="24"/>
          <w:lang w:eastAsia="hr-HR"/>
        </w:rPr>
        <w:lastRenderedPageBreak/>
        <w:t xml:space="preserve">i programskih dokumenata; sudjeluje u praćenju provedbe projekata financiranih iz Mehanizma za oporavak i otpornost u dijelu svoje nadležnosti te osigurava isplatu javnih sredstava korisnicima; sudjeluje u izradi prijedloga državnog proračuna; sudjeluje u aktivnostima programa teritorijalne suradnje; priprema interne pisane procedure za obavljanje vlastitih funkcija; surađuje sa </w:t>
      </w:r>
      <w:r w:rsidRPr="00B31E73">
        <w:rPr>
          <w:rFonts w:ascii="Times New Roman" w:hAnsi="Times New Roman" w:cs="Times New Roman"/>
          <w:sz w:val="24"/>
          <w:szCs w:val="24"/>
        </w:rPr>
        <w:t>ostalim ustrojstvenim jedinicama, drugim nadležnim tijelima državne uprave, odnosno javnopravnim tijelima</w:t>
      </w:r>
      <w:r w:rsidRPr="00B31E73">
        <w:rPr>
          <w:rFonts w:ascii="Times New Roman" w:eastAsia="Times New Roman" w:hAnsi="Times New Roman" w:cs="Times New Roman"/>
          <w:color w:val="000000"/>
          <w:sz w:val="24"/>
          <w:szCs w:val="24"/>
          <w:lang w:eastAsia="hr-HR"/>
        </w:rPr>
        <w:t xml:space="preserve"> i drugim dionicima u provedbi programa i projekata Europske unije; prati nacionalne i međunarodne propise i dokumente iz svog djelokruga; pohranjuje dokumente i zapise o obavljanju vlastitih funkcija s ciljem osiguravanja odgovarajućeg revizorskog traga, te obavlja i druge poslove iz svog djelokruga.</w:t>
      </w:r>
    </w:p>
    <w:p w:rsidR="00EF7ABB" w:rsidRPr="002E3C73" w:rsidRDefault="007B162D" w:rsidP="00EF7ABB">
      <w:pPr>
        <w:spacing w:before="100" w:beforeAutospacing="1" w:after="225" w:line="240" w:lineRule="auto"/>
        <w:jc w:val="center"/>
        <w:rPr>
          <w:rFonts w:ascii="Times New Roman" w:eastAsia="Times New Roman" w:hAnsi="Times New Roman" w:cs="Times New Roman"/>
          <w:b/>
          <w:iCs/>
          <w:color w:val="000000"/>
          <w:sz w:val="24"/>
          <w:szCs w:val="24"/>
          <w:lang w:eastAsia="hr-HR"/>
        </w:rPr>
      </w:pPr>
      <w:r w:rsidRPr="002E3C73">
        <w:rPr>
          <w:rFonts w:ascii="Times New Roman" w:eastAsia="Times New Roman" w:hAnsi="Times New Roman" w:cs="Times New Roman"/>
          <w:b/>
          <w:iCs/>
          <w:color w:val="000000"/>
          <w:sz w:val="24"/>
          <w:szCs w:val="24"/>
          <w:lang w:eastAsia="hr-HR"/>
        </w:rPr>
        <w:t>4.2. Sektor za međunarodnu kulturnu suradnju i europske poslove</w:t>
      </w:r>
    </w:p>
    <w:p w:rsidR="00EF7ABB" w:rsidRPr="002E3C73" w:rsidRDefault="007B162D" w:rsidP="00EF7AB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32.</w:t>
      </w:r>
    </w:p>
    <w:p w:rsidR="00EF7ABB" w:rsidRPr="00EF7ABB" w:rsidRDefault="007B162D" w:rsidP="00EF7ABB">
      <w:pPr>
        <w:spacing w:before="100" w:beforeAutospacing="1" w:after="100" w:afterAutospacing="1"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Sektor</w:t>
      </w:r>
      <w:r w:rsidRPr="00EF7ABB">
        <w:rPr>
          <w:rFonts w:ascii="Times New Roman" w:eastAsia="Times New Roman" w:hAnsi="Times New Roman" w:cs="Times New Roman"/>
          <w:sz w:val="24"/>
          <w:szCs w:val="24"/>
          <w:lang w:eastAsia="hr-HR"/>
        </w:rPr>
        <w:t xml:space="preserve"> za međunarodnu kulturnu suradnju </w:t>
      </w:r>
      <w:r>
        <w:rPr>
          <w:rFonts w:ascii="Times New Roman" w:eastAsia="Times New Roman" w:hAnsi="Times New Roman" w:cs="Times New Roman"/>
          <w:sz w:val="24"/>
          <w:szCs w:val="24"/>
          <w:lang w:eastAsia="hr-HR"/>
        </w:rPr>
        <w:t>i europske poslove obavlja poslove vezane</w:t>
      </w:r>
      <w:r w:rsidRPr="00EF7ABB">
        <w:rPr>
          <w:rFonts w:ascii="Times New Roman" w:eastAsia="Times New Roman" w:hAnsi="Times New Roman" w:cs="Times New Roman"/>
          <w:sz w:val="24"/>
          <w:szCs w:val="24"/>
          <w:lang w:eastAsia="hr-HR"/>
        </w:rPr>
        <w:t xml:space="preserve"> uz bilateralnu i multilateralnu međunarodnu kulturnu suradnju s europskim i </w:t>
      </w:r>
      <w:r>
        <w:rPr>
          <w:rFonts w:ascii="Times New Roman" w:eastAsia="Times New Roman" w:hAnsi="Times New Roman" w:cs="Times New Roman"/>
          <w:sz w:val="24"/>
          <w:szCs w:val="24"/>
          <w:lang w:eastAsia="hr-HR"/>
        </w:rPr>
        <w:t>izvaneuropskim državama, poslove vezane</w:t>
      </w:r>
      <w:r w:rsidRPr="00EF7ABB">
        <w:rPr>
          <w:rFonts w:ascii="Times New Roman" w:eastAsia="Times New Roman" w:hAnsi="Times New Roman" w:cs="Times New Roman"/>
          <w:sz w:val="24"/>
          <w:szCs w:val="24"/>
          <w:lang w:eastAsia="hr-HR"/>
        </w:rPr>
        <w:t xml:space="preserve"> uz suradnju s europskim i izvaneuropskim međunarodnim organizacijama i asocijacijama</w:t>
      </w:r>
      <w:r>
        <w:rPr>
          <w:rFonts w:ascii="Times New Roman" w:eastAsia="Times New Roman" w:hAnsi="Times New Roman" w:cs="Times New Roman"/>
          <w:sz w:val="24"/>
          <w:szCs w:val="24"/>
          <w:lang w:eastAsia="hr-HR"/>
        </w:rPr>
        <w:t xml:space="preserve">, skrbi </w:t>
      </w:r>
      <w:r w:rsidRPr="00EF7ABB">
        <w:rPr>
          <w:rFonts w:ascii="Times New Roman" w:eastAsia="Times New Roman" w:hAnsi="Times New Roman" w:cs="Times New Roman"/>
          <w:sz w:val="24"/>
          <w:szCs w:val="24"/>
          <w:lang w:eastAsia="hr-HR"/>
        </w:rPr>
        <w:t>o ostvarivanju kulturnih veza s Europskom unijom, Vijećem Europe</w:t>
      </w:r>
      <w:r>
        <w:rPr>
          <w:rFonts w:ascii="Times New Roman" w:eastAsia="Times New Roman" w:hAnsi="Times New Roman" w:cs="Times New Roman"/>
          <w:sz w:val="24"/>
          <w:szCs w:val="24"/>
          <w:lang w:eastAsia="hr-HR"/>
        </w:rPr>
        <w:t xml:space="preserve"> i drugim </w:t>
      </w:r>
      <w:r w:rsidRPr="00EF7ABB">
        <w:rPr>
          <w:rFonts w:ascii="Times New Roman" w:eastAsia="Times New Roman" w:hAnsi="Times New Roman" w:cs="Times New Roman"/>
          <w:sz w:val="24"/>
          <w:szCs w:val="24"/>
          <w:lang w:eastAsia="hr-HR"/>
        </w:rPr>
        <w:t>međunarodnim organizacijama. Sektor obavlja poslove koji se odnose na analizu i provedbu europske politike te koordinira suradnju Ministarstva i institucija Europske unije; izrađuje se priprema nacionalnog stajališta za Vijeće za kulturne poslove Europske unije (CAC), te sudjeluje u radu Vijeća Europske unije i drugih institucija Europske unije, regionalnih inicijativa i međunarodnih organizacija, te međuresornih radnih skupina vezano za kulturne i audiovizualne politike; obavlja poslove vezane za UNESCO i program Europske unije za kulturu –</w:t>
      </w:r>
      <w:r>
        <w:rPr>
          <w:rFonts w:ascii="Times New Roman" w:eastAsia="Times New Roman" w:hAnsi="Times New Roman" w:cs="Times New Roman"/>
          <w:sz w:val="24"/>
          <w:szCs w:val="24"/>
          <w:lang w:eastAsia="hr-HR"/>
        </w:rPr>
        <w:t xml:space="preserve"> Kreativna Europa, ostvaruje </w:t>
      </w:r>
      <w:r w:rsidRPr="00EF7ABB">
        <w:rPr>
          <w:rFonts w:ascii="Times New Roman" w:eastAsia="Times New Roman" w:hAnsi="Times New Roman" w:cs="Times New Roman"/>
          <w:sz w:val="24"/>
          <w:szCs w:val="24"/>
          <w:lang w:eastAsia="hr-HR"/>
        </w:rPr>
        <w:t xml:space="preserve">suradnju s međunarodnim kulturnim institucijama, te </w:t>
      </w:r>
      <w:r>
        <w:rPr>
          <w:rFonts w:ascii="Times New Roman" w:eastAsia="Times New Roman" w:hAnsi="Times New Roman" w:cs="Times New Roman"/>
          <w:sz w:val="24"/>
          <w:szCs w:val="24"/>
          <w:lang w:eastAsia="hr-HR"/>
        </w:rPr>
        <w:t>obavlja i druge poslove iz svog</w:t>
      </w:r>
      <w:r w:rsidRPr="00EF7ABB">
        <w:rPr>
          <w:rFonts w:ascii="Times New Roman" w:eastAsia="Times New Roman" w:hAnsi="Times New Roman" w:cs="Times New Roman"/>
          <w:sz w:val="24"/>
          <w:szCs w:val="24"/>
          <w:lang w:eastAsia="hr-HR"/>
        </w:rPr>
        <w:t xml:space="preserve"> djelokruga.</w:t>
      </w:r>
    </w:p>
    <w:p w:rsidR="00EF7ABB" w:rsidRPr="00EF7ABB" w:rsidRDefault="007B162D" w:rsidP="00EF7ABB">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U Sektoru</w:t>
      </w:r>
      <w:r w:rsidRPr="00EF7ABB">
        <w:rPr>
          <w:rFonts w:ascii="Times New Roman" w:eastAsia="Times New Roman" w:hAnsi="Times New Roman" w:cs="Times New Roman"/>
          <w:sz w:val="24"/>
          <w:szCs w:val="24"/>
          <w:lang w:eastAsia="hr-HR"/>
        </w:rPr>
        <w:t xml:space="preserve"> za međunarodnu kulturnu suradnju i europske poslove ustrojavaju se:</w:t>
      </w:r>
    </w:p>
    <w:p w:rsidR="00EF7ABB" w:rsidRPr="00EF7ABB" w:rsidRDefault="00E26C26" w:rsidP="00EF7ABB">
      <w:pPr>
        <w:spacing w:after="0" w:line="240" w:lineRule="auto"/>
        <w:rPr>
          <w:rFonts w:ascii="Times New Roman" w:eastAsia="Times New Roman" w:hAnsi="Times New Roman" w:cs="Times New Roman"/>
          <w:sz w:val="24"/>
          <w:szCs w:val="24"/>
          <w:lang w:eastAsia="hr-HR"/>
        </w:rPr>
      </w:pPr>
    </w:p>
    <w:p w:rsidR="00EF7ABB" w:rsidRPr="00EF7ABB" w:rsidRDefault="007B162D" w:rsidP="00EF7ABB">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4</w:t>
      </w:r>
      <w:r w:rsidRPr="00EF7ABB">
        <w:rPr>
          <w:rFonts w:ascii="Times New Roman" w:eastAsia="Times New Roman" w:hAnsi="Times New Roman" w:cs="Times New Roman"/>
          <w:sz w:val="24"/>
          <w:szCs w:val="24"/>
          <w:lang w:eastAsia="hr-HR"/>
        </w:rPr>
        <w:t>.2.1. Služba za bilateralnu i multilateralnu kulturnu suradnju</w:t>
      </w:r>
    </w:p>
    <w:p w:rsidR="00EF7ABB" w:rsidRPr="00EF7ABB" w:rsidRDefault="007B162D" w:rsidP="00EF7ABB">
      <w:pPr>
        <w:spacing w:after="0" w:line="240" w:lineRule="auto"/>
        <w:rPr>
          <w:rFonts w:ascii="Times New Roman" w:eastAsia="Times New Roman" w:hAnsi="Times New Roman" w:cs="Times New Roman"/>
          <w:iCs/>
          <w:color w:val="000000"/>
          <w:sz w:val="24"/>
          <w:szCs w:val="24"/>
          <w:lang w:eastAsia="hr-HR"/>
        </w:rPr>
      </w:pPr>
      <w:r>
        <w:rPr>
          <w:rFonts w:ascii="Times New Roman" w:eastAsia="Times New Roman" w:hAnsi="Times New Roman" w:cs="Times New Roman"/>
          <w:sz w:val="24"/>
          <w:szCs w:val="24"/>
          <w:lang w:eastAsia="hr-HR"/>
        </w:rPr>
        <w:t>4</w:t>
      </w:r>
      <w:r w:rsidRPr="00EF7ABB">
        <w:rPr>
          <w:rFonts w:ascii="Times New Roman" w:eastAsia="Times New Roman" w:hAnsi="Times New Roman" w:cs="Times New Roman"/>
          <w:sz w:val="24"/>
          <w:szCs w:val="24"/>
          <w:lang w:eastAsia="hr-HR"/>
        </w:rPr>
        <w:t>.2.2.</w:t>
      </w:r>
      <w:r w:rsidRPr="00EF7ABB">
        <w:rPr>
          <w:rFonts w:ascii="Times New Roman" w:eastAsia="Times New Roman" w:hAnsi="Times New Roman" w:cs="Times New Roman"/>
          <w:i/>
          <w:iCs/>
          <w:color w:val="000000"/>
          <w:sz w:val="24"/>
          <w:szCs w:val="24"/>
          <w:lang w:eastAsia="hr-HR"/>
        </w:rPr>
        <w:t xml:space="preserve"> </w:t>
      </w:r>
      <w:r w:rsidRPr="00EF7ABB">
        <w:rPr>
          <w:rFonts w:ascii="Times New Roman" w:eastAsia="Times New Roman" w:hAnsi="Times New Roman" w:cs="Times New Roman"/>
          <w:iCs/>
          <w:color w:val="000000"/>
          <w:sz w:val="24"/>
          <w:szCs w:val="24"/>
          <w:lang w:eastAsia="hr-HR"/>
        </w:rPr>
        <w:t>Služba za Kreativnu Europu</w:t>
      </w:r>
    </w:p>
    <w:p w:rsidR="00D338F2" w:rsidRDefault="007B162D" w:rsidP="00EF7ABB">
      <w:pPr>
        <w:spacing w:after="0" w:line="240" w:lineRule="auto"/>
        <w:rPr>
          <w:rFonts w:ascii="Times New Roman" w:eastAsia="Times New Roman" w:hAnsi="Times New Roman" w:cs="Times New Roman"/>
          <w:iCs/>
          <w:color w:val="000000"/>
          <w:sz w:val="24"/>
          <w:szCs w:val="24"/>
          <w:lang w:eastAsia="hr-HR"/>
        </w:rPr>
      </w:pPr>
      <w:r>
        <w:rPr>
          <w:rFonts w:ascii="Times New Roman" w:eastAsia="Times New Roman" w:hAnsi="Times New Roman" w:cs="Times New Roman"/>
          <w:iCs/>
          <w:color w:val="000000"/>
          <w:sz w:val="24"/>
          <w:szCs w:val="24"/>
          <w:lang w:eastAsia="hr-HR"/>
        </w:rPr>
        <w:t>4</w:t>
      </w:r>
      <w:r w:rsidRPr="00EF7ABB">
        <w:rPr>
          <w:rFonts w:ascii="Times New Roman" w:eastAsia="Times New Roman" w:hAnsi="Times New Roman" w:cs="Times New Roman"/>
          <w:iCs/>
          <w:color w:val="000000"/>
          <w:sz w:val="24"/>
          <w:szCs w:val="24"/>
          <w:lang w:eastAsia="hr-HR"/>
        </w:rPr>
        <w:t>.2.3. Služba za UNESCO</w:t>
      </w:r>
      <w:r>
        <w:rPr>
          <w:rFonts w:ascii="Times New Roman" w:eastAsia="Times New Roman" w:hAnsi="Times New Roman" w:cs="Times New Roman"/>
          <w:iCs/>
          <w:color w:val="000000"/>
          <w:sz w:val="24"/>
          <w:szCs w:val="24"/>
          <w:lang w:eastAsia="hr-HR"/>
        </w:rPr>
        <w:t>.</w:t>
      </w:r>
    </w:p>
    <w:p w:rsidR="00EF7ABB" w:rsidRPr="002E3C73" w:rsidRDefault="007B162D" w:rsidP="00EF7ABB">
      <w:pPr>
        <w:spacing w:before="100" w:beforeAutospacing="1" w:after="225" w:line="240" w:lineRule="auto"/>
        <w:jc w:val="center"/>
        <w:rPr>
          <w:rFonts w:ascii="Times New Roman" w:eastAsia="Times New Roman" w:hAnsi="Times New Roman" w:cs="Times New Roman"/>
          <w:b/>
          <w:iCs/>
          <w:color w:val="000000"/>
          <w:sz w:val="24"/>
          <w:szCs w:val="24"/>
          <w:lang w:eastAsia="hr-HR"/>
        </w:rPr>
      </w:pPr>
      <w:r w:rsidRPr="002E3C73">
        <w:rPr>
          <w:rFonts w:ascii="Times New Roman" w:eastAsia="Times New Roman" w:hAnsi="Times New Roman" w:cs="Times New Roman"/>
          <w:b/>
          <w:iCs/>
          <w:color w:val="000000"/>
          <w:sz w:val="24"/>
          <w:szCs w:val="24"/>
          <w:lang w:eastAsia="hr-HR"/>
        </w:rPr>
        <w:t>4.2.1. Služba  za bilateralnu i multilateralnu kulturnu suradnju</w:t>
      </w:r>
    </w:p>
    <w:p w:rsidR="00EF7ABB" w:rsidRPr="002E3C73" w:rsidRDefault="007B162D" w:rsidP="00EF7AB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33.</w:t>
      </w:r>
    </w:p>
    <w:p w:rsidR="001B1E80" w:rsidRPr="003E644F" w:rsidRDefault="007B162D" w:rsidP="003E644F">
      <w:pPr>
        <w:spacing w:line="240" w:lineRule="auto"/>
        <w:jc w:val="both"/>
        <w:rPr>
          <w:rFonts w:ascii="Times New Roman" w:hAnsi="Times New Roman" w:cs="Times New Roman"/>
          <w:sz w:val="24"/>
          <w:szCs w:val="24"/>
        </w:rPr>
      </w:pPr>
      <w:r w:rsidRPr="003E644F">
        <w:rPr>
          <w:rFonts w:ascii="Times New Roman" w:eastAsia="Times New Roman" w:hAnsi="Times New Roman" w:cs="Times New Roman"/>
          <w:sz w:val="24"/>
          <w:szCs w:val="24"/>
          <w:lang w:eastAsia="hr-HR"/>
        </w:rPr>
        <w:t xml:space="preserve">Služba za bilateralnu i multilateralnu kulturnu suradnju obavlja poslove pripreme međunarodnih sporazuma, programa i protokola o kulturnoj suradnji i osigurava njihovo izvršavanje; </w:t>
      </w:r>
      <w:r w:rsidRPr="003E644F">
        <w:rPr>
          <w:rFonts w:ascii="Times New Roman" w:hAnsi="Times New Roman" w:cs="Times New Roman"/>
          <w:sz w:val="24"/>
          <w:szCs w:val="24"/>
        </w:rPr>
        <w:t xml:space="preserve">koordinira i provodi postupak sklapanja provedbenih programa kulturne, obrazovne, znanstvene suradnje između Vlade Republike Hrvatske i drugih država sukladno djelokrugu. Služba provodi programe međunarodne kulturne suradnje s ciljem poticanja umjetničkog stvaralaštva, poticanja mobilnosti umjetnika i kulturnih djelatnika, razmjene kulturnih programa u međunarodnom okruženju, kao i sudjelovanje u radu međunarodnih organizacija, mreža i platformi, s ciljem predstavljanja i promicanja hrvatske umjetnosti i kulture u svijetu, i razvoja međunarodne kulturne suradnje i kulturnih odnosa. Služba sudjeluje u suorganizaciji i provedbi manifestacija promocije hrvatske kulture u svijetu, kao i u provedbi festivala kulture stranih država u Republici Hrvatskoj, uključivo obilježavanja posebnih obljetnica ili predsjedanja Republike Hrvatske europskim i međunarodnim organizacijama. Služba sudjeluje u radu različitih mješovitih međuresornih odbora koji prate provedbu i organizaciju promocije hrvatske kulture u svijetu, te sudjeluje u radu nadležnih tijela za promociju hrvatskog kulturnog identiteta u suradnji s predstavnicima Hrvata izvan Republike </w:t>
      </w:r>
      <w:r w:rsidRPr="003E644F">
        <w:rPr>
          <w:rFonts w:ascii="Times New Roman" w:hAnsi="Times New Roman" w:cs="Times New Roman"/>
          <w:sz w:val="24"/>
          <w:szCs w:val="24"/>
        </w:rPr>
        <w:lastRenderedPageBreak/>
        <w:t xml:space="preserve">Hrvatske. Služba obavlja </w:t>
      </w:r>
      <w:r w:rsidRPr="003E644F">
        <w:rPr>
          <w:rFonts w:ascii="Times New Roman" w:eastAsia="Times New Roman" w:hAnsi="Times New Roman" w:cs="Times New Roman"/>
          <w:sz w:val="24"/>
          <w:szCs w:val="24"/>
          <w:lang w:eastAsia="hr-HR"/>
        </w:rPr>
        <w:t xml:space="preserve">poslove vezane uz suradnju s europskim i izvaneuropskim međunarodnim organizacijama i asocijacijama, </w:t>
      </w:r>
      <w:r w:rsidRPr="003E644F">
        <w:rPr>
          <w:rFonts w:ascii="Times New Roman" w:hAnsi="Times New Roman" w:cs="Times New Roman"/>
          <w:sz w:val="24"/>
          <w:szCs w:val="24"/>
        </w:rPr>
        <w:t xml:space="preserve">sudjeluje u radu europskih i međunarodnih odbora zaduženih za razvoj i promociju kulturnog i kreativnog sektora, u koordinaciji s drugim </w:t>
      </w:r>
      <w:r>
        <w:rPr>
          <w:rFonts w:ascii="Times New Roman" w:hAnsi="Times New Roman" w:cs="Times New Roman"/>
          <w:sz w:val="24"/>
          <w:szCs w:val="24"/>
        </w:rPr>
        <w:t xml:space="preserve">nadležnim ustrojstvenim jedinicama. </w:t>
      </w:r>
      <w:r w:rsidRPr="003E644F">
        <w:rPr>
          <w:rFonts w:ascii="Times New Roman" w:eastAsia="Times New Roman" w:hAnsi="Times New Roman" w:cs="Times New Roman"/>
          <w:sz w:val="24"/>
          <w:szCs w:val="24"/>
          <w:lang w:eastAsia="hr-HR"/>
        </w:rPr>
        <w:t>Slu</w:t>
      </w:r>
      <w:r w:rsidRPr="003E644F">
        <w:rPr>
          <w:rFonts w:ascii="Times New Roman" w:hAnsi="Times New Roman" w:cs="Times New Roman"/>
          <w:sz w:val="24"/>
          <w:szCs w:val="24"/>
        </w:rPr>
        <w:t xml:space="preserve">žba koordinira i provodi poslove koji se odnose na predstavljanje i sudjelovanje Republike Hrvatske u radu tijela Europske unije, vezano uz radne skupine Odbora za poslove u kulturi i Radne skupine za audiovizualnu djelatnost i medije Vijeća Europske unije, te u komunikaciji s nadležnim službama Europske komisije Opće uprave za obrazovanje, mlade, sport i kulturu i Opće uprave za komunikacijske mreže, sadržaj i tehnologiju. Obavlja upravne i stručne poslove koji se odnose na koordinaciju u pripremi stajališta te pripreme za djelatnosti kulture, AV i medija za Vijeće EU ministara u formaciji obrazovanja, sporta, mladih i kulture (EYCS), sudjeluje u radu Međuresorne radne skupine za europske poslove, te </w:t>
      </w:r>
      <w:r>
        <w:rPr>
          <w:rFonts w:ascii="Times New Roman" w:hAnsi="Times New Roman" w:cs="Times New Roman"/>
          <w:sz w:val="24"/>
          <w:szCs w:val="24"/>
        </w:rPr>
        <w:t>obavlja i druge poslove iz svog</w:t>
      </w:r>
      <w:r w:rsidRPr="003E644F">
        <w:rPr>
          <w:rFonts w:ascii="Times New Roman" w:hAnsi="Times New Roman" w:cs="Times New Roman"/>
          <w:sz w:val="24"/>
          <w:szCs w:val="24"/>
        </w:rPr>
        <w:t xml:space="preserve"> djelokruga.</w:t>
      </w:r>
    </w:p>
    <w:p w:rsidR="00EF7ABB" w:rsidRPr="002E3C73" w:rsidRDefault="007B162D" w:rsidP="00EF7AB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4.2.2. Služba za Kreativnu Europu</w:t>
      </w:r>
    </w:p>
    <w:p w:rsidR="00EF7ABB" w:rsidRPr="002E3C73" w:rsidRDefault="007B162D" w:rsidP="00EF7AB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34.</w:t>
      </w:r>
    </w:p>
    <w:p w:rsidR="00D31A97" w:rsidRPr="007B1C16" w:rsidRDefault="007B162D" w:rsidP="007B1C16">
      <w:pPr>
        <w:spacing w:line="240" w:lineRule="auto"/>
        <w:jc w:val="both"/>
        <w:rPr>
          <w:rFonts w:ascii="Times New Roman" w:hAnsi="Times New Roman" w:cs="Times New Roman"/>
          <w:sz w:val="24"/>
          <w:szCs w:val="24"/>
        </w:rPr>
      </w:pPr>
      <w:r w:rsidRPr="007B1C16">
        <w:rPr>
          <w:rFonts w:ascii="Times New Roman" w:hAnsi="Times New Roman" w:cs="Times New Roman"/>
          <w:sz w:val="24"/>
          <w:szCs w:val="24"/>
        </w:rPr>
        <w:t xml:space="preserve">Služba za Kreativnu Europu obavlja slijedeće poslove: promicanje programa Europske unije Kreativna Europa koji se provodi kroz tri potprograma: Kultura, MEDIA te međusektorski program i sudjelovanja hrvatskih predstavnika u programu Kreativna Europa. Služba organizira i provodi tematske radionice, okrugle stolove, konferencije, </w:t>
      </w:r>
      <w:r w:rsidRPr="007B1C16">
        <w:rPr>
          <w:rFonts w:ascii="Times New Roman" w:hAnsi="Times New Roman" w:cs="Times New Roman"/>
          <w:sz w:val="24"/>
          <w:szCs w:val="24"/>
          <w:shd w:val="clear" w:color="auto" w:fill="FFFFFF"/>
        </w:rPr>
        <w:t>obavlja poslove stručne suradnje sa stranim i domaćim osobama koje obavljaju djelatnosti iz djelokruga Službe, surađuje s tijelima i službenim osobama institucija Europske unije u dijelu koji se odnosi na poslove promicanja europskih vrijednosti u području kulture</w:t>
      </w:r>
      <w:r w:rsidRPr="007B1C16">
        <w:rPr>
          <w:rFonts w:ascii="Times New Roman" w:hAnsi="Times New Roman" w:cs="Times New Roman"/>
          <w:b/>
          <w:sz w:val="24"/>
          <w:szCs w:val="24"/>
        </w:rPr>
        <w:t>,</w:t>
      </w:r>
      <w:r w:rsidRPr="007B1C16">
        <w:rPr>
          <w:rFonts w:ascii="Times New Roman" w:hAnsi="Times New Roman" w:cs="Times New Roman"/>
          <w:sz w:val="24"/>
          <w:szCs w:val="24"/>
        </w:rPr>
        <w:t xml:space="preserve"> doprinosi komplementarnosti između aktivnosti programa Kreativna Europa i nacionalnih mjera potpore, pruža tehničku pomoć kao i pomoć pri traženju projektnih partnera u zemljama Europske unije i šire. Služba sudjeluje u radu koordinacijskih sastanaka Europske komisije i drugih nadležnih službi Europske unije koje kreiraju program Kreativna Europa, te obavlja i druge poslove iz svog djelokruga.</w:t>
      </w:r>
    </w:p>
    <w:p w:rsidR="00EF7ABB" w:rsidRPr="002E3C73" w:rsidRDefault="007B162D" w:rsidP="00D60973">
      <w:pPr>
        <w:spacing w:before="100" w:beforeAutospacing="1" w:after="100" w:afterAutospacing="1" w:line="240" w:lineRule="auto"/>
        <w:jc w:val="center"/>
        <w:rPr>
          <w:rFonts w:ascii="Times New Roman" w:eastAsia="Times New Roman" w:hAnsi="Times New Roman" w:cs="Times New Roman"/>
          <w:b/>
          <w:iCs/>
          <w:color w:val="000000"/>
          <w:sz w:val="24"/>
          <w:szCs w:val="24"/>
          <w:lang w:eastAsia="hr-HR"/>
        </w:rPr>
      </w:pPr>
      <w:r w:rsidRPr="002E3C73">
        <w:rPr>
          <w:rFonts w:ascii="Times New Roman" w:eastAsia="Times New Roman" w:hAnsi="Times New Roman" w:cs="Times New Roman"/>
          <w:b/>
          <w:iCs/>
          <w:color w:val="000000"/>
          <w:sz w:val="24"/>
          <w:szCs w:val="24"/>
          <w:lang w:eastAsia="hr-HR"/>
        </w:rPr>
        <w:t>4.2.3. Služba za UNESCO</w:t>
      </w:r>
    </w:p>
    <w:p w:rsidR="00EF7ABB" w:rsidRPr="002E3C73" w:rsidRDefault="007B162D" w:rsidP="00EF7AB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35.</w:t>
      </w:r>
    </w:p>
    <w:p w:rsidR="00EF7ABB" w:rsidRDefault="007B162D" w:rsidP="00EF7ABB">
      <w:pPr>
        <w:spacing w:before="100" w:beforeAutospacing="1" w:after="100" w:afterAutospacing="1"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Služba za UNESCO obavlja poslove</w:t>
      </w:r>
      <w:r w:rsidRPr="00EF7ABB">
        <w:rPr>
          <w:rFonts w:ascii="Times New Roman" w:eastAsia="Times New Roman" w:hAnsi="Times New Roman" w:cs="Times New Roman"/>
          <w:sz w:val="24"/>
          <w:szCs w:val="24"/>
          <w:lang w:eastAsia="hr-HR"/>
        </w:rPr>
        <w:t xml:space="preserve"> usklađivanja djelatnosti Hrvatskog povjerenstva za UNESCO i Stalne misije Republike Hrvatske pri UNESCO-u, koordinacije rada i sudjelovanja članova Povjerenstva u aktivnostima UNESCO-a na međunarodnoj razini, koordinacije aktivnosti između Povjerenstva, Vlade Republike H</w:t>
      </w:r>
      <w:r>
        <w:rPr>
          <w:rFonts w:ascii="Times New Roman" w:eastAsia="Times New Roman" w:hAnsi="Times New Roman" w:cs="Times New Roman"/>
          <w:sz w:val="24"/>
          <w:szCs w:val="24"/>
          <w:lang w:eastAsia="hr-HR"/>
        </w:rPr>
        <w:t>rvatske, nadležnih državnih tijela</w:t>
      </w:r>
      <w:r w:rsidRPr="00EF7ABB">
        <w:rPr>
          <w:rFonts w:ascii="Times New Roman" w:eastAsia="Times New Roman" w:hAnsi="Times New Roman" w:cs="Times New Roman"/>
          <w:sz w:val="24"/>
          <w:szCs w:val="24"/>
          <w:lang w:eastAsia="hr-HR"/>
        </w:rPr>
        <w:t xml:space="preserve"> i odgovarajućih institucija sa Stalnom misijom pri UNESCO-u, Tajništvom UNESCO-a i nacionalnih povjerenstava </w:t>
      </w:r>
      <w:r>
        <w:rPr>
          <w:rFonts w:ascii="Times New Roman" w:eastAsia="Times New Roman" w:hAnsi="Times New Roman" w:cs="Times New Roman"/>
          <w:sz w:val="24"/>
          <w:szCs w:val="24"/>
          <w:lang w:eastAsia="hr-HR"/>
        </w:rPr>
        <w:t>država članica, te obavlja i druge poslove iz svog</w:t>
      </w:r>
      <w:r w:rsidRPr="00EF7ABB">
        <w:rPr>
          <w:rFonts w:ascii="Times New Roman" w:eastAsia="Times New Roman" w:hAnsi="Times New Roman" w:cs="Times New Roman"/>
          <w:sz w:val="24"/>
          <w:szCs w:val="24"/>
          <w:lang w:eastAsia="hr-HR"/>
        </w:rPr>
        <w:t xml:space="preserve"> djelokruga.</w:t>
      </w:r>
    </w:p>
    <w:p w:rsidR="007B5F22" w:rsidRDefault="007B5F22" w:rsidP="00EF7ABB">
      <w:pPr>
        <w:spacing w:before="100" w:beforeAutospacing="1" w:after="100" w:afterAutospacing="1" w:line="240" w:lineRule="auto"/>
        <w:jc w:val="both"/>
        <w:rPr>
          <w:rFonts w:ascii="Times New Roman" w:eastAsia="Times New Roman" w:hAnsi="Times New Roman" w:cs="Times New Roman"/>
          <w:sz w:val="24"/>
          <w:szCs w:val="24"/>
          <w:lang w:eastAsia="hr-HR"/>
        </w:rPr>
      </w:pPr>
    </w:p>
    <w:p w:rsidR="007B5F22" w:rsidRDefault="007B5F22" w:rsidP="00EF7ABB">
      <w:pPr>
        <w:spacing w:before="100" w:beforeAutospacing="1" w:after="100" w:afterAutospacing="1" w:line="240" w:lineRule="auto"/>
        <w:jc w:val="both"/>
        <w:rPr>
          <w:rFonts w:ascii="Times New Roman" w:eastAsia="Times New Roman" w:hAnsi="Times New Roman" w:cs="Times New Roman"/>
          <w:sz w:val="24"/>
          <w:szCs w:val="24"/>
          <w:lang w:eastAsia="hr-HR"/>
        </w:rPr>
      </w:pPr>
    </w:p>
    <w:p w:rsidR="007B5F22" w:rsidRDefault="007B5F22" w:rsidP="00EF7ABB">
      <w:pPr>
        <w:spacing w:before="100" w:beforeAutospacing="1" w:after="100" w:afterAutospacing="1" w:line="240" w:lineRule="auto"/>
        <w:jc w:val="both"/>
        <w:rPr>
          <w:rFonts w:ascii="Times New Roman" w:eastAsia="Times New Roman" w:hAnsi="Times New Roman" w:cs="Times New Roman"/>
          <w:sz w:val="24"/>
          <w:szCs w:val="24"/>
          <w:lang w:eastAsia="hr-HR"/>
        </w:rPr>
      </w:pPr>
    </w:p>
    <w:p w:rsidR="007B5F22" w:rsidRDefault="007B5F22" w:rsidP="00EF7ABB">
      <w:pPr>
        <w:spacing w:before="100" w:beforeAutospacing="1" w:after="100" w:afterAutospacing="1" w:line="240" w:lineRule="auto"/>
        <w:jc w:val="both"/>
        <w:rPr>
          <w:rFonts w:ascii="Times New Roman" w:eastAsia="Times New Roman" w:hAnsi="Times New Roman" w:cs="Times New Roman"/>
          <w:sz w:val="24"/>
          <w:szCs w:val="24"/>
          <w:lang w:eastAsia="hr-HR"/>
        </w:rPr>
      </w:pPr>
    </w:p>
    <w:p w:rsidR="007B5F22" w:rsidRDefault="007B5F22" w:rsidP="00EF7ABB">
      <w:pPr>
        <w:spacing w:before="100" w:beforeAutospacing="1" w:after="100" w:afterAutospacing="1" w:line="240" w:lineRule="auto"/>
        <w:jc w:val="both"/>
        <w:rPr>
          <w:rFonts w:ascii="Times New Roman" w:eastAsia="Times New Roman" w:hAnsi="Times New Roman" w:cs="Times New Roman"/>
          <w:sz w:val="24"/>
          <w:szCs w:val="24"/>
          <w:lang w:eastAsia="hr-HR"/>
        </w:rPr>
      </w:pPr>
    </w:p>
    <w:p w:rsidR="007B5F22" w:rsidRDefault="007B5F22" w:rsidP="00EF7ABB">
      <w:pPr>
        <w:spacing w:before="100" w:beforeAutospacing="1" w:after="100" w:afterAutospacing="1" w:line="240" w:lineRule="auto"/>
        <w:jc w:val="both"/>
        <w:rPr>
          <w:rFonts w:ascii="Times New Roman" w:eastAsia="Times New Roman" w:hAnsi="Times New Roman" w:cs="Times New Roman"/>
          <w:sz w:val="24"/>
          <w:szCs w:val="24"/>
          <w:lang w:eastAsia="hr-HR"/>
        </w:rPr>
      </w:pPr>
    </w:p>
    <w:p w:rsidR="00EF7ABB" w:rsidRPr="00EF7ABB" w:rsidRDefault="007B162D" w:rsidP="00D60973">
      <w:pPr>
        <w:spacing w:before="100" w:beforeAutospacing="1" w:after="225" w:line="240" w:lineRule="auto"/>
        <w:jc w:val="center"/>
        <w:rPr>
          <w:rFonts w:ascii="Times New Roman" w:eastAsia="Times New Roman" w:hAnsi="Times New Roman" w:cs="Times New Roman"/>
          <w:b/>
          <w:color w:val="000000"/>
          <w:sz w:val="24"/>
          <w:szCs w:val="24"/>
          <w:lang w:eastAsia="hr-HR"/>
        </w:rPr>
      </w:pPr>
      <w:r>
        <w:rPr>
          <w:rFonts w:ascii="Times New Roman" w:eastAsia="Times New Roman" w:hAnsi="Times New Roman" w:cs="Times New Roman"/>
          <w:b/>
          <w:color w:val="000000"/>
          <w:sz w:val="24"/>
          <w:szCs w:val="24"/>
          <w:lang w:eastAsia="hr-HR"/>
        </w:rPr>
        <w:lastRenderedPageBreak/>
        <w:t>5</w:t>
      </w:r>
      <w:r w:rsidRPr="00EF7ABB">
        <w:rPr>
          <w:rFonts w:ascii="Times New Roman" w:eastAsia="Times New Roman" w:hAnsi="Times New Roman" w:cs="Times New Roman"/>
          <w:b/>
          <w:color w:val="000000"/>
          <w:sz w:val="24"/>
          <w:szCs w:val="24"/>
          <w:lang w:eastAsia="hr-HR"/>
        </w:rPr>
        <w:t>. UPRAVA ZA ZAŠTITU KULTURNE BAŠTINE</w:t>
      </w:r>
    </w:p>
    <w:p w:rsidR="00EF7ABB" w:rsidRPr="002E3C73" w:rsidRDefault="007B162D" w:rsidP="00EF7AB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36.</w:t>
      </w:r>
    </w:p>
    <w:p w:rsidR="00666732" w:rsidRPr="00C27CCC" w:rsidRDefault="007B162D" w:rsidP="00C27CCC">
      <w:pPr>
        <w:spacing w:before="100" w:beforeAutospacing="1" w:after="225" w:line="240" w:lineRule="auto"/>
        <w:jc w:val="both"/>
        <w:rPr>
          <w:rFonts w:ascii="Times New Roman" w:eastAsia="Times New Roman" w:hAnsi="Times New Roman" w:cs="Times New Roman"/>
          <w:sz w:val="24"/>
          <w:szCs w:val="24"/>
          <w:lang w:eastAsia="hr-HR"/>
        </w:rPr>
      </w:pPr>
      <w:r w:rsidRPr="00C27CCC">
        <w:rPr>
          <w:rFonts w:ascii="Times New Roman" w:eastAsia="Times New Roman" w:hAnsi="Times New Roman" w:cs="Times New Roman"/>
          <w:sz w:val="24"/>
          <w:szCs w:val="24"/>
          <w:lang w:eastAsia="hr-HR"/>
        </w:rPr>
        <w:t xml:space="preserve">Uprava za zaštitu kulturne baštine obavlja upravne i stručne poslove </w:t>
      </w:r>
      <w:r w:rsidRPr="00C27CCC">
        <w:rPr>
          <w:rFonts w:ascii="Times New Roman" w:hAnsi="Times New Roman" w:cs="Times New Roman"/>
          <w:sz w:val="24"/>
          <w:szCs w:val="24"/>
          <w:shd w:val="clear" w:color="auto" w:fill="FFFFFF"/>
        </w:rPr>
        <w:t>zaštite i očuvanja kulturnih dobara, i to: istraživanje, proučavanje, praćenje, evidentiranje, dokumentiranje, vrednovanje, utvrđivanje statusa i donošenje mjera zaštite i očuvanja kulturnog dobra, njihovu provedbu i nadzor provedbe, izrade konzervatorskih podloga, standarda, programa i smjernica, promicanje kulturnih dobara, nadzor prometa kulturnim dobrima, uvoz, unošenje, izvoz i iznošenje kulturnih dobara te druge poslo</w:t>
      </w:r>
      <w:r>
        <w:rPr>
          <w:rFonts w:ascii="Times New Roman" w:hAnsi="Times New Roman" w:cs="Times New Roman"/>
          <w:sz w:val="24"/>
          <w:szCs w:val="24"/>
          <w:shd w:val="clear" w:color="auto" w:fill="FFFFFF"/>
        </w:rPr>
        <w:t>ve propisane Zakonom</w:t>
      </w:r>
      <w:r w:rsidRPr="00C27CCC">
        <w:rPr>
          <w:rFonts w:ascii="Times New Roman" w:hAnsi="Times New Roman" w:cs="Times New Roman"/>
          <w:sz w:val="24"/>
          <w:szCs w:val="24"/>
          <w:shd w:val="clear" w:color="auto" w:fill="FFFFFF"/>
        </w:rPr>
        <w:t xml:space="preserve"> o zaštiti i očuvanju kulturnih dobara</w:t>
      </w:r>
      <w:r>
        <w:rPr>
          <w:rFonts w:ascii="Times New Roman" w:hAnsi="Times New Roman" w:cs="Times New Roman"/>
          <w:sz w:val="24"/>
          <w:szCs w:val="24"/>
          <w:shd w:val="clear" w:color="auto" w:fill="FFFFFF"/>
        </w:rPr>
        <w:t xml:space="preserve"> i drugim </w:t>
      </w:r>
      <w:r w:rsidRPr="00C27CCC">
        <w:rPr>
          <w:rFonts w:ascii="Times New Roman" w:hAnsi="Times New Roman" w:cs="Times New Roman"/>
          <w:sz w:val="24"/>
          <w:szCs w:val="24"/>
          <w:shd w:val="clear" w:color="auto" w:fill="FFFFFF"/>
        </w:rPr>
        <w:t>propisima. Uprava daje mišljenja na prostorne planove, na zahtjev za ocjenu o potrebi procjene utjecaja zahvata na okoliš, na strateške projekte, o sadržaju strateške procjene utjecaja na okoliš, o strateškoj studiji utjecaja na okoliš te izvješća o stanju u prostoru za Republiku Hrvatsku.</w:t>
      </w:r>
      <w:r w:rsidRPr="00C27CCC">
        <w:rPr>
          <w:rFonts w:ascii="Times New Roman" w:eastAsia="Times New Roman" w:hAnsi="Times New Roman" w:cs="Times New Roman"/>
          <w:sz w:val="24"/>
          <w:szCs w:val="24"/>
          <w:lang w:eastAsia="hr-HR"/>
        </w:rPr>
        <w:t xml:space="preserve"> Uprava sudjeluje u utvrđivanju G</w:t>
      </w:r>
      <w:r>
        <w:rPr>
          <w:rFonts w:ascii="Times New Roman" w:eastAsia="Times New Roman" w:hAnsi="Times New Roman" w:cs="Times New Roman"/>
          <w:sz w:val="24"/>
          <w:szCs w:val="24"/>
          <w:lang w:eastAsia="hr-HR"/>
        </w:rPr>
        <w:t>odišnjeg plana rada</w:t>
      </w:r>
      <w:r w:rsidRPr="00C27CCC">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te obavlja i druge poslove iz svog djelokruga.</w:t>
      </w:r>
    </w:p>
    <w:p w:rsidR="00EF7ABB" w:rsidRPr="002F6AD2" w:rsidRDefault="007B162D" w:rsidP="00EF7ABB">
      <w:pPr>
        <w:spacing w:after="0" w:line="240" w:lineRule="auto"/>
        <w:rPr>
          <w:rFonts w:ascii="Times New Roman" w:eastAsia="Times New Roman" w:hAnsi="Times New Roman" w:cs="Times New Roman"/>
          <w:sz w:val="24"/>
          <w:szCs w:val="24"/>
          <w:lang w:eastAsia="hr-HR"/>
        </w:rPr>
      </w:pPr>
      <w:r w:rsidRPr="002F6AD2">
        <w:rPr>
          <w:rFonts w:ascii="Times New Roman" w:eastAsia="Times New Roman" w:hAnsi="Times New Roman" w:cs="Times New Roman"/>
          <w:sz w:val="24"/>
          <w:szCs w:val="24"/>
          <w:lang w:eastAsia="hr-HR"/>
        </w:rPr>
        <w:t>U Upravi</w:t>
      </w:r>
      <w:r>
        <w:rPr>
          <w:rFonts w:ascii="Times New Roman" w:eastAsia="Times New Roman" w:hAnsi="Times New Roman" w:cs="Times New Roman"/>
          <w:sz w:val="24"/>
          <w:szCs w:val="24"/>
          <w:lang w:eastAsia="hr-HR"/>
        </w:rPr>
        <w:t xml:space="preserve"> za zaštitu kulturne baštine </w:t>
      </w:r>
      <w:r w:rsidRPr="002F6AD2">
        <w:rPr>
          <w:rFonts w:ascii="Times New Roman" w:eastAsia="Times New Roman" w:hAnsi="Times New Roman" w:cs="Times New Roman"/>
          <w:sz w:val="24"/>
          <w:szCs w:val="24"/>
          <w:lang w:eastAsia="hr-HR"/>
        </w:rPr>
        <w:t>ustrojavaju se:</w:t>
      </w:r>
    </w:p>
    <w:p w:rsidR="00EF7ABB" w:rsidRPr="002F6AD2" w:rsidRDefault="00E26C26" w:rsidP="00EF7ABB">
      <w:pPr>
        <w:spacing w:after="0" w:line="240" w:lineRule="auto"/>
        <w:rPr>
          <w:rFonts w:ascii="Times New Roman" w:eastAsia="Times New Roman" w:hAnsi="Times New Roman" w:cs="Times New Roman"/>
          <w:sz w:val="24"/>
          <w:szCs w:val="24"/>
          <w:lang w:eastAsia="hr-HR"/>
        </w:rPr>
      </w:pPr>
    </w:p>
    <w:p w:rsidR="00EF7ABB" w:rsidRPr="002F6AD2" w:rsidRDefault="007B162D" w:rsidP="00EF7ABB">
      <w:pPr>
        <w:spacing w:after="0" w:line="240" w:lineRule="auto"/>
        <w:rPr>
          <w:rFonts w:ascii="Times New Roman" w:eastAsia="Times New Roman" w:hAnsi="Times New Roman" w:cs="Times New Roman"/>
          <w:sz w:val="24"/>
          <w:szCs w:val="24"/>
          <w:lang w:eastAsia="hr-HR"/>
        </w:rPr>
      </w:pPr>
      <w:r w:rsidRPr="002F6AD2">
        <w:rPr>
          <w:rFonts w:ascii="Times New Roman" w:eastAsia="Times New Roman" w:hAnsi="Times New Roman" w:cs="Times New Roman"/>
          <w:sz w:val="24"/>
          <w:szCs w:val="24"/>
          <w:lang w:eastAsia="hr-HR"/>
        </w:rPr>
        <w:t>5.1. Sektor za zaštitu kulturne baštine</w:t>
      </w:r>
    </w:p>
    <w:p w:rsidR="00EF7ABB" w:rsidRPr="002F6AD2" w:rsidRDefault="007B162D" w:rsidP="00EF7ABB">
      <w:pPr>
        <w:spacing w:after="0" w:line="240" w:lineRule="auto"/>
        <w:rPr>
          <w:rFonts w:ascii="Times New Roman" w:eastAsia="Times New Roman" w:hAnsi="Times New Roman" w:cs="Times New Roman"/>
          <w:sz w:val="24"/>
          <w:szCs w:val="24"/>
          <w:lang w:eastAsia="hr-HR"/>
        </w:rPr>
      </w:pPr>
      <w:r w:rsidRPr="002F6AD2">
        <w:rPr>
          <w:rFonts w:ascii="Times New Roman" w:eastAsia="Times New Roman" w:hAnsi="Times New Roman" w:cs="Times New Roman"/>
          <w:sz w:val="24"/>
          <w:szCs w:val="24"/>
          <w:lang w:eastAsia="hr-HR"/>
        </w:rPr>
        <w:t>5.2.</w:t>
      </w:r>
      <w:r>
        <w:rPr>
          <w:rFonts w:ascii="Times New Roman" w:eastAsia="Times New Roman" w:hAnsi="Times New Roman" w:cs="Times New Roman"/>
          <w:sz w:val="24"/>
          <w:szCs w:val="24"/>
          <w:lang w:eastAsia="hr-HR"/>
        </w:rPr>
        <w:t xml:space="preserve"> Sektor za konzervatorske poslove</w:t>
      </w:r>
      <w:r w:rsidRPr="002F6AD2">
        <w:rPr>
          <w:rFonts w:ascii="Times New Roman" w:eastAsia="Times New Roman" w:hAnsi="Times New Roman" w:cs="Times New Roman"/>
          <w:sz w:val="24"/>
          <w:szCs w:val="24"/>
          <w:lang w:eastAsia="hr-HR"/>
        </w:rPr>
        <w:t xml:space="preserve"> i inspekciju</w:t>
      </w:r>
    </w:p>
    <w:p w:rsidR="002F6AD2" w:rsidRDefault="007B162D" w:rsidP="00EF7ABB">
      <w:pPr>
        <w:spacing w:after="0" w:line="240" w:lineRule="auto"/>
        <w:rPr>
          <w:rFonts w:ascii="Times New Roman" w:hAnsi="Times New Roman" w:cs="Times New Roman"/>
          <w:sz w:val="24"/>
          <w:szCs w:val="24"/>
        </w:rPr>
      </w:pPr>
      <w:r>
        <w:rPr>
          <w:rFonts w:ascii="Times New Roman" w:hAnsi="Times New Roman" w:cs="Times New Roman"/>
          <w:sz w:val="24"/>
          <w:szCs w:val="24"/>
        </w:rPr>
        <w:t>5.3. Sektor za provođenje projekata i financiranje programa</w:t>
      </w:r>
      <w:r w:rsidRPr="002F6AD2">
        <w:rPr>
          <w:rFonts w:ascii="Times New Roman" w:hAnsi="Times New Roman" w:cs="Times New Roman"/>
          <w:sz w:val="24"/>
          <w:szCs w:val="24"/>
        </w:rPr>
        <w:t xml:space="preserve"> </w:t>
      </w:r>
      <w:r>
        <w:rPr>
          <w:rFonts w:ascii="Times New Roman" w:hAnsi="Times New Roman" w:cs="Times New Roman"/>
          <w:sz w:val="24"/>
          <w:szCs w:val="24"/>
        </w:rPr>
        <w:t xml:space="preserve">zaštite </w:t>
      </w:r>
      <w:r w:rsidRPr="002F6AD2">
        <w:rPr>
          <w:rFonts w:ascii="Times New Roman" w:hAnsi="Times New Roman" w:cs="Times New Roman"/>
          <w:sz w:val="24"/>
          <w:szCs w:val="24"/>
        </w:rPr>
        <w:t>kulturne baštine</w:t>
      </w:r>
      <w:r>
        <w:rPr>
          <w:rFonts w:ascii="Times New Roman" w:hAnsi="Times New Roman" w:cs="Times New Roman"/>
          <w:sz w:val="24"/>
          <w:szCs w:val="24"/>
        </w:rPr>
        <w:t>.</w:t>
      </w:r>
    </w:p>
    <w:p w:rsidR="00B63061" w:rsidRPr="002E3C73" w:rsidRDefault="007B162D" w:rsidP="00B63061">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37.</w:t>
      </w:r>
    </w:p>
    <w:p w:rsidR="00DC3DFB" w:rsidRPr="00DD3B23" w:rsidRDefault="007B162D" w:rsidP="00DC3DFB">
      <w:pPr>
        <w:shd w:val="clear" w:color="auto" w:fill="FFFFFF"/>
        <w:spacing w:after="0" w:line="240" w:lineRule="auto"/>
        <w:jc w:val="both"/>
        <w:textAlignment w:val="baseline"/>
        <w:rPr>
          <w:rFonts w:ascii="Times New Roman" w:eastAsia="Times New Roman" w:hAnsi="Times New Roman" w:cs="Times New Roman"/>
          <w:sz w:val="24"/>
          <w:szCs w:val="24"/>
          <w:lang w:eastAsia="hr-HR"/>
        </w:rPr>
      </w:pPr>
      <w:r w:rsidRPr="00DD3B23">
        <w:rPr>
          <w:rFonts w:ascii="Times New Roman" w:eastAsia="Times New Roman" w:hAnsi="Times New Roman" w:cs="Times New Roman"/>
          <w:sz w:val="24"/>
          <w:szCs w:val="24"/>
          <w:lang w:eastAsia="hr-HR"/>
        </w:rPr>
        <w:t>Za obavljanje poslova iz nadležnosti</w:t>
      </w:r>
      <w:r>
        <w:rPr>
          <w:rFonts w:ascii="Times New Roman" w:eastAsia="Times New Roman" w:hAnsi="Times New Roman" w:cs="Times New Roman"/>
          <w:sz w:val="24"/>
          <w:szCs w:val="24"/>
          <w:lang w:eastAsia="hr-HR"/>
        </w:rPr>
        <w:t xml:space="preserve"> Uprave za zaštitu kulturne baštine</w:t>
      </w:r>
      <w:r w:rsidRPr="00DD3B23">
        <w:rPr>
          <w:rFonts w:ascii="Times New Roman" w:eastAsia="Times New Roman" w:hAnsi="Times New Roman" w:cs="Times New Roman"/>
          <w:sz w:val="24"/>
          <w:szCs w:val="24"/>
          <w:lang w:eastAsia="hr-HR"/>
        </w:rPr>
        <w:t>, ustrojavaju se:</w:t>
      </w:r>
    </w:p>
    <w:p w:rsidR="00DC3DFB" w:rsidRPr="00DD3B23" w:rsidRDefault="00E26C26" w:rsidP="00DC3DFB">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rsidR="00903E50" w:rsidRDefault="00E26C26" w:rsidP="00B63061">
      <w:pPr>
        <w:spacing w:after="0" w:line="240" w:lineRule="auto"/>
        <w:jc w:val="center"/>
        <w:rPr>
          <w:rFonts w:ascii="Times New Roman" w:hAnsi="Times New Roman" w:cs="Times New Roman"/>
          <w:sz w:val="24"/>
          <w:szCs w:val="24"/>
        </w:rPr>
      </w:pPr>
    </w:p>
    <w:p w:rsidR="00903E50" w:rsidRDefault="007B162D" w:rsidP="00903E50">
      <w:pPr>
        <w:spacing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5.4.</w:t>
      </w:r>
      <w:r w:rsidRPr="00EF7ABB">
        <w:rPr>
          <w:rFonts w:ascii="Times New Roman" w:eastAsia="Times New Roman" w:hAnsi="Times New Roman" w:cs="Times New Roman"/>
          <w:color w:val="000000"/>
          <w:sz w:val="24"/>
          <w:szCs w:val="24"/>
          <w:lang w:eastAsia="hr-HR"/>
        </w:rPr>
        <w:tab/>
      </w:r>
      <w:r>
        <w:rPr>
          <w:rFonts w:ascii="Times New Roman" w:hAnsi="Times New Roman" w:cs="Times New Roman"/>
          <w:sz w:val="24"/>
          <w:szCs w:val="24"/>
        </w:rPr>
        <w:t xml:space="preserve">Područni konzervatorski ured </w:t>
      </w:r>
      <w:r w:rsidRPr="003D08C4">
        <w:rPr>
          <w:rFonts w:ascii="Times New Roman" w:hAnsi="Times New Roman" w:cs="Times New Roman"/>
          <w:sz w:val="24"/>
          <w:szCs w:val="24"/>
        </w:rPr>
        <w:t>Zagreb</w:t>
      </w:r>
      <w:r>
        <w:rPr>
          <w:rFonts w:ascii="Times New Roman" w:eastAsia="Times New Roman" w:hAnsi="Times New Roman" w:cs="Times New Roman"/>
          <w:color w:val="000000"/>
          <w:sz w:val="24"/>
          <w:szCs w:val="24"/>
          <w:lang w:eastAsia="hr-HR"/>
        </w:rPr>
        <w:t xml:space="preserve"> sa sjedištem u Zagrebu</w:t>
      </w:r>
    </w:p>
    <w:p w:rsidR="0036000B" w:rsidRPr="00EF7ABB" w:rsidRDefault="007B162D" w:rsidP="00903E50">
      <w:pPr>
        <w:spacing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5.5.</w:t>
      </w:r>
      <w:r w:rsidRPr="00EF7ABB">
        <w:rPr>
          <w:rFonts w:ascii="Times New Roman" w:eastAsia="Times New Roman" w:hAnsi="Times New Roman" w:cs="Times New Roman"/>
          <w:color w:val="000000"/>
          <w:sz w:val="24"/>
          <w:szCs w:val="24"/>
          <w:lang w:eastAsia="hr-HR"/>
        </w:rPr>
        <w:tab/>
      </w:r>
      <w:r>
        <w:rPr>
          <w:rFonts w:ascii="Times New Roman" w:hAnsi="Times New Roman" w:cs="Times New Roman"/>
          <w:sz w:val="24"/>
          <w:szCs w:val="24"/>
        </w:rPr>
        <w:t xml:space="preserve">Područni konzervatorski ured </w:t>
      </w:r>
      <w:r>
        <w:rPr>
          <w:rFonts w:ascii="Times New Roman" w:eastAsia="Times New Roman" w:hAnsi="Times New Roman" w:cs="Times New Roman"/>
          <w:color w:val="000000"/>
          <w:sz w:val="24"/>
          <w:szCs w:val="24"/>
          <w:lang w:eastAsia="hr-HR"/>
        </w:rPr>
        <w:t>Rijeka sa sjedištem u Rijeci</w:t>
      </w:r>
    </w:p>
    <w:p w:rsidR="0036000B" w:rsidRPr="00EF7ABB" w:rsidRDefault="007B162D" w:rsidP="0036000B">
      <w:pPr>
        <w:spacing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5.6.</w:t>
      </w:r>
      <w:r w:rsidRPr="00EF7ABB">
        <w:rPr>
          <w:rFonts w:ascii="Times New Roman" w:eastAsia="Times New Roman" w:hAnsi="Times New Roman" w:cs="Times New Roman"/>
          <w:color w:val="000000"/>
          <w:sz w:val="24"/>
          <w:szCs w:val="24"/>
          <w:lang w:eastAsia="hr-HR"/>
        </w:rPr>
        <w:tab/>
      </w:r>
      <w:r>
        <w:rPr>
          <w:rFonts w:ascii="Times New Roman" w:hAnsi="Times New Roman" w:cs="Times New Roman"/>
          <w:sz w:val="24"/>
          <w:szCs w:val="24"/>
        </w:rPr>
        <w:t>Područni konzervatorski ured</w:t>
      </w:r>
      <w:r w:rsidRPr="00EF7ABB">
        <w:rPr>
          <w:rFonts w:ascii="Times New Roman" w:eastAsia="Times New Roman" w:hAnsi="Times New Roman" w:cs="Times New Roman"/>
          <w:color w:val="000000"/>
          <w:sz w:val="24"/>
          <w:szCs w:val="24"/>
          <w:lang w:eastAsia="hr-HR"/>
        </w:rPr>
        <w:t xml:space="preserve"> </w:t>
      </w:r>
      <w:r>
        <w:rPr>
          <w:rFonts w:ascii="Times New Roman" w:eastAsia="Times New Roman" w:hAnsi="Times New Roman" w:cs="Times New Roman"/>
          <w:color w:val="000000"/>
          <w:sz w:val="24"/>
          <w:szCs w:val="24"/>
          <w:lang w:eastAsia="hr-HR"/>
        </w:rPr>
        <w:t>Split sa sjedištem u Splitu</w:t>
      </w:r>
    </w:p>
    <w:p w:rsidR="0036000B" w:rsidRPr="00EF7ABB" w:rsidRDefault="007B162D" w:rsidP="0036000B">
      <w:pPr>
        <w:spacing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5.7.</w:t>
      </w:r>
      <w:r w:rsidRPr="00EF7ABB">
        <w:rPr>
          <w:rFonts w:ascii="Times New Roman" w:eastAsia="Times New Roman" w:hAnsi="Times New Roman" w:cs="Times New Roman"/>
          <w:color w:val="000000"/>
          <w:sz w:val="24"/>
          <w:szCs w:val="24"/>
          <w:lang w:eastAsia="hr-HR"/>
        </w:rPr>
        <w:tab/>
      </w:r>
      <w:r>
        <w:rPr>
          <w:rFonts w:ascii="Times New Roman" w:hAnsi="Times New Roman" w:cs="Times New Roman"/>
          <w:sz w:val="24"/>
          <w:szCs w:val="24"/>
        </w:rPr>
        <w:t xml:space="preserve">Područni konzervatorski ured </w:t>
      </w:r>
      <w:r>
        <w:rPr>
          <w:rFonts w:ascii="Times New Roman" w:eastAsia="Times New Roman" w:hAnsi="Times New Roman" w:cs="Times New Roman"/>
          <w:color w:val="000000"/>
          <w:sz w:val="24"/>
          <w:szCs w:val="24"/>
          <w:lang w:eastAsia="hr-HR"/>
        </w:rPr>
        <w:t>Osijek sa sjedištem u Osijeku</w:t>
      </w:r>
    </w:p>
    <w:p w:rsidR="0036000B" w:rsidRPr="00EF7ABB" w:rsidRDefault="007B162D" w:rsidP="0036000B">
      <w:pPr>
        <w:spacing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5.8.</w:t>
      </w:r>
      <w:r w:rsidRPr="00EF7ABB">
        <w:rPr>
          <w:rFonts w:ascii="Times New Roman" w:eastAsia="Times New Roman" w:hAnsi="Times New Roman" w:cs="Times New Roman"/>
          <w:color w:val="000000"/>
          <w:sz w:val="24"/>
          <w:szCs w:val="24"/>
          <w:lang w:eastAsia="hr-HR"/>
        </w:rPr>
        <w:tab/>
      </w:r>
      <w:r>
        <w:rPr>
          <w:rFonts w:ascii="Times New Roman" w:hAnsi="Times New Roman" w:cs="Times New Roman"/>
          <w:sz w:val="24"/>
          <w:szCs w:val="24"/>
        </w:rPr>
        <w:t>Područna konzervatorska služba</w:t>
      </w:r>
      <w:r w:rsidRPr="00EF7ABB">
        <w:rPr>
          <w:rFonts w:ascii="Times New Roman" w:eastAsia="Times New Roman" w:hAnsi="Times New Roman" w:cs="Times New Roman"/>
          <w:color w:val="000000"/>
          <w:sz w:val="24"/>
          <w:szCs w:val="24"/>
          <w:lang w:eastAsia="hr-HR"/>
        </w:rPr>
        <w:t xml:space="preserve"> </w:t>
      </w:r>
      <w:r>
        <w:rPr>
          <w:rFonts w:ascii="Times New Roman" w:eastAsia="Times New Roman" w:hAnsi="Times New Roman" w:cs="Times New Roman"/>
          <w:color w:val="000000"/>
          <w:sz w:val="24"/>
          <w:szCs w:val="24"/>
          <w:lang w:eastAsia="hr-HR"/>
        </w:rPr>
        <w:t>Bjelovar sa sjedištem u Bjelovaru</w:t>
      </w:r>
    </w:p>
    <w:p w:rsidR="0036000B" w:rsidRPr="00EF7ABB" w:rsidRDefault="007B162D" w:rsidP="0036000B">
      <w:pPr>
        <w:spacing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5.9.</w:t>
      </w:r>
      <w:r w:rsidRPr="00EF7ABB">
        <w:rPr>
          <w:rFonts w:ascii="Times New Roman" w:eastAsia="Times New Roman" w:hAnsi="Times New Roman" w:cs="Times New Roman"/>
          <w:color w:val="000000"/>
          <w:sz w:val="24"/>
          <w:szCs w:val="24"/>
          <w:lang w:eastAsia="hr-HR"/>
        </w:rPr>
        <w:tab/>
      </w:r>
      <w:r>
        <w:rPr>
          <w:rFonts w:ascii="Times New Roman" w:hAnsi="Times New Roman" w:cs="Times New Roman"/>
          <w:sz w:val="24"/>
          <w:szCs w:val="24"/>
        </w:rPr>
        <w:t>Područna konzervatorska služba</w:t>
      </w:r>
      <w:r w:rsidRPr="00EF7ABB">
        <w:rPr>
          <w:rFonts w:ascii="Times New Roman" w:eastAsia="Times New Roman" w:hAnsi="Times New Roman" w:cs="Times New Roman"/>
          <w:color w:val="000000"/>
          <w:sz w:val="24"/>
          <w:szCs w:val="24"/>
          <w:lang w:eastAsia="hr-HR"/>
        </w:rPr>
        <w:t xml:space="preserve"> </w:t>
      </w:r>
      <w:r>
        <w:rPr>
          <w:rFonts w:ascii="Times New Roman" w:eastAsia="Times New Roman" w:hAnsi="Times New Roman" w:cs="Times New Roman"/>
          <w:color w:val="000000"/>
          <w:sz w:val="24"/>
          <w:szCs w:val="24"/>
          <w:lang w:eastAsia="hr-HR"/>
        </w:rPr>
        <w:t>Krapina sa sjedištem u Krapini</w:t>
      </w:r>
    </w:p>
    <w:p w:rsidR="00903E50" w:rsidRPr="00EF7ABB" w:rsidRDefault="007B162D" w:rsidP="00903E50">
      <w:pPr>
        <w:spacing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5.10</w:t>
      </w:r>
      <w:r w:rsidRPr="00EF7ABB">
        <w:rPr>
          <w:rFonts w:ascii="Times New Roman" w:eastAsia="Times New Roman" w:hAnsi="Times New Roman" w:cs="Times New Roman"/>
          <w:color w:val="000000"/>
          <w:sz w:val="24"/>
          <w:szCs w:val="24"/>
          <w:lang w:eastAsia="hr-HR"/>
        </w:rPr>
        <w:t>.</w:t>
      </w:r>
      <w:r w:rsidRPr="00EF7ABB">
        <w:rPr>
          <w:rFonts w:ascii="Times New Roman" w:eastAsia="Times New Roman" w:hAnsi="Times New Roman" w:cs="Times New Roman"/>
          <w:color w:val="000000"/>
          <w:sz w:val="24"/>
          <w:szCs w:val="24"/>
          <w:lang w:eastAsia="hr-HR"/>
        </w:rPr>
        <w:tab/>
      </w:r>
      <w:r>
        <w:rPr>
          <w:rFonts w:ascii="Times New Roman" w:hAnsi="Times New Roman" w:cs="Times New Roman"/>
          <w:sz w:val="24"/>
          <w:szCs w:val="24"/>
        </w:rPr>
        <w:t>Područna konzervatorska služba</w:t>
      </w:r>
      <w:r w:rsidRPr="00EF7ABB">
        <w:rPr>
          <w:rFonts w:ascii="Times New Roman" w:eastAsia="Times New Roman" w:hAnsi="Times New Roman" w:cs="Times New Roman"/>
          <w:color w:val="000000"/>
          <w:sz w:val="24"/>
          <w:szCs w:val="24"/>
          <w:lang w:eastAsia="hr-HR"/>
        </w:rPr>
        <w:t xml:space="preserve"> </w:t>
      </w:r>
      <w:r>
        <w:rPr>
          <w:rFonts w:ascii="Times New Roman" w:eastAsia="Times New Roman" w:hAnsi="Times New Roman" w:cs="Times New Roman"/>
          <w:color w:val="000000"/>
          <w:sz w:val="24"/>
          <w:szCs w:val="24"/>
          <w:lang w:eastAsia="hr-HR"/>
        </w:rPr>
        <w:t>Sisak sa sjedištem u Sisku</w:t>
      </w:r>
    </w:p>
    <w:p w:rsidR="00903E50" w:rsidRPr="00EF7ABB" w:rsidRDefault="007B162D" w:rsidP="00903E50">
      <w:pPr>
        <w:spacing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5.11</w:t>
      </w:r>
      <w:r w:rsidRPr="00EF7ABB">
        <w:rPr>
          <w:rFonts w:ascii="Times New Roman" w:eastAsia="Times New Roman" w:hAnsi="Times New Roman" w:cs="Times New Roman"/>
          <w:color w:val="000000"/>
          <w:sz w:val="24"/>
          <w:szCs w:val="24"/>
          <w:lang w:eastAsia="hr-HR"/>
        </w:rPr>
        <w:t>.</w:t>
      </w:r>
      <w:r w:rsidRPr="00EF7ABB">
        <w:rPr>
          <w:rFonts w:ascii="Times New Roman" w:eastAsia="Times New Roman" w:hAnsi="Times New Roman" w:cs="Times New Roman"/>
          <w:color w:val="000000"/>
          <w:sz w:val="24"/>
          <w:szCs w:val="24"/>
          <w:lang w:eastAsia="hr-HR"/>
        </w:rPr>
        <w:tab/>
      </w:r>
      <w:r>
        <w:rPr>
          <w:rFonts w:ascii="Times New Roman" w:hAnsi="Times New Roman" w:cs="Times New Roman"/>
          <w:sz w:val="24"/>
          <w:szCs w:val="24"/>
        </w:rPr>
        <w:t>Područna konzervatorska služba</w:t>
      </w:r>
      <w:r w:rsidRPr="00EF7ABB">
        <w:rPr>
          <w:rFonts w:ascii="Times New Roman" w:eastAsia="Times New Roman" w:hAnsi="Times New Roman" w:cs="Times New Roman"/>
          <w:color w:val="000000"/>
          <w:sz w:val="24"/>
          <w:szCs w:val="24"/>
          <w:lang w:eastAsia="hr-HR"/>
        </w:rPr>
        <w:t xml:space="preserve"> </w:t>
      </w:r>
      <w:r>
        <w:rPr>
          <w:rFonts w:ascii="Times New Roman" w:eastAsia="Times New Roman" w:hAnsi="Times New Roman" w:cs="Times New Roman"/>
          <w:color w:val="000000"/>
          <w:sz w:val="24"/>
          <w:szCs w:val="24"/>
          <w:lang w:eastAsia="hr-HR"/>
        </w:rPr>
        <w:t>Slavonski Brod sa sjedištem u Slavonskom Brodu</w:t>
      </w:r>
    </w:p>
    <w:p w:rsidR="00903E50" w:rsidRPr="00EF7ABB" w:rsidRDefault="007B162D" w:rsidP="00903E50">
      <w:pPr>
        <w:spacing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5.12</w:t>
      </w:r>
      <w:r w:rsidRPr="00EF7ABB">
        <w:rPr>
          <w:rFonts w:ascii="Times New Roman" w:eastAsia="Times New Roman" w:hAnsi="Times New Roman" w:cs="Times New Roman"/>
          <w:color w:val="000000"/>
          <w:sz w:val="24"/>
          <w:szCs w:val="24"/>
          <w:lang w:eastAsia="hr-HR"/>
        </w:rPr>
        <w:t>.</w:t>
      </w:r>
      <w:r w:rsidRPr="00EF7ABB">
        <w:rPr>
          <w:rFonts w:ascii="Times New Roman" w:eastAsia="Times New Roman" w:hAnsi="Times New Roman" w:cs="Times New Roman"/>
          <w:color w:val="000000"/>
          <w:sz w:val="24"/>
          <w:szCs w:val="24"/>
          <w:lang w:eastAsia="hr-HR"/>
        </w:rPr>
        <w:tab/>
      </w:r>
      <w:r>
        <w:rPr>
          <w:rFonts w:ascii="Times New Roman" w:hAnsi="Times New Roman" w:cs="Times New Roman"/>
          <w:sz w:val="24"/>
          <w:szCs w:val="24"/>
        </w:rPr>
        <w:t>Područna konzervatorska služba</w:t>
      </w:r>
      <w:r>
        <w:rPr>
          <w:rFonts w:ascii="Times New Roman" w:eastAsia="Times New Roman" w:hAnsi="Times New Roman" w:cs="Times New Roman"/>
          <w:color w:val="000000"/>
          <w:sz w:val="24"/>
          <w:szCs w:val="24"/>
          <w:lang w:eastAsia="hr-HR"/>
        </w:rPr>
        <w:t xml:space="preserve"> Požega sa sjedištem u Požegi</w:t>
      </w:r>
    </w:p>
    <w:p w:rsidR="00903E50" w:rsidRPr="00EF7ABB" w:rsidRDefault="007B162D" w:rsidP="00903E50">
      <w:pPr>
        <w:spacing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5.13</w:t>
      </w:r>
      <w:r w:rsidRPr="00EF7ABB">
        <w:rPr>
          <w:rFonts w:ascii="Times New Roman" w:eastAsia="Times New Roman" w:hAnsi="Times New Roman" w:cs="Times New Roman"/>
          <w:color w:val="000000"/>
          <w:sz w:val="24"/>
          <w:szCs w:val="24"/>
          <w:lang w:eastAsia="hr-HR"/>
        </w:rPr>
        <w:t>.</w:t>
      </w:r>
      <w:r w:rsidRPr="00EF7ABB">
        <w:rPr>
          <w:rFonts w:ascii="Times New Roman" w:eastAsia="Times New Roman" w:hAnsi="Times New Roman" w:cs="Times New Roman"/>
          <w:color w:val="000000"/>
          <w:sz w:val="24"/>
          <w:szCs w:val="24"/>
          <w:lang w:eastAsia="hr-HR"/>
        </w:rPr>
        <w:tab/>
      </w:r>
      <w:r>
        <w:rPr>
          <w:rFonts w:ascii="Times New Roman" w:hAnsi="Times New Roman" w:cs="Times New Roman"/>
          <w:sz w:val="24"/>
          <w:szCs w:val="24"/>
        </w:rPr>
        <w:t>Područna konzervatorska služba</w:t>
      </w:r>
      <w:r>
        <w:rPr>
          <w:rFonts w:ascii="Times New Roman" w:eastAsia="Times New Roman" w:hAnsi="Times New Roman" w:cs="Times New Roman"/>
          <w:color w:val="000000"/>
          <w:sz w:val="24"/>
          <w:szCs w:val="24"/>
          <w:lang w:eastAsia="hr-HR"/>
        </w:rPr>
        <w:t xml:space="preserve"> Varaždin sa sjedištem u Varaždinu</w:t>
      </w:r>
    </w:p>
    <w:p w:rsidR="00903E50" w:rsidRPr="00EF7ABB" w:rsidRDefault="007B162D" w:rsidP="00903E50">
      <w:pPr>
        <w:spacing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5.14</w:t>
      </w:r>
      <w:r w:rsidRPr="00EF7ABB">
        <w:rPr>
          <w:rFonts w:ascii="Times New Roman" w:eastAsia="Times New Roman" w:hAnsi="Times New Roman" w:cs="Times New Roman"/>
          <w:color w:val="000000"/>
          <w:sz w:val="24"/>
          <w:szCs w:val="24"/>
          <w:lang w:eastAsia="hr-HR"/>
        </w:rPr>
        <w:t>.</w:t>
      </w:r>
      <w:r w:rsidRPr="00EF7ABB">
        <w:rPr>
          <w:rFonts w:ascii="Times New Roman" w:eastAsia="Times New Roman" w:hAnsi="Times New Roman" w:cs="Times New Roman"/>
          <w:color w:val="000000"/>
          <w:sz w:val="24"/>
          <w:szCs w:val="24"/>
          <w:lang w:eastAsia="hr-HR"/>
        </w:rPr>
        <w:tab/>
      </w:r>
      <w:r>
        <w:rPr>
          <w:rFonts w:ascii="Times New Roman" w:hAnsi="Times New Roman" w:cs="Times New Roman"/>
          <w:sz w:val="24"/>
          <w:szCs w:val="24"/>
        </w:rPr>
        <w:t>Područna konzervatorska služba</w:t>
      </w:r>
      <w:r>
        <w:rPr>
          <w:rFonts w:ascii="Times New Roman" w:eastAsia="Times New Roman" w:hAnsi="Times New Roman" w:cs="Times New Roman"/>
          <w:color w:val="000000"/>
          <w:sz w:val="24"/>
          <w:szCs w:val="24"/>
          <w:lang w:eastAsia="hr-HR"/>
        </w:rPr>
        <w:t xml:space="preserve"> Karlovac sa sjedištem u Karlovcu</w:t>
      </w:r>
    </w:p>
    <w:p w:rsidR="00B62D7E" w:rsidRPr="00EF7ABB" w:rsidRDefault="007B162D" w:rsidP="00B62D7E">
      <w:pPr>
        <w:spacing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5.15</w:t>
      </w:r>
      <w:r w:rsidRPr="00EF7ABB">
        <w:rPr>
          <w:rFonts w:ascii="Times New Roman" w:eastAsia="Times New Roman" w:hAnsi="Times New Roman" w:cs="Times New Roman"/>
          <w:color w:val="000000"/>
          <w:sz w:val="24"/>
          <w:szCs w:val="24"/>
          <w:lang w:eastAsia="hr-HR"/>
        </w:rPr>
        <w:t>.</w:t>
      </w:r>
      <w:r w:rsidRPr="00EF7ABB">
        <w:rPr>
          <w:rFonts w:ascii="Times New Roman" w:eastAsia="Times New Roman" w:hAnsi="Times New Roman" w:cs="Times New Roman"/>
          <w:color w:val="000000"/>
          <w:sz w:val="24"/>
          <w:szCs w:val="24"/>
          <w:lang w:eastAsia="hr-HR"/>
        </w:rPr>
        <w:tab/>
      </w:r>
      <w:r>
        <w:rPr>
          <w:rFonts w:ascii="Times New Roman" w:hAnsi="Times New Roman" w:cs="Times New Roman"/>
          <w:sz w:val="24"/>
          <w:szCs w:val="24"/>
        </w:rPr>
        <w:t>Područna konzervatorska služba</w:t>
      </w:r>
      <w:r>
        <w:rPr>
          <w:rFonts w:ascii="Times New Roman" w:eastAsia="Times New Roman" w:hAnsi="Times New Roman" w:cs="Times New Roman"/>
          <w:color w:val="000000"/>
          <w:sz w:val="24"/>
          <w:szCs w:val="24"/>
          <w:lang w:eastAsia="hr-HR"/>
        </w:rPr>
        <w:t xml:space="preserve"> Pula sa sjedištem u Puli</w:t>
      </w:r>
    </w:p>
    <w:p w:rsidR="00903E50" w:rsidRPr="00EF7ABB" w:rsidRDefault="007B162D" w:rsidP="00903E50">
      <w:pPr>
        <w:spacing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5.16</w:t>
      </w:r>
      <w:r w:rsidRPr="00EF7ABB">
        <w:rPr>
          <w:rFonts w:ascii="Times New Roman" w:eastAsia="Times New Roman" w:hAnsi="Times New Roman" w:cs="Times New Roman"/>
          <w:color w:val="000000"/>
          <w:sz w:val="24"/>
          <w:szCs w:val="24"/>
          <w:lang w:eastAsia="hr-HR"/>
        </w:rPr>
        <w:t>.</w:t>
      </w:r>
      <w:r w:rsidRPr="00EF7ABB">
        <w:rPr>
          <w:rFonts w:ascii="Times New Roman" w:eastAsia="Times New Roman" w:hAnsi="Times New Roman" w:cs="Times New Roman"/>
          <w:color w:val="000000"/>
          <w:sz w:val="24"/>
          <w:szCs w:val="24"/>
          <w:lang w:eastAsia="hr-HR"/>
        </w:rPr>
        <w:tab/>
      </w:r>
      <w:r>
        <w:rPr>
          <w:rFonts w:ascii="Times New Roman" w:hAnsi="Times New Roman" w:cs="Times New Roman"/>
          <w:sz w:val="24"/>
          <w:szCs w:val="24"/>
        </w:rPr>
        <w:t>Područna konzervatorska služba</w:t>
      </w:r>
      <w:r>
        <w:rPr>
          <w:rFonts w:ascii="Times New Roman" w:eastAsia="Times New Roman" w:hAnsi="Times New Roman" w:cs="Times New Roman"/>
          <w:color w:val="000000"/>
          <w:sz w:val="24"/>
          <w:szCs w:val="24"/>
          <w:lang w:eastAsia="hr-HR"/>
        </w:rPr>
        <w:t xml:space="preserve"> Gospić sa sjedištem u Gospiću</w:t>
      </w:r>
    </w:p>
    <w:p w:rsidR="00903E50" w:rsidRPr="00EF7ABB" w:rsidRDefault="007B162D" w:rsidP="00903E50">
      <w:pPr>
        <w:spacing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5.17</w:t>
      </w:r>
      <w:r w:rsidRPr="00EF7ABB">
        <w:rPr>
          <w:rFonts w:ascii="Times New Roman" w:eastAsia="Times New Roman" w:hAnsi="Times New Roman" w:cs="Times New Roman"/>
          <w:color w:val="000000"/>
          <w:sz w:val="24"/>
          <w:szCs w:val="24"/>
          <w:lang w:eastAsia="hr-HR"/>
        </w:rPr>
        <w:t>.</w:t>
      </w:r>
      <w:r w:rsidRPr="00EF7ABB">
        <w:rPr>
          <w:rFonts w:ascii="Times New Roman" w:eastAsia="Times New Roman" w:hAnsi="Times New Roman" w:cs="Times New Roman"/>
          <w:color w:val="000000"/>
          <w:sz w:val="24"/>
          <w:szCs w:val="24"/>
          <w:lang w:eastAsia="hr-HR"/>
        </w:rPr>
        <w:tab/>
      </w:r>
      <w:r>
        <w:rPr>
          <w:rFonts w:ascii="Times New Roman" w:hAnsi="Times New Roman" w:cs="Times New Roman"/>
          <w:sz w:val="24"/>
          <w:szCs w:val="24"/>
        </w:rPr>
        <w:t>Područna konzervatorska služba</w:t>
      </w:r>
      <w:r>
        <w:rPr>
          <w:rFonts w:ascii="Times New Roman" w:eastAsia="Times New Roman" w:hAnsi="Times New Roman" w:cs="Times New Roman"/>
          <w:color w:val="000000"/>
          <w:sz w:val="24"/>
          <w:szCs w:val="24"/>
          <w:lang w:eastAsia="hr-HR"/>
        </w:rPr>
        <w:t xml:space="preserve"> Zadar sa sjedištem u Zadru</w:t>
      </w:r>
      <w:r w:rsidRPr="00EF7ABB">
        <w:rPr>
          <w:rFonts w:ascii="Times New Roman" w:eastAsia="Times New Roman" w:hAnsi="Times New Roman" w:cs="Times New Roman"/>
          <w:color w:val="000000"/>
          <w:sz w:val="24"/>
          <w:szCs w:val="24"/>
          <w:lang w:eastAsia="hr-HR"/>
        </w:rPr>
        <w:t xml:space="preserve"> </w:t>
      </w:r>
    </w:p>
    <w:p w:rsidR="00B62D7E" w:rsidRPr="00EF7ABB" w:rsidRDefault="007B162D" w:rsidP="00B62D7E">
      <w:pPr>
        <w:spacing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5.18</w:t>
      </w:r>
      <w:r w:rsidRPr="00EF7ABB">
        <w:rPr>
          <w:rFonts w:ascii="Times New Roman" w:eastAsia="Times New Roman" w:hAnsi="Times New Roman" w:cs="Times New Roman"/>
          <w:color w:val="000000"/>
          <w:sz w:val="24"/>
          <w:szCs w:val="24"/>
          <w:lang w:eastAsia="hr-HR"/>
        </w:rPr>
        <w:t>.</w:t>
      </w:r>
      <w:r w:rsidRPr="00EF7ABB">
        <w:rPr>
          <w:rFonts w:ascii="Times New Roman" w:eastAsia="Times New Roman" w:hAnsi="Times New Roman" w:cs="Times New Roman"/>
          <w:color w:val="000000"/>
          <w:sz w:val="24"/>
          <w:szCs w:val="24"/>
          <w:lang w:eastAsia="hr-HR"/>
        </w:rPr>
        <w:tab/>
      </w:r>
      <w:r>
        <w:rPr>
          <w:rFonts w:ascii="Times New Roman" w:hAnsi="Times New Roman" w:cs="Times New Roman"/>
          <w:sz w:val="24"/>
          <w:szCs w:val="24"/>
        </w:rPr>
        <w:t>Područna konzervatorska služba</w:t>
      </w:r>
      <w:r>
        <w:rPr>
          <w:rFonts w:ascii="Times New Roman" w:eastAsia="Times New Roman" w:hAnsi="Times New Roman" w:cs="Times New Roman"/>
          <w:color w:val="000000"/>
          <w:sz w:val="24"/>
          <w:szCs w:val="24"/>
          <w:lang w:eastAsia="hr-HR"/>
        </w:rPr>
        <w:t xml:space="preserve"> Šibenik sa sjedištem u Šibeniku</w:t>
      </w:r>
      <w:r w:rsidRPr="00EF7ABB">
        <w:rPr>
          <w:rFonts w:ascii="Times New Roman" w:eastAsia="Times New Roman" w:hAnsi="Times New Roman" w:cs="Times New Roman"/>
          <w:color w:val="000000"/>
          <w:sz w:val="24"/>
          <w:szCs w:val="24"/>
          <w:lang w:eastAsia="hr-HR"/>
        </w:rPr>
        <w:t xml:space="preserve"> </w:t>
      </w:r>
    </w:p>
    <w:p w:rsidR="00C93460" w:rsidRDefault="007B162D" w:rsidP="00903E50">
      <w:pPr>
        <w:spacing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5.19</w:t>
      </w:r>
      <w:r w:rsidRPr="00EF7ABB">
        <w:rPr>
          <w:rFonts w:ascii="Times New Roman" w:eastAsia="Times New Roman" w:hAnsi="Times New Roman" w:cs="Times New Roman"/>
          <w:color w:val="000000"/>
          <w:sz w:val="24"/>
          <w:szCs w:val="24"/>
          <w:lang w:eastAsia="hr-HR"/>
        </w:rPr>
        <w:t>.</w:t>
      </w:r>
      <w:r w:rsidRPr="00EF7ABB">
        <w:rPr>
          <w:rFonts w:ascii="Times New Roman" w:eastAsia="Times New Roman" w:hAnsi="Times New Roman" w:cs="Times New Roman"/>
          <w:color w:val="000000"/>
          <w:sz w:val="24"/>
          <w:szCs w:val="24"/>
          <w:lang w:eastAsia="hr-HR"/>
        </w:rPr>
        <w:tab/>
      </w:r>
      <w:r>
        <w:rPr>
          <w:rFonts w:ascii="Times New Roman" w:hAnsi="Times New Roman" w:cs="Times New Roman"/>
          <w:sz w:val="24"/>
          <w:szCs w:val="24"/>
        </w:rPr>
        <w:t>Područna konzervatorska služba</w:t>
      </w:r>
      <w:r>
        <w:rPr>
          <w:rFonts w:ascii="Times New Roman" w:eastAsia="Times New Roman" w:hAnsi="Times New Roman" w:cs="Times New Roman"/>
          <w:color w:val="000000"/>
          <w:sz w:val="24"/>
          <w:szCs w:val="24"/>
          <w:lang w:eastAsia="hr-HR"/>
        </w:rPr>
        <w:t xml:space="preserve"> Trogir sa sjedištem u Trogiru</w:t>
      </w:r>
    </w:p>
    <w:p w:rsidR="00903E50" w:rsidRPr="00EF7ABB" w:rsidRDefault="007B162D" w:rsidP="00903E50">
      <w:pPr>
        <w:spacing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 xml:space="preserve">5.20.    </w:t>
      </w:r>
      <w:r>
        <w:rPr>
          <w:rFonts w:ascii="Times New Roman" w:hAnsi="Times New Roman" w:cs="Times New Roman"/>
          <w:sz w:val="24"/>
          <w:szCs w:val="24"/>
        </w:rPr>
        <w:t>Područna konzervatorska služba</w:t>
      </w:r>
      <w:r>
        <w:rPr>
          <w:rFonts w:ascii="Times New Roman" w:eastAsia="Times New Roman" w:hAnsi="Times New Roman" w:cs="Times New Roman"/>
          <w:color w:val="000000"/>
          <w:sz w:val="24"/>
          <w:szCs w:val="24"/>
          <w:lang w:eastAsia="hr-HR"/>
        </w:rPr>
        <w:t xml:space="preserve"> Dubrovnik sa sjedištem u Dubrovniku</w:t>
      </w:r>
    </w:p>
    <w:p w:rsidR="00B62D7E" w:rsidRDefault="007B162D" w:rsidP="00903E50">
      <w:pPr>
        <w:spacing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5.21</w:t>
      </w:r>
      <w:r w:rsidRPr="00EF7ABB">
        <w:rPr>
          <w:rFonts w:ascii="Times New Roman" w:eastAsia="Times New Roman" w:hAnsi="Times New Roman" w:cs="Times New Roman"/>
          <w:color w:val="000000"/>
          <w:sz w:val="24"/>
          <w:szCs w:val="24"/>
          <w:lang w:eastAsia="hr-HR"/>
        </w:rPr>
        <w:t>.</w:t>
      </w:r>
      <w:r w:rsidRPr="00EF7ABB">
        <w:rPr>
          <w:rFonts w:ascii="Times New Roman" w:eastAsia="Times New Roman" w:hAnsi="Times New Roman" w:cs="Times New Roman"/>
          <w:color w:val="000000"/>
          <w:sz w:val="24"/>
          <w:szCs w:val="24"/>
          <w:lang w:eastAsia="hr-HR"/>
        </w:rPr>
        <w:tab/>
      </w:r>
      <w:r>
        <w:rPr>
          <w:rFonts w:ascii="Times New Roman" w:hAnsi="Times New Roman" w:cs="Times New Roman"/>
          <w:sz w:val="24"/>
          <w:szCs w:val="24"/>
        </w:rPr>
        <w:t>Područna konzervatorska služba</w:t>
      </w:r>
      <w:r>
        <w:rPr>
          <w:rFonts w:ascii="Times New Roman" w:eastAsia="Times New Roman" w:hAnsi="Times New Roman" w:cs="Times New Roman"/>
          <w:color w:val="000000"/>
          <w:sz w:val="24"/>
          <w:szCs w:val="24"/>
          <w:lang w:eastAsia="hr-HR"/>
        </w:rPr>
        <w:t xml:space="preserve"> Imotski sa sjedištem u Imotskom</w:t>
      </w:r>
      <w:r w:rsidRPr="00EF7ABB">
        <w:rPr>
          <w:rFonts w:ascii="Times New Roman" w:eastAsia="Times New Roman" w:hAnsi="Times New Roman" w:cs="Times New Roman"/>
          <w:color w:val="000000"/>
          <w:sz w:val="24"/>
          <w:szCs w:val="24"/>
          <w:lang w:eastAsia="hr-HR"/>
        </w:rPr>
        <w:t xml:space="preserve"> </w:t>
      </w:r>
    </w:p>
    <w:p w:rsidR="00903E50" w:rsidRDefault="007B162D" w:rsidP="00903E50">
      <w:pPr>
        <w:spacing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5.22</w:t>
      </w:r>
      <w:r w:rsidRPr="00EF7ABB">
        <w:rPr>
          <w:rFonts w:ascii="Times New Roman" w:eastAsia="Times New Roman" w:hAnsi="Times New Roman" w:cs="Times New Roman"/>
          <w:color w:val="000000"/>
          <w:sz w:val="24"/>
          <w:szCs w:val="24"/>
          <w:lang w:eastAsia="hr-HR"/>
        </w:rPr>
        <w:t>.</w:t>
      </w:r>
      <w:r w:rsidRPr="00EF7ABB">
        <w:rPr>
          <w:rFonts w:ascii="Times New Roman" w:eastAsia="Times New Roman" w:hAnsi="Times New Roman" w:cs="Times New Roman"/>
          <w:color w:val="000000"/>
          <w:sz w:val="24"/>
          <w:szCs w:val="24"/>
          <w:lang w:eastAsia="hr-HR"/>
        </w:rPr>
        <w:tab/>
      </w:r>
      <w:r>
        <w:rPr>
          <w:rFonts w:ascii="Times New Roman" w:hAnsi="Times New Roman" w:cs="Times New Roman"/>
          <w:sz w:val="24"/>
          <w:szCs w:val="24"/>
        </w:rPr>
        <w:t>Područna konzervatorska služba</w:t>
      </w:r>
      <w:r>
        <w:rPr>
          <w:rFonts w:ascii="Times New Roman" w:eastAsia="Times New Roman" w:hAnsi="Times New Roman" w:cs="Times New Roman"/>
          <w:color w:val="000000"/>
          <w:sz w:val="24"/>
          <w:szCs w:val="24"/>
          <w:lang w:eastAsia="hr-HR"/>
        </w:rPr>
        <w:t xml:space="preserve"> Vukovar sa sjedištem u Vukovaru.</w:t>
      </w:r>
    </w:p>
    <w:p w:rsidR="006D13C1" w:rsidRDefault="00E26C26" w:rsidP="00903E50">
      <w:pPr>
        <w:spacing w:after="0" w:line="240" w:lineRule="auto"/>
        <w:jc w:val="both"/>
        <w:rPr>
          <w:rFonts w:ascii="Times New Roman" w:eastAsia="Times New Roman" w:hAnsi="Times New Roman" w:cs="Times New Roman"/>
          <w:color w:val="000000"/>
          <w:sz w:val="24"/>
          <w:szCs w:val="24"/>
          <w:lang w:eastAsia="hr-HR"/>
        </w:rPr>
      </w:pPr>
    </w:p>
    <w:p w:rsidR="006D13C1" w:rsidRDefault="00E26C26" w:rsidP="00903E50">
      <w:pPr>
        <w:spacing w:after="0" w:line="240" w:lineRule="auto"/>
        <w:jc w:val="both"/>
        <w:rPr>
          <w:rFonts w:ascii="Times New Roman" w:eastAsia="Times New Roman" w:hAnsi="Times New Roman" w:cs="Times New Roman"/>
          <w:color w:val="000000"/>
          <w:sz w:val="24"/>
          <w:szCs w:val="24"/>
          <w:lang w:eastAsia="hr-HR"/>
        </w:rPr>
      </w:pPr>
    </w:p>
    <w:p w:rsidR="006D13C1" w:rsidRDefault="00E26C26" w:rsidP="00903E50">
      <w:pPr>
        <w:spacing w:after="0" w:line="240" w:lineRule="auto"/>
        <w:jc w:val="both"/>
        <w:rPr>
          <w:rFonts w:ascii="Times New Roman" w:eastAsia="Times New Roman" w:hAnsi="Times New Roman" w:cs="Times New Roman"/>
          <w:color w:val="000000"/>
          <w:sz w:val="24"/>
          <w:szCs w:val="24"/>
          <w:lang w:eastAsia="hr-HR"/>
        </w:rPr>
      </w:pPr>
    </w:p>
    <w:p w:rsidR="007B5F22" w:rsidRDefault="007B5F22" w:rsidP="00903E50">
      <w:pPr>
        <w:spacing w:after="0" w:line="240" w:lineRule="auto"/>
        <w:jc w:val="both"/>
        <w:rPr>
          <w:rFonts w:ascii="Times New Roman" w:eastAsia="Times New Roman" w:hAnsi="Times New Roman" w:cs="Times New Roman"/>
          <w:color w:val="000000"/>
          <w:sz w:val="24"/>
          <w:szCs w:val="24"/>
          <w:lang w:eastAsia="hr-HR"/>
        </w:rPr>
      </w:pPr>
    </w:p>
    <w:p w:rsidR="00AD05ED" w:rsidRDefault="00E26C26" w:rsidP="00903E50">
      <w:pPr>
        <w:spacing w:after="0" w:line="240" w:lineRule="auto"/>
        <w:jc w:val="both"/>
        <w:rPr>
          <w:rFonts w:ascii="Times New Roman" w:eastAsia="Times New Roman" w:hAnsi="Times New Roman" w:cs="Times New Roman"/>
          <w:color w:val="000000"/>
          <w:sz w:val="24"/>
          <w:szCs w:val="24"/>
          <w:lang w:eastAsia="hr-HR"/>
        </w:rPr>
      </w:pPr>
    </w:p>
    <w:p w:rsidR="00EF7ABB" w:rsidRPr="002E3C73" w:rsidRDefault="007B162D" w:rsidP="00EF7ABB">
      <w:pPr>
        <w:spacing w:before="100" w:beforeAutospacing="1" w:after="225" w:line="240" w:lineRule="auto"/>
        <w:jc w:val="center"/>
        <w:rPr>
          <w:rFonts w:ascii="Times New Roman" w:eastAsia="Times New Roman" w:hAnsi="Times New Roman" w:cs="Times New Roman"/>
          <w:b/>
          <w:bCs/>
          <w:iCs/>
          <w:color w:val="000000"/>
          <w:sz w:val="24"/>
          <w:szCs w:val="24"/>
          <w:lang w:eastAsia="hr-HR"/>
        </w:rPr>
      </w:pPr>
      <w:r w:rsidRPr="002E3C73">
        <w:rPr>
          <w:rFonts w:ascii="Times New Roman" w:eastAsia="Times New Roman" w:hAnsi="Times New Roman" w:cs="Times New Roman"/>
          <w:b/>
          <w:bCs/>
          <w:iCs/>
          <w:color w:val="000000"/>
          <w:sz w:val="24"/>
          <w:szCs w:val="24"/>
          <w:lang w:eastAsia="hr-HR"/>
        </w:rPr>
        <w:lastRenderedPageBreak/>
        <w:t>5.1. Sektor za zaštitu kulturne baštine</w:t>
      </w:r>
    </w:p>
    <w:p w:rsidR="00EF7ABB" w:rsidRPr="002E3C73" w:rsidRDefault="007B162D" w:rsidP="00EF7AB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38.</w:t>
      </w:r>
    </w:p>
    <w:p w:rsidR="00EC0491" w:rsidRPr="00296450" w:rsidRDefault="007B162D" w:rsidP="00EC0491">
      <w:pPr>
        <w:spacing w:before="100" w:beforeAutospacing="1" w:after="225" w:line="240" w:lineRule="auto"/>
        <w:jc w:val="both"/>
        <w:rPr>
          <w:rFonts w:ascii="Times New Roman" w:eastAsia="Times New Roman" w:hAnsi="Times New Roman" w:cs="Times New Roman"/>
          <w:sz w:val="24"/>
          <w:szCs w:val="24"/>
          <w:lang w:eastAsia="hr-HR"/>
        </w:rPr>
      </w:pPr>
      <w:r w:rsidRPr="00296450">
        <w:rPr>
          <w:rFonts w:ascii="Times New Roman" w:eastAsia="Times New Roman" w:hAnsi="Times New Roman" w:cs="Times New Roman"/>
          <w:sz w:val="24"/>
          <w:szCs w:val="24"/>
          <w:lang w:eastAsia="hr-HR"/>
        </w:rPr>
        <w:t>Sektor za zaštitu kulturne baštine obavlja upravne i stručne poslove u vezi s: istraživanjem, proučavanjem, praćenjem, evidentiranjem, dokumentiranjem i promicanjem kulturne baštine, utvrđivanjem svojstva kulturnih dobara te njihovim vrednovanjem, propisivanjem mjerila za utvrđivanje programa javnih potreba u području zaštite kulturnih dobara, skrbništvom, usklađivanjem, ocjenjivanjem uvjeta za rad pravnih i fizičkih osoba na restauratorskim, konzervatorskim i drugim poslovima zaštite kulturnih dobara, osiguravanjem uvjeta za obrazovanje i usavršavanje stručnih djelatnika u djelatnostima zaštite kulturnih dobara, te provođenjem nadzora prometa, uvoza i izvoza zaštićenih kulturnih dobara. Sektor obavlja i druge stručne poslove u dijelu međuresornih i međunarodnih obaveza iz područja zaštite kulturnih dobara i upravljanja kulturnom baštinom.</w:t>
      </w:r>
    </w:p>
    <w:p w:rsidR="00EF7ABB" w:rsidRPr="00EF7ABB" w:rsidRDefault="007B162D" w:rsidP="00EF7ABB">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U Sektoru</w:t>
      </w:r>
      <w:r w:rsidRPr="00EF7ABB">
        <w:rPr>
          <w:rFonts w:ascii="Times New Roman" w:eastAsia="Times New Roman" w:hAnsi="Times New Roman" w:cs="Times New Roman"/>
          <w:sz w:val="24"/>
          <w:szCs w:val="24"/>
          <w:lang w:eastAsia="hr-HR"/>
        </w:rPr>
        <w:t xml:space="preserve"> za zaštitu kulturne baštine ustrojavaju se:</w:t>
      </w:r>
    </w:p>
    <w:p w:rsidR="00EF7ABB" w:rsidRPr="00EF7ABB" w:rsidRDefault="00E26C26" w:rsidP="00EF7ABB">
      <w:pPr>
        <w:spacing w:after="0" w:line="240" w:lineRule="auto"/>
        <w:rPr>
          <w:rFonts w:ascii="Times New Roman" w:eastAsia="Times New Roman" w:hAnsi="Times New Roman" w:cs="Times New Roman"/>
          <w:sz w:val="24"/>
          <w:szCs w:val="24"/>
          <w:lang w:eastAsia="hr-HR"/>
        </w:rPr>
      </w:pPr>
    </w:p>
    <w:p w:rsidR="00F376A6" w:rsidRDefault="007B162D" w:rsidP="00EF7ABB">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5</w:t>
      </w:r>
      <w:r w:rsidRPr="00EF7ABB">
        <w:rPr>
          <w:rFonts w:ascii="Times New Roman" w:eastAsia="Times New Roman" w:hAnsi="Times New Roman" w:cs="Times New Roman"/>
          <w:sz w:val="24"/>
          <w:szCs w:val="24"/>
          <w:lang w:eastAsia="hr-HR"/>
        </w:rPr>
        <w:t xml:space="preserve">.1.1. </w:t>
      </w:r>
      <w:r w:rsidRPr="00EF7ABB">
        <w:rPr>
          <w:rFonts w:ascii="Times New Roman" w:eastAsia="Times New Roman" w:hAnsi="Times New Roman" w:cs="Times New Roman"/>
          <w:color w:val="000000"/>
          <w:sz w:val="24"/>
          <w:szCs w:val="24"/>
          <w:lang w:eastAsia="hr-HR"/>
        </w:rPr>
        <w:t xml:space="preserve">Služba za nepokretnu kulturnu baštinu                                                                                           </w:t>
      </w:r>
      <w:r>
        <w:rPr>
          <w:rFonts w:ascii="Times New Roman" w:eastAsia="Times New Roman" w:hAnsi="Times New Roman" w:cs="Times New Roman"/>
          <w:sz w:val="24"/>
          <w:szCs w:val="24"/>
          <w:lang w:eastAsia="hr-HR"/>
        </w:rPr>
        <w:t>5</w:t>
      </w:r>
      <w:r w:rsidRPr="00EF7ABB">
        <w:rPr>
          <w:rFonts w:ascii="Times New Roman" w:eastAsia="Times New Roman" w:hAnsi="Times New Roman" w:cs="Times New Roman"/>
          <w:sz w:val="24"/>
          <w:szCs w:val="24"/>
          <w:lang w:eastAsia="hr-HR"/>
        </w:rPr>
        <w:t>.1.2. Služba za pokretnu, etnografsku i nematerijalnu kulturnu baštinu</w:t>
      </w:r>
      <w:r>
        <w:rPr>
          <w:rFonts w:ascii="Times New Roman" w:eastAsia="Times New Roman" w:hAnsi="Times New Roman" w:cs="Times New Roman"/>
          <w:sz w:val="24"/>
          <w:szCs w:val="24"/>
          <w:lang w:eastAsia="hr-HR"/>
        </w:rPr>
        <w:t>.</w:t>
      </w:r>
      <w:r w:rsidRPr="00EF7ABB">
        <w:rPr>
          <w:rFonts w:ascii="Times New Roman" w:eastAsia="Times New Roman" w:hAnsi="Times New Roman" w:cs="Times New Roman"/>
          <w:sz w:val="24"/>
          <w:szCs w:val="24"/>
          <w:lang w:eastAsia="hr-HR"/>
        </w:rPr>
        <w:t xml:space="preserve">   </w:t>
      </w:r>
    </w:p>
    <w:p w:rsidR="00F376A6" w:rsidRDefault="00E26C26" w:rsidP="00EF7ABB">
      <w:pPr>
        <w:spacing w:after="0" w:line="240" w:lineRule="auto"/>
        <w:rPr>
          <w:rFonts w:ascii="Times New Roman" w:eastAsia="Times New Roman" w:hAnsi="Times New Roman" w:cs="Times New Roman"/>
          <w:sz w:val="24"/>
          <w:szCs w:val="24"/>
          <w:lang w:eastAsia="hr-HR"/>
        </w:rPr>
      </w:pPr>
    </w:p>
    <w:p w:rsidR="00EF7ABB" w:rsidRPr="002E3C73" w:rsidRDefault="007B162D" w:rsidP="00D60973">
      <w:pPr>
        <w:spacing w:after="0"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5.1.1. Služba za nepokretnu kulturnu baštinu</w:t>
      </w:r>
    </w:p>
    <w:p w:rsidR="00EF7ABB" w:rsidRPr="002E3C73" w:rsidRDefault="007B162D" w:rsidP="00EF7AB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39.</w:t>
      </w:r>
    </w:p>
    <w:p w:rsidR="00EF7ABB" w:rsidRPr="00EF7ABB" w:rsidRDefault="007B162D" w:rsidP="00EF7ABB">
      <w:pPr>
        <w:spacing w:before="100" w:beforeAutospacing="1" w:after="225"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Služba</w:t>
      </w:r>
      <w:r w:rsidRPr="00EF7ABB">
        <w:rPr>
          <w:rFonts w:ascii="Times New Roman" w:eastAsia="Times New Roman" w:hAnsi="Times New Roman" w:cs="Times New Roman"/>
          <w:color w:val="000000"/>
          <w:sz w:val="24"/>
          <w:szCs w:val="24"/>
          <w:lang w:eastAsia="hr-HR"/>
        </w:rPr>
        <w:t xml:space="preserve"> za nepokretn</w:t>
      </w:r>
      <w:r>
        <w:rPr>
          <w:rFonts w:ascii="Times New Roman" w:eastAsia="Times New Roman" w:hAnsi="Times New Roman" w:cs="Times New Roman"/>
          <w:color w:val="000000"/>
          <w:sz w:val="24"/>
          <w:szCs w:val="24"/>
          <w:lang w:eastAsia="hr-HR"/>
        </w:rPr>
        <w:t>u kulturnu baštinu obavlja upravne i stručne poslove vezane</w:t>
      </w:r>
      <w:r w:rsidRPr="00EF7ABB">
        <w:rPr>
          <w:rFonts w:ascii="Times New Roman" w:eastAsia="Times New Roman" w:hAnsi="Times New Roman" w:cs="Times New Roman"/>
          <w:color w:val="000000"/>
          <w:sz w:val="24"/>
          <w:szCs w:val="24"/>
          <w:lang w:eastAsia="hr-HR"/>
        </w:rPr>
        <w:t xml:space="preserve"> za istraživanje, dokumentiranje i zaštitu nepokretnih kulturnih dobara i arheološke kulturne baštine, praćenje i utvrđivanje stanja nepokretnih kulturnih dobara i arheološke kulturne baštine, izradu prijedloga programa i prioriteta zaštitnih radova, izradu metodoloških osnova, standarda, kriterija i smjernica za zaštitu graditeljske baštine; provode se mjere zaštite arheološke kulturne baštine, te se obavljaju poslovi osiguravanja stručnog nadzora nad izvođenjem restauratorskih i konzervatorskih radova na nepokretnim kulturnim dobrima, te osiguravanja fizičko-tehničke zaštite najvrjednijih nepokretn</w:t>
      </w:r>
      <w:r>
        <w:rPr>
          <w:rFonts w:ascii="Times New Roman" w:eastAsia="Times New Roman" w:hAnsi="Times New Roman" w:cs="Times New Roman"/>
          <w:color w:val="000000"/>
          <w:sz w:val="24"/>
          <w:szCs w:val="24"/>
          <w:lang w:eastAsia="hr-HR"/>
        </w:rPr>
        <w:t>ih kulturnih dobara, kao i drugi poslovi iz svog</w:t>
      </w:r>
      <w:r w:rsidRPr="00EF7ABB">
        <w:rPr>
          <w:rFonts w:ascii="Times New Roman" w:eastAsia="Times New Roman" w:hAnsi="Times New Roman" w:cs="Times New Roman"/>
          <w:color w:val="000000"/>
          <w:sz w:val="24"/>
          <w:szCs w:val="24"/>
          <w:lang w:eastAsia="hr-HR"/>
        </w:rPr>
        <w:t xml:space="preserve"> djelokruga.</w:t>
      </w:r>
    </w:p>
    <w:p w:rsidR="00EF7ABB" w:rsidRPr="00EF7ABB" w:rsidRDefault="007B162D" w:rsidP="00EF7ABB">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U Službi</w:t>
      </w:r>
      <w:r w:rsidRPr="00EF7ABB">
        <w:rPr>
          <w:rFonts w:ascii="Times New Roman" w:eastAsia="Times New Roman" w:hAnsi="Times New Roman" w:cs="Times New Roman"/>
          <w:sz w:val="24"/>
          <w:szCs w:val="24"/>
          <w:lang w:eastAsia="hr-HR"/>
        </w:rPr>
        <w:t xml:space="preserve"> za nepokretnu kulturnu baštinu ustrojavaju se:</w:t>
      </w:r>
    </w:p>
    <w:p w:rsidR="0074380C" w:rsidRDefault="00E26C26" w:rsidP="00EF7ABB">
      <w:pPr>
        <w:spacing w:after="0" w:line="240" w:lineRule="auto"/>
        <w:rPr>
          <w:rFonts w:ascii="Times New Roman" w:eastAsia="Times New Roman" w:hAnsi="Times New Roman" w:cs="Times New Roman"/>
          <w:sz w:val="24"/>
          <w:szCs w:val="24"/>
          <w:lang w:eastAsia="hr-HR"/>
        </w:rPr>
      </w:pPr>
    </w:p>
    <w:p w:rsidR="00EF7ABB" w:rsidRPr="00EF7ABB" w:rsidRDefault="007B162D" w:rsidP="00EF7ABB">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5</w:t>
      </w:r>
      <w:r w:rsidRPr="00EF7ABB">
        <w:rPr>
          <w:rFonts w:ascii="Times New Roman" w:eastAsia="Times New Roman" w:hAnsi="Times New Roman" w:cs="Times New Roman"/>
          <w:sz w:val="24"/>
          <w:szCs w:val="24"/>
          <w:lang w:eastAsia="hr-HR"/>
        </w:rPr>
        <w:t xml:space="preserve">.1.1.1.Odjel za </w:t>
      </w:r>
      <w:r>
        <w:rPr>
          <w:rFonts w:ascii="Times New Roman" w:eastAsia="Times New Roman" w:hAnsi="Times New Roman" w:cs="Times New Roman"/>
          <w:sz w:val="24"/>
          <w:szCs w:val="24"/>
          <w:lang w:eastAsia="hr-HR"/>
        </w:rPr>
        <w:t xml:space="preserve">graditeljsku baštinu i krajolik </w:t>
      </w:r>
    </w:p>
    <w:p w:rsidR="00D338F2" w:rsidRDefault="007B162D" w:rsidP="00D338F2">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5</w:t>
      </w:r>
      <w:r w:rsidRPr="00EF7ABB">
        <w:rPr>
          <w:rFonts w:ascii="Times New Roman" w:eastAsia="Times New Roman" w:hAnsi="Times New Roman" w:cs="Times New Roman"/>
          <w:sz w:val="24"/>
          <w:szCs w:val="24"/>
          <w:lang w:eastAsia="hr-HR"/>
        </w:rPr>
        <w:t>.1.1.2. Odjel za arheologiju</w:t>
      </w:r>
      <w:r>
        <w:rPr>
          <w:rFonts w:ascii="Times New Roman" w:eastAsia="Times New Roman" w:hAnsi="Times New Roman" w:cs="Times New Roman"/>
          <w:sz w:val="24"/>
          <w:szCs w:val="24"/>
          <w:lang w:eastAsia="hr-HR"/>
        </w:rPr>
        <w:t>.</w:t>
      </w:r>
    </w:p>
    <w:p w:rsidR="0096448B" w:rsidRDefault="00E26C26" w:rsidP="00D338F2">
      <w:pPr>
        <w:spacing w:after="0" w:line="240" w:lineRule="auto"/>
        <w:rPr>
          <w:rFonts w:ascii="Times New Roman" w:eastAsia="Times New Roman" w:hAnsi="Times New Roman" w:cs="Times New Roman"/>
          <w:sz w:val="24"/>
          <w:szCs w:val="24"/>
          <w:lang w:eastAsia="hr-HR"/>
        </w:rPr>
      </w:pPr>
    </w:p>
    <w:p w:rsidR="006D13C1" w:rsidRPr="0096448B" w:rsidRDefault="007B162D" w:rsidP="00D60973">
      <w:pPr>
        <w:spacing w:after="0" w:line="240" w:lineRule="auto"/>
        <w:jc w:val="center"/>
        <w:rPr>
          <w:rFonts w:ascii="Times New Roman" w:eastAsia="Times New Roman" w:hAnsi="Times New Roman" w:cs="Times New Roman"/>
          <w:b/>
          <w:sz w:val="24"/>
          <w:szCs w:val="24"/>
          <w:lang w:eastAsia="hr-HR"/>
        </w:rPr>
      </w:pPr>
      <w:r w:rsidRPr="0096448B">
        <w:rPr>
          <w:rFonts w:ascii="Times New Roman" w:eastAsia="Times New Roman" w:hAnsi="Times New Roman" w:cs="Times New Roman"/>
          <w:b/>
          <w:sz w:val="24"/>
          <w:szCs w:val="24"/>
          <w:lang w:eastAsia="hr-HR"/>
        </w:rPr>
        <w:t>5.1.1.1. Odjel za graditeljsku baštinu i krajolik</w:t>
      </w:r>
    </w:p>
    <w:p w:rsidR="00EF7ABB" w:rsidRPr="002E3C73" w:rsidRDefault="007B162D" w:rsidP="00D60973">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40.</w:t>
      </w:r>
    </w:p>
    <w:p w:rsidR="00866F05" w:rsidRPr="00B81B82" w:rsidRDefault="007B162D" w:rsidP="00866F05">
      <w:pPr>
        <w:spacing w:after="0" w:line="240" w:lineRule="auto"/>
        <w:jc w:val="both"/>
        <w:rPr>
          <w:rFonts w:ascii="Times New Roman" w:eastAsia="Calibri" w:hAnsi="Times New Roman" w:cs="Times New Roman"/>
          <w:sz w:val="24"/>
          <w:szCs w:val="24"/>
        </w:rPr>
      </w:pPr>
      <w:r w:rsidRPr="00B81B82">
        <w:rPr>
          <w:rFonts w:ascii="Times New Roman" w:eastAsia="Calibri" w:hAnsi="Times New Roman" w:cs="Times New Roman"/>
          <w:sz w:val="24"/>
          <w:szCs w:val="24"/>
        </w:rPr>
        <w:t>Odjel za graditeljsku ba</w:t>
      </w:r>
      <w:r>
        <w:rPr>
          <w:rFonts w:ascii="Times New Roman" w:eastAsia="Calibri" w:hAnsi="Times New Roman" w:cs="Times New Roman"/>
          <w:sz w:val="24"/>
          <w:szCs w:val="24"/>
        </w:rPr>
        <w:t>štinu i krajolik obavlja upravne i stručne</w:t>
      </w:r>
      <w:r w:rsidRPr="00B81B82">
        <w:rPr>
          <w:rFonts w:ascii="Times New Roman" w:eastAsia="Calibri" w:hAnsi="Times New Roman" w:cs="Times New Roman"/>
          <w:sz w:val="24"/>
          <w:szCs w:val="24"/>
        </w:rPr>
        <w:t xml:space="preserve"> poslove istraživanja, dokumentiranja i zaštite nepokretnih kulturnih dobara koji uključuju: pojedinačno zaštićena nepokretna kulturna dobra i k</w:t>
      </w:r>
      <w:r>
        <w:rPr>
          <w:rFonts w:ascii="Times New Roman" w:eastAsia="Calibri" w:hAnsi="Times New Roman" w:cs="Times New Roman"/>
          <w:sz w:val="24"/>
          <w:szCs w:val="24"/>
        </w:rPr>
        <w:t>omplekse te krajolike. Obavljaju se upravni i stručni</w:t>
      </w:r>
      <w:r w:rsidRPr="00B81B82">
        <w:rPr>
          <w:rFonts w:ascii="Times New Roman" w:eastAsia="Calibri" w:hAnsi="Times New Roman" w:cs="Times New Roman"/>
          <w:sz w:val="24"/>
          <w:szCs w:val="24"/>
        </w:rPr>
        <w:t xml:space="preserve"> poslovi izrade dokumentacije potrebne za zaštitu, praćenja i utvrđivanja stanja nepokretnih kulturnih dobara, izrađuju se </w:t>
      </w:r>
      <w:r w:rsidRPr="00B81B82">
        <w:rPr>
          <w:rFonts w:ascii="Times New Roman" w:eastAsia="Times New Roman" w:hAnsi="Times New Roman" w:cs="Times New Roman"/>
          <w:sz w:val="24"/>
          <w:szCs w:val="24"/>
          <w:lang w:eastAsia="hr-HR"/>
        </w:rPr>
        <w:t xml:space="preserve">preliminarne tehničke procjene i </w:t>
      </w:r>
      <w:r w:rsidRPr="00B81B82">
        <w:rPr>
          <w:rFonts w:ascii="Times New Roman" w:eastAsia="Calibri" w:hAnsi="Times New Roman" w:cs="Times New Roman"/>
          <w:sz w:val="24"/>
          <w:szCs w:val="24"/>
        </w:rPr>
        <w:t>prijedlozi programa zaštite i očuvanja kulturnih dobara, utvrđuju prioriteti zaštitnih radova uz osiguravanje stručnog nadzora nad izvođenjem restauratorskih i konzervatorskih radova, kao i osiguravanje</w:t>
      </w:r>
      <w:r w:rsidRPr="00B81B82">
        <w:t xml:space="preserve"> </w:t>
      </w:r>
      <w:r w:rsidRPr="00B81B82">
        <w:rPr>
          <w:rFonts w:ascii="Times New Roman" w:eastAsia="Calibri" w:hAnsi="Times New Roman" w:cs="Times New Roman"/>
          <w:sz w:val="24"/>
          <w:szCs w:val="24"/>
        </w:rPr>
        <w:t>fizičko-tehničke zaštite najvrednijih nepokretnih kulturnih dobara i ocjenu tehničke dokumentacije za izvođenje zaštitnih radova na njima. Izrađuju se metodološke osnove, standardi, kriteriji, smjernice i mjere za zaštitu nepokretnih kulturnih doba</w:t>
      </w:r>
      <w:r>
        <w:rPr>
          <w:rFonts w:ascii="Times New Roman" w:eastAsia="Calibri" w:hAnsi="Times New Roman" w:cs="Times New Roman"/>
          <w:sz w:val="24"/>
          <w:szCs w:val="24"/>
        </w:rPr>
        <w:t>ra, kao i drugi poslovi iz svog</w:t>
      </w:r>
      <w:r w:rsidRPr="00B81B82">
        <w:rPr>
          <w:rFonts w:ascii="Times New Roman" w:eastAsia="Calibri" w:hAnsi="Times New Roman" w:cs="Times New Roman"/>
          <w:sz w:val="24"/>
          <w:szCs w:val="24"/>
        </w:rPr>
        <w:t xml:space="preserve"> djelokruga.</w:t>
      </w:r>
    </w:p>
    <w:p w:rsidR="00EF7ABB" w:rsidRPr="002E3C73" w:rsidRDefault="007B162D" w:rsidP="00EF7ABB">
      <w:pPr>
        <w:spacing w:before="100" w:beforeAutospacing="1" w:after="225" w:line="240" w:lineRule="auto"/>
        <w:jc w:val="center"/>
        <w:rPr>
          <w:rFonts w:ascii="Times New Roman" w:eastAsia="Times New Roman" w:hAnsi="Times New Roman" w:cs="Times New Roman"/>
          <w:b/>
          <w:iCs/>
          <w:color w:val="000000"/>
          <w:sz w:val="24"/>
          <w:szCs w:val="24"/>
          <w:lang w:eastAsia="hr-HR"/>
        </w:rPr>
      </w:pPr>
      <w:r w:rsidRPr="002E3C73">
        <w:rPr>
          <w:rFonts w:ascii="Times New Roman" w:eastAsia="Times New Roman" w:hAnsi="Times New Roman" w:cs="Times New Roman"/>
          <w:b/>
          <w:iCs/>
          <w:color w:val="000000"/>
          <w:sz w:val="24"/>
          <w:szCs w:val="24"/>
          <w:lang w:eastAsia="hr-HR"/>
        </w:rPr>
        <w:lastRenderedPageBreak/>
        <w:t>5.1.1.2. Odjel za arheologiju</w:t>
      </w:r>
    </w:p>
    <w:p w:rsidR="00EF7ABB" w:rsidRPr="002E3C73" w:rsidRDefault="007B162D" w:rsidP="00EF7AB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41.</w:t>
      </w:r>
    </w:p>
    <w:p w:rsidR="00EF7ABB" w:rsidRDefault="007B162D" w:rsidP="00EF7ABB">
      <w:pPr>
        <w:spacing w:before="100" w:beforeAutospacing="1" w:after="225"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Odjel za arheologiju obavlja upravne i stručne poslove vezane</w:t>
      </w:r>
      <w:r w:rsidRPr="00EF7ABB">
        <w:rPr>
          <w:rFonts w:ascii="Times New Roman" w:eastAsia="Times New Roman" w:hAnsi="Times New Roman" w:cs="Times New Roman"/>
          <w:color w:val="000000"/>
          <w:sz w:val="24"/>
          <w:szCs w:val="24"/>
          <w:lang w:eastAsia="hr-HR"/>
        </w:rPr>
        <w:t xml:space="preserve"> uz istraživanje i obradu arheološke kulturne baštine uz praćenje i utvrđivanje stanja arheološke kulturne baštine i izradu prijedloga programa i prioriteta njihove zaštite, provode se mjere zaštite arheološke kulturne baštine te se obavljaju i dru</w:t>
      </w:r>
      <w:r>
        <w:rPr>
          <w:rFonts w:ascii="Times New Roman" w:eastAsia="Times New Roman" w:hAnsi="Times New Roman" w:cs="Times New Roman"/>
          <w:color w:val="000000"/>
          <w:sz w:val="24"/>
          <w:szCs w:val="24"/>
          <w:lang w:eastAsia="hr-HR"/>
        </w:rPr>
        <w:t>gi poslovi iz svog</w:t>
      </w:r>
      <w:r w:rsidRPr="00EF7ABB">
        <w:rPr>
          <w:rFonts w:ascii="Times New Roman" w:eastAsia="Times New Roman" w:hAnsi="Times New Roman" w:cs="Times New Roman"/>
          <w:color w:val="000000"/>
          <w:sz w:val="24"/>
          <w:szCs w:val="24"/>
          <w:lang w:eastAsia="hr-HR"/>
        </w:rPr>
        <w:t xml:space="preserve"> djelokruga.</w:t>
      </w:r>
    </w:p>
    <w:p w:rsidR="00EF7ABB" w:rsidRPr="002E3C73" w:rsidRDefault="007B162D" w:rsidP="00EF7AB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5.1.2. Služba za pokretnu, etnografsku i nematerijalnu kulturnu baštinu</w:t>
      </w:r>
    </w:p>
    <w:p w:rsidR="00EF7ABB" w:rsidRPr="002E3C73" w:rsidRDefault="007B162D" w:rsidP="00EF7AB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42.</w:t>
      </w:r>
    </w:p>
    <w:p w:rsidR="009D0521" w:rsidRPr="00B81B82" w:rsidRDefault="007B162D" w:rsidP="009D0521">
      <w:pPr>
        <w:spacing w:before="100" w:beforeAutospacing="1" w:after="225" w:line="240" w:lineRule="auto"/>
        <w:jc w:val="both"/>
        <w:rPr>
          <w:rFonts w:ascii="Times New Roman" w:eastAsia="Times New Roman" w:hAnsi="Times New Roman" w:cs="Times New Roman"/>
          <w:sz w:val="24"/>
          <w:szCs w:val="24"/>
          <w:lang w:eastAsia="hr-HR"/>
        </w:rPr>
      </w:pPr>
      <w:r w:rsidRPr="00B81B82">
        <w:rPr>
          <w:rFonts w:ascii="Times New Roman" w:eastAsia="Times New Roman" w:hAnsi="Times New Roman" w:cs="Times New Roman"/>
          <w:sz w:val="24"/>
          <w:szCs w:val="24"/>
          <w:lang w:eastAsia="hr-HR"/>
        </w:rPr>
        <w:t xml:space="preserve">Služba za pokretnu, etnografsku i nematerijalnu </w:t>
      </w:r>
      <w:r>
        <w:rPr>
          <w:rFonts w:ascii="Times New Roman" w:eastAsia="Times New Roman" w:hAnsi="Times New Roman" w:cs="Times New Roman"/>
          <w:sz w:val="24"/>
          <w:szCs w:val="24"/>
          <w:lang w:eastAsia="hr-HR"/>
        </w:rPr>
        <w:t>kulturnu baštinu obavlja upravne i stručne</w:t>
      </w:r>
      <w:r w:rsidRPr="00B81B82">
        <w:rPr>
          <w:rFonts w:ascii="Times New Roman" w:eastAsia="Times New Roman" w:hAnsi="Times New Roman" w:cs="Times New Roman"/>
          <w:sz w:val="24"/>
          <w:szCs w:val="24"/>
          <w:lang w:eastAsia="hr-HR"/>
        </w:rPr>
        <w:t xml:space="preserve"> poslove istraživanja, dokumentiranja, zaštite pokretnih, etnografskih i nematerijalnih kulturnih dobara, praćenja i utvrđivanja stanja pokretnih, etnografskih i nematerijalnih kulturnih dobara, izradu preliminarne tehničke procjene za pripremu prijedloga programa i prioriteta zaštitnih radova pokretnih i etnografskih te očuvanja nematerijalnih kulturnih dobara, izrade metodoloških osnova, standarda, kriterija i smjernica za zaštitu pokretne, etnografske i nematerijalne kulturne baštine, ocjene tehničke dokumentacije za izvođenje zaštitnih radova na kulturnim dobrima, te </w:t>
      </w:r>
      <w:r>
        <w:rPr>
          <w:rFonts w:ascii="Times New Roman" w:eastAsia="Times New Roman" w:hAnsi="Times New Roman" w:cs="Times New Roman"/>
          <w:sz w:val="24"/>
          <w:szCs w:val="24"/>
          <w:lang w:eastAsia="hr-HR"/>
        </w:rPr>
        <w:t>obavlja i druge poslove iz svog</w:t>
      </w:r>
      <w:r w:rsidRPr="00B81B82">
        <w:rPr>
          <w:rFonts w:ascii="Times New Roman" w:eastAsia="Times New Roman" w:hAnsi="Times New Roman" w:cs="Times New Roman"/>
          <w:sz w:val="24"/>
          <w:szCs w:val="24"/>
          <w:lang w:eastAsia="hr-HR"/>
        </w:rPr>
        <w:t xml:space="preserve"> djelokruga.</w:t>
      </w:r>
    </w:p>
    <w:p w:rsidR="00EF7ABB" w:rsidRPr="00EF7ABB" w:rsidRDefault="007B162D" w:rsidP="00EF7ABB">
      <w:pPr>
        <w:spacing w:before="100" w:beforeAutospacing="1"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sz w:val="24"/>
          <w:szCs w:val="24"/>
          <w:lang w:eastAsia="hr-HR"/>
        </w:rPr>
        <w:t xml:space="preserve">U </w:t>
      </w:r>
      <w:r>
        <w:rPr>
          <w:rFonts w:ascii="Times New Roman" w:eastAsia="Times New Roman" w:hAnsi="Times New Roman" w:cs="Times New Roman"/>
          <w:color w:val="000000"/>
          <w:sz w:val="24"/>
          <w:szCs w:val="24"/>
          <w:lang w:eastAsia="hr-HR"/>
        </w:rPr>
        <w:t>Službi</w:t>
      </w:r>
      <w:r w:rsidRPr="00EF7ABB">
        <w:rPr>
          <w:rFonts w:ascii="Times New Roman" w:eastAsia="Times New Roman" w:hAnsi="Times New Roman" w:cs="Times New Roman"/>
          <w:color w:val="000000"/>
          <w:sz w:val="24"/>
          <w:szCs w:val="24"/>
          <w:lang w:eastAsia="hr-HR"/>
        </w:rPr>
        <w:t xml:space="preserve"> za pokretnu, etnografsku i nematerijalnu kulturnu baštinu ustrojavaju se:</w:t>
      </w:r>
    </w:p>
    <w:p w:rsidR="00EF7ABB" w:rsidRPr="00EF7ABB" w:rsidRDefault="00E26C26" w:rsidP="00EF7ABB">
      <w:pPr>
        <w:spacing w:after="0" w:line="240" w:lineRule="auto"/>
        <w:rPr>
          <w:rFonts w:ascii="Times New Roman" w:eastAsia="Times New Roman" w:hAnsi="Times New Roman" w:cs="Times New Roman"/>
          <w:sz w:val="24"/>
          <w:szCs w:val="24"/>
          <w:lang w:eastAsia="hr-HR"/>
        </w:rPr>
      </w:pPr>
    </w:p>
    <w:p w:rsidR="00EF7ABB" w:rsidRPr="00EF7ABB" w:rsidRDefault="007B162D" w:rsidP="00EF7ABB">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5</w:t>
      </w:r>
      <w:r w:rsidRPr="00EF7ABB">
        <w:rPr>
          <w:rFonts w:ascii="Times New Roman" w:eastAsia="Times New Roman" w:hAnsi="Times New Roman" w:cs="Times New Roman"/>
          <w:sz w:val="24"/>
          <w:szCs w:val="24"/>
          <w:lang w:eastAsia="hr-HR"/>
        </w:rPr>
        <w:t>.1.2.1.Odjel za pokretnu kulturnu baštinu</w:t>
      </w:r>
    </w:p>
    <w:p w:rsidR="00296450" w:rsidRDefault="007B162D" w:rsidP="00EF7ABB">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5</w:t>
      </w:r>
      <w:r w:rsidRPr="00EF7ABB">
        <w:rPr>
          <w:rFonts w:ascii="Times New Roman" w:eastAsia="Times New Roman" w:hAnsi="Times New Roman" w:cs="Times New Roman"/>
          <w:sz w:val="24"/>
          <w:szCs w:val="24"/>
          <w:lang w:eastAsia="hr-HR"/>
        </w:rPr>
        <w:t>.1.2.2. Odjel za etnografsku i nematerijalnu kulturnu baštinu</w:t>
      </w:r>
      <w:r>
        <w:rPr>
          <w:rFonts w:ascii="Times New Roman" w:eastAsia="Times New Roman" w:hAnsi="Times New Roman" w:cs="Times New Roman"/>
          <w:sz w:val="24"/>
          <w:szCs w:val="24"/>
          <w:lang w:eastAsia="hr-HR"/>
        </w:rPr>
        <w:t>.</w:t>
      </w:r>
    </w:p>
    <w:p w:rsidR="00EF7ABB" w:rsidRPr="002E3C73" w:rsidRDefault="007B162D" w:rsidP="00EF7ABB">
      <w:pPr>
        <w:spacing w:before="100" w:beforeAutospacing="1" w:after="225" w:line="240" w:lineRule="auto"/>
        <w:jc w:val="center"/>
        <w:rPr>
          <w:rFonts w:ascii="Times New Roman" w:eastAsia="Times New Roman" w:hAnsi="Times New Roman" w:cs="Times New Roman"/>
          <w:b/>
          <w:iCs/>
          <w:color w:val="000000"/>
          <w:sz w:val="24"/>
          <w:szCs w:val="24"/>
          <w:lang w:eastAsia="hr-HR"/>
        </w:rPr>
      </w:pPr>
      <w:r w:rsidRPr="002E3C73">
        <w:rPr>
          <w:rFonts w:ascii="Times New Roman" w:eastAsia="Times New Roman" w:hAnsi="Times New Roman" w:cs="Times New Roman"/>
          <w:b/>
          <w:iCs/>
          <w:color w:val="000000"/>
          <w:sz w:val="24"/>
          <w:szCs w:val="24"/>
          <w:lang w:eastAsia="hr-HR"/>
        </w:rPr>
        <w:t>5.1.2.1. Odjel za pokretnu kulturnu baštinu</w:t>
      </w:r>
    </w:p>
    <w:p w:rsidR="00EF7ABB" w:rsidRPr="002E3C73" w:rsidRDefault="007B162D" w:rsidP="00EF7AB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43.</w:t>
      </w:r>
    </w:p>
    <w:p w:rsidR="00B364E4" w:rsidRDefault="007B162D" w:rsidP="00B364E4">
      <w:pPr>
        <w:spacing w:before="100" w:beforeAutospacing="1" w:after="225" w:line="240" w:lineRule="auto"/>
        <w:jc w:val="both"/>
        <w:rPr>
          <w:rFonts w:ascii="Times New Roman" w:eastAsia="Times New Roman" w:hAnsi="Times New Roman" w:cs="Times New Roman"/>
          <w:sz w:val="24"/>
          <w:szCs w:val="24"/>
          <w:lang w:eastAsia="hr-HR"/>
        </w:rPr>
      </w:pPr>
      <w:r w:rsidRPr="00B81B82">
        <w:rPr>
          <w:rFonts w:ascii="Times New Roman" w:eastAsia="Times New Roman" w:hAnsi="Times New Roman" w:cs="Times New Roman"/>
          <w:sz w:val="24"/>
          <w:szCs w:val="24"/>
          <w:lang w:eastAsia="hr-HR"/>
        </w:rPr>
        <w:t xml:space="preserve">Odjel za pokretnu </w:t>
      </w:r>
      <w:r>
        <w:rPr>
          <w:rFonts w:ascii="Times New Roman" w:eastAsia="Times New Roman" w:hAnsi="Times New Roman" w:cs="Times New Roman"/>
          <w:sz w:val="24"/>
          <w:szCs w:val="24"/>
          <w:lang w:eastAsia="hr-HR"/>
        </w:rPr>
        <w:t>kulturnu baštinu obavlja upravne i stručne</w:t>
      </w:r>
      <w:r w:rsidRPr="00B81B82">
        <w:rPr>
          <w:rFonts w:ascii="Times New Roman" w:eastAsia="Times New Roman" w:hAnsi="Times New Roman" w:cs="Times New Roman"/>
          <w:sz w:val="24"/>
          <w:szCs w:val="24"/>
          <w:lang w:eastAsia="hr-HR"/>
        </w:rPr>
        <w:t xml:space="preserve"> poslove vezane uz istraživanje, dokumentiranje i zaštitu pokretnih kulturnih dobara, praćenje i utvrđivanje stanja pokretnih kulturnih dobara i izradu preliminarne tehničke procjene za pripremu prijedloga programa i prioriteta zaštitnih radova na njima, uz osiguravanje stručnog nadzora nad izvođenjem restauratorskih i konzervatorskih radova na pokretnim kulturnim dobrima, kao i osiguravanje fizičko-tehničke zaštite najvrjednijih pokretnih kulturnih dobara, provodi se nadzor nad izvozom i iznošenjem iz Republike Hrvatske te unošenjem u Republiku Hrvatsku pokretnih kulturnih dobara, vođenje programa restitucije, povrata i sukcesije kulturnih dobara, utvrđuju se i provode mjere za sprječavanje nezakonitog prometa pokretnih kulturnih dobara uz suradnju s nadležnim tijelima državne uprave, te jedinicama lokalne i područne (regionalne) samouprave, ocjenjuje se tehnička dokumentacija za izvođenje zaštitnih radova na pokretnim kulturnim dobrima, te se ob</w:t>
      </w:r>
      <w:r>
        <w:rPr>
          <w:rFonts w:ascii="Times New Roman" w:eastAsia="Times New Roman" w:hAnsi="Times New Roman" w:cs="Times New Roman"/>
          <w:sz w:val="24"/>
          <w:szCs w:val="24"/>
          <w:lang w:eastAsia="hr-HR"/>
        </w:rPr>
        <w:t>avljaju i drugi poslovi iz svog</w:t>
      </w:r>
      <w:r w:rsidRPr="00B81B82">
        <w:rPr>
          <w:rFonts w:ascii="Times New Roman" w:eastAsia="Times New Roman" w:hAnsi="Times New Roman" w:cs="Times New Roman"/>
          <w:sz w:val="24"/>
          <w:szCs w:val="24"/>
          <w:lang w:eastAsia="hr-HR"/>
        </w:rPr>
        <w:t xml:space="preserve"> djelokruga.</w:t>
      </w:r>
    </w:p>
    <w:p w:rsidR="006D13C1" w:rsidRDefault="00E26C26" w:rsidP="00B364E4">
      <w:pPr>
        <w:spacing w:before="100" w:beforeAutospacing="1" w:after="225" w:line="240" w:lineRule="auto"/>
        <w:jc w:val="both"/>
        <w:rPr>
          <w:rFonts w:ascii="Times New Roman" w:eastAsia="Times New Roman" w:hAnsi="Times New Roman" w:cs="Times New Roman"/>
          <w:sz w:val="24"/>
          <w:szCs w:val="24"/>
          <w:lang w:eastAsia="hr-HR"/>
        </w:rPr>
      </w:pPr>
    </w:p>
    <w:p w:rsidR="007B5F22" w:rsidRDefault="007B5F22" w:rsidP="00B364E4">
      <w:pPr>
        <w:spacing w:before="100" w:beforeAutospacing="1" w:after="225" w:line="240" w:lineRule="auto"/>
        <w:jc w:val="both"/>
        <w:rPr>
          <w:rFonts w:ascii="Times New Roman" w:eastAsia="Times New Roman" w:hAnsi="Times New Roman" w:cs="Times New Roman"/>
          <w:sz w:val="24"/>
          <w:szCs w:val="24"/>
          <w:lang w:eastAsia="hr-HR"/>
        </w:rPr>
      </w:pPr>
    </w:p>
    <w:p w:rsidR="007B5F22" w:rsidRDefault="007B5F22" w:rsidP="00B364E4">
      <w:pPr>
        <w:spacing w:before="100" w:beforeAutospacing="1" w:after="225" w:line="240" w:lineRule="auto"/>
        <w:jc w:val="both"/>
        <w:rPr>
          <w:rFonts w:ascii="Times New Roman" w:eastAsia="Times New Roman" w:hAnsi="Times New Roman" w:cs="Times New Roman"/>
          <w:sz w:val="24"/>
          <w:szCs w:val="24"/>
          <w:lang w:eastAsia="hr-HR"/>
        </w:rPr>
      </w:pPr>
    </w:p>
    <w:p w:rsidR="007B5F22" w:rsidRDefault="007B5F22" w:rsidP="00B364E4">
      <w:pPr>
        <w:spacing w:before="100" w:beforeAutospacing="1" w:after="225" w:line="240" w:lineRule="auto"/>
        <w:jc w:val="both"/>
        <w:rPr>
          <w:rFonts w:ascii="Times New Roman" w:eastAsia="Times New Roman" w:hAnsi="Times New Roman" w:cs="Times New Roman"/>
          <w:sz w:val="24"/>
          <w:szCs w:val="24"/>
          <w:lang w:eastAsia="hr-HR"/>
        </w:rPr>
      </w:pPr>
    </w:p>
    <w:p w:rsidR="00EF7ABB" w:rsidRPr="002E3C73" w:rsidRDefault="007B162D" w:rsidP="00EF7ABB">
      <w:pPr>
        <w:spacing w:before="100" w:beforeAutospacing="1" w:after="225" w:line="240" w:lineRule="auto"/>
        <w:jc w:val="center"/>
        <w:rPr>
          <w:rFonts w:ascii="Times New Roman" w:eastAsia="Times New Roman" w:hAnsi="Times New Roman" w:cs="Times New Roman"/>
          <w:b/>
          <w:iCs/>
          <w:color w:val="000000"/>
          <w:sz w:val="24"/>
          <w:szCs w:val="24"/>
          <w:lang w:eastAsia="hr-HR"/>
        </w:rPr>
      </w:pPr>
      <w:r w:rsidRPr="002E3C73">
        <w:rPr>
          <w:rFonts w:ascii="Times New Roman" w:eastAsia="Times New Roman" w:hAnsi="Times New Roman" w:cs="Times New Roman"/>
          <w:b/>
          <w:iCs/>
          <w:color w:val="000000"/>
          <w:sz w:val="24"/>
          <w:szCs w:val="24"/>
          <w:lang w:eastAsia="hr-HR"/>
        </w:rPr>
        <w:lastRenderedPageBreak/>
        <w:t>5.1.2.2. Odjel za etnografsku i nematerijalnu kulturnu baštinu</w:t>
      </w:r>
    </w:p>
    <w:p w:rsidR="008C49AE" w:rsidRPr="002E3C73" w:rsidRDefault="007B162D" w:rsidP="008C49AE">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 xml:space="preserve">   Članak 44.</w:t>
      </w:r>
    </w:p>
    <w:p w:rsidR="001E68DD" w:rsidRPr="00B81B82" w:rsidRDefault="007B162D" w:rsidP="001E68DD">
      <w:pPr>
        <w:spacing w:before="100" w:beforeAutospacing="1" w:after="225" w:line="240" w:lineRule="auto"/>
        <w:jc w:val="both"/>
        <w:rPr>
          <w:rFonts w:ascii="Times New Roman" w:eastAsia="Times New Roman" w:hAnsi="Times New Roman" w:cs="Times New Roman"/>
          <w:sz w:val="24"/>
          <w:szCs w:val="24"/>
          <w:lang w:eastAsia="hr-HR"/>
        </w:rPr>
      </w:pPr>
      <w:r w:rsidRPr="00B81B82">
        <w:rPr>
          <w:rFonts w:ascii="Times New Roman" w:eastAsia="Times New Roman" w:hAnsi="Times New Roman" w:cs="Times New Roman"/>
          <w:sz w:val="24"/>
          <w:szCs w:val="24"/>
          <w:lang w:eastAsia="hr-HR"/>
        </w:rPr>
        <w:t xml:space="preserve">Odjel za etnografsku i nematerijalnu </w:t>
      </w:r>
      <w:r>
        <w:rPr>
          <w:rFonts w:ascii="Times New Roman" w:eastAsia="Times New Roman" w:hAnsi="Times New Roman" w:cs="Times New Roman"/>
          <w:sz w:val="24"/>
          <w:szCs w:val="24"/>
          <w:lang w:eastAsia="hr-HR"/>
        </w:rPr>
        <w:t>kulturnu baštinu obavlja upravne i stručne</w:t>
      </w:r>
      <w:r w:rsidRPr="00B81B82">
        <w:rPr>
          <w:rFonts w:ascii="Times New Roman" w:eastAsia="Times New Roman" w:hAnsi="Times New Roman" w:cs="Times New Roman"/>
          <w:sz w:val="24"/>
          <w:szCs w:val="24"/>
          <w:lang w:eastAsia="hr-HR"/>
        </w:rPr>
        <w:t xml:space="preserve"> poslove vezane uz istraživanje, bilježenje i dokumentiranje etnografske baštine i nematerijalnih kulturnih dobara te utvrđuju stanje etnografske baštine i očuvanja nematerijalnih kulturnih dobara izrađuju preliminarne tehničke procjene za pripremu prijedloga programa i prioriteta njihove zaštite, izrađuju metodološke osnove, standardi, kriteriji i smjernice za zaštitu etnografskih i nematerijalnih kulturnih dobara i mjere za njihovu zaštitu te </w:t>
      </w:r>
      <w:r>
        <w:rPr>
          <w:rFonts w:ascii="Times New Roman" w:eastAsia="Times New Roman" w:hAnsi="Times New Roman" w:cs="Times New Roman"/>
          <w:sz w:val="24"/>
          <w:szCs w:val="24"/>
          <w:lang w:eastAsia="hr-HR"/>
        </w:rPr>
        <w:t>obavlja i druge poslove iz svog</w:t>
      </w:r>
      <w:r w:rsidRPr="00B81B82">
        <w:rPr>
          <w:rFonts w:ascii="Times New Roman" w:eastAsia="Times New Roman" w:hAnsi="Times New Roman" w:cs="Times New Roman"/>
          <w:sz w:val="24"/>
          <w:szCs w:val="24"/>
          <w:lang w:eastAsia="hr-HR"/>
        </w:rPr>
        <w:t xml:space="preserve"> djelokruga.</w:t>
      </w:r>
    </w:p>
    <w:p w:rsidR="00EF7ABB" w:rsidRPr="002E3C73" w:rsidRDefault="007B162D" w:rsidP="00EF7ABB">
      <w:pPr>
        <w:spacing w:before="100" w:beforeAutospacing="1" w:after="225" w:line="240" w:lineRule="auto"/>
        <w:jc w:val="center"/>
        <w:rPr>
          <w:rFonts w:ascii="Times New Roman" w:eastAsia="Times New Roman" w:hAnsi="Times New Roman" w:cs="Times New Roman"/>
          <w:b/>
          <w:bCs/>
          <w:iCs/>
          <w:color w:val="000000"/>
          <w:sz w:val="24"/>
          <w:szCs w:val="24"/>
          <w:lang w:eastAsia="hr-HR"/>
        </w:rPr>
      </w:pPr>
      <w:r w:rsidRPr="002E3C73">
        <w:rPr>
          <w:rFonts w:ascii="Times New Roman" w:eastAsia="Times New Roman" w:hAnsi="Times New Roman" w:cs="Times New Roman"/>
          <w:b/>
          <w:bCs/>
          <w:iCs/>
          <w:color w:val="000000"/>
          <w:sz w:val="24"/>
          <w:szCs w:val="24"/>
          <w:lang w:eastAsia="hr-HR"/>
        </w:rPr>
        <w:t>5.2. Sektor za konzervatorske poslove i inspekciju</w:t>
      </w:r>
    </w:p>
    <w:p w:rsidR="00EF7ABB" w:rsidRPr="002E3C73" w:rsidRDefault="007B162D" w:rsidP="00EF7AB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45.</w:t>
      </w:r>
    </w:p>
    <w:p w:rsidR="00AB60FF" w:rsidRPr="00961644" w:rsidRDefault="007B162D" w:rsidP="00AB60FF">
      <w:pPr>
        <w:spacing w:after="0" w:line="240" w:lineRule="auto"/>
        <w:jc w:val="both"/>
        <w:rPr>
          <w:rFonts w:ascii="Times New Roman" w:eastAsia="Calibri" w:hAnsi="Times New Roman" w:cs="Times New Roman"/>
          <w:sz w:val="24"/>
          <w:szCs w:val="24"/>
          <w:highlight w:val="yellow"/>
        </w:rPr>
      </w:pPr>
      <w:r w:rsidRPr="00961644">
        <w:rPr>
          <w:rFonts w:ascii="Times New Roman" w:eastAsia="Times New Roman" w:hAnsi="Times New Roman" w:cs="Times New Roman"/>
          <w:color w:val="000000"/>
          <w:sz w:val="24"/>
          <w:szCs w:val="24"/>
          <w:lang w:eastAsia="hr-HR"/>
        </w:rPr>
        <w:t xml:space="preserve">Sektor za konzervatorske poslove i inspekciju prati izradu </w:t>
      </w:r>
      <w:r w:rsidRPr="00961644">
        <w:rPr>
          <w:rFonts w:ascii="Times New Roman" w:eastAsia="Calibri" w:hAnsi="Times New Roman" w:cs="Times New Roman"/>
          <w:sz w:val="24"/>
          <w:szCs w:val="24"/>
        </w:rPr>
        <w:t>konzervatorskih standarda i smjernica za postupanje na kulturnim dobrima,</w:t>
      </w:r>
      <w:r w:rsidRPr="00961644">
        <w:rPr>
          <w:rFonts w:ascii="Times New Roman" w:eastAsia="Times New Roman" w:hAnsi="Times New Roman" w:cs="Times New Roman"/>
          <w:color w:val="000000"/>
          <w:sz w:val="24"/>
          <w:szCs w:val="24"/>
          <w:lang w:eastAsia="hr-HR"/>
        </w:rPr>
        <w:t xml:space="preserve"> prati i analizira učinkovitost i ujednačenost metodologije obavljanja konzervatorskih poslova u područnim jedinicama koje </w:t>
      </w:r>
      <w:r w:rsidRPr="00961644">
        <w:rPr>
          <w:rFonts w:ascii="Times New Roman" w:eastAsia="Times New Roman" w:hAnsi="Times New Roman" w:cs="Times New Roman"/>
          <w:sz w:val="24"/>
          <w:szCs w:val="24"/>
          <w:lang w:eastAsia="hr-HR"/>
        </w:rPr>
        <w:t>obavljaju poslove iz nadležnosti Uprave za zaštitu kulturne baštine</w:t>
      </w:r>
      <w:r w:rsidRPr="00961644">
        <w:rPr>
          <w:rFonts w:ascii="Times New Roman" w:eastAsia="Times New Roman" w:hAnsi="Times New Roman" w:cs="Times New Roman"/>
          <w:color w:val="000000"/>
          <w:sz w:val="24"/>
          <w:szCs w:val="24"/>
          <w:lang w:eastAsia="hr-HR"/>
        </w:rPr>
        <w:t xml:space="preserve">, pruža im kontinuiranu stručnu podršku u primjeni </w:t>
      </w:r>
      <w:r w:rsidRPr="00961644">
        <w:rPr>
          <w:rFonts w:ascii="Times New Roman" w:hAnsi="Times New Roman" w:cs="Times New Roman"/>
          <w:sz w:val="24"/>
          <w:szCs w:val="24"/>
        </w:rPr>
        <w:t>Informacijskog sustava e</w:t>
      </w:r>
      <w:r w:rsidRPr="00961644">
        <w:rPr>
          <w:rFonts w:ascii="Times New Roman" w:hAnsi="Times New Roman" w:cs="Times New Roman"/>
          <w:i/>
          <w:iCs/>
          <w:sz w:val="24"/>
          <w:szCs w:val="24"/>
        </w:rPr>
        <w:t>Konzervatorske podloge</w:t>
      </w:r>
      <w:r w:rsidRPr="00961644">
        <w:rPr>
          <w:rFonts w:ascii="Times New Roman" w:hAnsi="Times New Roman" w:cs="Times New Roman"/>
          <w:sz w:val="24"/>
          <w:szCs w:val="24"/>
        </w:rPr>
        <w:t xml:space="preserve"> </w:t>
      </w:r>
      <w:r w:rsidRPr="00961644">
        <w:rPr>
          <w:rFonts w:ascii="Times New Roman" w:eastAsia="Times New Roman" w:hAnsi="Times New Roman" w:cs="Times New Roman"/>
          <w:color w:val="000000"/>
          <w:sz w:val="24"/>
          <w:szCs w:val="24"/>
          <w:lang w:eastAsia="hr-HR"/>
        </w:rPr>
        <w:t>te obavlja inspekcijske poslove u području zašt</w:t>
      </w:r>
      <w:r>
        <w:rPr>
          <w:rFonts w:ascii="Times New Roman" w:eastAsia="Times New Roman" w:hAnsi="Times New Roman" w:cs="Times New Roman"/>
          <w:color w:val="000000"/>
          <w:sz w:val="24"/>
          <w:szCs w:val="24"/>
          <w:lang w:eastAsia="hr-HR"/>
        </w:rPr>
        <w:t>ite i očuvanja kulturnih dobara</w:t>
      </w:r>
      <w:r w:rsidRPr="00961644">
        <w:rPr>
          <w:rFonts w:ascii="Times New Roman" w:eastAsia="Calibri" w:hAnsi="Times New Roman" w:cs="Times New Roman"/>
          <w:sz w:val="24"/>
          <w:szCs w:val="24"/>
        </w:rPr>
        <w:t>.</w:t>
      </w:r>
      <w:r>
        <w:rPr>
          <w:rFonts w:ascii="Times New Roman" w:eastAsia="Calibri" w:hAnsi="Times New Roman" w:cs="Times New Roman"/>
          <w:sz w:val="24"/>
          <w:szCs w:val="24"/>
        </w:rPr>
        <w:t xml:space="preserve"> </w:t>
      </w:r>
      <w:r w:rsidRPr="002374B0">
        <w:rPr>
          <w:rFonts w:ascii="Times New Roman" w:eastAsia="Times New Roman" w:hAnsi="Times New Roman" w:cs="Times New Roman"/>
          <w:color w:val="000000"/>
          <w:sz w:val="24"/>
          <w:szCs w:val="24"/>
          <w:lang w:eastAsia="hr-HR"/>
        </w:rPr>
        <w:t xml:space="preserve">Sektor obavlja </w:t>
      </w:r>
      <w:r w:rsidRPr="002374B0">
        <w:rPr>
          <w:rFonts w:ascii="Times New Roman" w:eastAsia="Times New Roman" w:hAnsi="Times New Roman" w:cs="Times New Roman"/>
          <w:sz w:val="24"/>
          <w:szCs w:val="24"/>
          <w:lang w:eastAsia="hr-HR"/>
        </w:rPr>
        <w:t>upr</w:t>
      </w:r>
      <w:r>
        <w:rPr>
          <w:rFonts w:ascii="Times New Roman" w:eastAsia="Times New Roman" w:hAnsi="Times New Roman" w:cs="Times New Roman"/>
          <w:sz w:val="24"/>
          <w:szCs w:val="24"/>
          <w:lang w:eastAsia="hr-HR"/>
        </w:rPr>
        <w:t>avne i stručne poslove u vezi s</w:t>
      </w:r>
      <w:r w:rsidRPr="002374B0">
        <w:rPr>
          <w:rFonts w:ascii="Times New Roman" w:hAnsi="Times New Roman" w:cs="Times New Roman"/>
          <w:sz w:val="24"/>
          <w:szCs w:val="24"/>
        </w:rPr>
        <w:t xml:space="preserve"> praćenjem izrade konzervatorskih podloga za kulturno-povijesne cjeline u okviru Nacionalnog plana op</w:t>
      </w:r>
      <w:r>
        <w:rPr>
          <w:rFonts w:ascii="Times New Roman" w:hAnsi="Times New Roman" w:cs="Times New Roman"/>
          <w:sz w:val="24"/>
          <w:szCs w:val="24"/>
        </w:rPr>
        <w:t xml:space="preserve">oravka i otpornosti 2021.-2026. i u vezi s praćenjem i </w:t>
      </w:r>
      <w:r w:rsidRPr="002374B0">
        <w:rPr>
          <w:rFonts w:ascii="Times New Roman" w:hAnsi="Times New Roman" w:cs="Times New Roman"/>
          <w:sz w:val="24"/>
          <w:szCs w:val="24"/>
        </w:rPr>
        <w:t>izradom konzervatorskih podloga za sve prostorne cjeline i nepokretna kulturna dobra upisana u Registar kulturnih dobara Republike Hrvatske u cilju uspostave konzervatorske osnove Republike Hrvatske i integracije konzervatorske osnove Republike Hrvatske</w:t>
      </w:r>
      <w:r>
        <w:rPr>
          <w:rFonts w:ascii="Times New Roman" w:hAnsi="Times New Roman" w:cs="Times New Roman"/>
          <w:sz w:val="24"/>
          <w:szCs w:val="24"/>
        </w:rPr>
        <w:t xml:space="preserve"> u sustav prostornog planiranja, te obavlja</w:t>
      </w:r>
      <w:r w:rsidRPr="00961644">
        <w:rPr>
          <w:rFonts w:ascii="Times New Roman" w:eastAsia="Calibri" w:hAnsi="Times New Roman" w:cs="Times New Roman"/>
          <w:sz w:val="24"/>
          <w:szCs w:val="24"/>
        </w:rPr>
        <w:t xml:space="preserve"> i drug</w:t>
      </w:r>
      <w:r>
        <w:rPr>
          <w:rFonts w:ascii="Times New Roman" w:eastAsia="Calibri" w:hAnsi="Times New Roman" w:cs="Times New Roman"/>
          <w:sz w:val="24"/>
          <w:szCs w:val="24"/>
        </w:rPr>
        <w:t>e poslove iz svog</w:t>
      </w:r>
      <w:r w:rsidRPr="00961644">
        <w:rPr>
          <w:rFonts w:ascii="Times New Roman" w:eastAsia="Calibri" w:hAnsi="Times New Roman" w:cs="Times New Roman"/>
          <w:sz w:val="24"/>
          <w:szCs w:val="24"/>
        </w:rPr>
        <w:t xml:space="preserve"> djelokruga</w:t>
      </w:r>
      <w:r>
        <w:rPr>
          <w:rFonts w:ascii="Times New Roman" w:eastAsia="Calibri" w:hAnsi="Times New Roman" w:cs="Times New Roman"/>
          <w:sz w:val="24"/>
          <w:szCs w:val="24"/>
        </w:rPr>
        <w:t>.</w:t>
      </w:r>
      <w:r w:rsidRPr="002374B0">
        <w:rPr>
          <w:rFonts w:ascii="Times New Roman" w:hAnsi="Times New Roman" w:cs="Times New Roman"/>
          <w:sz w:val="24"/>
          <w:szCs w:val="24"/>
        </w:rPr>
        <w:t xml:space="preserve"> </w:t>
      </w:r>
    </w:p>
    <w:p w:rsidR="00EF7ABB" w:rsidRPr="00EF7ABB" w:rsidRDefault="007B162D" w:rsidP="00A93B77">
      <w:pPr>
        <w:spacing w:before="100" w:beforeAutospacing="1" w:after="225"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U Sektoru za konzervatorske poslove</w:t>
      </w:r>
      <w:r w:rsidRPr="00EF7ABB">
        <w:rPr>
          <w:rFonts w:ascii="Times New Roman" w:eastAsia="Times New Roman" w:hAnsi="Times New Roman" w:cs="Times New Roman"/>
          <w:color w:val="000000"/>
          <w:sz w:val="24"/>
          <w:szCs w:val="24"/>
          <w:lang w:eastAsia="hr-HR"/>
        </w:rPr>
        <w:t xml:space="preserve"> i inspekciju ustrojavaju se:</w:t>
      </w:r>
    </w:p>
    <w:p w:rsidR="00EF7ABB" w:rsidRPr="00EF7ABB" w:rsidRDefault="007B162D" w:rsidP="00EF7ABB">
      <w:pPr>
        <w:spacing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5.2.1.</w:t>
      </w:r>
      <w:r>
        <w:rPr>
          <w:rFonts w:ascii="Times New Roman" w:eastAsia="Times New Roman" w:hAnsi="Times New Roman" w:cs="Times New Roman"/>
          <w:color w:val="000000"/>
          <w:sz w:val="24"/>
          <w:szCs w:val="24"/>
          <w:lang w:eastAsia="hr-HR"/>
        </w:rPr>
        <w:tab/>
        <w:t>Služba za kulturno-povijesne cjeline i prostorno planske mjere zaštite</w:t>
      </w:r>
    </w:p>
    <w:p w:rsidR="00EF7ABB" w:rsidRDefault="007B162D" w:rsidP="00EF7ABB">
      <w:pPr>
        <w:spacing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5.2.2</w:t>
      </w:r>
      <w:r w:rsidRPr="00EF7ABB">
        <w:rPr>
          <w:rFonts w:ascii="Times New Roman" w:eastAsia="Times New Roman" w:hAnsi="Times New Roman" w:cs="Times New Roman"/>
          <w:color w:val="000000"/>
          <w:sz w:val="24"/>
          <w:szCs w:val="24"/>
          <w:lang w:eastAsia="hr-HR"/>
        </w:rPr>
        <w:t>.</w:t>
      </w:r>
      <w:r w:rsidRPr="00EF7ABB">
        <w:rPr>
          <w:rFonts w:ascii="Times New Roman" w:eastAsia="Times New Roman" w:hAnsi="Times New Roman" w:cs="Times New Roman"/>
          <w:color w:val="000000"/>
          <w:sz w:val="24"/>
          <w:szCs w:val="24"/>
          <w:lang w:eastAsia="hr-HR"/>
        </w:rPr>
        <w:tab/>
        <w:t>Služba za inspekcijske poslove zaštite kulturne baštine</w:t>
      </w:r>
      <w:r>
        <w:rPr>
          <w:rFonts w:ascii="Times New Roman" w:eastAsia="Times New Roman" w:hAnsi="Times New Roman" w:cs="Times New Roman"/>
          <w:color w:val="000000"/>
          <w:sz w:val="24"/>
          <w:szCs w:val="24"/>
          <w:lang w:eastAsia="hr-HR"/>
        </w:rPr>
        <w:t>.</w:t>
      </w:r>
    </w:p>
    <w:p w:rsidR="001E229A" w:rsidRPr="002E3C73" w:rsidRDefault="007B162D" w:rsidP="001E229A">
      <w:pPr>
        <w:spacing w:before="100" w:beforeAutospacing="1" w:after="225" w:line="240" w:lineRule="auto"/>
        <w:jc w:val="center"/>
        <w:rPr>
          <w:rFonts w:ascii="Times New Roman" w:eastAsia="Times New Roman" w:hAnsi="Times New Roman" w:cs="Times New Roman"/>
          <w:b/>
          <w:bCs/>
          <w:iCs/>
          <w:color w:val="000000"/>
          <w:sz w:val="24"/>
          <w:szCs w:val="24"/>
          <w:lang w:eastAsia="hr-HR"/>
        </w:rPr>
      </w:pPr>
      <w:r w:rsidRPr="002E3C73">
        <w:rPr>
          <w:rFonts w:ascii="Times New Roman" w:eastAsia="Times New Roman" w:hAnsi="Times New Roman" w:cs="Times New Roman"/>
          <w:b/>
          <w:bCs/>
          <w:iCs/>
          <w:color w:val="000000"/>
          <w:sz w:val="24"/>
          <w:szCs w:val="24"/>
          <w:lang w:eastAsia="hr-HR"/>
        </w:rPr>
        <w:t>5.2.1. Služba za kulturno-povijesne cjeline i prostorno planske mjere zaštite</w:t>
      </w:r>
    </w:p>
    <w:p w:rsidR="001E229A" w:rsidRPr="002E3C73" w:rsidRDefault="007B162D" w:rsidP="001E229A">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46.</w:t>
      </w:r>
    </w:p>
    <w:p w:rsidR="002374B0" w:rsidRDefault="007B162D" w:rsidP="002374B0">
      <w:pPr>
        <w:spacing w:line="240" w:lineRule="auto"/>
        <w:jc w:val="both"/>
        <w:rPr>
          <w:rFonts w:ascii="Times New Roman" w:hAnsi="Times New Roman" w:cs="Times New Roman"/>
          <w:sz w:val="24"/>
          <w:szCs w:val="24"/>
        </w:rPr>
      </w:pPr>
      <w:r w:rsidRPr="002374B0">
        <w:rPr>
          <w:rFonts w:ascii="Times New Roman" w:hAnsi="Times New Roman" w:cs="Times New Roman"/>
          <w:sz w:val="24"/>
          <w:szCs w:val="24"/>
        </w:rPr>
        <w:t xml:space="preserve">Služba za kulturno-povijesne cjeline i prostorno planske mjere zaštite </w:t>
      </w:r>
      <w:r w:rsidRPr="002374B0">
        <w:rPr>
          <w:rFonts w:ascii="Times New Roman" w:eastAsia="Times New Roman" w:hAnsi="Times New Roman" w:cs="Times New Roman"/>
          <w:sz w:val="24"/>
          <w:szCs w:val="24"/>
          <w:lang w:eastAsia="hr-HR"/>
        </w:rPr>
        <w:t xml:space="preserve">obavlja upravne i stručne poslove u vezi </w:t>
      </w:r>
      <w:r>
        <w:rPr>
          <w:rFonts w:ascii="Times New Roman" w:eastAsia="Times New Roman" w:hAnsi="Times New Roman" w:cs="Times New Roman"/>
          <w:sz w:val="24"/>
          <w:szCs w:val="24"/>
          <w:lang w:eastAsia="hr-HR"/>
        </w:rPr>
        <w:t>s</w:t>
      </w:r>
      <w:r w:rsidRPr="002374B0">
        <w:rPr>
          <w:rFonts w:ascii="Times New Roman" w:hAnsi="Times New Roman" w:cs="Times New Roman"/>
          <w:sz w:val="24"/>
          <w:szCs w:val="24"/>
        </w:rPr>
        <w:t xml:space="preserve"> praćenjem izrade konzervatorskih podloga za kulturno-povijesne cjeline u okviru Nacionalnog plana op</w:t>
      </w:r>
      <w:r>
        <w:rPr>
          <w:rFonts w:ascii="Times New Roman" w:hAnsi="Times New Roman" w:cs="Times New Roman"/>
          <w:sz w:val="24"/>
          <w:szCs w:val="24"/>
        </w:rPr>
        <w:t xml:space="preserve">oravka i otpornosti 2021.-2026. i u vezi s praćenjem i </w:t>
      </w:r>
      <w:r w:rsidRPr="002374B0">
        <w:rPr>
          <w:rFonts w:ascii="Times New Roman" w:hAnsi="Times New Roman" w:cs="Times New Roman"/>
          <w:sz w:val="24"/>
          <w:szCs w:val="24"/>
        </w:rPr>
        <w:t>izradom konzervatorskih podloga za sve prostorne cjeline i nepokretna kulturna dobra upisana u Registar kulturnih dobara Republike Hrvatske u cilju uspostave konzervatorske osnove Republike Hrvatske i integracije konzervatorske osnove Republike Hrvatske</w:t>
      </w:r>
      <w:r>
        <w:rPr>
          <w:rFonts w:ascii="Times New Roman" w:hAnsi="Times New Roman" w:cs="Times New Roman"/>
          <w:sz w:val="24"/>
          <w:szCs w:val="24"/>
        </w:rPr>
        <w:t xml:space="preserve"> u sustav prostornog planiranja</w:t>
      </w:r>
      <w:r w:rsidRPr="002374B0">
        <w:rPr>
          <w:rFonts w:ascii="Times New Roman" w:hAnsi="Times New Roman" w:cs="Times New Roman"/>
          <w:sz w:val="24"/>
          <w:szCs w:val="24"/>
        </w:rPr>
        <w:t>. U Službi se obavljaju</w:t>
      </w:r>
      <w:r>
        <w:rPr>
          <w:rFonts w:ascii="Times New Roman" w:hAnsi="Times New Roman" w:cs="Times New Roman"/>
          <w:sz w:val="24"/>
          <w:szCs w:val="24"/>
        </w:rPr>
        <w:t xml:space="preserve"> </w:t>
      </w:r>
      <w:r w:rsidRPr="002374B0">
        <w:rPr>
          <w:rFonts w:ascii="Times New Roman" w:hAnsi="Times New Roman" w:cs="Times New Roman"/>
          <w:sz w:val="24"/>
          <w:szCs w:val="24"/>
        </w:rPr>
        <w:t xml:space="preserve">poslovi održavanja, razvoja i analitike </w:t>
      </w:r>
      <w:r>
        <w:rPr>
          <w:rFonts w:ascii="Times New Roman" w:hAnsi="Times New Roman" w:cs="Times New Roman"/>
          <w:sz w:val="24"/>
          <w:szCs w:val="24"/>
        </w:rPr>
        <w:t>i</w:t>
      </w:r>
      <w:r w:rsidRPr="002374B0">
        <w:rPr>
          <w:rFonts w:ascii="Times New Roman" w:hAnsi="Times New Roman" w:cs="Times New Roman"/>
          <w:sz w:val="24"/>
          <w:szCs w:val="24"/>
        </w:rPr>
        <w:t>nformacijskog sustava e</w:t>
      </w:r>
      <w:r w:rsidRPr="002374B0">
        <w:rPr>
          <w:rFonts w:ascii="Times New Roman" w:hAnsi="Times New Roman" w:cs="Times New Roman"/>
          <w:i/>
          <w:iCs/>
          <w:sz w:val="24"/>
          <w:szCs w:val="24"/>
        </w:rPr>
        <w:t>Konzervatorske podloge</w:t>
      </w:r>
      <w:r w:rsidRPr="002374B0">
        <w:rPr>
          <w:rFonts w:ascii="Times New Roman" w:hAnsi="Times New Roman" w:cs="Times New Roman"/>
          <w:sz w:val="24"/>
          <w:szCs w:val="24"/>
        </w:rPr>
        <w:t xml:space="preserve"> i praćenja promjena u prostoru te se upravlja sustavom digitalnih mjera zaštite</w:t>
      </w:r>
      <w:r>
        <w:rPr>
          <w:rFonts w:ascii="Times New Roman" w:hAnsi="Times New Roman" w:cs="Times New Roman"/>
          <w:sz w:val="24"/>
          <w:szCs w:val="24"/>
        </w:rPr>
        <w:t xml:space="preserve"> u suradnji</w:t>
      </w:r>
      <w:r w:rsidRPr="002374B0">
        <w:rPr>
          <w:rFonts w:ascii="Times New Roman" w:hAnsi="Times New Roman" w:cs="Times New Roman"/>
          <w:sz w:val="24"/>
          <w:szCs w:val="24"/>
        </w:rPr>
        <w:t xml:space="preserve"> sa tijelima jedinica lokalne i područne (regionalne) samouprave i javnopravnim tijelima nadležnim za prostorno uređenje i gradnju. </w:t>
      </w:r>
      <w:r>
        <w:rPr>
          <w:rFonts w:ascii="Times New Roman" w:hAnsi="Times New Roman" w:cs="Times New Roman"/>
          <w:sz w:val="24"/>
          <w:szCs w:val="24"/>
        </w:rPr>
        <w:t>Služba priprema statistička i druga</w:t>
      </w:r>
      <w:r w:rsidRPr="002374B0">
        <w:rPr>
          <w:rFonts w:ascii="Times New Roman" w:hAnsi="Times New Roman" w:cs="Times New Roman"/>
          <w:sz w:val="24"/>
          <w:szCs w:val="24"/>
        </w:rPr>
        <w:t xml:space="preserve"> izvješća, </w:t>
      </w:r>
      <w:r>
        <w:rPr>
          <w:rFonts w:ascii="Times New Roman" w:hAnsi="Times New Roman" w:cs="Times New Roman"/>
          <w:sz w:val="24"/>
          <w:szCs w:val="24"/>
        </w:rPr>
        <w:t>obrade i analize</w:t>
      </w:r>
      <w:r w:rsidRPr="002374B0">
        <w:rPr>
          <w:rFonts w:ascii="Times New Roman" w:hAnsi="Times New Roman" w:cs="Times New Roman"/>
          <w:sz w:val="24"/>
          <w:szCs w:val="24"/>
        </w:rPr>
        <w:t>,</w:t>
      </w:r>
      <w:r>
        <w:rPr>
          <w:rFonts w:ascii="Times New Roman" w:hAnsi="Times New Roman" w:cs="Times New Roman"/>
          <w:sz w:val="24"/>
          <w:szCs w:val="24"/>
        </w:rPr>
        <w:t xml:space="preserve"> te izrađuje prijedloge</w:t>
      </w:r>
      <w:r w:rsidRPr="002374B0">
        <w:rPr>
          <w:rFonts w:ascii="Times New Roman" w:hAnsi="Times New Roman" w:cs="Times New Roman"/>
          <w:sz w:val="24"/>
          <w:szCs w:val="24"/>
        </w:rPr>
        <w:t xml:space="preserve"> k</w:t>
      </w:r>
      <w:r>
        <w:rPr>
          <w:rFonts w:ascii="Times New Roman" w:hAnsi="Times New Roman" w:cs="Times New Roman"/>
          <w:sz w:val="24"/>
          <w:szCs w:val="24"/>
        </w:rPr>
        <w:t>onzervatorskih smjernica i mjera</w:t>
      </w:r>
      <w:r w:rsidRPr="002374B0">
        <w:rPr>
          <w:rFonts w:ascii="Times New Roman" w:hAnsi="Times New Roman" w:cs="Times New Roman"/>
          <w:sz w:val="24"/>
          <w:szCs w:val="24"/>
        </w:rPr>
        <w:t xml:space="preserve"> u svrhu zaštite, očuvanja i unaprjeđenja stanja prostornih cjelina i nepokretnih kulturnih dobara upisanih u Registar kulturnih dobara R</w:t>
      </w:r>
      <w:r>
        <w:rPr>
          <w:rFonts w:ascii="Times New Roman" w:hAnsi="Times New Roman" w:cs="Times New Roman"/>
          <w:sz w:val="24"/>
          <w:szCs w:val="24"/>
        </w:rPr>
        <w:t xml:space="preserve">epublike </w:t>
      </w:r>
      <w:r w:rsidRPr="002374B0">
        <w:rPr>
          <w:rFonts w:ascii="Times New Roman" w:hAnsi="Times New Roman" w:cs="Times New Roman"/>
          <w:sz w:val="24"/>
          <w:szCs w:val="24"/>
        </w:rPr>
        <w:t>H</w:t>
      </w:r>
      <w:r>
        <w:rPr>
          <w:rFonts w:ascii="Times New Roman" w:hAnsi="Times New Roman" w:cs="Times New Roman"/>
          <w:sz w:val="24"/>
          <w:szCs w:val="24"/>
        </w:rPr>
        <w:t>rvatske</w:t>
      </w:r>
      <w:r w:rsidRPr="002374B0">
        <w:rPr>
          <w:rFonts w:ascii="Times New Roman" w:hAnsi="Times New Roman" w:cs="Times New Roman"/>
          <w:sz w:val="24"/>
          <w:szCs w:val="24"/>
        </w:rPr>
        <w:t xml:space="preserve">. </w:t>
      </w:r>
    </w:p>
    <w:p w:rsidR="007B5F22" w:rsidRPr="002374B0" w:rsidRDefault="007B5F22" w:rsidP="002374B0">
      <w:pPr>
        <w:spacing w:line="240" w:lineRule="auto"/>
        <w:jc w:val="both"/>
        <w:rPr>
          <w:rFonts w:ascii="Times New Roman" w:hAnsi="Times New Roman" w:cs="Times New Roman"/>
          <w:sz w:val="24"/>
          <w:szCs w:val="24"/>
        </w:rPr>
      </w:pPr>
    </w:p>
    <w:p w:rsidR="001E229A" w:rsidRPr="002E3C73" w:rsidRDefault="007B162D" w:rsidP="0096448B">
      <w:pPr>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lastRenderedPageBreak/>
        <w:t>5.2.2. Služba za inspekcijske poslove zaštite kulturne baštine</w:t>
      </w:r>
    </w:p>
    <w:p w:rsidR="001E229A" w:rsidRPr="002E3C73" w:rsidRDefault="007B162D" w:rsidP="0096448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47.</w:t>
      </w:r>
    </w:p>
    <w:p w:rsidR="001E229A" w:rsidRDefault="007B162D" w:rsidP="00A672FE">
      <w:pPr>
        <w:spacing w:before="100" w:beforeAutospacing="1" w:after="0" w:line="240" w:lineRule="auto"/>
        <w:jc w:val="both"/>
        <w:rPr>
          <w:rFonts w:ascii="Times New Roman" w:hAnsi="Times New Roman" w:cs="Times New Roman"/>
          <w:color w:val="231F20"/>
          <w:sz w:val="24"/>
          <w:szCs w:val="24"/>
        </w:rPr>
      </w:pPr>
      <w:r w:rsidRPr="00B00F4A">
        <w:rPr>
          <w:rFonts w:ascii="Times New Roman" w:eastAsia="Times New Roman" w:hAnsi="Times New Roman" w:cs="Times New Roman"/>
          <w:color w:val="000000"/>
          <w:sz w:val="24"/>
          <w:szCs w:val="24"/>
          <w:lang w:eastAsia="hr-HR"/>
        </w:rPr>
        <w:t xml:space="preserve">Služba za inspekcijske poslove zaštite kulturne baštine obavlja inspekcijske poslove u području zaštite i očuvanja kulturnih dobara, </w:t>
      </w:r>
      <w:r w:rsidRPr="00B00F4A">
        <w:rPr>
          <w:rFonts w:ascii="Times New Roman" w:hAnsi="Times New Roman" w:cs="Times New Roman"/>
          <w:color w:val="231F20"/>
          <w:sz w:val="24"/>
          <w:szCs w:val="24"/>
          <w:shd w:val="clear" w:color="auto" w:fill="FFFFFF"/>
        </w:rPr>
        <w:t>nadzire stanje kulturnih dobara i provođenje mjera njihove zaštite i očuvanja, uporabu i promet kulturnih dobara, izvršavanje i provedbu odredbi Zakona o zaštiti i o</w:t>
      </w:r>
      <w:r>
        <w:rPr>
          <w:rFonts w:ascii="Times New Roman" w:hAnsi="Times New Roman" w:cs="Times New Roman"/>
          <w:color w:val="231F20"/>
          <w:sz w:val="24"/>
          <w:szCs w:val="24"/>
          <w:shd w:val="clear" w:color="auto" w:fill="FFFFFF"/>
        </w:rPr>
        <w:t xml:space="preserve">čuvanju kulturnih dobara vezano </w:t>
      </w:r>
      <w:r w:rsidRPr="00B00F4A">
        <w:rPr>
          <w:rFonts w:ascii="Times New Roman" w:hAnsi="Times New Roman" w:cs="Times New Roman"/>
          <w:color w:val="231F20"/>
          <w:sz w:val="24"/>
          <w:szCs w:val="24"/>
          <w:shd w:val="clear" w:color="auto" w:fill="FFFFFF"/>
        </w:rPr>
        <w:t>za:</w:t>
      </w:r>
      <w:r w:rsidRPr="00B00F4A">
        <w:rPr>
          <w:rFonts w:ascii="Times New Roman" w:hAnsi="Times New Roman" w:cs="Times New Roman"/>
          <w:color w:val="231F20"/>
          <w:sz w:val="24"/>
          <w:szCs w:val="24"/>
        </w:rPr>
        <w:t xml:space="preserve"> izvođenje konzervatorskih, restauratorskih i drugih sl</w:t>
      </w:r>
      <w:r>
        <w:rPr>
          <w:rFonts w:ascii="Times New Roman" w:hAnsi="Times New Roman" w:cs="Times New Roman"/>
          <w:color w:val="231F20"/>
          <w:sz w:val="24"/>
          <w:szCs w:val="24"/>
        </w:rPr>
        <w:t xml:space="preserve">ičnih radova na kulturnom dobru </w:t>
      </w:r>
      <w:r w:rsidRPr="00B00F4A">
        <w:rPr>
          <w:rFonts w:ascii="Times New Roman" w:hAnsi="Times New Roman" w:cs="Times New Roman"/>
          <w:color w:val="231F20"/>
          <w:sz w:val="24"/>
          <w:szCs w:val="24"/>
        </w:rPr>
        <w:t>sukladno izdanim uvjetima i odobrenjima; izvođenje radova na kulturnim dobrima koji se obavljaju na temelju akata izdanih sukladno posebnim propisima; arheološka iskopavanja i istraživanja, podvodne aktivnosti i vađenje potonulih kulturnih dobara uz pridržavanje propisanih uvjeta i odobrenja; promet kulturnim dobrima, primjenu prava prvokupa te izvoz, iznošenje, uvoz i unošenje kulturnih dobara; primjenu drugih pr</w:t>
      </w:r>
      <w:r>
        <w:rPr>
          <w:rFonts w:ascii="Times New Roman" w:hAnsi="Times New Roman" w:cs="Times New Roman"/>
          <w:color w:val="231F20"/>
          <w:sz w:val="24"/>
          <w:szCs w:val="24"/>
        </w:rPr>
        <w:t>opisa i mjera utvrđenih iz svog</w:t>
      </w:r>
      <w:r w:rsidRPr="00B00F4A">
        <w:rPr>
          <w:rFonts w:ascii="Times New Roman" w:hAnsi="Times New Roman" w:cs="Times New Roman"/>
          <w:color w:val="231F20"/>
          <w:sz w:val="24"/>
          <w:szCs w:val="24"/>
        </w:rPr>
        <w:t xml:space="preserve"> djelokruga.</w:t>
      </w:r>
    </w:p>
    <w:p w:rsidR="009D18A5" w:rsidRPr="00AB59A3" w:rsidRDefault="007B162D" w:rsidP="00A672FE">
      <w:pPr>
        <w:spacing w:before="100" w:beforeAutospacing="1" w:after="0" w:line="240" w:lineRule="auto"/>
        <w:jc w:val="both"/>
        <w:rPr>
          <w:rFonts w:ascii="Times New Roman" w:eastAsia="Times New Roman" w:hAnsi="Times New Roman" w:cs="Times New Roman"/>
          <w:sz w:val="24"/>
          <w:szCs w:val="24"/>
          <w:lang w:eastAsia="hr-HR"/>
        </w:rPr>
      </w:pPr>
      <w:r>
        <w:rPr>
          <w:rFonts w:ascii="Times New Roman" w:hAnsi="Times New Roman" w:cs="Times New Roman"/>
          <w:sz w:val="24"/>
          <w:szCs w:val="24"/>
          <w:shd w:val="clear" w:color="auto" w:fill="FFFFFF"/>
        </w:rPr>
        <w:t>Za obavljanje</w:t>
      </w:r>
      <w:r w:rsidRPr="00AB59A3">
        <w:rPr>
          <w:rFonts w:ascii="Times New Roman" w:hAnsi="Times New Roman" w:cs="Times New Roman"/>
          <w:sz w:val="24"/>
          <w:szCs w:val="24"/>
          <w:shd w:val="clear" w:color="auto" w:fill="FFFFFF"/>
        </w:rPr>
        <w:t xml:space="preserve"> poslova iz djelokruga Službe određuju se samostalni izvršitelji u Rijeci, Splitu, Puli i Varaždinu.</w:t>
      </w:r>
    </w:p>
    <w:p w:rsidR="00A8388C" w:rsidRDefault="007B162D" w:rsidP="0096448B">
      <w:pPr>
        <w:spacing w:before="100" w:beforeAutospacing="1" w:after="225" w:line="240" w:lineRule="auto"/>
        <w:jc w:val="center"/>
        <w:rPr>
          <w:rFonts w:ascii="Times New Roman" w:eastAsia="Times New Roman" w:hAnsi="Times New Roman" w:cs="Times New Roman"/>
          <w:b/>
          <w:sz w:val="24"/>
          <w:szCs w:val="24"/>
          <w:lang w:eastAsia="hr-HR"/>
        </w:rPr>
      </w:pPr>
      <w:r w:rsidRPr="002E3C73">
        <w:rPr>
          <w:rFonts w:ascii="Times New Roman" w:eastAsia="Times New Roman" w:hAnsi="Times New Roman" w:cs="Times New Roman"/>
          <w:b/>
          <w:sz w:val="24"/>
          <w:szCs w:val="24"/>
          <w:lang w:eastAsia="hr-HR"/>
        </w:rPr>
        <w:t xml:space="preserve">5.3. Sektor za provođenje projekata i financiranje programa </w:t>
      </w:r>
      <w:r>
        <w:rPr>
          <w:rFonts w:ascii="Times New Roman" w:eastAsia="Times New Roman" w:hAnsi="Times New Roman" w:cs="Times New Roman"/>
          <w:b/>
          <w:sz w:val="24"/>
          <w:szCs w:val="24"/>
          <w:lang w:eastAsia="hr-HR"/>
        </w:rPr>
        <w:t xml:space="preserve">zaštite </w:t>
      </w:r>
      <w:r w:rsidRPr="002E3C73">
        <w:rPr>
          <w:rFonts w:ascii="Times New Roman" w:eastAsia="Times New Roman" w:hAnsi="Times New Roman" w:cs="Times New Roman"/>
          <w:b/>
          <w:sz w:val="24"/>
          <w:szCs w:val="24"/>
          <w:lang w:eastAsia="hr-HR"/>
        </w:rPr>
        <w:t>kulturne baštine</w:t>
      </w:r>
    </w:p>
    <w:p w:rsidR="0096448B" w:rsidRPr="002E3C73" w:rsidRDefault="007B162D" w:rsidP="0096448B">
      <w:pPr>
        <w:spacing w:before="100" w:beforeAutospacing="1" w:after="225" w:line="240" w:lineRule="auto"/>
        <w:jc w:val="center"/>
        <w:rPr>
          <w:rFonts w:ascii="Times New Roman" w:eastAsia="Times New Roman" w:hAnsi="Times New Roman" w:cs="Times New Roman"/>
          <w:b/>
          <w:sz w:val="24"/>
          <w:szCs w:val="24"/>
          <w:lang w:eastAsia="hr-HR"/>
        </w:rPr>
      </w:pPr>
      <w:r w:rsidRPr="0096448B">
        <w:rPr>
          <w:rFonts w:ascii="Times New Roman" w:eastAsia="Times New Roman" w:hAnsi="Times New Roman" w:cs="Times New Roman"/>
          <w:b/>
          <w:sz w:val="24"/>
          <w:szCs w:val="24"/>
          <w:lang w:eastAsia="hr-HR"/>
        </w:rPr>
        <w:t>Članak 48.</w:t>
      </w:r>
    </w:p>
    <w:p w:rsidR="00F96175" w:rsidRPr="00235F42" w:rsidRDefault="007B162D" w:rsidP="00A8388C">
      <w:pPr>
        <w:spacing w:before="100" w:beforeAutospacing="1" w:after="225" w:line="240" w:lineRule="auto"/>
        <w:jc w:val="both"/>
        <w:rPr>
          <w:rFonts w:ascii="Times New Roman" w:eastAsia="Times New Roman" w:hAnsi="Times New Roman" w:cs="Times New Roman"/>
          <w:sz w:val="24"/>
          <w:szCs w:val="24"/>
          <w:lang w:eastAsia="hr-HR"/>
        </w:rPr>
      </w:pPr>
      <w:r w:rsidRPr="00235F42">
        <w:rPr>
          <w:rFonts w:ascii="Times New Roman" w:eastAsia="Times New Roman" w:hAnsi="Times New Roman" w:cs="Times New Roman"/>
          <w:color w:val="000000"/>
          <w:sz w:val="24"/>
          <w:szCs w:val="24"/>
          <w:lang w:eastAsia="hr-HR"/>
        </w:rPr>
        <w:t xml:space="preserve">Sektor za provođenje projekata i financiranje programa zaštite kulturne baštine obavlja upravne i stručne poslove u vezi sa pripremom, provedbom i praćenjem </w:t>
      </w:r>
      <w:r w:rsidRPr="00235F42">
        <w:rPr>
          <w:rFonts w:ascii="Times New Roman" w:hAnsi="Times New Roman" w:cs="Times New Roman"/>
          <w:sz w:val="24"/>
          <w:szCs w:val="24"/>
        </w:rPr>
        <w:t>financiranja programa zaštite i očuvanja kulturne baštine. U Sektoru se pripremaju interne procedure i metodologije za administriranje, upravljanje i provedbu programa i projekata iz područja zaštite  i očuvanja kulturne baštine financiranih nacionalnim sredstvima i iz drugih izvora financiranja u skladu sa nacionalnim i međunarodnim propisima, planira se i pokreće izbor projekata u obliku otvorenog poziva za dostavu prijedloga projekata ili ograničenog poziva za dostavu prijedloga projekata te sudjeluje u radu Povjerenstva za odabir. Obavlja stručne, administrativne i upravne poslove koji se odnose na suradnju i koordinaciju rada s ostalim ustrojstvenim jedinicama, drugim nadležnim tijelima državne uprave, odnosno javnopravnim tijelima iz područja zaštite kulturne baštine te drugim provedbenim tijelima na nacionalnoj i međunarodnoj razini; sudjeluje u provedbi aktivnosti planiranja proračuna i plaćanja te financijskom praćenju provedbe programa i projekata; utvrđuje planirane krajnje korisnike i modalitete odabira i njihove provedbe; sudjeluje u izradi strateških i operativnih dokumenata iz djelokruga Sektora te upravlja i kontrolira njihovu provedbu; prati nacionalne i međunarodne propise i</w:t>
      </w:r>
      <w:r>
        <w:rPr>
          <w:rFonts w:ascii="Times New Roman" w:hAnsi="Times New Roman" w:cs="Times New Roman"/>
          <w:sz w:val="24"/>
          <w:szCs w:val="24"/>
        </w:rPr>
        <w:t xml:space="preserve"> dokumente iz svog</w:t>
      </w:r>
      <w:r w:rsidRPr="00235F42">
        <w:rPr>
          <w:rFonts w:ascii="Times New Roman" w:hAnsi="Times New Roman" w:cs="Times New Roman"/>
          <w:sz w:val="24"/>
          <w:szCs w:val="24"/>
        </w:rPr>
        <w:t xml:space="preserve"> djelokruga; predlaže mjere i radnje za poboljšanje obavljanja poslova; sudjeluje u radu stručnih radnih skupina i drugih radnih tijela za izradu propisa, strategija, akcijskih planova i drugih akata</w:t>
      </w:r>
      <w:r w:rsidRPr="00235F42">
        <w:rPr>
          <w:rFonts w:ascii="Times New Roman" w:eastAsia="Times New Roman" w:hAnsi="Times New Roman" w:cs="Times New Roman"/>
          <w:color w:val="000000"/>
          <w:sz w:val="24"/>
          <w:szCs w:val="24"/>
          <w:lang w:eastAsia="hr-HR"/>
        </w:rPr>
        <w:t xml:space="preserve"> te obavlja i druge poslove iz svog djelokruga</w:t>
      </w:r>
      <w:r w:rsidRPr="00235F42">
        <w:rPr>
          <w:rFonts w:ascii="Times New Roman" w:hAnsi="Times New Roman" w:cs="Times New Roman"/>
          <w:sz w:val="24"/>
          <w:szCs w:val="24"/>
        </w:rPr>
        <w:t>.</w:t>
      </w:r>
    </w:p>
    <w:p w:rsidR="00F96175" w:rsidRPr="00EF7ABB" w:rsidRDefault="007B162D" w:rsidP="00F96175">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U Sektoru za provođenje projekata i financiranje programa zaštite kulturne baštine</w:t>
      </w:r>
      <w:r w:rsidRPr="00EF7ABB">
        <w:rPr>
          <w:rFonts w:ascii="Times New Roman" w:eastAsia="Times New Roman" w:hAnsi="Times New Roman" w:cs="Times New Roman"/>
          <w:sz w:val="24"/>
          <w:szCs w:val="24"/>
          <w:lang w:eastAsia="hr-HR"/>
        </w:rPr>
        <w:t xml:space="preserve"> ustrojavaju se:</w:t>
      </w:r>
    </w:p>
    <w:p w:rsidR="00F96175" w:rsidRPr="00EF7ABB" w:rsidRDefault="00E26C26" w:rsidP="00F96175">
      <w:pPr>
        <w:spacing w:after="0" w:line="240" w:lineRule="auto"/>
        <w:rPr>
          <w:rFonts w:ascii="Times New Roman" w:eastAsia="Times New Roman" w:hAnsi="Times New Roman" w:cs="Times New Roman"/>
          <w:sz w:val="24"/>
          <w:szCs w:val="24"/>
          <w:lang w:eastAsia="hr-HR"/>
        </w:rPr>
      </w:pPr>
    </w:p>
    <w:p w:rsidR="007B5F22" w:rsidRDefault="007B162D" w:rsidP="00F96175">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5.3</w:t>
      </w:r>
      <w:r w:rsidRPr="00EF7ABB">
        <w:rPr>
          <w:rFonts w:ascii="Times New Roman" w:eastAsia="Times New Roman" w:hAnsi="Times New Roman" w:cs="Times New Roman"/>
          <w:sz w:val="24"/>
          <w:szCs w:val="24"/>
          <w:lang w:eastAsia="hr-HR"/>
        </w:rPr>
        <w:t xml:space="preserve">.1. </w:t>
      </w:r>
      <w:r w:rsidRPr="00EF7ABB">
        <w:rPr>
          <w:rFonts w:ascii="Times New Roman" w:eastAsia="Times New Roman" w:hAnsi="Times New Roman" w:cs="Times New Roman"/>
          <w:color w:val="000000"/>
          <w:sz w:val="24"/>
          <w:szCs w:val="24"/>
          <w:lang w:eastAsia="hr-HR"/>
        </w:rPr>
        <w:t>Služb</w:t>
      </w:r>
      <w:r>
        <w:rPr>
          <w:rFonts w:ascii="Times New Roman" w:eastAsia="Times New Roman" w:hAnsi="Times New Roman" w:cs="Times New Roman"/>
          <w:color w:val="000000"/>
          <w:sz w:val="24"/>
          <w:szCs w:val="24"/>
          <w:lang w:eastAsia="hr-HR"/>
        </w:rPr>
        <w:t>a za strategiju financiranja kulturne baštine</w:t>
      </w:r>
      <w:r w:rsidRPr="00EF7ABB">
        <w:rPr>
          <w:rFonts w:ascii="Times New Roman" w:eastAsia="Times New Roman" w:hAnsi="Times New Roman" w:cs="Times New Roman"/>
          <w:color w:val="000000"/>
          <w:sz w:val="24"/>
          <w:szCs w:val="24"/>
          <w:lang w:eastAsia="hr-HR"/>
        </w:rPr>
        <w:t xml:space="preserve">                                                                                           </w:t>
      </w:r>
      <w:r>
        <w:rPr>
          <w:rFonts w:ascii="Times New Roman" w:eastAsia="Times New Roman" w:hAnsi="Times New Roman" w:cs="Times New Roman"/>
          <w:sz w:val="24"/>
          <w:szCs w:val="24"/>
          <w:lang w:eastAsia="hr-HR"/>
        </w:rPr>
        <w:t>5.3</w:t>
      </w:r>
      <w:r w:rsidRPr="00EF7ABB">
        <w:rPr>
          <w:rFonts w:ascii="Times New Roman" w:eastAsia="Times New Roman" w:hAnsi="Times New Roman" w:cs="Times New Roman"/>
          <w:sz w:val="24"/>
          <w:szCs w:val="24"/>
          <w:lang w:eastAsia="hr-HR"/>
        </w:rPr>
        <w:t>.2. Služba za</w:t>
      </w:r>
      <w:r>
        <w:rPr>
          <w:rFonts w:ascii="Times New Roman" w:eastAsia="Times New Roman" w:hAnsi="Times New Roman" w:cs="Times New Roman"/>
          <w:sz w:val="24"/>
          <w:szCs w:val="24"/>
          <w:lang w:eastAsia="hr-HR"/>
        </w:rPr>
        <w:t xml:space="preserve"> provedbu programa zaštite kulturne baštine.</w:t>
      </w:r>
    </w:p>
    <w:p w:rsidR="007B5F22" w:rsidRDefault="007B5F22" w:rsidP="00F96175">
      <w:pPr>
        <w:spacing w:after="0" w:line="240" w:lineRule="auto"/>
        <w:rPr>
          <w:rFonts w:ascii="Times New Roman" w:eastAsia="Times New Roman" w:hAnsi="Times New Roman" w:cs="Times New Roman"/>
          <w:sz w:val="24"/>
          <w:szCs w:val="24"/>
          <w:lang w:eastAsia="hr-HR"/>
        </w:rPr>
      </w:pPr>
    </w:p>
    <w:p w:rsidR="007B5F22" w:rsidRDefault="007B5F22" w:rsidP="00F96175">
      <w:pPr>
        <w:spacing w:after="0" w:line="240" w:lineRule="auto"/>
        <w:rPr>
          <w:rFonts w:ascii="Times New Roman" w:eastAsia="Times New Roman" w:hAnsi="Times New Roman" w:cs="Times New Roman"/>
          <w:sz w:val="24"/>
          <w:szCs w:val="24"/>
          <w:lang w:eastAsia="hr-HR"/>
        </w:rPr>
      </w:pPr>
    </w:p>
    <w:p w:rsidR="007B5F22" w:rsidRDefault="007B5F22" w:rsidP="00F96175">
      <w:pPr>
        <w:spacing w:after="0" w:line="240" w:lineRule="auto"/>
        <w:rPr>
          <w:rFonts w:ascii="Times New Roman" w:eastAsia="Times New Roman" w:hAnsi="Times New Roman" w:cs="Times New Roman"/>
          <w:sz w:val="24"/>
          <w:szCs w:val="24"/>
          <w:lang w:eastAsia="hr-HR"/>
        </w:rPr>
      </w:pPr>
    </w:p>
    <w:p w:rsidR="007B5F22" w:rsidRDefault="007B5F22" w:rsidP="00F96175">
      <w:pPr>
        <w:spacing w:after="0" w:line="240" w:lineRule="auto"/>
        <w:rPr>
          <w:rFonts w:ascii="Times New Roman" w:eastAsia="Times New Roman" w:hAnsi="Times New Roman" w:cs="Times New Roman"/>
          <w:sz w:val="24"/>
          <w:szCs w:val="24"/>
          <w:lang w:eastAsia="hr-HR"/>
        </w:rPr>
      </w:pPr>
    </w:p>
    <w:p w:rsidR="007B5F22" w:rsidRDefault="007B5F22" w:rsidP="00F96175">
      <w:pPr>
        <w:spacing w:after="0" w:line="240" w:lineRule="auto"/>
        <w:rPr>
          <w:rFonts w:ascii="Times New Roman" w:eastAsia="Times New Roman" w:hAnsi="Times New Roman" w:cs="Times New Roman"/>
          <w:sz w:val="24"/>
          <w:szCs w:val="24"/>
          <w:lang w:eastAsia="hr-HR"/>
        </w:rPr>
      </w:pPr>
    </w:p>
    <w:p w:rsidR="0096448B" w:rsidRDefault="007B162D" w:rsidP="00F96175">
      <w:pPr>
        <w:spacing w:after="0" w:line="240" w:lineRule="auto"/>
        <w:rPr>
          <w:rFonts w:ascii="Times New Roman" w:eastAsia="Times New Roman" w:hAnsi="Times New Roman" w:cs="Times New Roman"/>
          <w:sz w:val="24"/>
          <w:szCs w:val="24"/>
          <w:lang w:eastAsia="hr-HR"/>
        </w:rPr>
      </w:pPr>
      <w:r w:rsidRPr="00EF7ABB">
        <w:rPr>
          <w:rFonts w:ascii="Times New Roman" w:eastAsia="Times New Roman" w:hAnsi="Times New Roman" w:cs="Times New Roman"/>
          <w:sz w:val="24"/>
          <w:szCs w:val="24"/>
          <w:lang w:eastAsia="hr-HR"/>
        </w:rPr>
        <w:t xml:space="preserve">  </w:t>
      </w:r>
    </w:p>
    <w:p w:rsidR="0096448B" w:rsidRDefault="007B162D" w:rsidP="0096448B">
      <w:pPr>
        <w:spacing w:after="0" w:line="240" w:lineRule="auto"/>
        <w:jc w:val="center"/>
        <w:rPr>
          <w:rFonts w:ascii="Times New Roman" w:eastAsia="Times New Roman" w:hAnsi="Times New Roman" w:cs="Times New Roman"/>
          <w:b/>
          <w:sz w:val="24"/>
          <w:szCs w:val="24"/>
          <w:lang w:eastAsia="hr-HR"/>
        </w:rPr>
      </w:pPr>
      <w:r w:rsidRPr="0096448B">
        <w:rPr>
          <w:rFonts w:ascii="Times New Roman" w:eastAsia="Times New Roman" w:hAnsi="Times New Roman" w:cs="Times New Roman"/>
          <w:b/>
          <w:sz w:val="24"/>
          <w:szCs w:val="24"/>
          <w:lang w:eastAsia="hr-HR"/>
        </w:rPr>
        <w:lastRenderedPageBreak/>
        <w:t>5.3.1. Služba za strategiju financiranja kulturne baštine</w:t>
      </w:r>
    </w:p>
    <w:p w:rsidR="0096448B" w:rsidRPr="0096448B" w:rsidRDefault="00E26C26" w:rsidP="0096448B">
      <w:pPr>
        <w:spacing w:after="0" w:line="240" w:lineRule="auto"/>
        <w:jc w:val="center"/>
        <w:rPr>
          <w:rFonts w:ascii="Times New Roman" w:eastAsia="Times New Roman" w:hAnsi="Times New Roman" w:cs="Times New Roman"/>
          <w:b/>
          <w:sz w:val="24"/>
          <w:szCs w:val="24"/>
          <w:lang w:eastAsia="hr-HR"/>
        </w:rPr>
      </w:pPr>
    </w:p>
    <w:p w:rsidR="00F96175" w:rsidRPr="0096448B" w:rsidRDefault="007B162D" w:rsidP="0096448B">
      <w:pPr>
        <w:spacing w:after="0" w:line="240" w:lineRule="auto"/>
        <w:jc w:val="center"/>
        <w:rPr>
          <w:rFonts w:ascii="Times New Roman" w:eastAsia="Times New Roman" w:hAnsi="Times New Roman" w:cs="Times New Roman"/>
          <w:b/>
          <w:sz w:val="24"/>
          <w:szCs w:val="24"/>
          <w:lang w:eastAsia="hr-HR"/>
        </w:rPr>
      </w:pPr>
      <w:r w:rsidRPr="0096448B">
        <w:rPr>
          <w:rFonts w:ascii="Times New Roman" w:eastAsia="Times New Roman" w:hAnsi="Times New Roman" w:cs="Times New Roman"/>
          <w:b/>
          <w:sz w:val="24"/>
          <w:szCs w:val="24"/>
          <w:lang w:eastAsia="hr-HR"/>
        </w:rPr>
        <w:t>Članak 49.</w:t>
      </w:r>
    </w:p>
    <w:p w:rsidR="0096448B" w:rsidRDefault="007B162D" w:rsidP="00C13B48">
      <w:pPr>
        <w:spacing w:before="100" w:beforeAutospacing="1" w:after="225" w:line="240" w:lineRule="auto"/>
        <w:jc w:val="both"/>
        <w:rPr>
          <w:rFonts w:ascii="Times New Roman" w:hAnsi="Times New Roman" w:cs="Times New Roman"/>
          <w:sz w:val="24"/>
          <w:szCs w:val="24"/>
        </w:rPr>
      </w:pPr>
      <w:r w:rsidRPr="00A8388C">
        <w:rPr>
          <w:rFonts w:ascii="Times New Roman" w:eastAsia="Times New Roman" w:hAnsi="Times New Roman" w:cs="Times New Roman"/>
          <w:color w:val="000000"/>
          <w:sz w:val="24"/>
          <w:szCs w:val="24"/>
          <w:lang w:eastAsia="hr-HR"/>
        </w:rPr>
        <w:t>Služb</w:t>
      </w:r>
      <w:r>
        <w:rPr>
          <w:rFonts w:ascii="Times New Roman" w:eastAsia="Times New Roman" w:hAnsi="Times New Roman" w:cs="Times New Roman"/>
          <w:color w:val="000000"/>
          <w:sz w:val="24"/>
          <w:szCs w:val="24"/>
          <w:lang w:eastAsia="hr-HR"/>
        </w:rPr>
        <w:t>a za strategiju financiranja</w:t>
      </w:r>
      <w:r w:rsidRPr="00A8388C">
        <w:rPr>
          <w:rFonts w:ascii="Times New Roman" w:eastAsia="Times New Roman" w:hAnsi="Times New Roman" w:cs="Times New Roman"/>
          <w:color w:val="000000"/>
          <w:sz w:val="24"/>
          <w:szCs w:val="24"/>
          <w:lang w:eastAsia="hr-HR"/>
        </w:rPr>
        <w:t xml:space="preserve"> kulturne baštine obavlja poslove koji se odnose na </w:t>
      </w:r>
      <w:r>
        <w:rPr>
          <w:rFonts w:ascii="Times New Roman" w:hAnsi="Times New Roman" w:cs="Times New Roman"/>
          <w:sz w:val="24"/>
          <w:szCs w:val="24"/>
        </w:rPr>
        <w:t>utvrđivanje mjera za ulaganje u zaštitu i očuvanje</w:t>
      </w:r>
      <w:r w:rsidRPr="008C30E9">
        <w:rPr>
          <w:rFonts w:ascii="Times New Roman" w:hAnsi="Times New Roman" w:cs="Times New Roman"/>
          <w:sz w:val="24"/>
          <w:szCs w:val="24"/>
        </w:rPr>
        <w:t xml:space="preserve"> kulturne baštine te razvija uvjete za njihovu provedbu.</w:t>
      </w:r>
      <w:r>
        <w:rPr>
          <w:rFonts w:ascii="Times New Roman" w:hAnsi="Times New Roman" w:cs="Times New Roman"/>
          <w:sz w:val="24"/>
          <w:szCs w:val="24"/>
        </w:rPr>
        <w:t xml:space="preserve"> </w:t>
      </w:r>
      <w:r w:rsidRPr="008C30E9">
        <w:rPr>
          <w:rFonts w:ascii="Times New Roman" w:hAnsi="Times New Roman" w:cs="Times New Roman"/>
          <w:sz w:val="24"/>
          <w:szCs w:val="24"/>
        </w:rPr>
        <w:t xml:space="preserve">Izrađuje strateške i operativne dokumente u djelokrugu službe, prati nacionalne i međunarodne propise </w:t>
      </w:r>
      <w:r>
        <w:rPr>
          <w:rFonts w:ascii="Times New Roman" w:hAnsi="Times New Roman" w:cs="Times New Roman"/>
          <w:sz w:val="24"/>
          <w:szCs w:val="24"/>
        </w:rPr>
        <w:t>i dokumente iz svog djelokruga; u</w:t>
      </w:r>
      <w:r w:rsidRPr="008C30E9">
        <w:rPr>
          <w:rFonts w:ascii="Times New Roman" w:hAnsi="Times New Roman" w:cs="Times New Roman"/>
          <w:sz w:val="24"/>
          <w:szCs w:val="24"/>
        </w:rPr>
        <w:t>tvrđuje mjere za provedbu prioriteta za provođenje</w:t>
      </w:r>
      <w:r>
        <w:rPr>
          <w:rFonts w:ascii="Times New Roman" w:hAnsi="Times New Roman" w:cs="Times New Roman"/>
          <w:sz w:val="24"/>
          <w:szCs w:val="24"/>
        </w:rPr>
        <w:t xml:space="preserve"> mjera zaštite i očuvanja kulturne baštine; u</w:t>
      </w:r>
      <w:r w:rsidRPr="008C30E9">
        <w:rPr>
          <w:rFonts w:ascii="Times New Roman" w:hAnsi="Times New Roman" w:cs="Times New Roman"/>
          <w:sz w:val="24"/>
          <w:szCs w:val="24"/>
        </w:rPr>
        <w:t xml:space="preserve">tvrđuje mjere za provedbu nacionalnih programa zaštite </w:t>
      </w:r>
      <w:r>
        <w:rPr>
          <w:rFonts w:ascii="Times New Roman" w:hAnsi="Times New Roman" w:cs="Times New Roman"/>
          <w:sz w:val="24"/>
          <w:szCs w:val="24"/>
        </w:rPr>
        <w:t>i očuvanja kulturne baštine; u</w:t>
      </w:r>
      <w:r w:rsidRPr="008C30E9">
        <w:rPr>
          <w:rFonts w:ascii="Times New Roman" w:hAnsi="Times New Roman" w:cs="Times New Roman"/>
          <w:sz w:val="24"/>
          <w:szCs w:val="24"/>
        </w:rPr>
        <w:t>tvrđuje mjere za provedbu hitnih mjera zaštite kulturne baštine.</w:t>
      </w:r>
      <w:r>
        <w:rPr>
          <w:rFonts w:ascii="Times New Roman" w:hAnsi="Times New Roman" w:cs="Times New Roman"/>
          <w:sz w:val="24"/>
          <w:szCs w:val="24"/>
        </w:rPr>
        <w:t xml:space="preserve"> </w:t>
      </w:r>
      <w:r w:rsidRPr="008C30E9">
        <w:rPr>
          <w:rFonts w:ascii="Times New Roman" w:hAnsi="Times New Roman" w:cs="Times New Roman"/>
          <w:sz w:val="24"/>
          <w:szCs w:val="24"/>
        </w:rPr>
        <w:t>Planira i pokreće izbor projekata u obliku otvorenog poziva za dostavu prijedloga projekata ili ograničenog poziva za dostavu prijedloga projekata te sudjeluje u njihovoj evaluaciji. Obavlja stručne, administrativne i upravne poslove koji se odnose na suradnju i str</w:t>
      </w:r>
      <w:r>
        <w:rPr>
          <w:rFonts w:ascii="Times New Roman" w:hAnsi="Times New Roman" w:cs="Times New Roman"/>
          <w:sz w:val="24"/>
          <w:szCs w:val="24"/>
        </w:rPr>
        <w:t>učnu komunikaciju s ostalim</w:t>
      </w:r>
      <w:r w:rsidRPr="008C30E9">
        <w:rPr>
          <w:rFonts w:ascii="Times New Roman" w:hAnsi="Times New Roman" w:cs="Times New Roman"/>
          <w:sz w:val="24"/>
          <w:szCs w:val="24"/>
        </w:rPr>
        <w:t xml:space="preserve"> ustro</w:t>
      </w:r>
      <w:r>
        <w:rPr>
          <w:rFonts w:ascii="Times New Roman" w:hAnsi="Times New Roman" w:cs="Times New Roman"/>
          <w:sz w:val="24"/>
          <w:szCs w:val="24"/>
        </w:rPr>
        <w:t xml:space="preserve">jstvenim jedinicama i drugim </w:t>
      </w:r>
      <w:r w:rsidRPr="008C30E9">
        <w:rPr>
          <w:rFonts w:ascii="Times New Roman" w:hAnsi="Times New Roman" w:cs="Times New Roman"/>
          <w:sz w:val="24"/>
          <w:szCs w:val="24"/>
        </w:rPr>
        <w:t xml:space="preserve">dionicima </w:t>
      </w:r>
      <w:r>
        <w:rPr>
          <w:rFonts w:ascii="Times New Roman" w:hAnsi="Times New Roman" w:cs="Times New Roman"/>
          <w:sz w:val="24"/>
          <w:szCs w:val="24"/>
        </w:rPr>
        <w:t>u provedbi programa i projekata; i</w:t>
      </w:r>
      <w:r w:rsidRPr="008C30E9">
        <w:rPr>
          <w:rFonts w:ascii="Times New Roman" w:hAnsi="Times New Roman" w:cs="Times New Roman"/>
          <w:sz w:val="24"/>
          <w:szCs w:val="24"/>
        </w:rPr>
        <w:t>zrađuje mišljenja i izvješća</w:t>
      </w:r>
      <w:r>
        <w:rPr>
          <w:rFonts w:ascii="Times New Roman" w:hAnsi="Times New Roman" w:cs="Times New Roman"/>
          <w:sz w:val="24"/>
          <w:szCs w:val="24"/>
        </w:rPr>
        <w:t>; i</w:t>
      </w:r>
      <w:r w:rsidRPr="008C30E9">
        <w:rPr>
          <w:rFonts w:ascii="Times New Roman" w:hAnsi="Times New Roman" w:cs="Times New Roman"/>
          <w:sz w:val="24"/>
          <w:szCs w:val="24"/>
        </w:rPr>
        <w:t>nformira javnost, kor</w:t>
      </w:r>
      <w:r>
        <w:rPr>
          <w:rFonts w:ascii="Times New Roman" w:hAnsi="Times New Roman" w:cs="Times New Roman"/>
          <w:sz w:val="24"/>
          <w:szCs w:val="24"/>
        </w:rPr>
        <w:t xml:space="preserve">isnika, voditelja projekata i </w:t>
      </w:r>
      <w:r w:rsidRPr="008C30E9">
        <w:rPr>
          <w:rFonts w:ascii="Times New Roman" w:hAnsi="Times New Roman" w:cs="Times New Roman"/>
          <w:sz w:val="24"/>
          <w:szCs w:val="24"/>
        </w:rPr>
        <w:t xml:space="preserve"> o</w:t>
      </w:r>
      <w:r>
        <w:rPr>
          <w:rFonts w:ascii="Times New Roman" w:hAnsi="Times New Roman" w:cs="Times New Roman"/>
          <w:sz w:val="24"/>
          <w:szCs w:val="24"/>
        </w:rPr>
        <w:t xml:space="preserve">stale sudionike o </w:t>
      </w:r>
      <w:r w:rsidRPr="008C30E9">
        <w:rPr>
          <w:rFonts w:ascii="Times New Roman" w:hAnsi="Times New Roman" w:cs="Times New Roman"/>
          <w:sz w:val="24"/>
          <w:szCs w:val="24"/>
        </w:rPr>
        <w:t>namjeni i korištenju sredstava u okviru postupaka</w:t>
      </w:r>
      <w:r>
        <w:rPr>
          <w:rFonts w:ascii="Times New Roman" w:hAnsi="Times New Roman" w:cs="Times New Roman"/>
          <w:sz w:val="24"/>
          <w:szCs w:val="24"/>
        </w:rPr>
        <w:t xml:space="preserve"> dodjele sredstava iz svoje nadležnosti, brine</w:t>
      </w:r>
      <w:r w:rsidRPr="008C30E9">
        <w:rPr>
          <w:rFonts w:ascii="Times New Roman" w:hAnsi="Times New Roman" w:cs="Times New Roman"/>
          <w:sz w:val="24"/>
          <w:szCs w:val="24"/>
        </w:rPr>
        <w:t xml:space="preserve"> o provedbi m</w:t>
      </w:r>
      <w:r>
        <w:rPr>
          <w:rFonts w:ascii="Times New Roman" w:hAnsi="Times New Roman" w:cs="Times New Roman"/>
          <w:sz w:val="24"/>
          <w:szCs w:val="24"/>
        </w:rPr>
        <w:t xml:space="preserve">jera informiranja i vidljivosti </w:t>
      </w:r>
      <w:r>
        <w:rPr>
          <w:rFonts w:ascii="Times New Roman" w:eastAsia="Times New Roman" w:hAnsi="Times New Roman" w:cs="Times New Roman"/>
          <w:color w:val="000000"/>
          <w:sz w:val="24"/>
          <w:szCs w:val="24"/>
          <w:lang w:eastAsia="hr-HR"/>
        </w:rPr>
        <w:t>te obavlja i druge poslove iz svog djelokruga</w:t>
      </w:r>
      <w:r w:rsidRPr="00A552D6">
        <w:rPr>
          <w:rFonts w:ascii="Times New Roman" w:hAnsi="Times New Roman" w:cs="Times New Roman"/>
          <w:sz w:val="24"/>
          <w:szCs w:val="24"/>
        </w:rPr>
        <w:t>.</w:t>
      </w:r>
    </w:p>
    <w:p w:rsidR="0096448B" w:rsidRPr="0096448B" w:rsidRDefault="007B162D" w:rsidP="0096448B">
      <w:pPr>
        <w:spacing w:before="100" w:beforeAutospacing="1" w:after="225" w:line="240" w:lineRule="auto"/>
        <w:jc w:val="center"/>
        <w:rPr>
          <w:rFonts w:ascii="Times New Roman" w:eastAsia="Times New Roman" w:hAnsi="Times New Roman" w:cs="Times New Roman"/>
          <w:b/>
          <w:sz w:val="24"/>
          <w:szCs w:val="24"/>
          <w:lang w:eastAsia="hr-HR"/>
        </w:rPr>
      </w:pPr>
      <w:r w:rsidRPr="0096448B">
        <w:rPr>
          <w:rFonts w:ascii="Times New Roman" w:eastAsia="Times New Roman" w:hAnsi="Times New Roman" w:cs="Times New Roman"/>
          <w:b/>
          <w:sz w:val="24"/>
          <w:szCs w:val="24"/>
          <w:lang w:eastAsia="hr-HR"/>
        </w:rPr>
        <w:t>5.3.2. Služba za provedbu programa zaštite kulturne baštine</w:t>
      </w:r>
    </w:p>
    <w:p w:rsidR="00C13B48" w:rsidRPr="0096448B" w:rsidRDefault="007B162D" w:rsidP="0096448B">
      <w:pPr>
        <w:spacing w:before="100" w:beforeAutospacing="1" w:after="225" w:line="240" w:lineRule="auto"/>
        <w:jc w:val="center"/>
        <w:rPr>
          <w:rFonts w:ascii="Times New Roman" w:eastAsia="Times New Roman" w:hAnsi="Times New Roman" w:cs="Times New Roman"/>
          <w:b/>
          <w:sz w:val="24"/>
          <w:szCs w:val="24"/>
          <w:lang w:eastAsia="hr-HR"/>
        </w:rPr>
      </w:pPr>
      <w:r w:rsidRPr="0096448B">
        <w:rPr>
          <w:rFonts w:ascii="Times New Roman" w:eastAsia="Times New Roman" w:hAnsi="Times New Roman" w:cs="Times New Roman"/>
          <w:b/>
          <w:sz w:val="24"/>
          <w:szCs w:val="24"/>
          <w:lang w:eastAsia="hr-HR"/>
        </w:rPr>
        <w:t>Članak 50.</w:t>
      </w:r>
    </w:p>
    <w:p w:rsidR="002B60F7" w:rsidRDefault="007B162D" w:rsidP="002B60F7">
      <w:pPr>
        <w:spacing w:before="100" w:beforeAutospacing="1" w:after="225" w:line="240" w:lineRule="auto"/>
        <w:jc w:val="both"/>
        <w:rPr>
          <w:rFonts w:ascii="Times New Roman" w:eastAsia="Times New Roman" w:hAnsi="Times New Roman" w:cs="Times New Roman"/>
          <w:color w:val="000000"/>
          <w:sz w:val="24"/>
          <w:szCs w:val="24"/>
          <w:lang w:eastAsia="hr-HR"/>
        </w:rPr>
      </w:pPr>
      <w:r w:rsidRPr="00A8388C">
        <w:rPr>
          <w:rFonts w:ascii="Times New Roman" w:eastAsia="Times New Roman" w:hAnsi="Times New Roman" w:cs="Times New Roman"/>
          <w:color w:val="000000"/>
          <w:sz w:val="24"/>
          <w:szCs w:val="24"/>
          <w:lang w:eastAsia="hr-HR"/>
        </w:rPr>
        <w:t>Služba za</w:t>
      </w:r>
      <w:r>
        <w:rPr>
          <w:rFonts w:ascii="Times New Roman" w:eastAsia="Times New Roman" w:hAnsi="Times New Roman" w:cs="Times New Roman"/>
          <w:color w:val="000000"/>
          <w:sz w:val="24"/>
          <w:szCs w:val="24"/>
          <w:lang w:eastAsia="hr-HR"/>
        </w:rPr>
        <w:t xml:space="preserve"> provedbu</w:t>
      </w:r>
      <w:r w:rsidRPr="00A8388C">
        <w:rPr>
          <w:rFonts w:ascii="Times New Roman" w:eastAsia="Times New Roman" w:hAnsi="Times New Roman" w:cs="Times New Roman"/>
          <w:color w:val="000000"/>
          <w:sz w:val="24"/>
          <w:szCs w:val="24"/>
          <w:lang w:eastAsia="hr-HR"/>
        </w:rPr>
        <w:t xml:space="preserve"> programa zaštite kulturne baštine obavlja poslove koji se odnose na </w:t>
      </w:r>
      <w:r>
        <w:rPr>
          <w:rFonts w:ascii="Times New Roman" w:hAnsi="Times New Roman" w:cs="Times New Roman"/>
          <w:sz w:val="24"/>
          <w:szCs w:val="24"/>
        </w:rPr>
        <w:t>upravljanje i provedbu</w:t>
      </w:r>
      <w:r w:rsidRPr="001E3C37">
        <w:rPr>
          <w:rFonts w:ascii="Times New Roman" w:hAnsi="Times New Roman" w:cs="Times New Roman"/>
          <w:sz w:val="24"/>
          <w:szCs w:val="24"/>
        </w:rPr>
        <w:t xml:space="preserve"> financiranja programa i projekata iz područja zaštite </w:t>
      </w:r>
      <w:r>
        <w:rPr>
          <w:rFonts w:ascii="Times New Roman" w:hAnsi="Times New Roman" w:cs="Times New Roman"/>
          <w:sz w:val="24"/>
          <w:szCs w:val="24"/>
        </w:rPr>
        <w:t xml:space="preserve">i očuvanja </w:t>
      </w:r>
      <w:r w:rsidRPr="001E3C37">
        <w:rPr>
          <w:rFonts w:ascii="Times New Roman" w:hAnsi="Times New Roman" w:cs="Times New Roman"/>
          <w:sz w:val="24"/>
          <w:szCs w:val="24"/>
        </w:rPr>
        <w:t>kulturne baštine financiranih u skladu sa nacionalnim i međunarodnim propisima.</w:t>
      </w:r>
      <w:r>
        <w:rPr>
          <w:rFonts w:ascii="Times New Roman" w:hAnsi="Times New Roman" w:cs="Times New Roman"/>
          <w:sz w:val="24"/>
          <w:szCs w:val="24"/>
        </w:rPr>
        <w:t xml:space="preserve"> U Službi se izrađuju</w:t>
      </w:r>
      <w:r w:rsidRPr="001E3C37">
        <w:rPr>
          <w:rFonts w:ascii="Times New Roman" w:hAnsi="Times New Roman" w:cs="Times New Roman"/>
          <w:sz w:val="24"/>
          <w:szCs w:val="24"/>
        </w:rPr>
        <w:t xml:space="preserve"> interne procedure i metodolog</w:t>
      </w:r>
      <w:r>
        <w:rPr>
          <w:rFonts w:ascii="Times New Roman" w:hAnsi="Times New Roman" w:cs="Times New Roman"/>
          <w:sz w:val="24"/>
          <w:szCs w:val="24"/>
        </w:rPr>
        <w:t>ije za administriranje te izrada planova, izvješća i akata; obavlja se provedba</w:t>
      </w:r>
      <w:r w:rsidRPr="00C13B48">
        <w:rPr>
          <w:rFonts w:ascii="Times New Roman" w:hAnsi="Times New Roman" w:cs="Times New Roman"/>
          <w:sz w:val="24"/>
          <w:szCs w:val="24"/>
        </w:rPr>
        <w:t xml:space="preserve"> </w:t>
      </w:r>
      <w:r w:rsidRPr="001E3C37">
        <w:rPr>
          <w:rFonts w:ascii="Times New Roman" w:hAnsi="Times New Roman" w:cs="Times New Roman"/>
          <w:sz w:val="24"/>
          <w:szCs w:val="24"/>
        </w:rPr>
        <w:t>procesa ugovaranja programa zaštite</w:t>
      </w:r>
      <w:r>
        <w:rPr>
          <w:rFonts w:ascii="Times New Roman" w:hAnsi="Times New Roman" w:cs="Times New Roman"/>
          <w:sz w:val="24"/>
          <w:szCs w:val="24"/>
        </w:rPr>
        <w:t xml:space="preserve"> i očuvanja</w:t>
      </w:r>
      <w:r w:rsidRPr="001E3C37">
        <w:rPr>
          <w:rFonts w:ascii="Times New Roman" w:hAnsi="Times New Roman" w:cs="Times New Roman"/>
          <w:sz w:val="24"/>
          <w:szCs w:val="24"/>
        </w:rPr>
        <w:t xml:space="preserve"> kult</w:t>
      </w:r>
      <w:r>
        <w:rPr>
          <w:rFonts w:ascii="Times New Roman" w:hAnsi="Times New Roman" w:cs="Times New Roman"/>
          <w:sz w:val="24"/>
          <w:szCs w:val="24"/>
        </w:rPr>
        <w:t>urne baštine te izrada</w:t>
      </w:r>
      <w:r w:rsidRPr="001E3C37">
        <w:rPr>
          <w:rFonts w:ascii="Times New Roman" w:hAnsi="Times New Roman" w:cs="Times New Roman"/>
          <w:sz w:val="24"/>
          <w:szCs w:val="24"/>
        </w:rPr>
        <w:t xml:space="preserve"> Odluka o financiranju</w:t>
      </w:r>
      <w:r>
        <w:rPr>
          <w:rFonts w:ascii="Times New Roman" w:hAnsi="Times New Roman" w:cs="Times New Roman"/>
          <w:sz w:val="24"/>
          <w:szCs w:val="24"/>
        </w:rPr>
        <w:t>; vrši</w:t>
      </w:r>
      <w:r w:rsidRPr="00C13B48">
        <w:rPr>
          <w:rFonts w:ascii="Times New Roman" w:hAnsi="Times New Roman" w:cs="Times New Roman"/>
          <w:sz w:val="24"/>
          <w:szCs w:val="24"/>
        </w:rPr>
        <w:t xml:space="preserve"> </w:t>
      </w:r>
      <w:r>
        <w:rPr>
          <w:rFonts w:ascii="Times New Roman" w:hAnsi="Times New Roman" w:cs="Times New Roman"/>
          <w:sz w:val="24"/>
          <w:szCs w:val="24"/>
        </w:rPr>
        <w:t xml:space="preserve">se </w:t>
      </w:r>
      <w:r w:rsidRPr="001E3C37">
        <w:rPr>
          <w:rFonts w:ascii="Times New Roman" w:hAnsi="Times New Roman" w:cs="Times New Roman"/>
          <w:sz w:val="24"/>
          <w:szCs w:val="24"/>
        </w:rPr>
        <w:t>administrativna i stručna</w:t>
      </w:r>
      <w:r w:rsidRPr="00C13B48">
        <w:rPr>
          <w:rFonts w:ascii="Times New Roman" w:hAnsi="Times New Roman" w:cs="Times New Roman"/>
          <w:sz w:val="24"/>
          <w:szCs w:val="24"/>
        </w:rPr>
        <w:t xml:space="preserve"> </w:t>
      </w:r>
      <w:r>
        <w:rPr>
          <w:rFonts w:ascii="Times New Roman" w:hAnsi="Times New Roman" w:cs="Times New Roman"/>
          <w:sz w:val="24"/>
          <w:szCs w:val="24"/>
        </w:rPr>
        <w:t>k</w:t>
      </w:r>
      <w:r w:rsidRPr="001E3C37">
        <w:rPr>
          <w:rFonts w:ascii="Times New Roman" w:hAnsi="Times New Roman" w:cs="Times New Roman"/>
          <w:sz w:val="24"/>
          <w:szCs w:val="24"/>
        </w:rPr>
        <w:t>ontrola u provedbi programa</w:t>
      </w:r>
      <w:r>
        <w:rPr>
          <w:rFonts w:ascii="Times New Roman" w:hAnsi="Times New Roman" w:cs="Times New Roman"/>
          <w:sz w:val="24"/>
          <w:szCs w:val="24"/>
        </w:rPr>
        <w:t>, te k</w:t>
      </w:r>
      <w:r w:rsidRPr="001E3C37">
        <w:rPr>
          <w:rFonts w:ascii="Times New Roman" w:hAnsi="Times New Roman" w:cs="Times New Roman"/>
          <w:sz w:val="24"/>
          <w:szCs w:val="24"/>
        </w:rPr>
        <w:t>ontrola ispravnosti akata i drugih dokum</w:t>
      </w:r>
      <w:r>
        <w:rPr>
          <w:rFonts w:ascii="Times New Roman" w:hAnsi="Times New Roman" w:cs="Times New Roman"/>
          <w:sz w:val="24"/>
          <w:szCs w:val="24"/>
        </w:rPr>
        <w:t>enata koji se izrađuju u Službi; obavlja se p</w:t>
      </w:r>
      <w:r w:rsidRPr="001E3C37">
        <w:rPr>
          <w:rFonts w:ascii="Times New Roman" w:hAnsi="Times New Roman" w:cs="Times New Roman"/>
          <w:sz w:val="24"/>
          <w:szCs w:val="24"/>
        </w:rPr>
        <w:t>riprema i arhiviranje dokumentacije ra</w:t>
      </w:r>
      <w:r>
        <w:rPr>
          <w:rFonts w:ascii="Times New Roman" w:hAnsi="Times New Roman" w:cs="Times New Roman"/>
          <w:sz w:val="24"/>
          <w:szCs w:val="24"/>
        </w:rPr>
        <w:t xml:space="preserve">di </w:t>
      </w:r>
      <w:r w:rsidRPr="00D60160">
        <w:rPr>
          <w:rFonts w:ascii="Times New Roman" w:eastAsia="Times New Roman" w:hAnsi="Times New Roman" w:cs="Times New Roman"/>
          <w:color w:val="000000"/>
          <w:sz w:val="24"/>
          <w:szCs w:val="24"/>
          <w:lang w:eastAsia="hr-HR"/>
        </w:rPr>
        <w:t>osiguravanja odgovarajućeg revizijskog traga</w:t>
      </w:r>
      <w:r>
        <w:rPr>
          <w:rFonts w:ascii="Times New Roman" w:hAnsi="Times New Roman" w:cs="Times New Roman"/>
          <w:sz w:val="24"/>
          <w:szCs w:val="24"/>
        </w:rPr>
        <w:t xml:space="preserve"> </w:t>
      </w:r>
      <w:r w:rsidRPr="00EF7ABB">
        <w:rPr>
          <w:rFonts w:ascii="Times New Roman" w:eastAsia="Times New Roman" w:hAnsi="Times New Roman" w:cs="Times New Roman"/>
          <w:color w:val="000000"/>
          <w:sz w:val="24"/>
          <w:szCs w:val="24"/>
          <w:lang w:eastAsia="hr-HR"/>
        </w:rPr>
        <w:t>te se ob</w:t>
      </w:r>
      <w:r>
        <w:rPr>
          <w:rFonts w:ascii="Times New Roman" w:eastAsia="Times New Roman" w:hAnsi="Times New Roman" w:cs="Times New Roman"/>
          <w:color w:val="000000"/>
          <w:sz w:val="24"/>
          <w:szCs w:val="24"/>
          <w:lang w:eastAsia="hr-HR"/>
        </w:rPr>
        <w:t>avljaju i drugi poslovi iz svog</w:t>
      </w:r>
      <w:r w:rsidRPr="00EF7ABB">
        <w:rPr>
          <w:rFonts w:ascii="Times New Roman" w:eastAsia="Times New Roman" w:hAnsi="Times New Roman" w:cs="Times New Roman"/>
          <w:color w:val="000000"/>
          <w:sz w:val="24"/>
          <w:szCs w:val="24"/>
          <w:lang w:eastAsia="hr-HR"/>
        </w:rPr>
        <w:t xml:space="preserve"> djelokruga.</w:t>
      </w:r>
    </w:p>
    <w:p w:rsidR="002245D4" w:rsidRPr="002E3C73" w:rsidRDefault="007B162D" w:rsidP="002245D4">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2E3C73">
        <w:rPr>
          <w:rFonts w:ascii="Times New Roman" w:eastAsia="Times New Roman" w:hAnsi="Times New Roman" w:cs="Times New Roman"/>
          <w:b/>
          <w:sz w:val="24"/>
          <w:szCs w:val="24"/>
          <w:lang w:eastAsia="hr-HR"/>
        </w:rPr>
        <w:t>DJELOKRUG I USTROJSTVO PODRUČNIH JEDINICA</w:t>
      </w:r>
    </w:p>
    <w:p w:rsidR="00EF7ABB" w:rsidRPr="002E3C73" w:rsidRDefault="007B162D" w:rsidP="0096448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51.</w:t>
      </w:r>
    </w:p>
    <w:p w:rsidR="00296450" w:rsidRDefault="007B162D" w:rsidP="00A672FE">
      <w:pPr>
        <w:spacing w:before="100" w:beforeAutospacing="1" w:after="225" w:line="240" w:lineRule="auto"/>
        <w:jc w:val="both"/>
        <w:rPr>
          <w:rFonts w:ascii="Times New Roman" w:hAnsi="Times New Roman" w:cs="Times New Roman"/>
          <w:color w:val="231F20"/>
          <w:sz w:val="24"/>
          <w:szCs w:val="24"/>
          <w:shd w:val="clear" w:color="auto" w:fill="FFFFFF"/>
        </w:rPr>
      </w:pPr>
      <w:r w:rsidRPr="00C27CCC">
        <w:rPr>
          <w:rFonts w:ascii="Times New Roman" w:hAnsi="Times New Roman" w:cs="Times New Roman"/>
          <w:color w:val="231F20"/>
          <w:sz w:val="24"/>
          <w:szCs w:val="24"/>
          <w:shd w:val="clear" w:color="auto" w:fill="FFFFFF"/>
        </w:rPr>
        <w:t>Područne jedinice ustrojavaju se na području jedne ili više jedinica lokalne i područne (regionalne) samouprave kao</w:t>
      </w:r>
      <w:r>
        <w:rPr>
          <w:rFonts w:ascii="Times New Roman" w:hAnsi="Times New Roman" w:cs="Times New Roman"/>
          <w:color w:val="231F20"/>
          <w:sz w:val="24"/>
          <w:szCs w:val="24"/>
          <w:shd w:val="clear" w:color="auto" w:fill="FFFFFF"/>
        </w:rPr>
        <w:t xml:space="preserve"> područni konzervatorski uredi i </w:t>
      </w:r>
      <w:r w:rsidRPr="00C27CCC">
        <w:rPr>
          <w:rFonts w:ascii="Times New Roman" w:hAnsi="Times New Roman" w:cs="Times New Roman"/>
          <w:color w:val="231F20"/>
          <w:sz w:val="24"/>
          <w:szCs w:val="24"/>
          <w:shd w:val="clear" w:color="auto" w:fill="FFFFFF"/>
        </w:rPr>
        <w:t xml:space="preserve">područne konzervatorske službe u svrhu obavljanja upravnih i stručnih poslova </w:t>
      </w:r>
      <w:r w:rsidRPr="00C27CCC">
        <w:rPr>
          <w:rFonts w:ascii="Times New Roman" w:hAnsi="Times New Roman" w:cs="Times New Roman"/>
          <w:sz w:val="24"/>
          <w:szCs w:val="24"/>
          <w:shd w:val="clear" w:color="auto" w:fill="FFFFFF"/>
        </w:rPr>
        <w:t>zaštite i očuvanja kulturnih dobara na području jedne ili više jedinica lokalne i područne (regionalne) samouprave, i to: istraživanje, proučavanje, praćenje, evidentiranje, dokumentiranje, vrednovanje, utvrđivanje statusa i donošenje mjera zaštite i očuvanja kulturnog dobra, njihovu provedbu i nadzor provedbe, izrade konzervatorskih podloga, standarda, programa i smjernica, promicanje kulturnih dobara, nadzor prometa kulturnim dobrima, uvoz, unošenje, izvoz i iznošenje kulturnih dobara</w:t>
      </w:r>
      <w:r>
        <w:rPr>
          <w:rFonts w:ascii="Times New Roman" w:hAnsi="Times New Roman" w:cs="Times New Roman"/>
          <w:sz w:val="24"/>
          <w:szCs w:val="24"/>
          <w:shd w:val="clear" w:color="auto" w:fill="FFFFFF"/>
        </w:rPr>
        <w:t>.</w:t>
      </w:r>
      <w:r w:rsidRPr="00C27CCC">
        <w:rPr>
          <w:rFonts w:ascii="Times New Roman" w:hAnsi="Times New Roman" w:cs="Times New Roman"/>
          <w:sz w:val="24"/>
          <w:szCs w:val="24"/>
          <w:shd w:val="clear" w:color="auto" w:fill="FFFFFF"/>
        </w:rPr>
        <w:t xml:space="preserve"> </w:t>
      </w:r>
      <w:r>
        <w:rPr>
          <w:rFonts w:ascii="Times New Roman" w:hAnsi="Times New Roman" w:cs="Times New Roman"/>
          <w:color w:val="231F20"/>
          <w:sz w:val="24"/>
          <w:szCs w:val="24"/>
          <w:shd w:val="clear" w:color="auto" w:fill="FFFFFF"/>
        </w:rPr>
        <w:t>Područne jedinice međusobno surađuju</w:t>
      </w:r>
      <w:r w:rsidRPr="008C4D7C">
        <w:rPr>
          <w:rFonts w:ascii="Times New Roman" w:eastAsia="Times New Roman" w:hAnsi="Times New Roman" w:cs="Times New Roman"/>
          <w:color w:val="000000"/>
          <w:sz w:val="24"/>
          <w:szCs w:val="24"/>
          <w:lang w:eastAsia="hr-HR"/>
        </w:rPr>
        <w:t xml:space="preserve"> </w:t>
      </w:r>
      <w:r>
        <w:rPr>
          <w:rFonts w:ascii="Times New Roman" w:eastAsia="Times New Roman" w:hAnsi="Times New Roman" w:cs="Times New Roman"/>
          <w:color w:val="000000"/>
          <w:sz w:val="24"/>
          <w:szCs w:val="24"/>
          <w:lang w:eastAsia="hr-HR"/>
        </w:rPr>
        <w:t xml:space="preserve">u svrhu </w:t>
      </w:r>
      <w:r w:rsidRPr="00961644">
        <w:rPr>
          <w:rFonts w:ascii="Times New Roman" w:eastAsia="Times New Roman" w:hAnsi="Times New Roman" w:cs="Times New Roman"/>
          <w:color w:val="000000"/>
          <w:sz w:val="24"/>
          <w:szCs w:val="24"/>
          <w:lang w:eastAsia="hr-HR"/>
        </w:rPr>
        <w:t>ujednačenost</w:t>
      </w:r>
      <w:r>
        <w:rPr>
          <w:rFonts w:ascii="Times New Roman" w:eastAsia="Times New Roman" w:hAnsi="Times New Roman" w:cs="Times New Roman"/>
          <w:color w:val="000000"/>
          <w:sz w:val="24"/>
          <w:szCs w:val="24"/>
          <w:lang w:eastAsia="hr-HR"/>
        </w:rPr>
        <w:t>i</w:t>
      </w:r>
      <w:r w:rsidRPr="00961644">
        <w:rPr>
          <w:rFonts w:ascii="Times New Roman" w:eastAsia="Times New Roman" w:hAnsi="Times New Roman" w:cs="Times New Roman"/>
          <w:color w:val="000000"/>
          <w:sz w:val="24"/>
          <w:szCs w:val="24"/>
          <w:lang w:eastAsia="hr-HR"/>
        </w:rPr>
        <w:t xml:space="preserve"> metodologije obavljanja konzervatorskih poslova </w:t>
      </w:r>
      <w:r>
        <w:rPr>
          <w:rFonts w:ascii="Times New Roman" w:hAnsi="Times New Roman" w:cs="Times New Roman"/>
          <w:color w:val="231F20"/>
          <w:sz w:val="24"/>
          <w:szCs w:val="24"/>
          <w:shd w:val="clear" w:color="auto" w:fill="FFFFFF"/>
        </w:rPr>
        <w:t xml:space="preserve">na području Republike Hrvatske u skladu s uputama i smjernicama Uprave za zaštitu kulturne baštine, redovito održavaju zajedničke stručne kolegije u svrhu razmjene stručnih mišljenja i analize učinkovitosti rješavanja </w:t>
      </w:r>
      <w:r w:rsidRPr="00C27CCC">
        <w:rPr>
          <w:rFonts w:ascii="Times New Roman" w:hAnsi="Times New Roman" w:cs="Times New Roman"/>
          <w:color w:val="231F20"/>
          <w:sz w:val="24"/>
          <w:szCs w:val="24"/>
          <w:shd w:val="clear" w:color="auto" w:fill="FFFFFF"/>
        </w:rPr>
        <w:t xml:space="preserve">upravnih i stručnih poslova </w:t>
      </w:r>
      <w:r w:rsidRPr="00C27CCC">
        <w:rPr>
          <w:rFonts w:ascii="Times New Roman" w:hAnsi="Times New Roman" w:cs="Times New Roman"/>
          <w:sz w:val="24"/>
          <w:szCs w:val="24"/>
          <w:shd w:val="clear" w:color="auto" w:fill="FFFFFF"/>
        </w:rPr>
        <w:t>zaštite i očuvanja kulturnih dobara na području jedne ili više jedinica lokalne i područne (regionalne) samouprave</w:t>
      </w:r>
      <w:r>
        <w:rPr>
          <w:rFonts w:ascii="Times New Roman" w:hAnsi="Times New Roman" w:cs="Times New Roman"/>
          <w:color w:val="231F20"/>
          <w:sz w:val="24"/>
          <w:szCs w:val="24"/>
          <w:shd w:val="clear" w:color="auto" w:fill="FFFFFF"/>
        </w:rPr>
        <w:t xml:space="preserve">, surađuju u području ljudskih potencijala, zajedničkog korištenja imovine i opreme Ministarstva </w:t>
      </w:r>
      <w:r>
        <w:rPr>
          <w:rFonts w:ascii="Times New Roman" w:hAnsi="Times New Roman" w:cs="Times New Roman"/>
          <w:color w:val="231F20"/>
          <w:sz w:val="24"/>
          <w:szCs w:val="24"/>
          <w:shd w:val="clear" w:color="auto" w:fill="FFFFFF"/>
        </w:rPr>
        <w:lastRenderedPageBreak/>
        <w:t xml:space="preserve">na način propisan Pravilnikom o unutarnjem redu, obavljaju i druge </w:t>
      </w:r>
      <w:r>
        <w:rPr>
          <w:rFonts w:ascii="Times New Roman" w:hAnsi="Times New Roman" w:cs="Times New Roman"/>
          <w:sz w:val="24"/>
          <w:szCs w:val="24"/>
          <w:shd w:val="clear" w:color="auto" w:fill="FFFFFF"/>
        </w:rPr>
        <w:t>poslove propisane</w:t>
      </w:r>
      <w:r w:rsidRPr="00C27CCC">
        <w:rPr>
          <w:rFonts w:ascii="Times New Roman" w:hAnsi="Times New Roman" w:cs="Times New Roman"/>
          <w:sz w:val="24"/>
          <w:szCs w:val="24"/>
          <w:shd w:val="clear" w:color="auto" w:fill="FFFFFF"/>
        </w:rPr>
        <w:t xml:space="preserve"> Zakonom o zašt</w:t>
      </w:r>
      <w:r>
        <w:rPr>
          <w:rFonts w:ascii="Times New Roman" w:hAnsi="Times New Roman" w:cs="Times New Roman"/>
          <w:sz w:val="24"/>
          <w:szCs w:val="24"/>
          <w:shd w:val="clear" w:color="auto" w:fill="FFFFFF"/>
        </w:rPr>
        <w:t xml:space="preserve">iti i očuvanju kulturnih dobara </w:t>
      </w:r>
      <w:r w:rsidRPr="00C27CCC">
        <w:rPr>
          <w:rFonts w:ascii="Times New Roman" w:hAnsi="Times New Roman" w:cs="Times New Roman"/>
          <w:color w:val="231F20"/>
          <w:sz w:val="24"/>
          <w:szCs w:val="24"/>
          <w:shd w:val="clear" w:color="auto" w:fill="FFFFFF"/>
        </w:rPr>
        <w:t>te drugim propisima.</w:t>
      </w:r>
      <w:r>
        <w:rPr>
          <w:rFonts w:ascii="Times New Roman" w:hAnsi="Times New Roman" w:cs="Times New Roman"/>
          <w:color w:val="231F20"/>
          <w:sz w:val="24"/>
          <w:szCs w:val="24"/>
          <w:shd w:val="clear" w:color="auto" w:fill="FFFFFF"/>
        </w:rPr>
        <w:t xml:space="preserve">  </w:t>
      </w:r>
    </w:p>
    <w:p w:rsidR="00526F11" w:rsidRPr="002E3C73" w:rsidRDefault="007B162D" w:rsidP="00526F11">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2E3C73">
        <w:rPr>
          <w:rFonts w:ascii="Times New Roman" w:eastAsia="Times New Roman" w:hAnsi="Times New Roman" w:cs="Times New Roman"/>
          <w:b/>
          <w:sz w:val="24"/>
          <w:szCs w:val="24"/>
          <w:lang w:eastAsia="hr-HR"/>
        </w:rPr>
        <w:t xml:space="preserve">5.4. </w:t>
      </w:r>
      <w:r w:rsidRPr="002E3C73">
        <w:rPr>
          <w:rFonts w:ascii="Times New Roman" w:hAnsi="Times New Roman" w:cs="Times New Roman"/>
          <w:b/>
          <w:sz w:val="24"/>
          <w:szCs w:val="24"/>
        </w:rPr>
        <w:t>Područni konzervatorski ured Zagreb</w:t>
      </w:r>
      <w:r w:rsidRPr="002E3C73">
        <w:rPr>
          <w:rFonts w:ascii="Times New Roman" w:eastAsia="Times New Roman" w:hAnsi="Times New Roman" w:cs="Times New Roman"/>
          <w:b/>
          <w:color w:val="000000"/>
          <w:sz w:val="24"/>
          <w:szCs w:val="24"/>
          <w:lang w:eastAsia="hr-HR"/>
        </w:rPr>
        <w:t xml:space="preserve"> </w:t>
      </w:r>
    </w:p>
    <w:p w:rsidR="00526F11" w:rsidRPr="002E3C73" w:rsidRDefault="00E26C26" w:rsidP="00526F11">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rsidR="00526F11" w:rsidRPr="002E3C73" w:rsidRDefault="007B162D" w:rsidP="0096448B">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2E3C73">
        <w:rPr>
          <w:rFonts w:ascii="Times New Roman" w:eastAsia="Times New Roman" w:hAnsi="Times New Roman" w:cs="Times New Roman"/>
          <w:b/>
          <w:bCs/>
          <w:sz w:val="24"/>
          <w:szCs w:val="24"/>
          <w:lang w:eastAsia="hr-HR"/>
        </w:rPr>
        <w:t>Članak 52.</w:t>
      </w:r>
    </w:p>
    <w:p w:rsidR="00526F11" w:rsidRPr="00DD3B23" w:rsidRDefault="00E26C26" w:rsidP="00526F11">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rsidR="00526F11" w:rsidRDefault="007B162D" w:rsidP="00526F11">
      <w:pPr>
        <w:shd w:val="clear" w:color="auto" w:fill="FFFFFF"/>
        <w:spacing w:after="0" w:line="240" w:lineRule="auto"/>
        <w:textAlignment w:val="baseline"/>
        <w:rPr>
          <w:rFonts w:ascii="Times New Roman" w:eastAsia="Times New Roman" w:hAnsi="Times New Roman" w:cs="Times New Roman"/>
          <w:sz w:val="24"/>
          <w:szCs w:val="24"/>
          <w:lang w:eastAsia="hr-HR"/>
        </w:rPr>
      </w:pPr>
      <w:r>
        <w:rPr>
          <w:rFonts w:ascii="Times New Roman" w:hAnsi="Times New Roman" w:cs="Times New Roman"/>
          <w:sz w:val="24"/>
          <w:szCs w:val="24"/>
        </w:rPr>
        <w:t xml:space="preserve">Područni konzervatorski ured </w:t>
      </w:r>
      <w:r w:rsidRPr="003D08C4">
        <w:rPr>
          <w:rFonts w:ascii="Times New Roman" w:hAnsi="Times New Roman" w:cs="Times New Roman"/>
          <w:sz w:val="24"/>
          <w:szCs w:val="24"/>
        </w:rPr>
        <w:t>Zagreb</w:t>
      </w:r>
      <w:r>
        <w:rPr>
          <w:rFonts w:ascii="Times New Roman" w:hAnsi="Times New Roman" w:cs="Times New Roman"/>
          <w:sz w:val="24"/>
          <w:szCs w:val="24"/>
        </w:rPr>
        <w:t xml:space="preserve"> </w:t>
      </w:r>
      <w:r w:rsidRPr="00DD3B23">
        <w:rPr>
          <w:rFonts w:ascii="Times New Roman" w:eastAsia="Times New Roman" w:hAnsi="Times New Roman" w:cs="Times New Roman"/>
          <w:sz w:val="24"/>
          <w:szCs w:val="24"/>
          <w:lang w:eastAsia="hr-HR"/>
        </w:rPr>
        <w:t>obavlja poslove iz svoje n</w:t>
      </w:r>
      <w:r>
        <w:rPr>
          <w:rFonts w:ascii="Times New Roman" w:eastAsia="Times New Roman" w:hAnsi="Times New Roman" w:cs="Times New Roman"/>
          <w:sz w:val="24"/>
          <w:szCs w:val="24"/>
          <w:lang w:eastAsia="hr-HR"/>
        </w:rPr>
        <w:t>adležnosti na području Zagrebačke županije</w:t>
      </w:r>
      <w:r w:rsidRPr="00DD3B23">
        <w:rPr>
          <w:rFonts w:ascii="Times New Roman" w:eastAsia="Times New Roman" w:hAnsi="Times New Roman" w:cs="Times New Roman"/>
          <w:sz w:val="24"/>
          <w:szCs w:val="24"/>
          <w:lang w:eastAsia="hr-HR"/>
        </w:rPr>
        <w:t>.</w:t>
      </w:r>
    </w:p>
    <w:p w:rsidR="00526F11" w:rsidRPr="00DD3B23" w:rsidRDefault="00E26C26" w:rsidP="00526F11">
      <w:pPr>
        <w:shd w:val="clear" w:color="auto" w:fill="FFFFFF"/>
        <w:spacing w:after="0" w:line="240" w:lineRule="auto"/>
        <w:textAlignment w:val="baseline"/>
        <w:rPr>
          <w:rFonts w:ascii="Times New Roman" w:eastAsia="Times New Roman" w:hAnsi="Times New Roman" w:cs="Times New Roman"/>
          <w:sz w:val="24"/>
          <w:szCs w:val="24"/>
          <w:lang w:eastAsia="hr-HR"/>
        </w:rPr>
      </w:pPr>
    </w:p>
    <w:p w:rsidR="00526F11" w:rsidRPr="002E3C73" w:rsidRDefault="007B162D" w:rsidP="00526F11">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2E3C73">
        <w:rPr>
          <w:rFonts w:ascii="Times New Roman" w:eastAsia="Times New Roman" w:hAnsi="Times New Roman" w:cs="Times New Roman"/>
          <w:b/>
          <w:sz w:val="24"/>
          <w:szCs w:val="24"/>
          <w:lang w:eastAsia="hr-HR"/>
        </w:rPr>
        <w:t xml:space="preserve">5.5. </w:t>
      </w:r>
      <w:r w:rsidRPr="002E3C73">
        <w:rPr>
          <w:rFonts w:ascii="Times New Roman" w:hAnsi="Times New Roman" w:cs="Times New Roman"/>
          <w:b/>
          <w:sz w:val="24"/>
          <w:szCs w:val="24"/>
        </w:rPr>
        <w:t>Područni konzervatorski ured Rijeka</w:t>
      </w:r>
      <w:r w:rsidRPr="002E3C73">
        <w:rPr>
          <w:rFonts w:ascii="Times New Roman" w:eastAsia="Times New Roman" w:hAnsi="Times New Roman" w:cs="Times New Roman"/>
          <w:b/>
          <w:color w:val="000000"/>
          <w:sz w:val="24"/>
          <w:szCs w:val="24"/>
          <w:lang w:eastAsia="hr-HR"/>
        </w:rPr>
        <w:t xml:space="preserve"> </w:t>
      </w:r>
    </w:p>
    <w:p w:rsidR="00526F11" w:rsidRPr="002E3C73" w:rsidRDefault="00E26C26" w:rsidP="00526F11">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rsidR="00526F11" w:rsidRPr="002E3C73" w:rsidRDefault="007B162D" w:rsidP="00526F11">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2E3C73">
        <w:rPr>
          <w:rFonts w:ascii="Times New Roman" w:eastAsia="Times New Roman" w:hAnsi="Times New Roman" w:cs="Times New Roman"/>
          <w:b/>
          <w:bCs/>
          <w:sz w:val="24"/>
          <w:szCs w:val="24"/>
          <w:lang w:eastAsia="hr-HR"/>
        </w:rPr>
        <w:t>Članak 53.</w:t>
      </w:r>
    </w:p>
    <w:p w:rsidR="00526F11" w:rsidRPr="00DD3B23" w:rsidRDefault="00E26C26" w:rsidP="00526F11">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rsidR="002D2FEF" w:rsidRDefault="007B162D" w:rsidP="002D2FEF">
      <w:pPr>
        <w:shd w:val="clear" w:color="auto" w:fill="FFFFFF"/>
        <w:spacing w:after="0" w:line="240" w:lineRule="auto"/>
        <w:textAlignment w:val="baseline"/>
        <w:rPr>
          <w:rFonts w:ascii="Times New Roman" w:eastAsia="Times New Roman" w:hAnsi="Times New Roman" w:cs="Times New Roman"/>
          <w:sz w:val="24"/>
          <w:szCs w:val="24"/>
          <w:lang w:eastAsia="hr-HR"/>
        </w:rPr>
      </w:pPr>
      <w:r>
        <w:rPr>
          <w:rFonts w:ascii="Times New Roman" w:hAnsi="Times New Roman" w:cs="Times New Roman"/>
          <w:sz w:val="24"/>
          <w:szCs w:val="24"/>
        </w:rPr>
        <w:t xml:space="preserve">Područni konzervatorski ured Rijeka </w:t>
      </w:r>
      <w:r w:rsidRPr="00DD3B23">
        <w:rPr>
          <w:rFonts w:ascii="Times New Roman" w:eastAsia="Times New Roman" w:hAnsi="Times New Roman" w:cs="Times New Roman"/>
          <w:sz w:val="24"/>
          <w:szCs w:val="24"/>
          <w:lang w:eastAsia="hr-HR"/>
        </w:rPr>
        <w:t>obavlja poslove iz svoje n</w:t>
      </w:r>
      <w:r>
        <w:rPr>
          <w:rFonts w:ascii="Times New Roman" w:eastAsia="Times New Roman" w:hAnsi="Times New Roman" w:cs="Times New Roman"/>
          <w:sz w:val="24"/>
          <w:szCs w:val="24"/>
          <w:lang w:eastAsia="hr-HR"/>
        </w:rPr>
        <w:t>adležnosti na području Primorsko-goranske županije</w:t>
      </w:r>
      <w:r w:rsidRPr="00DD3B23">
        <w:rPr>
          <w:rFonts w:ascii="Times New Roman" w:eastAsia="Times New Roman" w:hAnsi="Times New Roman" w:cs="Times New Roman"/>
          <w:sz w:val="24"/>
          <w:szCs w:val="24"/>
          <w:lang w:eastAsia="hr-HR"/>
        </w:rPr>
        <w:t>.</w:t>
      </w:r>
    </w:p>
    <w:p w:rsidR="00526F11" w:rsidRDefault="00E26C26" w:rsidP="00526F11">
      <w:pPr>
        <w:shd w:val="clear" w:color="auto" w:fill="FFFFFF"/>
        <w:spacing w:after="0" w:line="240" w:lineRule="auto"/>
        <w:textAlignment w:val="baseline"/>
        <w:rPr>
          <w:rFonts w:ascii="Times New Roman" w:eastAsia="Times New Roman" w:hAnsi="Times New Roman" w:cs="Times New Roman"/>
          <w:sz w:val="24"/>
          <w:szCs w:val="24"/>
          <w:lang w:eastAsia="hr-HR"/>
        </w:rPr>
      </w:pPr>
    </w:p>
    <w:p w:rsidR="00526F11" w:rsidRPr="002E3C73" w:rsidRDefault="007B162D" w:rsidP="00526F11">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2E3C73">
        <w:rPr>
          <w:rFonts w:ascii="Times New Roman" w:eastAsia="Times New Roman" w:hAnsi="Times New Roman" w:cs="Times New Roman"/>
          <w:b/>
          <w:sz w:val="24"/>
          <w:szCs w:val="24"/>
          <w:lang w:eastAsia="hr-HR"/>
        </w:rPr>
        <w:t xml:space="preserve">5.6. </w:t>
      </w:r>
      <w:r w:rsidRPr="002E3C73">
        <w:rPr>
          <w:rFonts w:ascii="Times New Roman" w:hAnsi="Times New Roman" w:cs="Times New Roman"/>
          <w:b/>
          <w:sz w:val="24"/>
          <w:szCs w:val="24"/>
        </w:rPr>
        <w:t>Područni konzervatorski ured Split</w:t>
      </w:r>
      <w:r w:rsidRPr="002E3C73">
        <w:rPr>
          <w:rFonts w:ascii="Times New Roman" w:eastAsia="Times New Roman" w:hAnsi="Times New Roman" w:cs="Times New Roman"/>
          <w:b/>
          <w:color w:val="000000"/>
          <w:sz w:val="24"/>
          <w:szCs w:val="24"/>
          <w:lang w:eastAsia="hr-HR"/>
        </w:rPr>
        <w:t xml:space="preserve"> </w:t>
      </w:r>
    </w:p>
    <w:p w:rsidR="00526F11" w:rsidRPr="002E3C73" w:rsidRDefault="00E26C26" w:rsidP="00526F11">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rsidR="00526F11" w:rsidRPr="002E3C73" w:rsidRDefault="007B162D" w:rsidP="00526F11">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2E3C73">
        <w:rPr>
          <w:rFonts w:ascii="Times New Roman" w:eastAsia="Times New Roman" w:hAnsi="Times New Roman" w:cs="Times New Roman"/>
          <w:b/>
          <w:bCs/>
          <w:sz w:val="24"/>
          <w:szCs w:val="24"/>
          <w:lang w:eastAsia="hr-HR"/>
        </w:rPr>
        <w:t>Članak 54.</w:t>
      </w:r>
    </w:p>
    <w:p w:rsidR="00526F11" w:rsidRPr="00DD3B23" w:rsidRDefault="00E26C26" w:rsidP="00526F11">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rsidR="00395BF9" w:rsidRPr="00EF7ABB" w:rsidRDefault="007B162D" w:rsidP="00395BF9">
      <w:pPr>
        <w:spacing w:after="0" w:line="240" w:lineRule="auto"/>
        <w:jc w:val="both"/>
        <w:rPr>
          <w:rFonts w:ascii="Times New Roman" w:eastAsia="Times New Roman" w:hAnsi="Times New Roman" w:cs="Times New Roman"/>
          <w:color w:val="000000"/>
          <w:sz w:val="24"/>
          <w:szCs w:val="24"/>
          <w:lang w:eastAsia="hr-HR"/>
        </w:rPr>
      </w:pPr>
      <w:r>
        <w:rPr>
          <w:rFonts w:ascii="Times New Roman" w:hAnsi="Times New Roman" w:cs="Times New Roman"/>
          <w:sz w:val="24"/>
          <w:szCs w:val="24"/>
        </w:rPr>
        <w:t xml:space="preserve">Područni konzervatorski ured Split </w:t>
      </w:r>
      <w:r w:rsidRPr="00DD3B23">
        <w:rPr>
          <w:rFonts w:ascii="Times New Roman" w:eastAsia="Times New Roman" w:hAnsi="Times New Roman" w:cs="Times New Roman"/>
          <w:sz w:val="24"/>
          <w:szCs w:val="24"/>
          <w:lang w:eastAsia="hr-HR"/>
        </w:rPr>
        <w:t>obavlja poslove iz svoje n</w:t>
      </w:r>
      <w:r>
        <w:rPr>
          <w:rFonts w:ascii="Times New Roman" w:eastAsia="Times New Roman" w:hAnsi="Times New Roman" w:cs="Times New Roman"/>
          <w:sz w:val="24"/>
          <w:szCs w:val="24"/>
          <w:lang w:eastAsia="hr-HR"/>
        </w:rPr>
        <w:t>adležnosti na području Splitsko-dalmatinske županije, osim područja</w:t>
      </w:r>
      <w:r w:rsidRPr="00DE0B7B">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g</w:t>
      </w:r>
      <w:r>
        <w:rPr>
          <w:rFonts w:ascii="Times New Roman" w:eastAsia="Times New Roman" w:hAnsi="Times New Roman" w:cs="Times New Roman"/>
          <w:color w:val="000000"/>
          <w:sz w:val="24"/>
          <w:szCs w:val="24"/>
          <w:lang w:eastAsia="hr-HR"/>
        </w:rPr>
        <w:t xml:space="preserve">radova Trogira, </w:t>
      </w:r>
      <w:r w:rsidRPr="00DE0B7B">
        <w:rPr>
          <w:rFonts w:ascii="Times New Roman" w:eastAsia="Times New Roman" w:hAnsi="Times New Roman" w:cs="Times New Roman"/>
          <w:color w:val="000000"/>
          <w:sz w:val="24"/>
          <w:szCs w:val="24"/>
          <w:lang w:eastAsia="hr-HR"/>
        </w:rPr>
        <w:t>Kaštela</w:t>
      </w:r>
      <w:r>
        <w:rPr>
          <w:rFonts w:ascii="Times New Roman" w:eastAsia="Times New Roman" w:hAnsi="Times New Roman" w:cs="Times New Roman"/>
          <w:color w:val="000000"/>
          <w:sz w:val="24"/>
          <w:szCs w:val="24"/>
          <w:lang w:eastAsia="hr-HR"/>
        </w:rPr>
        <w:t>, Imotskog i Vrgorca</w:t>
      </w:r>
      <w:r>
        <w:rPr>
          <w:rFonts w:ascii="Times New Roman" w:hAnsi="Times New Roman" w:cs="Times New Roman"/>
          <w:color w:val="424242"/>
          <w:sz w:val="24"/>
          <w:szCs w:val="24"/>
          <w:shd w:val="clear" w:color="auto" w:fill="FFFFFF"/>
        </w:rPr>
        <w:t> te</w:t>
      </w:r>
      <w:r w:rsidRPr="00DE0B7B">
        <w:rPr>
          <w:rFonts w:ascii="Times New Roman" w:hAnsi="Times New Roman" w:cs="Times New Roman"/>
          <w:color w:val="424242"/>
          <w:sz w:val="24"/>
          <w:szCs w:val="24"/>
          <w:shd w:val="clear" w:color="auto" w:fill="FFFFFF"/>
        </w:rPr>
        <w:t xml:space="preserve"> općina Okrug, Marina, Seget, Primo</w:t>
      </w:r>
      <w:r>
        <w:rPr>
          <w:rFonts w:ascii="Times New Roman" w:hAnsi="Times New Roman" w:cs="Times New Roman"/>
          <w:color w:val="424242"/>
          <w:sz w:val="24"/>
          <w:szCs w:val="24"/>
          <w:shd w:val="clear" w:color="auto" w:fill="FFFFFF"/>
        </w:rPr>
        <w:t xml:space="preserve">rski Dolac, Prgomet, Lećevica, </w:t>
      </w:r>
      <w:r w:rsidRPr="00DE0B7B">
        <w:rPr>
          <w:rFonts w:ascii="Times New Roman" w:hAnsi="Times New Roman" w:cs="Times New Roman"/>
          <w:color w:val="424242"/>
          <w:sz w:val="24"/>
          <w:szCs w:val="24"/>
          <w:shd w:val="clear" w:color="auto" w:fill="FFFFFF"/>
        </w:rPr>
        <w:t>Muć</w:t>
      </w:r>
      <w:r>
        <w:rPr>
          <w:rFonts w:ascii="Times New Roman" w:hAnsi="Times New Roman" w:cs="Times New Roman"/>
          <w:color w:val="424242"/>
          <w:sz w:val="24"/>
          <w:szCs w:val="24"/>
          <w:shd w:val="clear" w:color="auto" w:fill="FFFFFF"/>
        </w:rPr>
        <w:t xml:space="preserve">, </w:t>
      </w:r>
      <w:r w:rsidRPr="00EF7ABB">
        <w:rPr>
          <w:rFonts w:ascii="Times New Roman" w:eastAsia="Times New Roman" w:hAnsi="Times New Roman" w:cs="Times New Roman"/>
          <w:color w:val="000000"/>
          <w:sz w:val="24"/>
          <w:szCs w:val="24"/>
          <w:lang w:eastAsia="hr-HR"/>
        </w:rPr>
        <w:t>Cista Provo, Šestanovac, Lovreć, Lokvičići, Proložac, Podbablj</w:t>
      </w:r>
      <w:r>
        <w:rPr>
          <w:rFonts w:ascii="Times New Roman" w:eastAsia="Times New Roman" w:hAnsi="Times New Roman" w:cs="Times New Roman"/>
          <w:color w:val="000000"/>
          <w:sz w:val="24"/>
          <w:szCs w:val="24"/>
          <w:lang w:eastAsia="hr-HR"/>
        </w:rPr>
        <w:t>e, Zmijavci, Runovići, Zagvozd i Zadvarje.</w:t>
      </w:r>
    </w:p>
    <w:p w:rsidR="00395BF9" w:rsidRDefault="00E26C26" w:rsidP="00395BF9">
      <w:pPr>
        <w:spacing w:after="0" w:line="240" w:lineRule="auto"/>
        <w:jc w:val="both"/>
        <w:rPr>
          <w:rFonts w:ascii="Times New Roman" w:eastAsia="Times New Roman" w:hAnsi="Times New Roman" w:cs="Times New Roman"/>
          <w:color w:val="000000"/>
          <w:sz w:val="24"/>
          <w:szCs w:val="24"/>
          <w:lang w:eastAsia="hr-HR"/>
        </w:rPr>
      </w:pPr>
    </w:p>
    <w:p w:rsidR="00526F11" w:rsidRPr="002E3C73" w:rsidRDefault="007B162D" w:rsidP="00526F11">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2E3C73">
        <w:rPr>
          <w:rFonts w:ascii="Times New Roman" w:eastAsia="Times New Roman" w:hAnsi="Times New Roman" w:cs="Times New Roman"/>
          <w:b/>
          <w:sz w:val="24"/>
          <w:szCs w:val="24"/>
          <w:lang w:eastAsia="hr-HR"/>
        </w:rPr>
        <w:t xml:space="preserve">5.7. </w:t>
      </w:r>
      <w:r w:rsidRPr="002E3C73">
        <w:rPr>
          <w:rFonts w:ascii="Times New Roman" w:hAnsi="Times New Roman" w:cs="Times New Roman"/>
          <w:b/>
          <w:sz w:val="24"/>
          <w:szCs w:val="24"/>
        </w:rPr>
        <w:t>Područni konzervatorski ured Osijek</w:t>
      </w:r>
    </w:p>
    <w:p w:rsidR="00526F11" w:rsidRPr="002E3C73" w:rsidRDefault="00E26C26" w:rsidP="00526F11">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rsidR="00526F11" w:rsidRPr="002E3C73" w:rsidRDefault="007B162D" w:rsidP="00526F11">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2E3C73">
        <w:rPr>
          <w:rFonts w:ascii="Times New Roman" w:eastAsia="Times New Roman" w:hAnsi="Times New Roman" w:cs="Times New Roman"/>
          <w:b/>
          <w:bCs/>
          <w:sz w:val="24"/>
          <w:szCs w:val="24"/>
          <w:lang w:eastAsia="hr-HR"/>
        </w:rPr>
        <w:t>Članak 55.</w:t>
      </w:r>
    </w:p>
    <w:p w:rsidR="00526F11" w:rsidRPr="00DD3B23" w:rsidRDefault="00E26C26" w:rsidP="00526F11">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rsidR="002D2FEF" w:rsidRDefault="007B162D" w:rsidP="002D2FEF">
      <w:pPr>
        <w:shd w:val="clear" w:color="auto" w:fill="FFFFFF"/>
        <w:spacing w:after="0" w:line="240" w:lineRule="auto"/>
        <w:textAlignment w:val="baseline"/>
        <w:rPr>
          <w:rFonts w:ascii="Times New Roman" w:eastAsia="Times New Roman" w:hAnsi="Times New Roman" w:cs="Times New Roman"/>
          <w:sz w:val="24"/>
          <w:szCs w:val="24"/>
          <w:lang w:eastAsia="hr-HR"/>
        </w:rPr>
      </w:pPr>
      <w:r>
        <w:rPr>
          <w:rFonts w:ascii="Times New Roman" w:hAnsi="Times New Roman" w:cs="Times New Roman"/>
          <w:sz w:val="24"/>
          <w:szCs w:val="24"/>
        </w:rPr>
        <w:t xml:space="preserve">Područni konzervatorski ured Osijek </w:t>
      </w:r>
      <w:r w:rsidRPr="00DD3B23">
        <w:rPr>
          <w:rFonts w:ascii="Times New Roman" w:eastAsia="Times New Roman" w:hAnsi="Times New Roman" w:cs="Times New Roman"/>
          <w:sz w:val="24"/>
          <w:szCs w:val="24"/>
          <w:lang w:eastAsia="hr-HR"/>
        </w:rPr>
        <w:t>obavlja poslove iz svoje n</w:t>
      </w:r>
      <w:r>
        <w:rPr>
          <w:rFonts w:ascii="Times New Roman" w:eastAsia="Times New Roman" w:hAnsi="Times New Roman" w:cs="Times New Roman"/>
          <w:sz w:val="24"/>
          <w:szCs w:val="24"/>
          <w:lang w:eastAsia="hr-HR"/>
        </w:rPr>
        <w:t>adležnosti na području Osječko-baranjske županije</w:t>
      </w:r>
      <w:r w:rsidRPr="00DD3B23">
        <w:rPr>
          <w:rFonts w:ascii="Times New Roman" w:eastAsia="Times New Roman" w:hAnsi="Times New Roman" w:cs="Times New Roman"/>
          <w:sz w:val="24"/>
          <w:szCs w:val="24"/>
          <w:lang w:eastAsia="hr-HR"/>
        </w:rPr>
        <w:t>.</w:t>
      </w:r>
    </w:p>
    <w:p w:rsidR="00A672FE" w:rsidRDefault="00E26C26" w:rsidP="002D2FEF">
      <w:pPr>
        <w:shd w:val="clear" w:color="auto" w:fill="FFFFFF"/>
        <w:spacing w:after="0" w:line="240" w:lineRule="auto"/>
        <w:textAlignment w:val="baseline"/>
        <w:rPr>
          <w:rFonts w:ascii="Times New Roman" w:eastAsia="Times New Roman" w:hAnsi="Times New Roman" w:cs="Times New Roman"/>
          <w:sz w:val="24"/>
          <w:szCs w:val="24"/>
          <w:lang w:eastAsia="hr-HR"/>
        </w:rPr>
      </w:pPr>
    </w:p>
    <w:p w:rsidR="00A672FE" w:rsidRDefault="00E26C26" w:rsidP="002D2FEF">
      <w:pPr>
        <w:shd w:val="clear" w:color="auto" w:fill="FFFFFF"/>
        <w:spacing w:after="0" w:line="240" w:lineRule="auto"/>
        <w:textAlignment w:val="baseline"/>
        <w:rPr>
          <w:rFonts w:ascii="Times New Roman" w:eastAsia="Times New Roman" w:hAnsi="Times New Roman" w:cs="Times New Roman"/>
          <w:sz w:val="24"/>
          <w:szCs w:val="24"/>
          <w:lang w:eastAsia="hr-HR"/>
        </w:rPr>
      </w:pPr>
    </w:p>
    <w:p w:rsidR="00526F11" w:rsidRPr="002E3C73" w:rsidRDefault="007B162D" w:rsidP="00526F11">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2E3C73">
        <w:rPr>
          <w:rFonts w:ascii="Times New Roman" w:eastAsia="Times New Roman" w:hAnsi="Times New Roman" w:cs="Times New Roman"/>
          <w:b/>
          <w:sz w:val="24"/>
          <w:szCs w:val="24"/>
          <w:lang w:eastAsia="hr-HR"/>
        </w:rPr>
        <w:t xml:space="preserve">5.8. </w:t>
      </w:r>
      <w:r w:rsidRPr="002E3C73">
        <w:rPr>
          <w:rFonts w:ascii="Times New Roman" w:hAnsi="Times New Roman" w:cs="Times New Roman"/>
          <w:b/>
          <w:sz w:val="24"/>
          <w:szCs w:val="24"/>
        </w:rPr>
        <w:t>Područna konzervatorska služba Bjelovar</w:t>
      </w:r>
      <w:r w:rsidRPr="002E3C73">
        <w:rPr>
          <w:rFonts w:ascii="Times New Roman" w:eastAsia="Times New Roman" w:hAnsi="Times New Roman" w:cs="Times New Roman"/>
          <w:b/>
          <w:color w:val="000000"/>
          <w:sz w:val="24"/>
          <w:szCs w:val="24"/>
          <w:lang w:eastAsia="hr-HR"/>
        </w:rPr>
        <w:t xml:space="preserve"> </w:t>
      </w:r>
    </w:p>
    <w:p w:rsidR="00526F11" w:rsidRPr="002E3C73" w:rsidRDefault="00E26C26" w:rsidP="00526F11">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rsidR="00526F11" w:rsidRPr="002E3C73" w:rsidRDefault="007B162D" w:rsidP="00526F11">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2E3C73">
        <w:rPr>
          <w:rFonts w:ascii="Times New Roman" w:eastAsia="Times New Roman" w:hAnsi="Times New Roman" w:cs="Times New Roman"/>
          <w:b/>
          <w:bCs/>
          <w:sz w:val="24"/>
          <w:szCs w:val="24"/>
          <w:lang w:eastAsia="hr-HR"/>
        </w:rPr>
        <w:t>Članak 56.</w:t>
      </w:r>
    </w:p>
    <w:p w:rsidR="00526F11" w:rsidRPr="00DD3B23" w:rsidRDefault="00E26C26" w:rsidP="00526F11">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rsidR="002D2FEF" w:rsidRDefault="007B162D" w:rsidP="002D2FEF">
      <w:pPr>
        <w:spacing w:after="0" w:line="240" w:lineRule="auto"/>
        <w:jc w:val="both"/>
        <w:rPr>
          <w:rFonts w:ascii="Times New Roman" w:eastAsia="Times New Roman" w:hAnsi="Times New Roman" w:cs="Times New Roman"/>
          <w:color w:val="000000"/>
          <w:sz w:val="24"/>
          <w:szCs w:val="24"/>
          <w:lang w:eastAsia="hr-HR"/>
        </w:rPr>
      </w:pPr>
      <w:r>
        <w:rPr>
          <w:rFonts w:ascii="Times New Roman" w:hAnsi="Times New Roman" w:cs="Times New Roman"/>
          <w:sz w:val="24"/>
          <w:szCs w:val="24"/>
        </w:rPr>
        <w:t xml:space="preserve">Područna konzervatorska služba Bjelovar </w:t>
      </w:r>
      <w:r w:rsidRPr="00DD3B23">
        <w:rPr>
          <w:rFonts w:ascii="Times New Roman" w:eastAsia="Times New Roman" w:hAnsi="Times New Roman" w:cs="Times New Roman"/>
          <w:sz w:val="24"/>
          <w:szCs w:val="24"/>
          <w:lang w:eastAsia="hr-HR"/>
        </w:rPr>
        <w:t>obavlja poslove iz svoje n</w:t>
      </w:r>
      <w:r>
        <w:rPr>
          <w:rFonts w:ascii="Times New Roman" w:eastAsia="Times New Roman" w:hAnsi="Times New Roman" w:cs="Times New Roman"/>
          <w:sz w:val="24"/>
          <w:szCs w:val="24"/>
          <w:lang w:eastAsia="hr-HR"/>
        </w:rPr>
        <w:t xml:space="preserve">adležnosti na području Bjelovarsko-bilogorske </w:t>
      </w:r>
      <w:r w:rsidRPr="00EF7ABB">
        <w:rPr>
          <w:rFonts w:ascii="Times New Roman" w:eastAsia="Times New Roman" w:hAnsi="Times New Roman" w:cs="Times New Roman"/>
          <w:color w:val="000000"/>
          <w:sz w:val="24"/>
          <w:szCs w:val="24"/>
          <w:lang w:eastAsia="hr-HR"/>
        </w:rPr>
        <w:t>i Koprivničko-križevačke županije</w:t>
      </w:r>
      <w:r>
        <w:rPr>
          <w:rFonts w:ascii="Times New Roman" w:eastAsia="Times New Roman" w:hAnsi="Times New Roman" w:cs="Times New Roman"/>
          <w:color w:val="000000"/>
          <w:sz w:val="24"/>
          <w:szCs w:val="24"/>
          <w:lang w:eastAsia="hr-HR"/>
        </w:rPr>
        <w:t>.</w:t>
      </w:r>
    </w:p>
    <w:p w:rsidR="00434F95" w:rsidRDefault="00E26C26" w:rsidP="002D2FEF">
      <w:pPr>
        <w:spacing w:after="0" w:line="240" w:lineRule="auto"/>
        <w:jc w:val="both"/>
        <w:rPr>
          <w:rFonts w:ascii="Times New Roman" w:eastAsia="Times New Roman" w:hAnsi="Times New Roman" w:cs="Times New Roman"/>
          <w:color w:val="000000"/>
          <w:sz w:val="24"/>
          <w:szCs w:val="24"/>
          <w:lang w:eastAsia="hr-HR"/>
        </w:rPr>
      </w:pPr>
    </w:p>
    <w:p w:rsidR="00D15BB8" w:rsidRDefault="00E26C26" w:rsidP="002D2FEF">
      <w:pPr>
        <w:spacing w:after="0" w:line="240" w:lineRule="auto"/>
        <w:jc w:val="both"/>
        <w:rPr>
          <w:rFonts w:ascii="Times New Roman" w:eastAsia="Times New Roman" w:hAnsi="Times New Roman" w:cs="Times New Roman"/>
          <w:color w:val="000000"/>
          <w:sz w:val="24"/>
          <w:szCs w:val="24"/>
          <w:lang w:eastAsia="hr-HR"/>
        </w:rPr>
      </w:pPr>
    </w:p>
    <w:p w:rsidR="00526F11" w:rsidRPr="002E3C73" w:rsidRDefault="007B162D" w:rsidP="00526F11">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2E3C73">
        <w:rPr>
          <w:rFonts w:ascii="Times New Roman" w:eastAsia="Times New Roman" w:hAnsi="Times New Roman" w:cs="Times New Roman"/>
          <w:b/>
          <w:sz w:val="24"/>
          <w:szCs w:val="24"/>
          <w:lang w:eastAsia="hr-HR"/>
        </w:rPr>
        <w:t xml:space="preserve">5.9. </w:t>
      </w:r>
      <w:r w:rsidRPr="002E3C73">
        <w:rPr>
          <w:rFonts w:ascii="Times New Roman" w:hAnsi="Times New Roman" w:cs="Times New Roman"/>
          <w:b/>
          <w:sz w:val="24"/>
          <w:szCs w:val="24"/>
        </w:rPr>
        <w:t>Područna konzervatorska služba Krapina</w:t>
      </w:r>
      <w:r w:rsidRPr="002E3C73">
        <w:rPr>
          <w:rFonts w:ascii="Times New Roman" w:eastAsia="Times New Roman" w:hAnsi="Times New Roman" w:cs="Times New Roman"/>
          <w:b/>
          <w:color w:val="000000"/>
          <w:sz w:val="24"/>
          <w:szCs w:val="24"/>
          <w:lang w:eastAsia="hr-HR"/>
        </w:rPr>
        <w:t xml:space="preserve"> </w:t>
      </w:r>
    </w:p>
    <w:p w:rsidR="00526F11" w:rsidRPr="002E3C73" w:rsidRDefault="00E26C26" w:rsidP="00526F11">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rsidR="00526F11" w:rsidRPr="002E3C73" w:rsidRDefault="007B162D" w:rsidP="00526F11">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2E3C73">
        <w:rPr>
          <w:rFonts w:ascii="Times New Roman" w:eastAsia="Times New Roman" w:hAnsi="Times New Roman" w:cs="Times New Roman"/>
          <w:b/>
          <w:bCs/>
          <w:sz w:val="24"/>
          <w:szCs w:val="24"/>
          <w:lang w:eastAsia="hr-HR"/>
        </w:rPr>
        <w:t>Članak 57.</w:t>
      </w:r>
    </w:p>
    <w:p w:rsidR="00526F11" w:rsidRPr="00F301A9" w:rsidRDefault="00E26C26" w:rsidP="00526F11">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rsidR="002D2FEF" w:rsidRDefault="007B162D" w:rsidP="002D2FEF">
      <w:pPr>
        <w:shd w:val="clear" w:color="auto" w:fill="FFFFFF"/>
        <w:spacing w:after="0" w:line="240" w:lineRule="auto"/>
        <w:textAlignment w:val="baseline"/>
        <w:rPr>
          <w:rFonts w:ascii="Times New Roman" w:eastAsia="Times New Roman" w:hAnsi="Times New Roman" w:cs="Times New Roman"/>
          <w:sz w:val="24"/>
          <w:szCs w:val="24"/>
          <w:lang w:eastAsia="hr-HR"/>
        </w:rPr>
      </w:pPr>
      <w:r>
        <w:rPr>
          <w:rFonts w:ascii="Times New Roman" w:hAnsi="Times New Roman" w:cs="Times New Roman"/>
          <w:sz w:val="24"/>
          <w:szCs w:val="24"/>
        </w:rPr>
        <w:t xml:space="preserve">Područna konzervatorska služba Krapina </w:t>
      </w:r>
      <w:r w:rsidRPr="00DD3B23">
        <w:rPr>
          <w:rFonts w:ascii="Times New Roman" w:eastAsia="Times New Roman" w:hAnsi="Times New Roman" w:cs="Times New Roman"/>
          <w:sz w:val="24"/>
          <w:szCs w:val="24"/>
          <w:lang w:eastAsia="hr-HR"/>
        </w:rPr>
        <w:t>obavlja poslove iz svoje n</w:t>
      </w:r>
      <w:r>
        <w:rPr>
          <w:rFonts w:ascii="Times New Roman" w:eastAsia="Times New Roman" w:hAnsi="Times New Roman" w:cs="Times New Roman"/>
          <w:sz w:val="24"/>
          <w:szCs w:val="24"/>
          <w:lang w:eastAsia="hr-HR"/>
        </w:rPr>
        <w:t>adležnosti na području Krapinsko-zagorske županije</w:t>
      </w:r>
      <w:r w:rsidRPr="00DD3B23">
        <w:rPr>
          <w:rFonts w:ascii="Times New Roman" w:eastAsia="Times New Roman" w:hAnsi="Times New Roman" w:cs="Times New Roman"/>
          <w:sz w:val="24"/>
          <w:szCs w:val="24"/>
          <w:lang w:eastAsia="hr-HR"/>
        </w:rPr>
        <w:t>.</w:t>
      </w:r>
    </w:p>
    <w:p w:rsidR="007B5F22" w:rsidRDefault="007B5F22" w:rsidP="002D2FEF">
      <w:pPr>
        <w:shd w:val="clear" w:color="auto" w:fill="FFFFFF"/>
        <w:spacing w:after="0" w:line="240" w:lineRule="auto"/>
        <w:textAlignment w:val="baseline"/>
        <w:rPr>
          <w:rFonts w:ascii="Times New Roman" w:eastAsia="Times New Roman" w:hAnsi="Times New Roman" w:cs="Times New Roman"/>
          <w:sz w:val="24"/>
          <w:szCs w:val="24"/>
          <w:lang w:eastAsia="hr-HR"/>
        </w:rPr>
      </w:pPr>
    </w:p>
    <w:p w:rsidR="007B5F22" w:rsidRDefault="007B5F22" w:rsidP="002D2FEF">
      <w:pPr>
        <w:shd w:val="clear" w:color="auto" w:fill="FFFFFF"/>
        <w:spacing w:after="0" w:line="240" w:lineRule="auto"/>
        <w:textAlignment w:val="baseline"/>
        <w:rPr>
          <w:rFonts w:ascii="Times New Roman" w:eastAsia="Times New Roman" w:hAnsi="Times New Roman" w:cs="Times New Roman"/>
          <w:sz w:val="24"/>
          <w:szCs w:val="24"/>
          <w:lang w:eastAsia="hr-HR"/>
        </w:rPr>
      </w:pPr>
    </w:p>
    <w:p w:rsidR="007B5F22" w:rsidRDefault="007B5F22" w:rsidP="002D2FEF">
      <w:pPr>
        <w:shd w:val="clear" w:color="auto" w:fill="FFFFFF"/>
        <w:spacing w:after="0" w:line="240" w:lineRule="auto"/>
        <w:textAlignment w:val="baseline"/>
        <w:rPr>
          <w:rFonts w:ascii="Times New Roman" w:eastAsia="Times New Roman" w:hAnsi="Times New Roman" w:cs="Times New Roman"/>
          <w:sz w:val="24"/>
          <w:szCs w:val="24"/>
          <w:lang w:eastAsia="hr-HR"/>
        </w:rPr>
      </w:pPr>
    </w:p>
    <w:p w:rsidR="007B5F22" w:rsidRDefault="007B5F22" w:rsidP="002D2FEF">
      <w:pPr>
        <w:shd w:val="clear" w:color="auto" w:fill="FFFFFF"/>
        <w:spacing w:after="0" w:line="240" w:lineRule="auto"/>
        <w:textAlignment w:val="baseline"/>
        <w:rPr>
          <w:rFonts w:ascii="Times New Roman" w:eastAsia="Times New Roman" w:hAnsi="Times New Roman" w:cs="Times New Roman"/>
          <w:sz w:val="24"/>
          <w:szCs w:val="24"/>
          <w:lang w:eastAsia="hr-HR"/>
        </w:rPr>
      </w:pPr>
    </w:p>
    <w:p w:rsidR="00526F11" w:rsidRPr="002E3C73" w:rsidRDefault="007B162D" w:rsidP="00526F11">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2E3C73">
        <w:rPr>
          <w:rFonts w:ascii="Times New Roman" w:eastAsia="Times New Roman" w:hAnsi="Times New Roman" w:cs="Times New Roman"/>
          <w:b/>
          <w:sz w:val="24"/>
          <w:szCs w:val="24"/>
          <w:lang w:eastAsia="hr-HR"/>
        </w:rPr>
        <w:lastRenderedPageBreak/>
        <w:t xml:space="preserve">5.10. </w:t>
      </w:r>
      <w:r w:rsidRPr="002E3C73">
        <w:rPr>
          <w:rFonts w:ascii="Times New Roman" w:hAnsi="Times New Roman" w:cs="Times New Roman"/>
          <w:b/>
          <w:sz w:val="24"/>
          <w:szCs w:val="24"/>
        </w:rPr>
        <w:t>Područna konzervatorska služba Sisak</w:t>
      </w:r>
      <w:r w:rsidRPr="002E3C73">
        <w:rPr>
          <w:rFonts w:ascii="Times New Roman" w:eastAsia="Times New Roman" w:hAnsi="Times New Roman" w:cs="Times New Roman"/>
          <w:b/>
          <w:color w:val="000000"/>
          <w:sz w:val="24"/>
          <w:szCs w:val="24"/>
          <w:lang w:eastAsia="hr-HR"/>
        </w:rPr>
        <w:t xml:space="preserve"> </w:t>
      </w:r>
    </w:p>
    <w:p w:rsidR="00526F11" w:rsidRPr="002E3C73" w:rsidRDefault="00E26C26" w:rsidP="00526F11">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rsidR="00526F11" w:rsidRPr="002E3C73" w:rsidRDefault="007B162D" w:rsidP="00526F11">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2E3C73">
        <w:rPr>
          <w:rFonts w:ascii="Times New Roman" w:eastAsia="Times New Roman" w:hAnsi="Times New Roman" w:cs="Times New Roman"/>
          <w:b/>
          <w:bCs/>
          <w:sz w:val="24"/>
          <w:szCs w:val="24"/>
          <w:lang w:eastAsia="hr-HR"/>
        </w:rPr>
        <w:t>Članak 58.</w:t>
      </w:r>
    </w:p>
    <w:p w:rsidR="00526F11" w:rsidRPr="00DD3B23" w:rsidRDefault="00E26C26" w:rsidP="00526F11">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rsidR="002D2FEF" w:rsidRPr="00DD3B23" w:rsidRDefault="007B162D" w:rsidP="002D2FEF">
      <w:pPr>
        <w:shd w:val="clear" w:color="auto" w:fill="FFFFFF"/>
        <w:spacing w:after="0" w:line="240" w:lineRule="auto"/>
        <w:textAlignment w:val="baseline"/>
        <w:rPr>
          <w:rFonts w:ascii="Times New Roman" w:eastAsia="Times New Roman" w:hAnsi="Times New Roman" w:cs="Times New Roman"/>
          <w:sz w:val="24"/>
          <w:szCs w:val="24"/>
          <w:lang w:eastAsia="hr-HR"/>
        </w:rPr>
      </w:pPr>
      <w:r>
        <w:rPr>
          <w:rFonts w:ascii="Times New Roman" w:hAnsi="Times New Roman" w:cs="Times New Roman"/>
          <w:sz w:val="24"/>
          <w:szCs w:val="24"/>
        </w:rPr>
        <w:t xml:space="preserve">Područna konzervatorska služba Sisak </w:t>
      </w:r>
      <w:r w:rsidRPr="00DD3B23">
        <w:rPr>
          <w:rFonts w:ascii="Times New Roman" w:eastAsia="Times New Roman" w:hAnsi="Times New Roman" w:cs="Times New Roman"/>
          <w:sz w:val="24"/>
          <w:szCs w:val="24"/>
          <w:lang w:eastAsia="hr-HR"/>
        </w:rPr>
        <w:t>obavlja poslove iz svoje n</w:t>
      </w:r>
      <w:r>
        <w:rPr>
          <w:rFonts w:ascii="Times New Roman" w:eastAsia="Times New Roman" w:hAnsi="Times New Roman" w:cs="Times New Roman"/>
          <w:sz w:val="24"/>
          <w:szCs w:val="24"/>
          <w:lang w:eastAsia="hr-HR"/>
        </w:rPr>
        <w:t>adležnosti na području Sisačko-moslavačke županije</w:t>
      </w:r>
      <w:r w:rsidRPr="00DD3B23">
        <w:rPr>
          <w:rFonts w:ascii="Times New Roman" w:eastAsia="Times New Roman" w:hAnsi="Times New Roman" w:cs="Times New Roman"/>
          <w:sz w:val="24"/>
          <w:szCs w:val="24"/>
          <w:lang w:eastAsia="hr-HR"/>
        </w:rPr>
        <w:t>.</w:t>
      </w:r>
    </w:p>
    <w:p w:rsidR="00526F11" w:rsidRPr="00DD3B23" w:rsidRDefault="00E26C26" w:rsidP="00526F11">
      <w:pPr>
        <w:shd w:val="clear" w:color="auto" w:fill="FFFFFF"/>
        <w:spacing w:after="0" w:line="240" w:lineRule="auto"/>
        <w:textAlignment w:val="baseline"/>
        <w:rPr>
          <w:rFonts w:ascii="Times New Roman" w:eastAsia="Times New Roman" w:hAnsi="Times New Roman" w:cs="Times New Roman"/>
          <w:sz w:val="24"/>
          <w:szCs w:val="24"/>
          <w:lang w:eastAsia="hr-HR"/>
        </w:rPr>
      </w:pPr>
    </w:p>
    <w:p w:rsidR="00526F11" w:rsidRPr="002E3C73" w:rsidRDefault="007B162D" w:rsidP="00526F11">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2E3C73">
        <w:rPr>
          <w:rFonts w:ascii="Times New Roman" w:eastAsia="Times New Roman" w:hAnsi="Times New Roman" w:cs="Times New Roman"/>
          <w:b/>
          <w:sz w:val="24"/>
          <w:szCs w:val="24"/>
          <w:lang w:eastAsia="hr-HR"/>
        </w:rPr>
        <w:t xml:space="preserve">5.11. </w:t>
      </w:r>
      <w:r w:rsidRPr="002E3C73">
        <w:rPr>
          <w:rFonts w:ascii="Times New Roman" w:hAnsi="Times New Roman" w:cs="Times New Roman"/>
          <w:b/>
          <w:sz w:val="24"/>
          <w:szCs w:val="24"/>
        </w:rPr>
        <w:t>Područna konzervatorska služba Slavonski Brod</w:t>
      </w:r>
      <w:r w:rsidRPr="002E3C73">
        <w:rPr>
          <w:rFonts w:ascii="Times New Roman" w:eastAsia="Times New Roman" w:hAnsi="Times New Roman" w:cs="Times New Roman"/>
          <w:b/>
          <w:color w:val="000000"/>
          <w:sz w:val="24"/>
          <w:szCs w:val="24"/>
          <w:lang w:eastAsia="hr-HR"/>
        </w:rPr>
        <w:t xml:space="preserve"> </w:t>
      </w:r>
    </w:p>
    <w:p w:rsidR="00526F11" w:rsidRPr="002E3C73" w:rsidRDefault="00E26C26" w:rsidP="00526F11">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rsidR="00526F11" w:rsidRPr="002E3C73" w:rsidRDefault="007B162D" w:rsidP="00526F11">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2E3C73">
        <w:rPr>
          <w:rFonts w:ascii="Times New Roman" w:eastAsia="Times New Roman" w:hAnsi="Times New Roman" w:cs="Times New Roman"/>
          <w:b/>
          <w:bCs/>
          <w:sz w:val="24"/>
          <w:szCs w:val="24"/>
          <w:lang w:eastAsia="hr-HR"/>
        </w:rPr>
        <w:t>Članak 59.</w:t>
      </w:r>
    </w:p>
    <w:p w:rsidR="00526F11" w:rsidRPr="002E3C73" w:rsidRDefault="00E26C26" w:rsidP="00526F11">
      <w:pPr>
        <w:shd w:val="clear" w:color="auto" w:fill="FFFFFF"/>
        <w:spacing w:after="0" w:line="240" w:lineRule="auto"/>
        <w:ind w:firstLine="708"/>
        <w:jc w:val="both"/>
        <w:textAlignment w:val="baseline"/>
        <w:rPr>
          <w:rFonts w:ascii="Times New Roman" w:eastAsia="Times New Roman" w:hAnsi="Times New Roman" w:cs="Times New Roman"/>
          <w:b/>
          <w:sz w:val="24"/>
          <w:szCs w:val="24"/>
          <w:lang w:eastAsia="hr-HR"/>
        </w:rPr>
      </w:pPr>
    </w:p>
    <w:p w:rsidR="002D2FEF" w:rsidRDefault="007B162D" w:rsidP="002D2FEF">
      <w:pPr>
        <w:shd w:val="clear" w:color="auto" w:fill="FFFFFF"/>
        <w:spacing w:after="0" w:line="240" w:lineRule="auto"/>
        <w:textAlignment w:val="baseline"/>
        <w:rPr>
          <w:rFonts w:ascii="Times New Roman" w:eastAsia="Times New Roman" w:hAnsi="Times New Roman" w:cs="Times New Roman"/>
          <w:sz w:val="24"/>
          <w:szCs w:val="24"/>
          <w:lang w:eastAsia="hr-HR"/>
        </w:rPr>
      </w:pPr>
      <w:r>
        <w:rPr>
          <w:rFonts w:ascii="Times New Roman" w:hAnsi="Times New Roman" w:cs="Times New Roman"/>
          <w:sz w:val="24"/>
          <w:szCs w:val="24"/>
        </w:rPr>
        <w:t xml:space="preserve">Područna konzervatorska služba Slavonski Brod </w:t>
      </w:r>
      <w:r w:rsidRPr="00DD3B23">
        <w:rPr>
          <w:rFonts w:ascii="Times New Roman" w:eastAsia="Times New Roman" w:hAnsi="Times New Roman" w:cs="Times New Roman"/>
          <w:sz w:val="24"/>
          <w:szCs w:val="24"/>
          <w:lang w:eastAsia="hr-HR"/>
        </w:rPr>
        <w:t>obavlja poslove iz svoje n</w:t>
      </w:r>
      <w:r>
        <w:rPr>
          <w:rFonts w:ascii="Times New Roman" w:eastAsia="Times New Roman" w:hAnsi="Times New Roman" w:cs="Times New Roman"/>
          <w:sz w:val="24"/>
          <w:szCs w:val="24"/>
          <w:lang w:eastAsia="hr-HR"/>
        </w:rPr>
        <w:t>adležnosti na području Brodsko-posavske županije</w:t>
      </w:r>
      <w:r w:rsidRPr="00DD3B23">
        <w:rPr>
          <w:rFonts w:ascii="Times New Roman" w:eastAsia="Times New Roman" w:hAnsi="Times New Roman" w:cs="Times New Roman"/>
          <w:sz w:val="24"/>
          <w:szCs w:val="24"/>
          <w:lang w:eastAsia="hr-HR"/>
        </w:rPr>
        <w:t>.</w:t>
      </w:r>
    </w:p>
    <w:p w:rsidR="002D2FEF" w:rsidRPr="00DD3B23" w:rsidRDefault="00E26C26" w:rsidP="002D2FEF">
      <w:pPr>
        <w:shd w:val="clear" w:color="auto" w:fill="FFFFFF"/>
        <w:spacing w:after="0" w:line="240" w:lineRule="auto"/>
        <w:textAlignment w:val="baseline"/>
        <w:rPr>
          <w:rFonts w:ascii="Times New Roman" w:eastAsia="Times New Roman" w:hAnsi="Times New Roman" w:cs="Times New Roman"/>
          <w:sz w:val="24"/>
          <w:szCs w:val="24"/>
          <w:lang w:eastAsia="hr-HR"/>
        </w:rPr>
      </w:pPr>
    </w:p>
    <w:p w:rsidR="00526F11" w:rsidRPr="002E3C73" w:rsidRDefault="007B162D" w:rsidP="00526F11">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2E3C73">
        <w:rPr>
          <w:rFonts w:ascii="Times New Roman" w:eastAsia="Times New Roman" w:hAnsi="Times New Roman" w:cs="Times New Roman"/>
          <w:b/>
          <w:sz w:val="24"/>
          <w:szCs w:val="24"/>
          <w:lang w:eastAsia="hr-HR"/>
        </w:rPr>
        <w:t xml:space="preserve">5.12. </w:t>
      </w:r>
      <w:r w:rsidRPr="002E3C73">
        <w:rPr>
          <w:rFonts w:ascii="Times New Roman" w:hAnsi="Times New Roman" w:cs="Times New Roman"/>
          <w:b/>
          <w:sz w:val="24"/>
          <w:szCs w:val="24"/>
        </w:rPr>
        <w:t>Područna konzervatorska služba Požega</w:t>
      </w:r>
      <w:r w:rsidRPr="002E3C73">
        <w:rPr>
          <w:rFonts w:ascii="Times New Roman" w:eastAsia="Times New Roman" w:hAnsi="Times New Roman" w:cs="Times New Roman"/>
          <w:b/>
          <w:color w:val="000000"/>
          <w:sz w:val="24"/>
          <w:szCs w:val="24"/>
          <w:lang w:eastAsia="hr-HR"/>
        </w:rPr>
        <w:t xml:space="preserve"> </w:t>
      </w:r>
    </w:p>
    <w:p w:rsidR="00526F11" w:rsidRPr="002E3C73" w:rsidRDefault="00E26C26" w:rsidP="00526F11">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rsidR="00526F11" w:rsidRPr="002E3C73" w:rsidRDefault="007B162D" w:rsidP="00526F11">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2E3C73">
        <w:rPr>
          <w:rFonts w:ascii="Times New Roman" w:eastAsia="Times New Roman" w:hAnsi="Times New Roman" w:cs="Times New Roman"/>
          <w:b/>
          <w:bCs/>
          <w:sz w:val="24"/>
          <w:szCs w:val="24"/>
          <w:lang w:eastAsia="hr-HR"/>
        </w:rPr>
        <w:t>Članak 60.</w:t>
      </w:r>
    </w:p>
    <w:p w:rsidR="00526F11" w:rsidRPr="00F301A9" w:rsidRDefault="00E26C26" w:rsidP="00526F11">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rsidR="002D2FEF" w:rsidRDefault="007B162D" w:rsidP="002D2FEF">
      <w:pPr>
        <w:spacing w:after="0" w:line="240" w:lineRule="auto"/>
        <w:jc w:val="both"/>
        <w:rPr>
          <w:rFonts w:ascii="Times New Roman" w:eastAsia="Times New Roman" w:hAnsi="Times New Roman" w:cs="Times New Roman"/>
          <w:color w:val="000000"/>
          <w:sz w:val="24"/>
          <w:szCs w:val="24"/>
          <w:lang w:eastAsia="hr-HR"/>
        </w:rPr>
      </w:pPr>
      <w:r>
        <w:rPr>
          <w:rFonts w:ascii="Times New Roman" w:hAnsi="Times New Roman" w:cs="Times New Roman"/>
          <w:sz w:val="24"/>
          <w:szCs w:val="24"/>
        </w:rPr>
        <w:t xml:space="preserve">Područna konzervatorska služba Požega </w:t>
      </w:r>
      <w:r w:rsidRPr="00DD3B23">
        <w:rPr>
          <w:rFonts w:ascii="Times New Roman" w:eastAsia="Times New Roman" w:hAnsi="Times New Roman" w:cs="Times New Roman"/>
          <w:sz w:val="24"/>
          <w:szCs w:val="24"/>
          <w:lang w:eastAsia="hr-HR"/>
        </w:rPr>
        <w:t>obavlja poslove iz svoje n</w:t>
      </w:r>
      <w:r>
        <w:rPr>
          <w:rFonts w:ascii="Times New Roman" w:eastAsia="Times New Roman" w:hAnsi="Times New Roman" w:cs="Times New Roman"/>
          <w:sz w:val="24"/>
          <w:szCs w:val="24"/>
          <w:lang w:eastAsia="hr-HR"/>
        </w:rPr>
        <w:t xml:space="preserve">adležnosti na području </w:t>
      </w:r>
      <w:r w:rsidRPr="00EF7ABB">
        <w:rPr>
          <w:rFonts w:ascii="Times New Roman" w:eastAsia="Times New Roman" w:hAnsi="Times New Roman" w:cs="Times New Roman"/>
          <w:color w:val="000000"/>
          <w:sz w:val="24"/>
          <w:szCs w:val="24"/>
          <w:lang w:eastAsia="hr-HR"/>
        </w:rPr>
        <w:t>Požeško-slavonske i Virovitičko-podravske županije</w:t>
      </w:r>
      <w:r>
        <w:rPr>
          <w:rFonts w:ascii="Times New Roman" w:eastAsia="Times New Roman" w:hAnsi="Times New Roman" w:cs="Times New Roman"/>
          <w:color w:val="000000"/>
          <w:sz w:val="24"/>
          <w:szCs w:val="24"/>
          <w:lang w:eastAsia="hr-HR"/>
        </w:rPr>
        <w:t>.</w:t>
      </w:r>
    </w:p>
    <w:p w:rsidR="00296450" w:rsidRDefault="00E26C26" w:rsidP="002D2FEF">
      <w:pPr>
        <w:spacing w:after="0" w:line="240" w:lineRule="auto"/>
        <w:jc w:val="both"/>
        <w:rPr>
          <w:rFonts w:ascii="Times New Roman" w:eastAsia="Times New Roman" w:hAnsi="Times New Roman" w:cs="Times New Roman"/>
          <w:color w:val="000000"/>
          <w:sz w:val="24"/>
          <w:szCs w:val="24"/>
          <w:lang w:eastAsia="hr-HR"/>
        </w:rPr>
      </w:pPr>
    </w:p>
    <w:p w:rsidR="00526F11" w:rsidRPr="002E3C73" w:rsidRDefault="007B162D" w:rsidP="00526F11">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2E3C73">
        <w:rPr>
          <w:rFonts w:ascii="Times New Roman" w:eastAsia="Times New Roman" w:hAnsi="Times New Roman" w:cs="Times New Roman"/>
          <w:b/>
          <w:sz w:val="24"/>
          <w:szCs w:val="24"/>
          <w:lang w:eastAsia="hr-HR"/>
        </w:rPr>
        <w:t xml:space="preserve">5.13. </w:t>
      </w:r>
      <w:r w:rsidRPr="002E3C73">
        <w:rPr>
          <w:rFonts w:ascii="Times New Roman" w:hAnsi="Times New Roman" w:cs="Times New Roman"/>
          <w:b/>
          <w:sz w:val="24"/>
          <w:szCs w:val="24"/>
        </w:rPr>
        <w:t>Područna konzervatorska služba Varaždin</w:t>
      </w:r>
      <w:r w:rsidRPr="002E3C73">
        <w:rPr>
          <w:rFonts w:ascii="Times New Roman" w:eastAsia="Times New Roman" w:hAnsi="Times New Roman" w:cs="Times New Roman"/>
          <w:b/>
          <w:color w:val="000000"/>
          <w:sz w:val="24"/>
          <w:szCs w:val="24"/>
          <w:lang w:eastAsia="hr-HR"/>
        </w:rPr>
        <w:t xml:space="preserve"> </w:t>
      </w:r>
    </w:p>
    <w:p w:rsidR="00526F11" w:rsidRPr="002E3C73" w:rsidRDefault="00E26C26" w:rsidP="00526F11">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rsidR="00526F11" w:rsidRPr="002E3C73" w:rsidRDefault="007B162D" w:rsidP="00526F11">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2E3C73">
        <w:rPr>
          <w:rFonts w:ascii="Times New Roman" w:eastAsia="Times New Roman" w:hAnsi="Times New Roman" w:cs="Times New Roman"/>
          <w:b/>
          <w:bCs/>
          <w:sz w:val="24"/>
          <w:szCs w:val="24"/>
          <w:lang w:eastAsia="hr-HR"/>
        </w:rPr>
        <w:t>Članak 61.</w:t>
      </w:r>
    </w:p>
    <w:p w:rsidR="00526F11" w:rsidRPr="00DD3B23" w:rsidRDefault="00E26C26" w:rsidP="00526F11">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rsidR="003255B9" w:rsidRDefault="007B162D" w:rsidP="003255B9">
      <w:pPr>
        <w:spacing w:after="0" w:line="240" w:lineRule="auto"/>
        <w:jc w:val="both"/>
        <w:rPr>
          <w:rFonts w:ascii="Times New Roman" w:eastAsia="Times New Roman" w:hAnsi="Times New Roman" w:cs="Times New Roman"/>
          <w:color w:val="000000"/>
          <w:sz w:val="24"/>
          <w:szCs w:val="24"/>
          <w:lang w:eastAsia="hr-HR"/>
        </w:rPr>
      </w:pPr>
      <w:r>
        <w:rPr>
          <w:rFonts w:ascii="Times New Roman" w:hAnsi="Times New Roman" w:cs="Times New Roman"/>
          <w:sz w:val="24"/>
          <w:szCs w:val="24"/>
        </w:rPr>
        <w:t xml:space="preserve">Područna konzervatorska služba Varaždin </w:t>
      </w:r>
      <w:r w:rsidRPr="00DD3B23">
        <w:rPr>
          <w:rFonts w:ascii="Times New Roman" w:eastAsia="Times New Roman" w:hAnsi="Times New Roman" w:cs="Times New Roman"/>
          <w:sz w:val="24"/>
          <w:szCs w:val="24"/>
          <w:lang w:eastAsia="hr-HR"/>
        </w:rPr>
        <w:t>obavlja poslove iz svoje n</w:t>
      </w:r>
      <w:r>
        <w:rPr>
          <w:rFonts w:ascii="Times New Roman" w:eastAsia="Times New Roman" w:hAnsi="Times New Roman" w:cs="Times New Roman"/>
          <w:sz w:val="24"/>
          <w:szCs w:val="24"/>
          <w:lang w:eastAsia="hr-HR"/>
        </w:rPr>
        <w:t xml:space="preserve">adležnosti na području </w:t>
      </w:r>
      <w:r w:rsidRPr="00EF7ABB">
        <w:rPr>
          <w:rFonts w:ascii="Times New Roman" w:eastAsia="Times New Roman" w:hAnsi="Times New Roman" w:cs="Times New Roman"/>
          <w:color w:val="000000"/>
          <w:sz w:val="24"/>
          <w:szCs w:val="24"/>
          <w:lang w:eastAsia="hr-HR"/>
        </w:rPr>
        <w:t>Varaždinske i Međimurske županije</w:t>
      </w:r>
      <w:r>
        <w:rPr>
          <w:rFonts w:ascii="Times New Roman" w:eastAsia="Times New Roman" w:hAnsi="Times New Roman" w:cs="Times New Roman"/>
          <w:color w:val="000000"/>
          <w:sz w:val="24"/>
          <w:szCs w:val="24"/>
          <w:lang w:eastAsia="hr-HR"/>
        </w:rPr>
        <w:t>.</w:t>
      </w:r>
    </w:p>
    <w:p w:rsidR="00C25F93" w:rsidRDefault="00E26C26" w:rsidP="003255B9">
      <w:pPr>
        <w:spacing w:after="0" w:line="240" w:lineRule="auto"/>
        <w:jc w:val="both"/>
        <w:rPr>
          <w:rFonts w:ascii="Times New Roman" w:eastAsia="Times New Roman" w:hAnsi="Times New Roman" w:cs="Times New Roman"/>
          <w:color w:val="000000"/>
          <w:sz w:val="24"/>
          <w:szCs w:val="24"/>
          <w:lang w:eastAsia="hr-HR"/>
        </w:rPr>
      </w:pPr>
    </w:p>
    <w:p w:rsidR="00526F11" w:rsidRPr="002E3C73" w:rsidRDefault="007B162D" w:rsidP="00526F11">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2E3C73">
        <w:rPr>
          <w:rFonts w:ascii="Times New Roman" w:eastAsia="Times New Roman" w:hAnsi="Times New Roman" w:cs="Times New Roman"/>
          <w:b/>
          <w:sz w:val="24"/>
          <w:szCs w:val="24"/>
          <w:lang w:eastAsia="hr-HR"/>
        </w:rPr>
        <w:t xml:space="preserve">5.14. </w:t>
      </w:r>
      <w:r w:rsidRPr="002E3C73">
        <w:rPr>
          <w:rFonts w:ascii="Times New Roman" w:hAnsi="Times New Roman" w:cs="Times New Roman"/>
          <w:b/>
          <w:sz w:val="24"/>
          <w:szCs w:val="24"/>
        </w:rPr>
        <w:t>Područna konzervatorska služba Karlovac</w:t>
      </w:r>
      <w:r w:rsidRPr="002E3C73">
        <w:rPr>
          <w:rFonts w:ascii="Times New Roman" w:eastAsia="Times New Roman" w:hAnsi="Times New Roman" w:cs="Times New Roman"/>
          <w:b/>
          <w:color w:val="000000"/>
          <w:sz w:val="24"/>
          <w:szCs w:val="24"/>
          <w:lang w:eastAsia="hr-HR"/>
        </w:rPr>
        <w:t xml:space="preserve"> </w:t>
      </w:r>
    </w:p>
    <w:p w:rsidR="00526F11" w:rsidRPr="002E3C73" w:rsidRDefault="00E26C26" w:rsidP="00526F11">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rsidR="00526F11" w:rsidRPr="002E3C73" w:rsidRDefault="007B162D" w:rsidP="00526F11">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2E3C73">
        <w:rPr>
          <w:rFonts w:ascii="Times New Roman" w:eastAsia="Times New Roman" w:hAnsi="Times New Roman" w:cs="Times New Roman"/>
          <w:b/>
          <w:bCs/>
          <w:sz w:val="24"/>
          <w:szCs w:val="24"/>
          <w:lang w:eastAsia="hr-HR"/>
        </w:rPr>
        <w:t>Članak 62.</w:t>
      </w:r>
    </w:p>
    <w:p w:rsidR="00526F11" w:rsidRPr="00DD3B23" w:rsidRDefault="00E26C26" w:rsidP="00526F11">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rsidR="003255B9" w:rsidRDefault="007B162D" w:rsidP="003255B9">
      <w:pPr>
        <w:spacing w:after="0" w:line="240" w:lineRule="auto"/>
        <w:jc w:val="both"/>
        <w:rPr>
          <w:rFonts w:ascii="Times New Roman" w:eastAsia="Times New Roman" w:hAnsi="Times New Roman" w:cs="Times New Roman"/>
          <w:color w:val="000000"/>
          <w:sz w:val="24"/>
          <w:szCs w:val="24"/>
          <w:lang w:eastAsia="hr-HR"/>
        </w:rPr>
      </w:pPr>
      <w:r>
        <w:rPr>
          <w:rFonts w:ascii="Times New Roman" w:hAnsi="Times New Roman" w:cs="Times New Roman"/>
          <w:sz w:val="24"/>
          <w:szCs w:val="24"/>
        </w:rPr>
        <w:t xml:space="preserve">Područna konzervatorska služba Karlovac </w:t>
      </w:r>
      <w:r w:rsidRPr="00DD3B23">
        <w:rPr>
          <w:rFonts w:ascii="Times New Roman" w:eastAsia="Times New Roman" w:hAnsi="Times New Roman" w:cs="Times New Roman"/>
          <w:sz w:val="24"/>
          <w:szCs w:val="24"/>
          <w:lang w:eastAsia="hr-HR"/>
        </w:rPr>
        <w:t>obavlja poslove iz svoje n</w:t>
      </w:r>
      <w:r>
        <w:rPr>
          <w:rFonts w:ascii="Times New Roman" w:eastAsia="Times New Roman" w:hAnsi="Times New Roman" w:cs="Times New Roman"/>
          <w:sz w:val="24"/>
          <w:szCs w:val="24"/>
          <w:lang w:eastAsia="hr-HR"/>
        </w:rPr>
        <w:t xml:space="preserve">adležnosti na području </w:t>
      </w:r>
      <w:r>
        <w:rPr>
          <w:rFonts w:ascii="Times New Roman" w:eastAsia="Times New Roman" w:hAnsi="Times New Roman" w:cs="Times New Roman"/>
          <w:color w:val="000000"/>
          <w:sz w:val="24"/>
          <w:szCs w:val="24"/>
          <w:lang w:eastAsia="hr-HR"/>
        </w:rPr>
        <w:t>Karlovačke</w:t>
      </w:r>
      <w:r w:rsidRPr="00EF7ABB">
        <w:rPr>
          <w:rFonts w:ascii="Times New Roman" w:eastAsia="Times New Roman" w:hAnsi="Times New Roman" w:cs="Times New Roman"/>
          <w:color w:val="000000"/>
          <w:sz w:val="24"/>
          <w:szCs w:val="24"/>
          <w:lang w:eastAsia="hr-HR"/>
        </w:rPr>
        <w:t xml:space="preserve"> županije</w:t>
      </w:r>
      <w:r>
        <w:rPr>
          <w:rFonts w:ascii="Times New Roman" w:eastAsia="Times New Roman" w:hAnsi="Times New Roman" w:cs="Times New Roman"/>
          <w:color w:val="000000"/>
          <w:sz w:val="24"/>
          <w:szCs w:val="24"/>
          <w:lang w:eastAsia="hr-HR"/>
        </w:rPr>
        <w:t>.</w:t>
      </w:r>
    </w:p>
    <w:p w:rsidR="00526F11" w:rsidRPr="00EF7ABB" w:rsidRDefault="00E26C26" w:rsidP="00526F11">
      <w:pPr>
        <w:spacing w:after="0" w:line="240" w:lineRule="auto"/>
        <w:jc w:val="both"/>
        <w:rPr>
          <w:rFonts w:ascii="Times New Roman" w:eastAsia="Times New Roman" w:hAnsi="Times New Roman" w:cs="Times New Roman"/>
          <w:color w:val="000000"/>
          <w:sz w:val="24"/>
          <w:szCs w:val="24"/>
          <w:lang w:eastAsia="hr-HR"/>
        </w:rPr>
      </w:pPr>
    </w:p>
    <w:p w:rsidR="00526F11" w:rsidRPr="002E3C73" w:rsidRDefault="007B162D" w:rsidP="00526F11">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2E3C73">
        <w:rPr>
          <w:rFonts w:ascii="Times New Roman" w:eastAsia="Times New Roman" w:hAnsi="Times New Roman" w:cs="Times New Roman"/>
          <w:b/>
          <w:sz w:val="24"/>
          <w:szCs w:val="24"/>
          <w:lang w:eastAsia="hr-HR"/>
        </w:rPr>
        <w:t xml:space="preserve">5.15. </w:t>
      </w:r>
      <w:r w:rsidRPr="002E3C73">
        <w:rPr>
          <w:rFonts w:ascii="Times New Roman" w:hAnsi="Times New Roman" w:cs="Times New Roman"/>
          <w:b/>
          <w:sz w:val="24"/>
          <w:szCs w:val="24"/>
        </w:rPr>
        <w:t>Područna konzervatorska služba Pula</w:t>
      </w:r>
      <w:r w:rsidRPr="002E3C73">
        <w:rPr>
          <w:rFonts w:ascii="Times New Roman" w:eastAsia="Times New Roman" w:hAnsi="Times New Roman" w:cs="Times New Roman"/>
          <w:b/>
          <w:color w:val="000000"/>
          <w:sz w:val="24"/>
          <w:szCs w:val="24"/>
          <w:lang w:eastAsia="hr-HR"/>
        </w:rPr>
        <w:t xml:space="preserve"> </w:t>
      </w:r>
    </w:p>
    <w:p w:rsidR="00526F11" w:rsidRPr="002E3C73" w:rsidRDefault="00E26C26" w:rsidP="00526F11">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rsidR="00526F11" w:rsidRPr="002E3C73" w:rsidRDefault="007B162D" w:rsidP="00526F11">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2E3C73">
        <w:rPr>
          <w:rFonts w:ascii="Times New Roman" w:eastAsia="Times New Roman" w:hAnsi="Times New Roman" w:cs="Times New Roman"/>
          <w:b/>
          <w:bCs/>
          <w:sz w:val="24"/>
          <w:szCs w:val="24"/>
          <w:lang w:eastAsia="hr-HR"/>
        </w:rPr>
        <w:t>Članak 63.</w:t>
      </w:r>
    </w:p>
    <w:p w:rsidR="00526F11" w:rsidRPr="00DD3B23" w:rsidRDefault="00E26C26" w:rsidP="00526F11">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rsidR="003255B9" w:rsidRDefault="007B162D" w:rsidP="003255B9">
      <w:pPr>
        <w:shd w:val="clear" w:color="auto" w:fill="FFFFFF"/>
        <w:spacing w:after="0" w:line="240" w:lineRule="auto"/>
        <w:textAlignment w:val="baseline"/>
        <w:rPr>
          <w:rFonts w:ascii="Times New Roman" w:eastAsia="Times New Roman" w:hAnsi="Times New Roman" w:cs="Times New Roman"/>
          <w:sz w:val="24"/>
          <w:szCs w:val="24"/>
          <w:lang w:eastAsia="hr-HR"/>
        </w:rPr>
      </w:pPr>
      <w:r>
        <w:rPr>
          <w:rFonts w:ascii="Times New Roman" w:hAnsi="Times New Roman" w:cs="Times New Roman"/>
          <w:sz w:val="24"/>
          <w:szCs w:val="24"/>
        </w:rPr>
        <w:t xml:space="preserve">Područna konzervatorska služba Pula </w:t>
      </w:r>
      <w:r w:rsidRPr="00DD3B23">
        <w:rPr>
          <w:rFonts w:ascii="Times New Roman" w:eastAsia="Times New Roman" w:hAnsi="Times New Roman" w:cs="Times New Roman"/>
          <w:sz w:val="24"/>
          <w:szCs w:val="24"/>
          <w:lang w:eastAsia="hr-HR"/>
        </w:rPr>
        <w:t>obavlja poslove iz svoje n</w:t>
      </w:r>
      <w:r>
        <w:rPr>
          <w:rFonts w:ascii="Times New Roman" w:eastAsia="Times New Roman" w:hAnsi="Times New Roman" w:cs="Times New Roman"/>
          <w:sz w:val="24"/>
          <w:szCs w:val="24"/>
          <w:lang w:eastAsia="hr-HR"/>
        </w:rPr>
        <w:t>adležnosti na području Istarske županije</w:t>
      </w:r>
      <w:r w:rsidRPr="00DD3B23">
        <w:rPr>
          <w:rFonts w:ascii="Times New Roman" w:eastAsia="Times New Roman" w:hAnsi="Times New Roman" w:cs="Times New Roman"/>
          <w:sz w:val="24"/>
          <w:szCs w:val="24"/>
          <w:lang w:eastAsia="hr-HR"/>
        </w:rPr>
        <w:t>.</w:t>
      </w:r>
    </w:p>
    <w:p w:rsidR="00FC2DB7" w:rsidRDefault="00E26C26" w:rsidP="003255B9">
      <w:pPr>
        <w:shd w:val="clear" w:color="auto" w:fill="FFFFFF"/>
        <w:spacing w:after="0" w:line="240" w:lineRule="auto"/>
        <w:textAlignment w:val="baseline"/>
        <w:rPr>
          <w:rFonts w:ascii="Times New Roman" w:eastAsia="Times New Roman" w:hAnsi="Times New Roman" w:cs="Times New Roman"/>
          <w:sz w:val="24"/>
          <w:szCs w:val="24"/>
          <w:lang w:eastAsia="hr-HR"/>
        </w:rPr>
      </w:pPr>
    </w:p>
    <w:p w:rsidR="00526F11" w:rsidRPr="002E3C73" w:rsidRDefault="007B162D" w:rsidP="00526F11">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2E3C73">
        <w:rPr>
          <w:rFonts w:ascii="Times New Roman" w:eastAsia="Times New Roman" w:hAnsi="Times New Roman" w:cs="Times New Roman"/>
          <w:b/>
          <w:sz w:val="24"/>
          <w:szCs w:val="24"/>
          <w:lang w:eastAsia="hr-HR"/>
        </w:rPr>
        <w:t xml:space="preserve">5.16. </w:t>
      </w:r>
      <w:r w:rsidRPr="002E3C73">
        <w:rPr>
          <w:rFonts w:ascii="Times New Roman" w:hAnsi="Times New Roman" w:cs="Times New Roman"/>
          <w:b/>
          <w:sz w:val="24"/>
          <w:szCs w:val="24"/>
        </w:rPr>
        <w:t>Područna konzervatorska služba Gospić</w:t>
      </w:r>
      <w:r w:rsidRPr="002E3C73">
        <w:rPr>
          <w:rFonts w:ascii="Times New Roman" w:eastAsia="Times New Roman" w:hAnsi="Times New Roman" w:cs="Times New Roman"/>
          <w:b/>
          <w:color w:val="000000"/>
          <w:sz w:val="24"/>
          <w:szCs w:val="24"/>
          <w:lang w:eastAsia="hr-HR"/>
        </w:rPr>
        <w:t xml:space="preserve"> </w:t>
      </w:r>
    </w:p>
    <w:p w:rsidR="00526F11" w:rsidRPr="002E3C73" w:rsidRDefault="00E26C26" w:rsidP="00526F11">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rsidR="00526F11" w:rsidRPr="002E3C73" w:rsidRDefault="007B162D" w:rsidP="00526F11">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2E3C73">
        <w:rPr>
          <w:rFonts w:ascii="Times New Roman" w:eastAsia="Times New Roman" w:hAnsi="Times New Roman" w:cs="Times New Roman"/>
          <w:b/>
          <w:bCs/>
          <w:sz w:val="24"/>
          <w:szCs w:val="24"/>
          <w:lang w:eastAsia="hr-HR"/>
        </w:rPr>
        <w:t>Članak 64.</w:t>
      </w:r>
    </w:p>
    <w:p w:rsidR="00526F11" w:rsidRPr="002E3C73" w:rsidRDefault="00E26C26" w:rsidP="00526F11">
      <w:pPr>
        <w:shd w:val="clear" w:color="auto" w:fill="FFFFFF"/>
        <w:spacing w:after="0" w:line="240" w:lineRule="auto"/>
        <w:ind w:firstLine="708"/>
        <w:jc w:val="both"/>
        <w:textAlignment w:val="baseline"/>
        <w:rPr>
          <w:rFonts w:ascii="Times New Roman" w:eastAsia="Times New Roman" w:hAnsi="Times New Roman" w:cs="Times New Roman"/>
          <w:b/>
          <w:sz w:val="24"/>
          <w:szCs w:val="24"/>
          <w:lang w:eastAsia="hr-HR"/>
        </w:rPr>
      </w:pPr>
    </w:p>
    <w:p w:rsidR="003255B9" w:rsidRDefault="007B162D" w:rsidP="003255B9">
      <w:pPr>
        <w:spacing w:after="0" w:line="240" w:lineRule="auto"/>
        <w:jc w:val="both"/>
        <w:rPr>
          <w:rFonts w:ascii="Times New Roman" w:eastAsia="Times New Roman" w:hAnsi="Times New Roman" w:cs="Times New Roman"/>
          <w:color w:val="000000"/>
          <w:sz w:val="24"/>
          <w:szCs w:val="24"/>
          <w:lang w:eastAsia="hr-HR"/>
        </w:rPr>
      </w:pPr>
      <w:r>
        <w:rPr>
          <w:rFonts w:ascii="Times New Roman" w:hAnsi="Times New Roman" w:cs="Times New Roman"/>
          <w:sz w:val="24"/>
          <w:szCs w:val="24"/>
        </w:rPr>
        <w:t xml:space="preserve">Područna konzervatorska služba Gospić </w:t>
      </w:r>
      <w:r w:rsidRPr="00DD3B23">
        <w:rPr>
          <w:rFonts w:ascii="Times New Roman" w:eastAsia="Times New Roman" w:hAnsi="Times New Roman" w:cs="Times New Roman"/>
          <w:sz w:val="24"/>
          <w:szCs w:val="24"/>
          <w:lang w:eastAsia="hr-HR"/>
        </w:rPr>
        <w:t>obavlja poslove iz svoje n</w:t>
      </w:r>
      <w:r>
        <w:rPr>
          <w:rFonts w:ascii="Times New Roman" w:eastAsia="Times New Roman" w:hAnsi="Times New Roman" w:cs="Times New Roman"/>
          <w:sz w:val="24"/>
          <w:szCs w:val="24"/>
          <w:lang w:eastAsia="hr-HR"/>
        </w:rPr>
        <w:t xml:space="preserve">adležnosti na području </w:t>
      </w:r>
      <w:r>
        <w:rPr>
          <w:rFonts w:ascii="Times New Roman" w:eastAsia="Times New Roman" w:hAnsi="Times New Roman" w:cs="Times New Roman"/>
          <w:color w:val="000000"/>
          <w:sz w:val="24"/>
          <w:szCs w:val="24"/>
          <w:lang w:eastAsia="hr-HR"/>
        </w:rPr>
        <w:t>Ličko-senjske</w:t>
      </w:r>
      <w:r w:rsidRPr="00EF7ABB">
        <w:rPr>
          <w:rFonts w:ascii="Times New Roman" w:eastAsia="Times New Roman" w:hAnsi="Times New Roman" w:cs="Times New Roman"/>
          <w:color w:val="000000"/>
          <w:sz w:val="24"/>
          <w:szCs w:val="24"/>
          <w:lang w:eastAsia="hr-HR"/>
        </w:rPr>
        <w:t xml:space="preserve"> županije</w:t>
      </w:r>
      <w:r>
        <w:rPr>
          <w:rFonts w:ascii="Times New Roman" w:eastAsia="Times New Roman" w:hAnsi="Times New Roman" w:cs="Times New Roman"/>
          <w:color w:val="000000"/>
          <w:sz w:val="24"/>
          <w:szCs w:val="24"/>
          <w:lang w:eastAsia="hr-HR"/>
        </w:rPr>
        <w:t>.</w:t>
      </w:r>
    </w:p>
    <w:p w:rsidR="007B5F22" w:rsidRDefault="007B5F22" w:rsidP="003255B9">
      <w:pPr>
        <w:spacing w:after="0" w:line="240" w:lineRule="auto"/>
        <w:jc w:val="both"/>
        <w:rPr>
          <w:rFonts w:ascii="Times New Roman" w:eastAsia="Times New Roman" w:hAnsi="Times New Roman" w:cs="Times New Roman"/>
          <w:color w:val="000000"/>
          <w:sz w:val="24"/>
          <w:szCs w:val="24"/>
          <w:lang w:eastAsia="hr-HR"/>
        </w:rPr>
      </w:pPr>
    </w:p>
    <w:p w:rsidR="007B5F22" w:rsidRDefault="007B5F22" w:rsidP="003255B9">
      <w:pPr>
        <w:spacing w:after="0" w:line="240" w:lineRule="auto"/>
        <w:jc w:val="both"/>
        <w:rPr>
          <w:rFonts w:ascii="Times New Roman" w:eastAsia="Times New Roman" w:hAnsi="Times New Roman" w:cs="Times New Roman"/>
          <w:color w:val="000000"/>
          <w:sz w:val="24"/>
          <w:szCs w:val="24"/>
          <w:lang w:eastAsia="hr-HR"/>
        </w:rPr>
      </w:pPr>
    </w:p>
    <w:p w:rsidR="004B0409" w:rsidRDefault="00E26C26" w:rsidP="003255B9">
      <w:pPr>
        <w:spacing w:after="0" w:line="240" w:lineRule="auto"/>
        <w:jc w:val="both"/>
        <w:rPr>
          <w:rFonts w:ascii="Times New Roman" w:eastAsia="Times New Roman" w:hAnsi="Times New Roman" w:cs="Times New Roman"/>
          <w:color w:val="000000"/>
          <w:sz w:val="24"/>
          <w:szCs w:val="24"/>
          <w:lang w:eastAsia="hr-HR"/>
        </w:rPr>
      </w:pPr>
    </w:p>
    <w:p w:rsidR="004B0409" w:rsidRDefault="00E26C26" w:rsidP="003255B9">
      <w:pPr>
        <w:spacing w:after="0" w:line="240" w:lineRule="auto"/>
        <w:jc w:val="both"/>
        <w:rPr>
          <w:rFonts w:ascii="Times New Roman" w:eastAsia="Times New Roman" w:hAnsi="Times New Roman" w:cs="Times New Roman"/>
          <w:color w:val="000000"/>
          <w:sz w:val="24"/>
          <w:szCs w:val="24"/>
          <w:lang w:eastAsia="hr-HR"/>
        </w:rPr>
      </w:pPr>
    </w:p>
    <w:p w:rsidR="000E592F" w:rsidRPr="002E3C73" w:rsidRDefault="007B162D" w:rsidP="000E592F">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2E3C73">
        <w:rPr>
          <w:rFonts w:ascii="Times New Roman" w:eastAsia="Times New Roman" w:hAnsi="Times New Roman" w:cs="Times New Roman"/>
          <w:b/>
          <w:sz w:val="24"/>
          <w:szCs w:val="24"/>
          <w:lang w:eastAsia="hr-HR"/>
        </w:rPr>
        <w:lastRenderedPageBreak/>
        <w:t xml:space="preserve">5.17. </w:t>
      </w:r>
      <w:r w:rsidRPr="002E3C73">
        <w:rPr>
          <w:rFonts w:ascii="Times New Roman" w:hAnsi="Times New Roman" w:cs="Times New Roman"/>
          <w:b/>
          <w:sz w:val="24"/>
          <w:szCs w:val="24"/>
        </w:rPr>
        <w:t>Područna konzervatorska služba Zadar</w:t>
      </w:r>
      <w:r w:rsidRPr="002E3C73">
        <w:rPr>
          <w:rFonts w:ascii="Times New Roman" w:eastAsia="Times New Roman" w:hAnsi="Times New Roman" w:cs="Times New Roman"/>
          <w:b/>
          <w:color w:val="000000"/>
          <w:sz w:val="24"/>
          <w:szCs w:val="24"/>
          <w:lang w:eastAsia="hr-HR"/>
        </w:rPr>
        <w:t xml:space="preserve"> </w:t>
      </w:r>
    </w:p>
    <w:p w:rsidR="000E592F" w:rsidRPr="002E3C73" w:rsidRDefault="00E26C26" w:rsidP="000E592F">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rsidR="000E592F" w:rsidRPr="002E3C73" w:rsidRDefault="007B162D" w:rsidP="000E592F">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2E3C73">
        <w:rPr>
          <w:rFonts w:ascii="Times New Roman" w:eastAsia="Times New Roman" w:hAnsi="Times New Roman" w:cs="Times New Roman"/>
          <w:b/>
          <w:bCs/>
          <w:sz w:val="24"/>
          <w:szCs w:val="24"/>
          <w:lang w:eastAsia="hr-HR"/>
        </w:rPr>
        <w:t>Članak 65.</w:t>
      </w:r>
    </w:p>
    <w:p w:rsidR="000E592F" w:rsidRPr="00DD3B23" w:rsidRDefault="00E26C26" w:rsidP="000E592F">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rsidR="00D3425A" w:rsidRDefault="007B162D" w:rsidP="000E592F">
      <w:pPr>
        <w:spacing w:after="0" w:line="240" w:lineRule="auto"/>
        <w:jc w:val="both"/>
        <w:rPr>
          <w:rFonts w:ascii="Times New Roman" w:eastAsia="Times New Roman" w:hAnsi="Times New Roman" w:cs="Times New Roman"/>
          <w:sz w:val="24"/>
          <w:szCs w:val="24"/>
          <w:lang w:eastAsia="hr-HR"/>
        </w:rPr>
      </w:pPr>
      <w:r>
        <w:rPr>
          <w:rFonts w:ascii="Times New Roman" w:hAnsi="Times New Roman" w:cs="Times New Roman"/>
          <w:sz w:val="24"/>
          <w:szCs w:val="24"/>
        </w:rPr>
        <w:t xml:space="preserve">Područna konzervatorska služba Zadar </w:t>
      </w:r>
      <w:r w:rsidRPr="00DD3B23">
        <w:rPr>
          <w:rFonts w:ascii="Times New Roman" w:eastAsia="Times New Roman" w:hAnsi="Times New Roman" w:cs="Times New Roman"/>
          <w:sz w:val="24"/>
          <w:szCs w:val="24"/>
          <w:lang w:eastAsia="hr-HR"/>
        </w:rPr>
        <w:t>obavlja poslove iz svoje n</w:t>
      </w:r>
      <w:r>
        <w:rPr>
          <w:rFonts w:ascii="Times New Roman" w:eastAsia="Times New Roman" w:hAnsi="Times New Roman" w:cs="Times New Roman"/>
          <w:sz w:val="24"/>
          <w:szCs w:val="24"/>
          <w:lang w:eastAsia="hr-HR"/>
        </w:rPr>
        <w:t xml:space="preserve">adležnosti na području </w:t>
      </w:r>
    </w:p>
    <w:p w:rsidR="000E592F" w:rsidRDefault="007B162D" w:rsidP="000E592F">
      <w:pPr>
        <w:spacing w:after="0"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Zadarske</w:t>
      </w:r>
      <w:r w:rsidRPr="00EF7ABB">
        <w:rPr>
          <w:rFonts w:ascii="Times New Roman" w:eastAsia="Times New Roman" w:hAnsi="Times New Roman" w:cs="Times New Roman"/>
          <w:color w:val="000000"/>
          <w:sz w:val="24"/>
          <w:szCs w:val="24"/>
          <w:lang w:eastAsia="hr-HR"/>
        </w:rPr>
        <w:t xml:space="preserve"> županije</w:t>
      </w:r>
      <w:r>
        <w:rPr>
          <w:rFonts w:ascii="Times New Roman" w:eastAsia="Times New Roman" w:hAnsi="Times New Roman" w:cs="Times New Roman"/>
          <w:color w:val="000000"/>
          <w:sz w:val="24"/>
          <w:szCs w:val="24"/>
          <w:lang w:eastAsia="hr-HR"/>
        </w:rPr>
        <w:t>.</w:t>
      </w:r>
    </w:p>
    <w:p w:rsidR="00D3425A" w:rsidRDefault="00E26C26" w:rsidP="000E592F">
      <w:pPr>
        <w:spacing w:after="0" w:line="240" w:lineRule="auto"/>
        <w:jc w:val="both"/>
        <w:rPr>
          <w:rFonts w:ascii="Times New Roman" w:eastAsia="Times New Roman" w:hAnsi="Times New Roman" w:cs="Times New Roman"/>
          <w:color w:val="000000"/>
          <w:sz w:val="24"/>
          <w:szCs w:val="24"/>
          <w:lang w:eastAsia="hr-HR"/>
        </w:rPr>
      </w:pPr>
    </w:p>
    <w:p w:rsidR="000E592F" w:rsidRPr="002E3C73" w:rsidRDefault="007B162D" w:rsidP="000E592F">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2E3C73">
        <w:rPr>
          <w:rFonts w:ascii="Times New Roman" w:eastAsia="Times New Roman" w:hAnsi="Times New Roman" w:cs="Times New Roman"/>
          <w:b/>
          <w:sz w:val="24"/>
          <w:szCs w:val="24"/>
          <w:lang w:eastAsia="hr-HR"/>
        </w:rPr>
        <w:t xml:space="preserve">5.18. </w:t>
      </w:r>
      <w:r w:rsidRPr="002E3C73">
        <w:rPr>
          <w:rFonts w:ascii="Times New Roman" w:hAnsi="Times New Roman" w:cs="Times New Roman"/>
          <w:b/>
          <w:sz w:val="24"/>
          <w:szCs w:val="24"/>
        </w:rPr>
        <w:t>Područna konzervatorska služba Šibenik</w:t>
      </w:r>
      <w:r w:rsidRPr="002E3C73">
        <w:rPr>
          <w:rFonts w:ascii="Times New Roman" w:eastAsia="Times New Roman" w:hAnsi="Times New Roman" w:cs="Times New Roman"/>
          <w:b/>
          <w:color w:val="000000"/>
          <w:sz w:val="24"/>
          <w:szCs w:val="24"/>
          <w:lang w:eastAsia="hr-HR"/>
        </w:rPr>
        <w:t xml:space="preserve"> </w:t>
      </w:r>
    </w:p>
    <w:p w:rsidR="000E592F" w:rsidRPr="002E3C73" w:rsidRDefault="00E26C26" w:rsidP="000E592F">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rsidR="000E592F" w:rsidRPr="002E3C73" w:rsidRDefault="007B162D" w:rsidP="000E592F">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2E3C73">
        <w:rPr>
          <w:rFonts w:ascii="Times New Roman" w:eastAsia="Times New Roman" w:hAnsi="Times New Roman" w:cs="Times New Roman"/>
          <w:b/>
          <w:bCs/>
          <w:sz w:val="24"/>
          <w:szCs w:val="24"/>
          <w:lang w:eastAsia="hr-HR"/>
        </w:rPr>
        <w:t>Članak 66.</w:t>
      </w:r>
    </w:p>
    <w:p w:rsidR="000E592F" w:rsidRPr="00DD3B23" w:rsidRDefault="00E26C26" w:rsidP="000E592F">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rsidR="000E592F" w:rsidRPr="00EF7ABB" w:rsidRDefault="007B162D" w:rsidP="000E592F">
      <w:pPr>
        <w:spacing w:after="0" w:line="240" w:lineRule="auto"/>
        <w:jc w:val="both"/>
        <w:rPr>
          <w:rFonts w:ascii="Times New Roman" w:eastAsia="Times New Roman" w:hAnsi="Times New Roman" w:cs="Times New Roman"/>
          <w:color w:val="000000"/>
          <w:sz w:val="24"/>
          <w:szCs w:val="24"/>
          <w:lang w:eastAsia="hr-HR"/>
        </w:rPr>
      </w:pPr>
      <w:r>
        <w:rPr>
          <w:rFonts w:ascii="Times New Roman" w:hAnsi="Times New Roman" w:cs="Times New Roman"/>
          <w:sz w:val="24"/>
          <w:szCs w:val="24"/>
        </w:rPr>
        <w:t xml:space="preserve">Područna konzervatorska služba Šibenik </w:t>
      </w:r>
      <w:r w:rsidRPr="00DD3B23">
        <w:rPr>
          <w:rFonts w:ascii="Times New Roman" w:eastAsia="Times New Roman" w:hAnsi="Times New Roman" w:cs="Times New Roman"/>
          <w:sz w:val="24"/>
          <w:szCs w:val="24"/>
          <w:lang w:eastAsia="hr-HR"/>
        </w:rPr>
        <w:t>obavlja poslove iz svoje n</w:t>
      </w:r>
      <w:r>
        <w:rPr>
          <w:rFonts w:ascii="Times New Roman" w:eastAsia="Times New Roman" w:hAnsi="Times New Roman" w:cs="Times New Roman"/>
          <w:sz w:val="24"/>
          <w:szCs w:val="24"/>
          <w:lang w:eastAsia="hr-HR"/>
        </w:rPr>
        <w:t xml:space="preserve">adležnosti na području </w:t>
      </w:r>
      <w:r>
        <w:rPr>
          <w:rFonts w:ascii="Times New Roman" w:eastAsia="Times New Roman" w:hAnsi="Times New Roman" w:cs="Times New Roman"/>
          <w:color w:val="000000"/>
          <w:sz w:val="24"/>
          <w:szCs w:val="24"/>
          <w:lang w:eastAsia="hr-HR"/>
        </w:rPr>
        <w:t>Šibensko-kninske</w:t>
      </w:r>
      <w:r w:rsidRPr="00EF7ABB">
        <w:rPr>
          <w:rFonts w:ascii="Times New Roman" w:eastAsia="Times New Roman" w:hAnsi="Times New Roman" w:cs="Times New Roman"/>
          <w:color w:val="000000"/>
          <w:sz w:val="24"/>
          <w:szCs w:val="24"/>
          <w:lang w:eastAsia="hr-HR"/>
        </w:rPr>
        <w:t xml:space="preserve"> županije</w:t>
      </w:r>
      <w:r>
        <w:rPr>
          <w:rFonts w:ascii="Times New Roman" w:eastAsia="Times New Roman" w:hAnsi="Times New Roman" w:cs="Times New Roman"/>
          <w:color w:val="000000"/>
          <w:sz w:val="24"/>
          <w:szCs w:val="24"/>
          <w:lang w:eastAsia="hr-HR"/>
        </w:rPr>
        <w:t>.</w:t>
      </w:r>
    </w:p>
    <w:p w:rsidR="00A672FE" w:rsidRDefault="00E26C26" w:rsidP="000E592F">
      <w:pPr>
        <w:shd w:val="clear" w:color="auto" w:fill="FFFFFF"/>
        <w:spacing w:after="0" w:line="240" w:lineRule="auto"/>
        <w:jc w:val="center"/>
        <w:textAlignment w:val="baseline"/>
        <w:rPr>
          <w:rFonts w:ascii="Times New Roman" w:eastAsia="Times New Roman" w:hAnsi="Times New Roman" w:cs="Times New Roman"/>
          <w:i/>
          <w:sz w:val="24"/>
          <w:szCs w:val="24"/>
          <w:lang w:eastAsia="hr-HR"/>
        </w:rPr>
      </w:pPr>
    </w:p>
    <w:p w:rsidR="000E592F" w:rsidRPr="002E3C73" w:rsidRDefault="007B162D" w:rsidP="000E592F">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2E3C73">
        <w:rPr>
          <w:rFonts w:ascii="Times New Roman" w:eastAsia="Times New Roman" w:hAnsi="Times New Roman" w:cs="Times New Roman"/>
          <w:b/>
          <w:sz w:val="24"/>
          <w:szCs w:val="24"/>
          <w:lang w:eastAsia="hr-HR"/>
        </w:rPr>
        <w:t xml:space="preserve">5.19. </w:t>
      </w:r>
      <w:r w:rsidRPr="002E3C73">
        <w:rPr>
          <w:rFonts w:ascii="Times New Roman" w:hAnsi="Times New Roman" w:cs="Times New Roman"/>
          <w:b/>
          <w:sz w:val="24"/>
          <w:szCs w:val="24"/>
        </w:rPr>
        <w:t>Područna konzervatorska služba Trogir</w:t>
      </w:r>
      <w:r w:rsidRPr="002E3C73">
        <w:rPr>
          <w:rFonts w:ascii="Times New Roman" w:eastAsia="Times New Roman" w:hAnsi="Times New Roman" w:cs="Times New Roman"/>
          <w:b/>
          <w:color w:val="000000"/>
          <w:sz w:val="24"/>
          <w:szCs w:val="24"/>
          <w:lang w:eastAsia="hr-HR"/>
        </w:rPr>
        <w:t xml:space="preserve"> </w:t>
      </w:r>
    </w:p>
    <w:p w:rsidR="000E592F" w:rsidRPr="002E3C73" w:rsidRDefault="00E26C26" w:rsidP="000E592F">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rsidR="000E592F" w:rsidRPr="002E3C73" w:rsidRDefault="007B162D" w:rsidP="000E592F">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2E3C73">
        <w:rPr>
          <w:rFonts w:ascii="Times New Roman" w:eastAsia="Times New Roman" w:hAnsi="Times New Roman" w:cs="Times New Roman"/>
          <w:b/>
          <w:bCs/>
          <w:sz w:val="24"/>
          <w:szCs w:val="24"/>
          <w:lang w:eastAsia="hr-HR"/>
        </w:rPr>
        <w:t>Članak 67.</w:t>
      </w:r>
    </w:p>
    <w:p w:rsidR="000E592F" w:rsidRPr="00DD3B23" w:rsidRDefault="00E26C26" w:rsidP="000E592F">
      <w:pPr>
        <w:shd w:val="clear" w:color="auto" w:fill="FFFFFF"/>
        <w:spacing w:after="0" w:line="240" w:lineRule="auto"/>
        <w:ind w:firstLine="708"/>
        <w:jc w:val="both"/>
        <w:textAlignment w:val="baseline"/>
        <w:rPr>
          <w:rFonts w:ascii="Times New Roman" w:eastAsia="Times New Roman" w:hAnsi="Times New Roman" w:cs="Times New Roman"/>
          <w:sz w:val="24"/>
          <w:szCs w:val="24"/>
          <w:lang w:eastAsia="hr-HR"/>
        </w:rPr>
      </w:pPr>
    </w:p>
    <w:p w:rsidR="00067C10" w:rsidRDefault="007B162D" w:rsidP="00067C10">
      <w:pPr>
        <w:spacing w:after="0" w:line="240" w:lineRule="auto"/>
        <w:jc w:val="both"/>
        <w:rPr>
          <w:rFonts w:ascii="Times New Roman" w:hAnsi="Times New Roman" w:cs="Times New Roman"/>
          <w:color w:val="424242"/>
          <w:sz w:val="24"/>
          <w:szCs w:val="24"/>
          <w:shd w:val="clear" w:color="auto" w:fill="FFFFFF"/>
        </w:rPr>
      </w:pPr>
      <w:r w:rsidRPr="00DE0B7B">
        <w:rPr>
          <w:rFonts w:ascii="Times New Roman" w:hAnsi="Times New Roman" w:cs="Times New Roman"/>
          <w:sz w:val="24"/>
          <w:szCs w:val="24"/>
        </w:rPr>
        <w:t xml:space="preserve">Područna konzervatorska služba Trogir </w:t>
      </w:r>
      <w:r w:rsidRPr="00DE0B7B">
        <w:rPr>
          <w:rFonts w:ascii="Times New Roman" w:eastAsia="Times New Roman" w:hAnsi="Times New Roman" w:cs="Times New Roman"/>
          <w:sz w:val="24"/>
          <w:szCs w:val="24"/>
          <w:lang w:eastAsia="hr-HR"/>
        </w:rPr>
        <w:t xml:space="preserve">obavlja poslove iz svoje nadležnosti na području </w:t>
      </w:r>
      <w:r>
        <w:rPr>
          <w:rFonts w:ascii="Times New Roman" w:eastAsia="Times New Roman" w:hAnsi="Times New Roman" w:cs="Times New Roman"/>
          <w:color w:val="000000"/>
          <w:sz w:val="24"/>
          <w:szCs w:val="24"/>
          <w:lang w:eastAsia="hr-HR"/>
        </w:rPr>
        <w:t xml:space="preserve">gradova Trogira i </w:t>
      </w:r>
      <w:r w:rsidRPr="00DE0B7B">
        <w:rPr>
          <w:rFonts w:ascii="Times New Roman" w:eastAsia="Times New Roman" w:hAnsi="Times New Roman" w:cs="Times New Roman"/>
          <w:color w:val="000000"/>
          <w:sz w:val="24"/>
          <w:szCs w:val="24"/>
          <w:lang w:eastAsia="hr-HR"/>
        </w:rPr>
        <w:t>Kaštela</w:t>
      </w:r>
      <w:r>
        <w:rPr>
          <w:rFonts w:ascii="Times New Roman" w:hAnsi="Times New Roman" w:cs="Times New Roman"/>
          <w:color w:val="424242"/>
          <w:sz w:val="24"/>
          <w:szCs w:val="24"/>
          <w:shd w:val="clear" w:color="auto" w:fill="FFFFFF"/>
        </w:rPr>
        <w:t xml:space="preserve"> te </w:t>
      </w:r>
      <w:r w:rsidRPr="00DE0B7B">
        <w:rPr>
          <w:rFonts w:ascii="Times New Roman" w:hAnsi="Times New Roman" w:cs="Times New Roman"/>
          <w:color w:val="424242"/>
          <w:sz w:val="24"/>
          <w:szCs w:val="24"/>
          <w:shd w:val="clear" w:color="auto" w:fill="FFFFFF"/>
        </w:rPr>
        <w:t>općina Okrug, Marina, Seget, Primorski Dolac, Prgomet, Lećevica i Muć</w:t>
      </w:r>
      <w:r>
        <w:rPr>
          <w:rFonts w:ascii="Times New Roman" w:hAnsi="Times New Roman" w:cs="Times New Roman"/>
          <w:color w:val="424242"/>
          <w:sz w:val="24"/>
          <w:szCs w:val="24"/>
          <w:shd w:val="clear" w:color="auto" w:fill="FFFFFF"/>
        </w:rPr>
        <w:t>.</w:t>
      </w:r>
    </w:p>
    <w:p w:rsidR="00C25F93" w:rsidRDefault="00E26C26" w:rsidP="00067C10">
      <w:pPr>
        <w:spacing w:after="0" w:line="240" w:lineRule="auto"/>
        <w:jc w:val="both"/>
        <w:rPr>
          <w:rFonts w:ascii="Times New Roman" w:hAnsi="Times New Roman" w:cs="Times New Roman"/>
          <w:color w:val="424242"/>
          <w:sz w:val="24"/>
          <w:szCs w:val="24"/>
          <w:shd w:val="clear" w:color="auto" w:fill="FFFFFF"/>
        </w:rPr>
      </w:pPr>
    </w:p>
    <w:p w:rsidR="003255B9" w:rsidRPr="002E3C73" w:rsidRDefault="007B162D" w:rsidP="003255B9">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2E3C73">
        <w:rPr>
          <w:rFonts w:ascii="Times New Roman" w:eastAsia="Times New Roman" w:hAnsi="Times New Roman" w:cs="Times New Roman"/>
          <w:b/>
          <w:sz w:val="24"/>
          <w:szCs w:val="24"/>
          <w:lang w:eastAsia="hr-HR"/>
        </w:rPr>
        <w:t xml:space="preserve">5.20. </w:t>
      </w:r>
      <w:r w:rsidRPr="002E3C73">
        <w:rPr>
          <w:rFonts w:ascii="Times New Roman" w:hAnsi="Times New Roman" w:cs="Times New Roman"/>
          <w:b/>
          <w:sz w:val="24"/>
          <w:szCs w:val="24"/>
        </w:rPr>
        <w:t>Područna konzervatorska služba Dubrovnik</w:t>
      </w:r>
      <w:r w:rsidRPr="002E3C73">
        <w:rPr>
          <w:rFonts w:ascii="Times New Roman" w:eastAsia="Times New Roman" w:hAnsi="Times New Roman" w:cs="Times New Roman"/>
          <w:b/>
          <w:color w:val="000000"/>
          <w:sz w:val="24"/>
          <w:szCs w:val="24"/>
          <w:lang w:eastAsia="hr-HR"/>
        </w:rPr>
        <w:t xml:space="preserve"> </w:t>
      </w:r>
    </w:p>
    <w:p w:rsidR="003255B9" w:rsidRPr="002E3C73" w:rsidRDefault="00E26C26" w:rsidP="003255B9">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rsidR="003255B9" w:rsidRPr="002E3C73" w:rsidRDefault="007B162D" w:rsidP="003255B9">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2E3C73">
        <w:rPr>
          <w:rFonts w:ascii="Times New Roman" w:eastAsia="Times New Roman" w:hAnsi="Times New Roman" w:cs="Times New Roman"/>
          <w:b/>
          <w:bCs/>
          <w:sz w:val="24"/>
          <w:szCs w:val="24"/>
          <w:lang w:eastAsia="hr-HR"/>
        </w:rPr>
        <w:t>Članak 68.</w:t>
      </w:r>
    </w:p>
    <w:p w:rsidR="003255B9" w:rsidRPr="002E3C73" w:rsidRDefault="00E26C26" w:rsidP="003255B9">
      <w:pPr>
        <w:shd w:val="clear" w:color="auto" w:fill="FFFFFF"/>
        <w:spacing w:after="0" w:line="240" w:lineRule="auto"/>
        <w:ind w:firstLine="708"/>
        <w:jc w:val="both"/>
        <w:textAlignment w:val="baseline"/>
        <w:rPr>
          <w:rFonts w:ascii="Times New Roman" w:eastAsia="Times New Roman" w:hAnsi="Times New Roman" w:cs="Times New Roman"/>
          <w:b/>
          <w:sz w:val="24"/>
          <w:szCs w:val="24"/>
          <w:lang w:eastAsia="hr-HR"/>
        </w:rPr>
      </w:pPr>
    </w:p>
    <w:p w:rsidR="002F4CAA" w:rsidRPr="00EF7ABB" w:rsidRDefault="007B162D" w:rsidP="002F4CAA">
      <w:pPr>
        <w:spacing w:after="0" w:line="240" w:lineRule="auto"/>
        <w:jc w:val="both"/>
        <w:rPr>
          <w:rFonts w:ascii="Times New Roman" w:eastAsia="Times New Roman" w:hAnsi="Times New Roman" w:cs="Times New Roman"/>
          <w:color w:val="000000"/>
          <w:sz w:val="24"/>
          <w:szCs w:val="24"/>
          <w:lang w:eastAsia="hr-HR"/>
        </w:rPr>
      </w:pPr>
      <w:r>
        <w:rPr>
          <w:rFonts w:ascii="Times New Roman" w:hAnsi="Times New Roman" w:cs="Times New Roman"/>
          <w:sz w:val="24"/>
          <w:szCs w:val="24"/>
        </w:rPr>
        <w:t xml:space="preserve">Područna konzervatorska služba Dubrovnik </w:t>
      </w:r>
      <w:r w:rsidRPr="00DD3B23">
        <w:rPr>
          <w:rFonts w:ascii="Times New Roman" w:eastAsia="Times New Roman" w:hAnsi="Times New Roman" w:cs="Times New Roman"/>
          <w:sz w:val="24"/>
          <w:szCs w:val="24"/>
          <w:lang w:eastAsia="hr-HR"/>
        </w:rPr>
        <w:t>obavlja poslove iz svoje n</w:t>
      </w:r>
      <w:r>
        <w:rPr>
          <w:rFonts w:ascii="Times New Roman" w:eastAsia="Times New Roman" w:hAnsi="Times New Roman" w:cs="Times New Roman"/>
          <w:sz w:val="24"/>
          <w:szCs w:val="24"/>
          <w:lang w:eastAsia="hr-HR"/>
        </w:rPr>
        <w:t xml:space="preserve">adležnosti na području Dubrovačko-neretvanske županije, osim na području gradova </w:t>
      </w:r>
      <w:r w:rsidRPr="00EF7ABB">
        <w:rPr>
          <w:rFonts w:ascii="Times New Roman" w:eastAsia="Times New Roman" w:hAnsi="Times New Roman" w:cs="Times New Roman"/>
          <w:color w:val="000000"/>
          <w:sz w:val="24"/>
          <w:szCs w:val="24"/>
          <w:lang w:eastAsia="hr-HR"/>
        </w:rPr>
        <w:t xml:space="preserve">Ploča, Opuzena i Metkovića te općina </w:t>
      </w:r>
      <w:r>
        <w:rPr>
          <w:rFonts w:ascii="Times New Roman" w:eastAsia="Times New Roman" w:hAnsi="Times New Roman" w:cs="Times New Roman"/>
          <w:color w:val="000000"/>
          <w:sz w:val="24"/>
          <w:szCs w:val="24"/>
          <w:lang w:eastAsia="hr-HR"/>
        </w:rPr>
        <w:t xml:space="preserve">Pojezerje, </w:t>
      </w:r>
      <w:r w:rsidRPr="00EF7ABB">
        <w:rPr>
          <w:rFonts w:ascii="Times New Roman" w:eastAsia="Times New Roman" w:hAnsi="Times New Roman" w:cs="Times New Roman"/>
          <w:color w:val="000000"/>
          <w:sz w:val="24"/>
          <w:szCs w:val="24"/>
          <w:lang w:eastAsia="hr-HR"/>
        </w:rPr>
        <w:t>Kula Norinska, Slivno i Zažablje.</w:t>
      </w:r>
    </w:p>
    <w:p w:rsidR="00A672FE" w:rsidRDefault="00E26C26" w:rsidP="003255B9">
      <w:pPr>
        <w:shd w:val="clear" w:color="auto" w:fill="FFFFFF"/>
        <w:spacing w:after="0" w:line="240" w:lineRule="auto"/>
        <w:textAlignment w:val="baseline"/>
        <w:rPr>
          <w:rFonts w:ascii="Times New Roman" w:eastAsia="Times New Roman" w:hAnsi="Times New Roman" w:cs="Times New Roman"/>
          <w:sz w:val="24"/>
          <w:szCs w:val="24"/>
          <w:lang w:eastAsia="hr-HR"/>
        </w:rPr>
      </w:pPr>
    </w:p>
    <w:p w:rsidR="00A672FE" w:rsidRDefault="00E26C26" w:rsidP="003255B9">
      <w:pPr>
        <w:shd w:val="clear" w:color="auto" w:fill="FFFFFF"/>
        <w:spacing w:after="0" w:line="240" w:lineRule="auto"/>
        <w:textAlignment w:val="baseline"/>
        <w:rPr>
          <w:rFonts w:ascii="Times New Roman" w:eastAsia="Times New Roman" w:hAnsi="Times New Roman" w:cs="Times New Roman"/>
          <w:sz w:val="24"/>
          <w:szCs w:val="24"/>
          <w:lang w:eastAsia="hr-HR"/>
        </w:rPr>
      </w:pPr>
    </w:p>
    <w:p w:rsidR="000E592F" w:rsidRPr="002E3C73" w:rsidRDefault="007B162D" w:rsidP="000E592F">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2E3C73">
        <w:rPr>
          <w:rFonts w:ascii="Times New Roman" w:eastAsia="Times New Roman" w:hAnsi="Times New Roman" w:cs="Times New Roman"/>
          <w:b/>
          <w:sz w:val="24"/>
          <w:szCs w:val="24"/>
          <w:lang w:eastAsia="hr-HR"/>
        </w:rPr>
        <w:t xml:space="preserve">5.21. </w:t>
      </w:r>
      <w:r w:rsidRPr="002E3C73">
        <w:rPr>
          <w:rFonts w:ascii="Times New Roman" w:hAnsi="Times New Roman" w:cs="Times New Roman"/>
          <w:b/>
          <w:sz w:val="24"/>
          <w:szCs w:val="24"/>
        </w:rPr>
        <w:t>Područna konzervatorska služba Imotski</w:t>
      </w:r>
      <w:r w:rsidRPr="002E3C73">
        <w:rPr>
          <w:rFonts w:ascii="Times New Roman" w:eastAsia="Times New Roman" w:hAnsi="Times New Roman" w:cs="Times New Roman"/>
          <w:b/>
          <w:color w:val="000000"/>
          <w:sz w:val="24"/>
          <w:szCs w:val="24"/>
          <w:lang w:eastAsia="hr-HR"/>
        </w:rPr>
        <w:t xml:space="preserve"> </w:t>
      </w:r>
    </w:p>
    <w:p w:rsidR="000E592F" w:rsidRPr="002E3C73" w:rsidRDefault="00E26C26" w:rsidP="000E592F">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rsidR="000E592F" w:rsidRPr="002E3C73" w:rsidRDefault="007B162D" w:rsidP="000E592F">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2E3C73">
        <w:rPr>
          <w:rFonts w:ascii="Times New Roman" w:eastAsia="Times New Roman" w:hAnsi="Times New Roman" w:cs="Times New Roman"/>
          <w:b/>
          <w:bCs/>
          <w:sz w:val="24"/>
          <w:szCs w:val="24"/>
          <w:lang w:eastAsia="hr-HR"/>
        </w:rPr>
        <w:t>Članak 69.</w:t>
      </w:r>
    </w:p>
    <w:p w:rsidR="000E592F" w:rsidRPr="002E3C73" w:rsidRDefault="00E26C26" w:rsidP="000E592F">
      <w:pPr>
        <w:shd w:val="clear" w:color="auto" w:fill="FFFFFF"/>
        <w:spacing w:after="0" w:line="240" w:lineRule="auto"/>
        <w:ind w:firstLine="708"/>
        <w:jc w:val="both"/>
        <w:textAlignment w:val="baseline"/>
        <w:rPr>
          <w:rFonts w:ascii="Times New Roman" w:eastAsia="Times New Roman" w:hAnsi="Times New Roman" w:cs="Times New Roman"/>
          <w:b/>
          <w:sz w:val="24"/>
          <w:szCs w:val="24"/>
          <w:lang w:eastAsia="hr-HR"/>
        </w:rPr>
      </w:pPr>
    </w:p>
    <w:p w:rsidR="0081507C" w:rsidRPr="00EF7ABB" w:rsidRDefault="007B162D" w:rsidP="0081507C">
      <w:pPr>
        <w:spacing w:after="0" w:line="240" w:lineRule="auto"/>
        <w:jc w:val="both"/>
        <w:rPr>
          <w:rFonts w:ascii="Times New Roman" w:eastAsia="Times New Roman" w:hAnsi="Times New Roman" w:cs="Times New Roman"/>
          <w:color w:val="000000"/>
          <w:sz w:val="24"/>
          <w:szCs w:val="24"/>
          <w:lang w:eastAsia="hr-HR"/>
        </w:rPr>
      </w:pPr>
      <w:r>
        <w:rPr>
          <w:rFonts w:ascii="Times New Roman" w:hAnsi="Times New Roman" w:cs="Times New Roman"/>
          <w:sz w:val="24"/>
          <w:szCs w:val="24"/>
        </w:rPr>
        <w:t xml:space="preserve">Područna konzervatorska služba Imotski </w:t>
      </w:r>
      <w:r w:rsidRPr="00DD3B23">
        <w:rPr>
          <w:rFonts w:ascii="Times New Roman" w:eastAsia="Times New Roman" w:hAnsi="Times New Roman" w:cs="Times New Roman"/>
          <w:sz w:val="24"/>
          <w:szCs w:val="24"/>
          <w:lang w:eastAsia="hr-HR"/>
        </w:rPr>
        <w:t>obavlja poslove iz svoje n</w:t>
      </w:r>
      <w:r>
        <w:rPr>
          <w:rFonts w:ascii="Times New Roman" w:eastAsia="Times New Roman" w:hAnsi="Times New Roman" w:cs="Times New Roman"/>
          <w:sz w:val="24"/>
          <w:szCs w:val="24"/>
          <w:lang w:eastAsia="hr-HR"/>
        </w:rPr>
        <w:t xml:space="preserve">adležnosti na području </w:t>
      </w:r>
      <w:r w:rsidRPr="00EF7ABB">
        <w:rPr>
          <w:rFonts w:ascii="Times New Roman" w:eastAsia="Times New Roman" w:hAnsi="Times New Roman" w:cs="Times New Roman"/>
          <w:color w:val="000000"/>
          <w:sz w:val="24"/>
          <w:szCs w:val="24"/>
          <w:lang w:eastAsia="hr-HR"/>
        </w:rPr>
        <w:t xml:space="preserve">gradova Imotskog, Vrgorca, Ploča, Opuzena i Metkovića te općina Cista Provo, Šestanovac, Lovreć, Lokvičići, Proložac, Podbablje, Zmijavci, Runovići, Zagvozd, Zadvarje, </w:t>
      </w:r>
      <w:r>
        <w:rPr>
          <w:rFonts w:ascii="Times New Roman" w:eastAsia="Times New Roman" w:hAnsi="Times New Roman" w:cs="Times New Roman"/>
          <w:color w:val="000000"/>
          <w:sz w:val="24"/>
          <w:szCs w:val="24"/>
          <w:lang w:eastAsia="hr-HR"/>
        </w:rPr>
        <w:t xml:space="preserve">Pojezerje, </w:t>
      </w:r>
      <w:r w:rsidRPr="00EF7ABB">
        <w:rPr>
          <w:rFonts w:ascii="Times New Roman" w:eastAsia="Times New Roman" w:hAnsi="Times New Roman" w:cs="Times New Roman"/>
          <w:color w:val="000000"/>
          <w:sz w:val="24"/>
          <w:szCs w:val="24"/>
          <w:lang w:eastAsia="hr-HR"/>
        </w:rPr>
        <w:t>Kula Norinska, Slivno i Zažablje.</w:t>
      </w:r>
    </w:p>
    <w:p w:rsidR="000E592F" w:rsidRDefault="00E26C26" w:rsidP="000E592F">
      <w:pPr>
        <w:spacing w:after="0" w:line="240" w:lineRule="auto"/>
        <w:jc w:val="both"/>
        <w:rPr>
          <w:rFonts w:ascii="Times New Roman" w:eastAsia="Times New Roman" w:hAnsi="Times New Roman" w:cs="Times New Roman"/>
          <w:color w:val="000000"/>
          <w:sz w:val="24"/>
          <w:szCs w:val="24"/>
          <w:lang w:eastAsia="hr-HR"/>
        </w:rPr>
      </w:pPr>
    </w:p>
    <w:p w:rsidR="000E592F" w:rsidRDefault="00E26C26" w:rsidP="000E592F">
      <w:pPr>
        <w:spacing w:after="0" w:line="240" w:lineRule="auto"/>
        <w:jc w:val="both"/>
        <w:rPr>
          <w:rFonts w:ascii="Times New Roman" w:eastAsia="Times New Roman" w:hAnsi="Times New Roman" w:cs="Times New Roman"/>
          <w:color w:val="000000"/>
          <w:sz w:val="24"/>
          <w:szCs w:val="24"/>
          <w:lang w:eastAsia="hr-HR"/>
        </w:rPr>
      </w:pPr>
    </w:p>
    <w:p w:rsidR="000E592F" w:rsidRPr="002E3C73" w:rsidRDefault="007B162D" w:rsidP="000E592F">
      <w:pPr>
        <w:shd w:val="clear" w:color="auto" w:fill="FFFFFF"/>
        <w:spacing w:after="0" w:line="240" w:lineRule="auto"/>
        <w:jc w:val="center"/>
        <w:textAlignment w:val="baseline"/>
        <w:rPr>
          <w:rFonts w:ascii="Times New Roman" w:eastAsia="Times New Roman" w:hAnsi="Times New Roman" w:cs="Times New Roman"/>
          <w:b/>
          <w:sz w:val="24"/>
          <w:szCs w:val="24"/>
          <w:lang w:eastAsia="hr-HR"/>
        </w:rPr>
      </w:pPr>
      <w:r w:rsidRPr="002E3C73">
        <w:rPr>
          <w:rFonts w:ascii="Times New Roman" w:eastAsia="Times New Roman" w:hAnsi="Times New Roman" w:cs="Times New Roman"/>
          <w:b/>
          <w:sz w:val="24"/>
          <w:szCs w:val="24"/>
          <w:lang w:eastAsia="hr-HR"/>
        </w:rPr>
        <w:t xml:space="preserve">5.22. </w:t>
      </w:r>
      <w:r w:rsidRPr="002E3C73">
        <w:rPr>
          <w:rFonts w:ascii="Times New Roman" w:hAnsi="Times New Roman" w:cs="Times New Roman"/>
          <w:b/>
          <w:sz w:val="24"/>
          <w:szCs w:val="24"/>
        </w:rPr>
        <w:t>Područna konzervatorska služba Vukovar</w:t>
      </w:r>
      <w:r w:rsidRPr="002E3C73">
        <w:rPr>
          <w:rFonts w:ascii="Times New Roman" w:eastAsia="Times New Roman" w:hAnsi="Times New Roman" w:cs="Times New Roman"/>
          <w:b/>
          <w:color w:val="000000"/>
          <w:sz w:val="24"/>
          <w:szCs w:val="24"/>
          <w:lang w:eastAsia="hr-HR"/>
        </w:rPr>
        <w:t xml:space="preserve"> </w:t>
      </w:r>
    </w:p>
    <w:p w:rsidR="000E592F" w:rsidRPr="002E3C73" w:rsidRDefault="00E26C26" w:rsidP="000E592F">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p>
    <w:p w:rsidR="000E592F" w:rsidRPr="002E3C73" w:rsidRDefault="007B162D" w:rsidP="000E592F">
      <w:pPr>
        <w:shd w:val="clear" w:color="auto" w:fill="FFFFFF"/>
        <w:spacing w:after="0" w:line="240" w:lineRule="auto"/>
        <w:jc w:val="center"/>
        <w:textAlignment w:val="baseline"/>
        <w:rPr>
          <w:rFonts w:ascii="Times New Roman" w:eastAsia="Times New Roman" w:hAnsi="Times New Roman" w:cs="Times New Roman"/>
          <w:b/>
          <w:bCs/>
          <w:sz w:val="24"/>
          <w:szCs w:val="24"/>
          <w:lang w:eastAsia="hr-HR"/>
        </w:rPr>
      </w:pPr>
      <w:r w:rsidRPr="002E3C73">
        <w:rPr>
          <w:rFonts w:ascii="Times New Roman" w:eastAsia="Times New Roman" w:hAnsi="Times New Roman" w:cs="Times New Roman"/>
          <w:b/>
          <w:bCs/>
          <w:sz w:val="24"/>
          <w:szCs w:val="24"/>
          <w:lang w:eastAsia="hr-HR"/>
        </w:rPr>
        <w:t>Članak 70.</w:t>
      </w:r>
    </w:p>
    <w:p w:rsidR="000E592F" w:rsidRPr="002E3C73" w:rsidRDefault="00E26C26" w:rsidP="000E592F">
      <w:pPr>
        <w:shd w:val="clear" w:color="auto" w:fill="FFFFFF"/>
        <w:spacing w:after="0" w:line="240" w:lineRule="auto"/>
        <w:ind w:firstLine="708"/>
        <w:jc w:val="both"/>
        <w:textAlignment w:val="baseline"/>
        <w:rPr>
          <w:rFonts w:ascii="Times New Roman" w:eastAsia="Times New Roman" w:hAnsi="Times New Roman" w:cs="Times New Roman"/>
          <w:b/>
          <w:sz w:val="24"/>
          <w:szCs w:val="24"/>
          <w:lang w:eastAsia="hr-HR"/>
        </w:rPr>
      </w:pPr>
    </w:p>
    <w:p w:rsidR="000E592F" w:rsidRDefault="007B162D" w:rsidP="000E592F">
      <w:pPr>
        <w:spacing w:after="0" w:line="240" w:lineRule="auto"/>
        <w:jc w:val="both"/>
        <w:rPr>
          <w:rFonts w:ascii="Times New Roman" w:eastAsia="Times New Roman" w:hAnsi="Times New Roman" w:cs="Times New Roman"/>
          <w:color w:val="000000"/>
          <w:sz w:val="24"/>
          <w:szCs w:val="24"/>
          <w:lang w:eastAsia="hr-HR"/>
        </w:rPr>
      </w:pPr>
      <w:r>
        <w:rPr>
          <w:rFonts w:ascii="Times New Roman" w:hAnsi="Times New Roman" w:cs="Times New Roman"/>
          <w:sz w:val="24"/>
          <w:szCs w:val="24"/>
        </w:rPr>
        <w:t xml:space="preserve">Područna konzervatorska služba Vukovar </w:t>
      </w:r>
      <w:r w:rsidRPr="00DD3B23">
        <w:rPr>
          <w:rFonts w:ascii="Times New Roman" w:eastAsia="Times New Roman" w:hAnsi="Times New Roman" w:cs="Times New Roman"/>
          <w:sz w:val="24"/>
          <w:szCs w:val="24"/>
          <w:lang w:eastAsia="hr-HR"/>
        </w:rPr>
        <w:t>obavlja poslove iz svoje n</w:t>
      </w:r>
      <w:r>
        <w:rPr>
          <w:rFonts w:ascii="Times New Roman" w:eastAsia="Times New Roman" w:hAnsi="Times New Roman" w:cs="Times New Roman"/>
          <w:sz w:val="24"/>
          <w:szCs w:val="24"/>
          <w:lang w:eastAsia="hr-HR"/>
        </w:rPr>
        <w:t xml:space="preserve">adležnosti na području </w:t>
      </w:r>
      <w:r>
        <w:rPr>
          <w:rFonts w:ascii="Times New Roman" w:eastAsia="Times New Roman" w:hAnsi="Times New Roman" w:cs="Times New Roman"/>
          <w:color w:val="000000"/>
          <w:sz w:val="24"/>
          <w:szCs w:val="24"/>
          <w:lang w:eastAsia="hr-HR"/>
        </w:rPr>
        <w:t>Vukovarsko-srijemske</w:t>
      </w:r>
      <w:r w:rsidRPr="00EF7ABB">
        <w:rPr>
          <w:rFonts w:ascii="Times New Roman" w:eastAsia="Times New Roman" w:hAnsi="Times New Roman" w:cs="Times New Roman"/>
          <w:color w:val="000000"/>
          <w:sz w:val="24"/>
          <w:szCs w:val="24"/>
          <w:lang w:eastAsia="hr-HR"/>
        </w:rPr>
        <w:t xml:space="preserve"> županije</w:t>
      </w:r>
      <w:r>
        <w:rPr>
          <w:rFonts w:ascii="Times New Roman" w:eastAsia="Times New Roman" w:hAnsi="Times New Roman" w:cs="Times New Roman"/>
          <w:color w:val="000000"/>
          <w:sz w:val="24"/>
          <w:szCs w:val="24"/>
          <w:lang w:eastAsia="hr-HR"/>
        </w:rPr>
        <w:t>.</w:t>
      </w:r>
    </w:p>
    <w:p w:rsidR="004F5AC6" w:rsidRDefault="00E26C26" w:rsidP="000E592F">
      <w:pPr>
        <w:spacing w:after="0" w:line="240" w:lineRule="auto"/>
        <w:jc w:val="both"/>
        <w:rPr>
          <w:rFonts w:ascii="Times New Roman" w:eastAsia="Times New Roman" w:hAnsi="Times New Roman" w:cs="Times New Roman"/>
          <w:color w:val="000000"/>
          <w:sz w:val="24"/>
          <w:szCs w:val="24"/>
          <w:lang w:eastAsia="hr-HR"/>
        </w:rPr>
      </w:pPr>
    </w:p>
    <w:p w:rsidR="004F5AC6" w:rsidRDefault="00E26C26" w:rsidP="000E592F">
      <w:pPr>
        <w:spacing w:after="0" w:line="240" w:lineRule="auto"/>
        <w:jc w:val="both"/>
        <w:rPr>
          <w:rFonts w:ascii="Times New Roman" w:eastAsia="Times New Roman" w:hAnsi="Times New Roman" w:cs="Times New Roman"/>
          <w:color w:val="000000"/>
          <w:sz w:val="24"/>
          <w:szCs w:val="24"/>
          <w:lang w:eastAsia="hr-HR"/>
        </w:rPr>
      </w:pPr>
    </w:p>
    <w:p w:rsidR="007B5F22" w:rsidRDefault="007B5F22" w:rsidP="000E592F">
      <w:pPr>
        <w:spacing w:after="0" w:line="240" w:lineRule="auto"/>
        <w:jc w:val="both"/>
        <w:rPr>
          <w:rFonts w:ascii="Times New Roman" w:eastAsia="Times New Roman" w:hAnsi="Times New Roman" w:cs="Times New Roman"/>
          <w:color w:val="000000"/>
          <w:sz w:val="24"/>
          <w:szCs w:val="24"/>
          <w:lang w:eastAsia="hr-HR"/>
        </w:rPr>
      </w:pPr>
    </w:p>
    <w:p w:rsidR="007B5F22" w:rsidRDefault="007B5F22" w:rsidP="000E592F">
      <w:pPr>
        <w:spacing w:after="0" w:line="240" w:lineRule="auto"/>
        <w:jc w:val="both"/>
        <w:rPr>
          <w:rFonts w:ascii="Times New Roman" w:eastAsia="Times New Roman" w:hAnsi="Times New Roman" w:cs="Times New Roman"/>
          <w:color w:val="000000"/>
          <w:sz w:val="24"/>
          <w:szCs w:val="24"/>
          <w:lang w:eastAsia="hr-HR"/>
        </w:rPr>
      </w:pPr>
    </w:p>
    <w:p w:rsidR="00EF7ABB" w:rsidRPr="00EF7ABB" w:rsidRDefault="007B162D" w:rsidP="00EF7ABB">
      <w:pPr>
        <w:spacing w:before="100" w:beforeAutospacing="1" w:after="225" w:line="240" w:lineRule="auto"/>
        <w:jc w:val="center"/>
        <w:rPr>
          <w:rFonts w:ascii="Times New Roman" w:eastAsia="Times New Roman" w:hAnsi="Times New Roman" w:cs="Times New Roman"/>
          <w:b/>
          <w:bCs/>
          <w:color w:val="000000"/>
          <w:sz w:val="24"/>
          <w:szCs w:val="24"/>
          <w:lang w:eastAsia="hr-HR"/>
        </w:rPr>
      </w:pPr>
      <w:r>
        <w:rPr>
          <w:rFonts w:ascii="Times New Roman" w:eastAsia="Times New Roman" w:hAnsi="Times New Roman" w:cs="Times New Roman"/>
          <w:b/>
          <w:bCs/>
          <w:color w:val="000000"/>
          <w:sz w:val="24"/>
          <w:szCs w:val="24"/>
          <w:lang w:eastAsia="hr-HR"/>
        </w:rPr>
        <w:lastRenderedPageBreak/>
        <w:t>6</w:t>
      </w:r>
      <w:r w:rsidRPr="00EF7ABB">
        <w:rPr>
          <w:rFonts w:ascii="Times New Roman" w:eastAsia="Times New Roman" w:hAnsi="Times New Roman" w:cs="Times New Roman"/>
          <w:b/>
          <w:bCs/>
          <w:color w:val="000000"/>
          <w:sz w:val="24"/>
          <w:szCs w:val="24"/>
          <w:lang w:eastAsia="hr-HR"/>
        </w:rPr>
        <w:t>. UPRAVA ZA ARHIVE, KNJIŽNICE I MUZEJE</w:t>
      </w:r>
    </w:p>
    <w:p w:rsidR="00EF7ABB" w:rsidRPr="002E3C73" w:rsidRDefault="007B162D" w:rsidP="00EF7AB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71.</w:t>
      </w:r>
    </w:p>
    <w:p w:rsidR="00EF7ABB" w:rsidRPr="00EF7ABB" w:rsidRDefault="007B162D" w:rsidP="00EF7ABB">
      <w:pPr>
        <w:spacing w:before="100" w:beforeAutospacing="1" w:after="225" w:line="240" w:lineRule="auto"/>
        <w:jc w:val="both"/>
        <w:rPr>
          <w:rFonts w:ascii="Times New Roman" w:eastAsia="Times New Roman" w:hAnsi="Times New Roman" w:cs="Times New Roman"/>
          <w:color w:val="000000"/>
          <w:sz w:val="24"/>
          <w:szCs w:val="24"/>
          <w:lang w:eastAsia="hr-HR"/>
        </w:rPr>
      </w:pPr>
      <w:r w:rsidRPr="00EF7ABB">
        <w:rPr>
          <w:rFonts w:ascii="Times New Roman" w:eastAsia="Times New Roman" w:hAnsi="Times New Roman" w:cs="Times New Roman"/>
          <w:color w:val="000000"/>
          <w:sz w:val="24"/>
          <w:szCs w:val="24"/>
          <w:lang w:eastAsia="hr-HR"/>
        </w:rPr>
        <w:t>Uprava za arhive, kn</w:t>
      </w:r>
      <w:r>
        <w:rPr>
          <w:rFonts w:ascii="Times New Roman" w:eastAsia="Times New Roman" w:hAnsi="Times New Roman" w:cs="Times New Roman"/>
          <w:color w:val="000000"/>
          <w:sz w:val="24"/>
          <w:szCs w:val="24"/>
          <w:lang w:eastAsia="hr-HR"/>
        </w:rPr>
        <w:t>jižnice i muzeje obavlja upravne i stručne</w:t>
      </w:r>
      <w:r w:rsidRPr="00EF7ABB">
        <w:rPr>
          <w:rFonts w:ascii="Times New Roman" w:eastAsia="Times New Roman" w:hAnsi="Times New Roman" w:cs="Times New Roman"/>
          <w:color w:val="000000"/>
          <w:sz w:val="24"/>
          <w:szCs w:val="24"/>
          <w:lang w:eastAsia="hr-HR"/>
        </w:rPr>
        <w:t xml:space="preserve"> poslove vezane uz  djelatnost i rad arhiva, knjižnica i muzeja, praćenje stanj</w:t>
      </w:r>
      <w:r>
        <w:rPr>
          <w:rFonts w:ascii="Times New Roman" w:eastAsia="Times New Roman" w:hAnsi="Times New Roman" w:cs="Times New Roman"/>
          <w:color w:val="000000"/>
          <w:sz w:val="24"/>
          <w:szCs w:val="24"/>
          <w:lang w:eastAsia="hr-HR"/>
        </w:rPr>
        <w:t>a u tim područjima i poduzimanje</w:t>
      </w:r>
      <w:r w:rsidRPr="00EF7ABB">
        <w:rPr>
          <w:rFonts w:ascii="Times New Roman" w:eastAsia="Times New Roman" w:hAnsi="Times New Roman" w:cs="Times New Roman"/>
          <w:color w:val="000000"/>
          <w:sz w:val="24"/>
          <w:szCs w:val="24"/>
          <w:lang w:eastAsia="hr-HR"/>
        </w:rPr>
        <w:t xml:space="preserve"> mjera za unaprjeđivanje tih kulturnih djelatnosti, njihove infrastr</w:t>
      </w:r>
      <w:r>
        <w:rPr>
          <w:rFonts w:ascii="Times New Roman" w:eastAsia="Times New Roman" w:hAnsi="Times New Roman" w:cs="Times New Roman"/>
          <w:color w:val="000000"/>
          <w:sz w:val="24"/>
          <w:szCs w:val="24"/>
          <w:lang w:eastAsia="hr-HR"/>
        </w:rPr>
        <w:t>ukture i programske djelatnosti.</w:t>
      </w:r>
      <w:r w:rsidRPr="00EF7ABB">
        <w:rPr>
          <w:rFonts w:ascii="Times New Roman" w:eastAsia="Times New Roman" w:hAnsi="Times New Roman" w:cs="Times New Roman"/>
          <w:color w:val="000000"/>
          <w:sz w:val="24"/>
          <w:szCs w:val="24"/>
          <w:lang w:eastAsia="hr-HR"/>
        </w:rPr>
        <w:t xml:space="preserve"> Uprava </w:t>
      </w:r>
      <w:r>
        <w:rPr>
          <w:rFonts w:ascii="Times New Roman" w:eastAsia="Times New Roman" w:hAnsi="Times New Roman" w:cs="Times New Roman"/>
          <w:color w:val="000000"/>
          <w:sz w:val="24"/>
          <w:szCs w:val="24"/>
          <w:lang w:eastAsia="hr-HR"/>
        </w:rPr>
        <w:t>koordinira poslove</w:t>
      </w:r>
      <w:r w:rsidRPr="00EF7ABB">
        <w:rPr>
          <w:rFonts w:ascii="Times New Roman" w:eastAsia="Times New Roman" w:hAnsi="Times New Roman" w:cs="Times New Roman"/>
          <w:color w:val="000000"/>
          <w:sz w:val="24"/>
          <w:szCs w:val="24"/>
          <w:lang w:eastAsia="hr-HR"/>
        </w:rPr>
        <w:t xml:space="preserve"> izgrad</w:t>
      </w:r>
      <w:r>
        <w:rPr>
          <w:rFonts w:ascii="Times New Roman" w:eastAsia="Times New Roman" w:hAnsi="Times New Roman" w:cs="Times New Roman"/>
          <w:color w:val="000000"/>
          <w:sz w:val="24"/>
          <w:szCs w:val="24"/>
          <w:lang w:eastAsia="hr-HR"/>
        </w:rPr>
        <w:t>nje nacionalnog informacijskog</w:t>
      </w:r>
      <w:r w:rsidRPr="00EF7ABB">
        <w:rPr>
          <w:rFonts w:ascii="Times New Roman" w:eastAsia="Times New Roman" w:hAnsi="Times New Roman" w:cs="Times New Roman"/>
          <w:color w:val="000000"/>
          <w:sz w:val="24"/>
          <w:szCs w:val="24"/>
          <w:lang w:eastAsia="hr-HR"/>
        </w:rPr>
        <w:t xml:space="preserve"> sustava</w:t>
      </w:r>
      <w:r>
        <w:rPr>
          <w:rFonts w:ascii="Times New Roman" w:eastAsia="Times New Roman" w:hAnsi="Times New Roman" w:cs="Times New Roman"/>
          <w:color w:val="000000"/>
          <w:sz w:val="24"/>
          <w:szCs w:val="24"/>
          <w:lang w:eastAsia="hr-HR"/>
        </w:rPr>
        <w:t xml:space="preserve"> za digitalizaciju kulturne baštine. Prati razvoj</w:t>
      </w:r>
      <w:r w:rsidRPr="00EF7ABB">
        <w:rPr>
          <w:rFonts w:ascii="Times New Roman" w:eastAsia="Times New Roman" w:hAnsi="Times New Roman" w:cs="Times New Roman"/>
          <w:color w:val="000000"/>
          <w:sz w:val="24"/>
          <w:szCs w:val="24"/>
          <w:lang w:eastAsia="hr-HR"/>
        </w:rPr>
        <w:t xml:space="preserve"> sustavnog i ujednačenog pristupa digitaliza</w:t>
      </w:r>
      <w:r>
        <w:rPr>
          <w:rFonts w:ascii="Times New Roman" w:eastAsia="Times New Roman" w:hAnsi="Times New Roman" w:cs="Times New Roman"/>
          <w:color w:val="000000"/>
          <w:sz w:val="24"/>
          <w:szCs w:val="24"/>
          <w:lang w:eastAsia="hr-HR"/>
        </w:rPr>
        <w:t xml:space="preserve">ciji građe, provedbe </w:t>
      </w:r>
      <w:r w:rsidRPr="00EF7ABB">
        <w:rPr>
          <w:rFonts w:ascii="Times New Roman" w:eastAsia="Times New Roman" w:hAnsi="Times New Roman" w:cs="Times New Roman"/>
          <w:color w:val="000000"/>
          <w:sz w:val="24"/>
          <w:szCs w:val="24"/>
          <w:lang w:eastAsia="hr-HR"/>
        </w:rPr>
        <w:t>pojedinačnih projekata digitalizacije kulturne baštine</w:t>
      </w:r>
      <w:r>
        <w:rPr>
          <w:rFonts w:ascii="Times New Roman" w:eastAsia="Times New Roman" w:hAnsi="Times New Roman" w:cs="Times New Roman"/>
          <w:color w:val="000000"/>
          <w:sz w:val="24"/>
          <w:szCs w:val="24"/>
          <w:lang w:eastAsia="hr-HR"/>
        </w:rPr>
        <w:t>,</w:t>
      </w:r>
      <w:r w:rsidRPr="007A7F42">
        <w:rPr>
          <w:rFonts w:ascii="Times New Roman" w:eastAsia="Times New Roman" w:hAnsi="Times New Roman" w:cs="Times New Roman"/>
          <w:color w:val="000000"/>
          <w:sz w:val="24"/>
          <w:szCs w:val="24"/>
          <w:lang w:eastAsia="hr-HR"/>
        </w:rPr>
        <w:t xml:space="preserve"> </w:t>
      </w:r>
      <w:r w:rsidRPr="00286515">
        <w:rPr>
          <w:rFonts w:ascii="Times New Roman" w:eastAsia="Times New Roman" w:hAnsi="Times New Roman" w:cs="Times New Roman"/>
          <w:color w:val="000000"/>
          <w:sz w:val="24"/>
          <w:szCs w:val="24"/>
          <w:lang w:eastAsia="hr-HR"/>
        </w:rPr>
        <w:t>obavlja informacijsko-dokumentacijske poslove za područje kulturne baštine,</w:t>
      </w:r>
      <w:r w:rsidRPr="00E318ED">
        <w:rPr>
          <w:rFonts w:ascii="Times New Roman" w:eastAsia="Times New Roman" w:hAnsi="Times New Roman" w:cs="Times New Roman"/>
          <w:color w:val="000000"/>
          <w:sz w:val="24"/>
          <w:szCs w:val="24"/>
          <w:lang w:eastAsia="hr-HR"/>
        </w:rPr>
        <w:t xml:space="preserve"> </w:t>
      </w:r>
      <w:r>
        <w:rPr>
          <w:rFonts w:ascii="Times New Roman" w:eastAsia="Times New Roman" w:hAnsi="Times New Roman" w:cs="Times New Roman"/>
          <w:color w:val="000000"/>
          <w:sz w:val="24"/>
          <w:szCs w:val="24"/>
          <w:lang w:eastAsia="hr-HR"/>
        </w:rPr>
        <w:t>kao i druge poslove iz svog</w:t>
      </w:r>
      <w:r w:rsidRPr="00EF7ABB">
        <w:rPr>
          <w:rFonts w:ascii="Times New Roman" w:eastAsia="Times New Roman" w:hAnsi="Times New Roman" w:cs="Times New Roman"/>
          <w:color w:val="000000"/>
          <w:sz w:val="24"/>
          <w:szCs w:val="24"/>
          <w:lang w:eastAsia="hr-HR"/>
        </w:rPr>
        <w:t xml:space="preserve"> djelokruga</w:t>
      </w:r>
      <w:r>
        <w:rPr>
          <w:rFonts w:ascii="Times New Roman" w:eastAsia="Times New Roman" w:hAnsi="Times New Roman" w:cs="Times New Roman"/>
          <w:color w:val="000000"/>
          <w:sz w:val="24"/>
          <w:szCs w:val="24"/>
          <w:lang w:eastAsia="hr-HR"/>
        </w:rPr>
        <w:t>.</w:t>
      </w:r>
      <w:r w:rsidRPr="00D2323C">
        <w:rPr>
          <w:rFonts w:ascii="Times New Roman" w:eastAsia="Times New Roman" w:hAnsi="Times New Roman" w:cs="Times New Roman"/>
          <w:color w:val="000000"/>
          <w:sz w:val="24"/>
          <w:szCs w:val="24"/>
          <w:lang w:eastAsia="hr-HR"/>
        </w:rPr>
        <w:t xml:space="preserve"> </w:t>
      </w:r>
      <w:r w:rsidRPr="00EF7ABB">
        <w:rPr>
          <w:rFonts w:ascii="Times New Roman" w:eastAsia="Times New Roman" w:hAnsi="Times New Roman" w:cs="Times New Roman"/>
          <w:color w:val="000000"/>
          <w:sz w:val="24"/>
          <w:szCs w:val="24"/>
          <w:lang w:eastAsia="hr-HR"/>
        </w:rPr>
        <w:t xml:space="preserve">Uprava sudjeluje u utvrđivanju Godišnjeg </w:t>
      </w:r>
      <w:r>
        <w:rPr>
          <w:rFonts w:ascii="Times New Roman" w:eastAsia="Times New Roman" w:hAnsi="Times New Roman" w:cs="Times New Roman"/>
          <w:color w:val="000000"/>
          <w:sz w:val="24"/>
          <w:szCs w:val="24"/>
          <w:lang w:eastAsia="hr-HR"/>
        </w:rPr>
        <w:t>plana rada te obavlja i druge poslove iz svog djelokruga.</w:t>
      </w:r>
    </w:p>
    <w:p w:rsidR="00EF7ABB" w:rsidRPr="00EF7ABB" w:rsidRDefault="007B162D" w:rsidP="00EF7ABB">
      <w:pPr>
        <w:spacing w:before="100" w:beforeAutospacing="1" w:after="225"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U Upravi</w:t>
      </w:r>
      <w:r w:rsidRPr="00EF7ABB">
        <w:rPr>
          <w:rFonts w:ascii="Times New Roman" w:eastAsia="Times New Roman" w:hAnsi="Times New Roman" w:cs="Times New Roman"/>
          <w:color w:val="000000"/>
          <w:sz w:val="24"/>
          <w:szCs w:val="24"/>
          <w:lang w:eastAsia="hr-HR"/>
        </w:rPr>
        <w:t xml:space="preserve"> za arhive, knjižnice i muzeje ustrojavaju se:</w:t>
      </w:r>
    </w:p>
    <w:p w:rsidR="00EF7ABB" w:rsidRPr="00EF7ABB" w:rsidRDefault="007B162D" w:rsidP="00EF7ABB">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6</w:t>
      </w:r>
      <w:r w:rsidRPr="00EF7ABB">
        <w:rPr>
          <w:rFonts w:ascii="Times New Roman" w:eastAsia="Times New Roman" w:hAnsi="Times New Roman" w:cs="Times New Roman"/>
          <w:sz w:val="24"/>
          <w:szCs w:val="24"/>
          <w:lang w:eastAsia="hr-HR"/>
        </w:rPr>
        <w:t>.1. S</w:t>
      </w:r>
      <w:r>
        <w:rPr>
          <w:rFonts w:ascii="Times New Roman" w:eastAsia="Times New Roman" w:hAnsi="Times New Roman" w:cs="Times New Roman"/>
          <w:sz w:val="24"/>
          <w:szCs w:val="24"/>
          <w:lang w:eastAsia="hr-HR"/>
        </w:rPr>
        <w:t>ektor za arhivsku, knjižničnu i muzejsku djelatnost</w:t>
      </w:r>
    </w:p>
    <w:p w:rsidR="00EF7ABB" w:rsidRDefault="007B162D" w:rsidP="00EF7ABB">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6</w:t>
      </w:r>
      <w:r w:rsidRPr="00EF7ABB">
        <w:rPr>
          <w:rFonts w:ascii="Times New Roman" w:eastAsia="Times New Roman" w:hAnsi="Times New Roman" w:cs="Times New Roman"/>
          <w:sz w:val="24"/>
          <w:szCs w:val="24"/>
          <w:lang w:eastAsia="hr-HR"/>
        </w:rPr>
        <w:t xml:space="preserve">.2. Sektor za </w:t>
      </w:r>
      <w:r>
        <w:rPr>
          <w:rFonts w:ascii="Times New Roman" w:eastAsia="Times New Roman" w:hAnsi="Times New Roman" w:cs="Times New Roman"/>
          <w:sz w:val="24"/>
          <w:szCs w:val="24"/>
          <w:lang w:eastAsia="hr-HR"/>
        </w:rPr>
        <w:t>digitalizaciju, dokumentaciju i registar.</w:t>
      </w:r>
    </w:p>
    <w:p w:rsidR="00C25F93" w:rsidRDefault="00E26C26" w:rsidP="00EF7ABB">
      <w:pPr>
        <w:spacing w:after="0" w:line="240" w:lineRule="auto"/>
        <w:rPr>
          <w:rFonts w:ascii="Times New Roman" w:eastAsia="Times New Roman" w:hAnsi="Times New Roman" w:cs="Times New Roman"/>
          <w:sz w:val="24"/>
          <w:szCs w:val="24"/>
          <w:lang w:eastAsia="hr-HR"/>
        </w:rPr>
      </w:pPr>
    </w:p>
    <w:p w:rsidR="00847503" w:rsidRPr="002E3C73" w:rsidRDefault="007B162D" w:rsidP="00847503">
      <w:pPr>
        <w:spacing w:before="100" w:beforeAutospacing="1" w:after="225" w:line="240" w:lineRule="auto"/>
        <w:jc w:val="center"/>
        <w:rPr>
          <w:rFonts w:ascii="Times New Roman" w:eastAsia="Times New Roman" w:hAnsi="Times New Roman" w:cs="Times New Roman"/>
          <w:b/>
          <w:bCs/>
          <w:iCs/>
          <w:color w:val="000000"/>
          <w:sz w:val="24"/>
          <w:szCs w:val="24"/>
          <w:lang w:eastAsia="hr-HR"/>
        </w:rPr>
      </w:pPr>
      <w:r w:rsidRPr="002E3C73">
        <w:rPr>
          <w:rFonts w:ascii="Times New Roman" w:eastAsia="Times New Roman" w:hAnsi="Times New Roman" w:cs="Times New Roman"/>
          <w:b/>
          <w:bCs/>
          <w:iCs/>
          <w:color w:val="000000"/>
          <w:sz w:val="24"/>
          <w:szCs w:val="24"/>
          <w:lang w:eastAsia="hr-HR"/>
        </w:rPr>
        <w:t>6.1. Sektor za arhivsku, knjižničnu i muzejsku djelatnost</w:t>
      </w:r>
    </w:p>
    <w:p w:rsidR="00847503" w:rsidRPr="002E3C73" w:rsidRDefault="007B162D" w:rsidP="00847503">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72.</w:t>
      </w:r>
    </w:p>
    <w:p w:rsidR="00847503" w:rsidRPr="00EF7ABB" w:rsidRDefault="007B162D" w:rsidP="00847503">
      <w:pPr>
        <w:spacing w:before="100" w:beforeAutospacing="1" w:after="225"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 xml:space="preserve">Sektor za arhivsku, </w:t>
      </w:r>
      <w:r w:rsidRPr="00EF7ABB">
        <w:rPr>
          <w:rFonts w:ascii="Times New Roman" w:eastAsia="Times New Roman" w:hAnsi="Times New Roman" w:cs="Times New Roman"/>
          <w:color w:val="000000"/>
          <w:sz w:val="24"/>
          <w:szCs w:val="24"/>
          <w:lang w:eastAsia="hr-HR"/>
        </w:rPr>
        <w:t>knjižničnu</w:t>
      </w:r>
      <w:r>
        <w:rPr>
          <w:rFonts w:ascii="Times New Roman" w:eastAsia="Times New Roman" w:hAnsi="Times New Roman" w:cs="Times New Roman"/>
          <w:color w:val="000000"/>
          <w:sz w:val="24"/>
          <w:szCs w:val="24"/>
          <w:lang w:eastAsia="hr-HR"/>
        </w:rPr>
        <w:t xml:space="preserve"> i muzejsku djelatnost obavlja upravne i stručne poslove vezane</w:t>
      </w:r>
      <w:r w:rsidRPr="00EF7ABB">
        <w:rPr>
          <w:rFonts w:ascii="Times New Roman" w:eastAsia="Times New Roman" w:hAnsi="Times New Roman" w:cs="Times New Roman"/>
          <w:color w:val="000000"/>
          <w:sz w:val="24"/>
          <w:szCs w:val="24"/>
          <w:lang w:eastAsia="hr-HR"/>
        </w:rPr>
        <w:t xml:space="preserve"> uz razvoj i promicanje djelatnosti i rada </w:t>
      </w:r>
      <w:r>
        <w:rPr>
          <w:rFonts w:ascii="Times New Roman" w:eastAsia="Times New Roman" w:hAnsi="Times New Roman" w:cs="Times New Roman"/>
          <w:color w:val="000000"/>
          <w:sz w:val="24"/>
          <w:szCs w:val="24"/>
          <w:lang w:eastAsia="hr-HR"/>
        </w:rPr>
        <w:t xml:space="preserve">arhiva, </w:t>
      </w:r>
      <w:r w:rsidRPr="00EF7ABB">
        <w:rPr>
          <w:rFonts w:ascii="Times New Roman" w:eastAsia="Times New Roman" w:hAnsi="Times New Roman" w:cs="Times New Roman"/>
          <w:color w:val="000000"/>
          <w:sz w:val="24"/>
          <w:szCs w:val="24"/>
          <w:lang w:eastAsia="hr-HR"/>
        </w:rPr>
        <w:t>muzeja, te djelatno</w:t>
      </w:r>
      <w:r>
        <w:rPr>
          <w:rFonts w:ascii="Times New Roman" w:eastAsia="Times New Roman" w:hAnsi="Times New Roman" w:cs="Times New Roman"/>
          <w:color w:val="000000"/>
          <w:sz w:val="24"/>
          <w:szCs w:val="24"/>
          <w:lang w:eastAsia="hr-HR"/>
        </w:rPr>
        <w:t xml:space="preserve">sti knjižnica i knjižničarstva, </w:t>
      </w:r>
      <w:r w:rsidRPr="00EF7ABB">
        <w:rPr>
          <w:rFonts w:ascii="Times New Roman" w:eastAsia="Times New Roman" w:hAnsi="Times New Roman" w:cs="Times New Roman"/>
          <w:color w:val="000000"/>
          <w:sz w:val="24"/>
          <w:szCs w:val="24"/>
          <w:lang w:eastAsia="hr-HR"/>
        </w:rPr>
        <w:t>kao i praćenje stanj</w:t>
      </w:r>
      <w:r>
        <w:rPr>
          <w:rFonts w:ascii="Times New Roman" w:eastAsia="Times New Roman" w:hAnsi="Times New Roman" w:cs="Times New Roman"/>
          <w:color w:val="000000"/>
          <w:sz w:val="24"/>
          <w:szCs w:val="24"/>
          <w:lang w:eastAsia="hr-HR"/>
        </w:rPr>
        <w:t>a u tim područjima i poduzimanje</w:t>
      </w:r>
      <w:r w:rsidRPr="00EF7ABB">
        <w:rPr>
          <w:rFonts w:ascii="Times New Roman" w:eastAsia="Times New Roman" w:hAnsi="Times New Roman" w:cs="Times New Roman"/>
          <w:color w:val="000000"/>
          <w:sz w:val="24"/>
          <w:szCs w:val="24"/>
          <w:lang w:eastAsia="hr-HR"/>
        </w:rPr>
        <w:t xml:space="preserve"> mjera za unaprjeđivanje tih kulturnih djelatnosti, njihove infrastru</w:t>
      </w:r>
      <w:r>
        <w:rPr>
          <w:rFonts w:ascii="Times New Roman" w:eastAsia="Times New Roman" w:hAnsi="Times New Roman" w:cs="Times New Roman"/>
          <w:color w:val="000000"/>
          <w:sz w:val="24"/>
          <w:szCs w:val="24"/>
          <w:lang w:eastAsia="hr-HR"/>
        </w:rPr>
        <w:t>kture i programske djelatnosti, te obavlja i druge poslove iz svog</w:t>
      </w:r>
      <w:r w:rsidRPr="00EF7ABB">
        <w:rPr>
          <w:rFonts w:ascii="Times New Roman" w:eastAsia="Times New Roman" w:hAnsi="Times New Roman" w:cs="Times New Roman"/>
          <w:color w:val="000000"/>
          <w:sz w:val="24"/>
          <w:szCs w:val="24"/>
          <w:lang w:eastAsia="hr-HR"/>
        </w:rPr>
        <w:t xml:space="preserve"> djelokruga.</w:t>
      </w:r>
    </w:p>
    <w:p w:rsidR="00847503" w:rsidRPr="00EF7ABB" w:rsidRDefault="007B162D" w:rsidP="00847503">
      <w:pPr>
        <w:spacing w:before="100" w:beforeAutospacing="1" w:after="225"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 xml:space="preserve">U Sektoru za arhivsku, </w:t>
      </w:r>
      <w:r w:rsidRPr="00EF7ABB">
        <w:rPr>
          <w:rFonts w:ascii="Times New Roman" w:eastAsia="Times New Roman" w:hAnsi="Times New Roman" w:cs="Times New Roman"/>
          <w:color w:val="000000"/>
          <w:sz w:val="24"/>
          <w:szCs w:val="24"/>
          <w:lang w:eastAsia="hr-HR"/>
        </w:rPr>
        <w:t>knjižničnu</w:t>
      </w:r>
      <w:r>
        <w:rPr>
          <w:rFonts w:ascii="Times New Roman" w:eastAsia="Times New Roman" w:hAnsi="Times New Roman" w:cs="Times New Roman"/>
          <w:color w:val="000000"/>
          <w:sz w:val="24"/>
          <w:szCs w:val="24"/>
          <w:lang w:eastAsia="hr-HR"/>
        </w:rPr>
        <w:t xml:space="preserve"> i muzejsku</w:t>
      </w:r>
      <w:r w:rsidRPr="00EF7ABB">
        <w:rPr>
          <w:rFonts w:ascii="Times New Roman" w:eastAsia="Times New Roman" w:hAnsi="Times New Roman" w:cs="Times New Roman"/>
          <w:color w:val="000000"/>
          <w:sz w:val="24"/>
          <w:szCs w:val="24"/>
          <w:lang w:eastAsia="hr-HR"/>
        </w:rPr>
        <w:t xml:space="preserve"> djelatnost ustrojavaju se:</w:t>
      </w:r>
    </w:p>
    <w:p w:rsidR="00847503" w:rsidRPr="00EF7ABB" w:rsidRDefault="007B162D" w:rsidP="00847503">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6.1.1. Služba za arhivsku i knjižničnu</w:t>
      </w:r>
      <w:r w:rsidRPr="00EF7ABB">
        <w:rPr>
          <w:rFonts w:ascii="Times New Roman" w:eastAsia="Times New Roman" w:hAnsi="Times New Roman" w:cs="Times New Roman"/>
          <w:sz w:val="24"/>
          <w:szCs w:val="24"/>
          <w:lang w:eastAsia="hr-HR"/>
        </w:rPr>
        <w:t xml:space="preserve"> djelatnost</w:t>
      </w:r>
    </w:p>
    <w:p w:rsidR="00D15BB8" w:rsidRDefault="007B162D" w:rsidP="00847503">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6.1.2. Služba za muzejsku</w:t>
      </w:r>
      <w:r w:rsidRPr="00EF7ABB">
        <w:rPr>
          <w:rFonts w:ascii="Times New Roman" w:eastAsia="Times New Roman" w:hAnsi="Times New Roman" w:cs="Times New Roman"/>
          <w:sz w:val="24"/>
          <w:szCs w:val="24"/>
          <w:lang w:eastAsia="hr-HR"/>
        </w:rPr>
        <w:t xml:space="preserve"> djelatnost</w:t>
      </w:r>
      <w:r>
        <w:rPr>
          <w:rFonts w:ascii="Times New Roman" w:eastAsia="Times New Roman" w:hAnsi="Times New Roman" w:cs="Times New Roman"/>
          <w:sz w:val="24"/>
          <w:szCs w:val="24"/>
          <w:lang w:eastAsia="hr-HR"/>
        </w:rPr>
        <w:t>.</w:t>
      </w:r>
    </w:p>
    <w:p w:rsidR="00847503" w:rsidRPr="002E3C73" w:rsidRDefault="007B162D" w:rsidP="00847503">
      <w:pPr>
        <w:spacing w:before="100" w:beforeAutospacing="1" w:after="225" w:line="240" w:lineRule="auto"/>
        <w:jc w:val="center"/>
        <w:rPr>
          <w:rFonts w:ascii="Times New Roman" w:eastAsia="Times New Roman" w:hAnsi="Times New Roman" w:cs="Times New Roman"/>
          <w:b/>
          <w:iCs/>
          <w:color w:val="000000"/>
          <w:sz w:val="24"/>
          <w:szCs w:val="24"/>
          <w:lang w:eastAsia="hr-HR"/>
        </w:rPr>
      </w:pPr>
      <w:r w:rsidRPr="002E3C73">
        <w:rPr>
          <w:rFonts w:ascii="Times New Roman" w:eastAsia="Times New Roman" w:hAnsi="Times New Roman" w:cs="Times New Roman"/>
          <w:b/>
          <w:iCs/>
          <w:color w:val="000000"/>
          <w:sz w:val="24"/>
          <w:szCs w:val="24"/>
          <w:lang w:eastAsia="hr-HR"/>
        </w:rPr>
        <w:t xml:space="preserve">6.1.1. Služba za arhivsku i knjižničnu djelatnost </w:t>
      </w:r>
    </w:p>
    <w:p w:rsidR="00847503" w:rsidRPr="002E3C73" w:rsidRDefault="007B162D" w:rsidP="00847503">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73.</w:t>
      </w:r>
    </w:p>
    <w:p w:rsidR="00AB59A3" w:rsidRDefault="007B162D" w:rsidP="00AB59A3">
      <w:pPr>
        <w:spacing w:before="100" w:beforeAutospacing="1" w:after="225"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color w:val="000000"/>
          <w:sz w:val="24"/>
          <w:szCs w:val="24"/>
          <w:lang w:eastAsia="hr-HR"/>
        </w:rPr>
        <w:t>Služba</w:t>
      </w:r>
      <w:r w:rsidRPr="00EF7ABB">
        <w:rPr>
          <w:rFonts w:ascii="Times New Roman" w:eastAsia="Times New Roman" w:hAnsi="Times New Roman" w:cs="Times New Roman"/>
          <w:color w:val="000000"/>
          <w:sz w:val="24"/>
          <w:szCs w:val="24"/>
          <w:lang w:eastAsia="hr-HR"/>
        </w:rPr>
        <w:t xml:space="preserve"> za arhivsku</w:t>
      </w:r>
      <w:r>
        <w:rPr>
          <w:rFonts w:ascii="Times New Roman" w:eastAsia="Times New Roman" w:hAnsi="Times New Roman" w:cs="Times New Roman"/>
          <w:color w:val="000000"/>
          <w:sz w:val="24"/>
          <w:szCs w:val="24"/>
          <w:lang w:eastAsia="hr-HR"/>
        </w:rPr>
        <w:t xml:space="preserve"> i knjižničnu djelatnost obavlja upravne i stručne poslove</w:t>
      </w:r>
      <w:r w:rsidRPr="00EF7ABB">
        <w:rPr>
          <w:rFonts w:ascii="Times New Roman" w:eastAsia="Times New Roman" w:hAnsi="Times New Roman" w:cs="Times New Roman"/>
          <w:color w:val="000000"/>
          <w:sz w:val="24"/>
          <w:szCs w:val="24"/>
          <w:lang w:eastAsia="hr-HR"/>
        </w:rPr>
        <w:t xml:space="preserve"> u vezi s djelatnošću arhiva, uspostavljanja koordinacije razvoja i implementacije mreže arhiva, vođenja programa restitucije i sukcesije arhivskoga gradiva</w:t>
      </w:r>
      <w:r>
        <w:rPr>
          <w:rFonts w:ascii="Times New Roman" w:eastAsia="Times New Roman" w:hAnsi="Times New Roman" w:cs="Times New Roman"/>
          <w:color w:val="000000"/>
          <w:sz w:val="24"/>
          <w:szCs w:val="24"/>
          <w:lang w:eastAsia="hr-HR"/>
        </w:rPr>
        <w:t xml:space="preserve"> te središnjih registara arhiva.</w:t>
      </w:r>
      <w:r w:rsidRPr="00EF7ABB">
        <w:rPr>
          <w:rFonts w:ascii="Times New Roman" w:eastAsia="Times New Roman" w:hAnsi="Times New Roman" w:cs="Times New Roman"/>
          <w:color w:val="000000"/>
          <w:sz w:val="24"/>
          <w:szCs w:val="24"/>
          <w:lang w:eastAsia="hr-HR"/>
        </w:rPr>
        <w:t xml:space="preserve"> </w:t>
      </w:r>
      <w:r>
        <w:rPr>
          <w:rFonts w:ascii="Times New Roman" w:eastAsia="Times New Roman" w:hAnsi="Times New Roman" w:cs="Times New Roman"/>
          <w:sz w:val="24"/>
          <w:szCs w:val="24"/>
          <w:lang w:eastAsia="hr-HR"/>
        </w:rPr>
        <w:t>Služba</w:t>
      </w:r>
      <w:r w:rsidRPr="00EF7ABB">
        <w:rPr>
          <w:rFonts w:ascii="Times New Roman" w:eastAsia="Times New Roman" w:hAnsi="Times New Roman" w:cs="Times New Roman"/>
          <w:sz w:val="24"/>
          <w:szCs w:val="24"/>
          <w:lang w:eastAsia="hr-HR"/>
        </w:rPr>
        <w:t xml:space="preserve"> obavlja </w:t>
      </w:r>
      <w:r>
        <w:rPr>
          <w:rFonts w:ascii="Times New Roman" w:eastAsia="Times New Roman" w:hAnsi="Times New Roman" w:cs="Times New Roman"/>
          <w:sz w:val="24"/>
          <w:szCs w:val="24"/>
          <w:lang w:eastAsia="hr-HR"/>
        </w:rPr>
        <w:t>upravne i stručne</w:t>
      </w:r>
      <w:r w:rsidRPr="00EF7ABB">
        <w:rPr>
          <w:rFonts w:ascii="Times New Roman" w:eastAsia="Times New Roman" w:hAnsi="Times New Roman" w:cs="Times New Roman"/>
          <w:sz w:val="24"/>
          <w:szCs w:val="24"/>
          <w:lang w:eastAsia="hr-HR"/>
        </w:rPr>
        <w:t xml:space="preserve"> poslove vezane uz djelatnost knjižnica i knjižničarstva, praćenje stanja i poduzimanje mjera za unaprjeđenje u tom području te uspostavlja koordinaciju razvoja i implem</w:t>
      </w:r>
      <w:r>
        <w:rPr>
          <w:rFonts w:ascii="Times New Roman" w:eastAsia="Times New Roman" w:hAnsi="Times New Roman" w:cs="Times New Roman"/>
          <w:sz w:val="24"/>
          <w:szCs w:val="24"/>
          <w:lang w:eastAsia="hr-HR"/>
        </w:rPr>
        <w:t>entaciju mreže knjižnica, te obavlja i druge poslove iz svog</w:t>
      </w:r>
      <w:r w:rsidRPr="00EF7ABB">
        <w:rPr>
          <w:rFonts w:ascii="Times New Roman" w:eastAsia="Times New Roman" w:hAnsi="Times New Roman" w:cs="Times New Roman"/>
          <w:sz w:val="24"/>
          <w:szCs w:val="24"/>
          <w:lang w:eastAsia="hr-HR"/>
        </w:rPr>
        <w:t xml:space="preserve"> djelokruga.</w:t>
      </w:r>
    </w:p>
    <w:p w:rsidR="007B5F22" w:rsidRDefault="007B5F22" w:rsidP="00D65646">
      <w:pPr>
        <w:spacing w:before="100" w:beforeAutospacing="1" w:after="225" w:line="240" w:lineRule="auto"/>
        <w:jc w:val="center"/>
        <w:rPr>
          <w:rFonts w:ascii="Times New Roman" w:eastAsia="Times New Roman" w:hAnsi="Times New Roman" w:cs="Times New Roman"/>
          <w:b/>
          <w:sz w:val="24"/>
          <w:szCs w:val="24"/>
          <w:lang w:eastAsia="hr-HR"/>
        </w:rPr>
      </w:pPr>
    </w:p>
    <w:p w:rsidR="007B5F22" w:rsidRDefault="007B5F22" w:rsidP="00D65646">
      <w:pPr>
        <w:spacing w:before="100" w:beforeAutospacing="1" w:after="225" w:line="240" w:lineRule="auto"/>
        <w:jc w:val="center"/>
        <w:rPr>
          <w:rFonts w:ascii="Times New Roman" w:eastAsia="Times New Roman" w:hAnsi="Times New Roman" w:cs="Times New Roman"/>
          <w:b/>
          <w:sz w:val="24"/>
          <w:szCs w:val="24"/>
          <w:lang w:eastAsia="hr-HR"/>
        </w:rPr>
      </w:pPr>
    </w:p>
    <w:p w:rsidR="007B5F22" w:rsidRDefault="007B5F22" w:rsidP="00D65646">
      <w:pPr>
        <w:spacing w:before="100" w:beforeAutospacing="1" w:after="225" w:line="240" w:lineRule="auto"/>
        <w:jc w:val="center"/>
        <w:rPr>
          <w:rFonts w:ascii="Times New Roman" w:eastAsia="Times New Roman" w:hAnsi="Times New Roman" w:cs="Times New Roman"/>
          <w:b/>
          <w:sz w:val="24"/>
          <w:szCs w:val="24"/>
          <w:lang w:eastAsia="hr-HR"/>
        </w:rPr>
      </w:pPr>
    </w:p>
    <w:p w:rsidR="007B5F22" w:rsidRDefault="007B5F22" w:rsidP="00D65646">
      <w:pPr>
        <w:spacing w:before="100" w:beforeAutospacing="1" w:after="225" w:line="240" w:lineRule="auto"/>
        <w:jc w:val="center"/>
        <w:rPr>
          <w:rFonts w:ascii="Times New Roman" w:eastAsia="Times New Roman" w:hAnsi="Times New Roman" w:cs="Times New Roman"/>
          <w:b/>
          <w:sz w:val="24"/>
          <w:szCs w:val="24"/>
          <w:lang w:eastAsia="hr-HR"/>
        </w:rPr>
      </w:pPr>
    </w:p>
    <w:p w:rsidR="00DD4EE2" w:rsidRPr="00D65646" w:rsidRDefault="007B162D" w:rsidP="00D65646">
      <w:pPr>
        <w:spacing w:before="100" w:beforeAutospacing="1" w:after="225" w:line="240" w:lineRule="auto"/>
        <w:jc w:val="center"/>
        <w:rPr>
          <w:rFonts w:ascii="Times New Roman" w:eastAsia="Times New Roman" w:hAnsi="Times New Roman" w:cs="Times New Roman"/>
          <w:b/>
          <w:sz w:val="24"/>
          <w:szCs w:val="24"/>
          <w:lang w:eastAsia="hr-HR"/>
        </w:rPr>
      </w:pPr>
      <w:r w:rsidRPr="00D65646">
        <w:rPr>
          <w:rFonts w:ascii="Times New Roman" w:eastAsia="Times New Roman" w:hAnsi="Times New Roman" w:cs="Times New Roman"/>
          <w:b/>
          <w:sz w:val="24"/>
          <w:szCs w:val="24"/>
          <w:lang w:eastAsia="hr-HR"/>
        </w:rPr>
        <w:lastRenderedPageBreak/>
        <w:t>6.1.2. Služba za muzejsku djelatnost</w:t>
      </w:r>
    </w:p>
    <w:p w:rsidR="00847503" w:rsidRPr="002E3C73" w:rsidRDefault="007B162D" w:rsidP="00847503">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74.</w:t>
      </w:r>
    </w:p>
    <w:p w:rsidR="00847503" w:rsidRPr="00EF7ABB" w:rsidRDefault="007B162D" w:rsidP="00847503">
      <w:pPr>
        <w:spacing w:before="100" w:beforeAutospacing="1" w:after="225" w:line="240" w:lineRule="auto"/>
        <w:jc w:val="both"/>
        <w:rPr>
          <w:rFonts w:ascii="Times New Roman" w:eastAsia="Times New Roman" w:hAnsi="Times New Roman" w:cs="Times New Roman"/>
          <w:color w:val="000000"/>
          <w:sz w:val="24"/>
          <w:szCs w:val="24"/>
          <w:lang w:eastAsia="hr-HR"/>
        </w:rPr>
      </w:pPr>
      <w:r w:rsidRPr="00EF7ABB">
        <w:rPr>
          <w:rFonts w:ascii="Times New Roman" w:eastAsia="Times New Roman" w:hAnsi="Times New Roman" w:cs="Times New Roman"/>
          <w:color w:val="000000"/>
          <w:sz w:val="24"/>
          <w:szCs w:val="24"/>
          <w:lang w:eastAsia="hr-HR"/>
        </w:rPr>
        <w:t>Služba za muz</w:t>
      </w:r>
      <w:r>
        <w:rPr>
          <w:rFonts w:ascii="Times New Roman" w:eastAsia="Times New Roman" w:hAnsi="Times New Roman" w:cs="Times New Roman"/>
          <w:color w:val="000000"/>
          <w:sz w:val="24"/>
          <w:szCs w:val="24"/>
          <w:lang w:eastAsia="hr-HR"/>
        </w:rPr>
        <w:t>ejsku djelatnost obavlja upravne i stručne</w:t>
      </w:r>
      <w:r w:rsidRPr="00EF7ABB">
        <w:rPr>
          <w:rFonts w:ascii="Times New Roman" w:eastAsia="Times New Roman" w:hAnsi="Times New Roman" w:cs="Times New Roman"/>
          <w:color w:val="000000"/>
          <w:sz w:val="24"/>
          <w:szCs w:val="24"/>
          <w:lang w:eastAsia="hr-HR"/>
        </w:rPr>
        <w:t xml:space="preserve"> poslove vezane uz rad muzeja, praćenje stanja i poduzimanje mjera za unaprjeđenje u tom području, brigu za infrastrukturu i programsku djelatnost, suradnju na programima planiranja i kulturne politike u muzejskoj djelatnos</w:t>
      </w:r>
      <w:r>
        <w:rPr>
          <w:rFonts w:ascii="Times New Roman" w:eastAsia="Times New Roman" w:hAnsi="Times New Roman" w:cs="Times New Roman"/>
          <w:color w:val="000000"/>
          <w:sz w:val="24"/>
          <w:szCs w:val="24"/>
          <w:lang w:eastAsia="hr-HR"/>
        </w:rPr>
        <w:t>ti unutar sustava muzeja te obavlja i druge poslove iz svog</w:t>
      </w:r>
      <w:r w:rsidRPr="00EF7ABB">
        <w:rPr>
          <w:rFonts w:ascii="Times New Roman" w:eastAsia="Times New Roman" w:hAnsi="Times New Roman" w:cs="Times New Roman"/>
          <w:color w:val="000000"/>
          <w:sz w:val="24"/>
          <w:szCs w:val="24"/>
          <w:lang w:eastAsia="hr-HR"/>
        </w:rPr>
        <w:t xml:space="preserve"> djelokruga.</w:t>
      </w:r>
    </w:p>
    <w:p w:rsidR="00EF7ABB" w:rsidRPr="002E3C73" w:rsidRDefault="007B162D" w:rsidP="00EF7ABB">
      <w:pPr>
        <w:spacing w:before="100" w:beforeAutospacing="1" w:after="225" w:line="240" w:lineRule="auto"/>
        <w:jc w:val="center"/>
        <w:rPr>
          <w:rFonts w:ascii="Times New Roman" w:eastAsia="Times New Roman" w:hAnsi="Times New Roman" w:cs="Times New Roman"/>
          <w:b/>
          <w:bCs/>
          <w:iCs/>
          <w:color w:val="000000"/>
          <w:sz w:val="24"/>
          <w:szCs w:val="24"/>
          <w:lang w:eastAsia="hr-HR"/>
        </w:rPr>
      </w:pPr>
      <w:r w:rsidRPr="002E3C73">
        <w:rPr>
          <w:rFonts w:ascii="Times New Roman" w:eastAsia="Times New Roman" w:hAnsi="Times New Roman" w:cs="Times New Roman"/>
          <w:b/>
          <w:bCs/>
          <w:iCs/>
          <w:color w:val="000000"/>
          <w:sz w:val="24"/>
          <w:szCs w:val="24"/>
          <w:lang w:eastAsia="hr-HR"/>
        </w:rPr>
        <w:t>6.2. Sektor za digitalizaciju, dokumentaciju i registar</w:t>
      </w:r>
    </w:p>
    <w:p w:rsidR="00EF7ABB" w:rsidRPr="002E3C73" w:rsidRDefault="007B162D" w:rsidP="00EF7AB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75.</w:t>
      </w:r>
    </w:p>
    <w:p w:rsidR="00EF7ABB" w:rsidRPr="00EF7ABB" w:rsidRDefault="007B162D" w:rsidP="00EF7ABB">
      <w:pPr>
        <w:spacing w:before="100" w:beforeAutospacing="1" w:after="225"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 xml:space="preserve">Sektor za </w:t>
      </w:r>
      <w:r w:rsidRPr="00EF7ABB">
        <w:rPr>
          <w:rFonts w:ascii="Times New Roman" w:eastAsia="Times New Roman" w:hAnsi="Times New Roman" w:cs="Times New Roman"/>
          <w:color w:val="000000"/>
          <w:sz w:val="24"/>
          <w:szCs w:val="24"/>
          <w:lang w:eastAsia="hr-HR"/>
        </w:rPr>
        <w:t>digitalizaciju</w:t>
      </w:r>
      <w:r>
        <w:rPr>
          <w:rFonts w:ascii="Times New Roman" w:eastAsia="Times New Roman" w:hAnsi="Times New Roman" w:cs="Times New Roman"/>
          <w:color w:val="000000"/>
          <w:sz w:val="24"/>
          <w:szCs w:val="24"/>
          <w:lang w:eastAsia="hr-HR"/>
        </w:rPr>
        <w:t>, dokumentaciju i registar</w:t>
      </w:r>
      <w:r w:rsidRPr="00EF7ABB">
        <w:rPr>
          <w:rFonts w:ascii="Times New Roman" w:eastAsia="Times New Roman" w:hAnsi="Times New Roman" w:cs="Times New Roman"/>
          <w:color w:val="000000"/>
          <w:sz w:val="24"/>
          <w:szCs w:val="24"/>
          <w:lang w:eastAsia="hr-HR"/>
        </w:rPr>
        <w:t xml:space="preserve"> </w:t>
      </w:r>
      <w:r>
        <w:rPr>
          <w:rFonts w:ascii="Times New Roman" w:eastAsia="Times New Roman" w:hAnsi="Times New Roman" w:cs="Times New Roman"/>
          <w:color w:val="000000"/>
          <w:sz w:val="24"/>
          <w:szCs w:val="24"/>
          <w:lang w:eastAsia="hr-HR"/>
        </w:rPr>
        <w:t>koordinira poslove</w:t>
      </w:r>
      <w:r w:rsidRPr="00EF7ABB">
        <w:rPr>
          <w:rFonts w:ascii="Times New Roman" w:eastAsia="Times New Roman" w:hAnsi="Times New Roman" w:cs="Times New Roman"/>
          <w:color w:val="000000"/>
          <w:sz w:val="24"/>
          <w:szCs w:val="24"/>
          <w:lang w:eastAsia="hr-HR"/>
        </w:rPr>
        <w:t xml:space="preserve"> izgradnje nacionalnog </w:t>
      </w:r>
      <w:r>
        <w:rPr>
          <w:rFonts w:ascii="Times New Roman" w:eastAsia="Times New Roman" w:hAnsi="Times New Roman" w:cs="Times New Roman"/>
          <w:color w:val="000000"/>
          <w:sz w:val="24"/>
          <w:szCs w:val="24"/>
          <w:lang w:eastAsia="hr-HR"/>
        </w:rPr>
        <w:t>informacijskog</w:t>
      </w:r>
      <w:r w:rsidRPr="00EF7ABB">
        <w:rPr>
          <w:rFonts w:ascii="Times New Roman" w:eastAsia="Times New Roman" w:hAnsi="Times New Roman" w:cs="Times New Roman"/>
          <w:color w:val="000000"/>
          <w:sz w:val="24"/>
          <w:szCs w:val="24"/>
          <w:lang w:eastAsia="hr-HR"/>
        </w:rPr>
        <w:t xml:space="preserve"> sustava</w:t>
      </w:r>
      <w:r>
        <w:rPr>
          <w:rFonts w:ascii="Times New Roman" w:eastAsia="Times New Roman" w:hAnsi="Times New Roman" w:cs="Times New Roman"/>
          <w:color w:val="000000"/>
          <w:sz w:val="24"/>
          <w:szCs w:val="24"/>
          <w:lang w:eastAsia="hr-HR"/>
        </w:rPr>
        <w:t xml:space="preserve"> za digitalizaciju kulturne baštine. Prati razvoj</w:t>
      </w:r>
      <w:r w:rsidRPr="00EF7ABB">
        <w:rPr>
          <w:rFonts w:ascii="Times New Roman" w:eastAsia="Times New Roman" w:hAnsi="Times New Roman" w:cs="Times New Roman"/>
          <w:color w:val="000000"/>
          <w:sz w:val="24"/>
          <w:szCs w:val="24"/>
          <w:lang w:eastAsia="hr-HR"/>
        </w:rPr>
        <w:t xml:space="preserve"> sustavnog i ujednačenog pristupa digitaliza</w:t>
      </w:r>
      <w:r>
        <w:rPr>
          <w:rFonts w:ascii="Times New Roman" w:eastAsia="Times New Roman" w:hAnsi="Times New Roman" w:cs="Times New Roman"/>
          <w:color w:val="000000"/>
          <w:sz w:val="24"/>
          <w:szCs w:val="24"/>
          <w:lang w:eastAsia="hr-HR"/>
        </w:rPr>
        <w:t xml:space="preserve">ciji građe, provedbe </w:t>
      </w:r>
      <w:r w:rsidRPr="00EF7ABB">
        <w:rPr>
          <w:rFonts w:ascii="Times New Roman" w:eastAsia="Times New Roman" w:hAnsi="Times New Roman" w:cs="Times New Roman"/>
          <w:color w:val="000000"/>
          <w:sz w:val="24"/>
          <w:szCs w:val="24"/>
          <w:lang w:eastAsia="hr-HR"/>
        </w:rPr>
        <w:t>pojedinačnih projekata digitalizacije kulturne baštine, oblikovanje ponude kulturnih sadržaja i usluga korištenjem inform</w:t>
      </w:r>
      <w:r>
        <w:rPr>
          <w:rFonts w:ascii="Times New Roman" w:eastAsia="Times New Roman" w:hAnsi="Times New Roman" w:cs="Times New Roman"/>
          <w:color w:val="000000"/>
          <w:sz w:val="24"/>
          <w:szCs w:val="24"/>
          <w:lang w:eastAsia="hr-HR"/>
        </w:rPr>
        <w:t xml:space="preserve">acijskih tehnologija. Sektor </w:t>
      </w:r>
      <w:r w:rsidRPr="00286515">
        <w:rPr>
          <w:rFonts w:ascii="Times New Roman" w:eastAsia="Times New Roman" w:hAnsi="Times New Roman" w:cs="Times New Roman"/>
          <w:color w:val="000000"/>
          <w:sz w:val="24"/>
          <w:szCs w:val="24"/>
          <w:lang w:eastAsia="hr-HR"/>
        </w:rPr>
        <w:t>obavlja informacijsko-dokumentacijske poslove za područje kulturne baštine, sudjeluje u pripremi stručnih analiza, mišljenja i podloga za pripremu projekata iz područja kulturne baštine, vodi središnju bazu podataka i održava dokumentacijske zbirke (planoteka, fototeka, mikrofilm, grafičke zbirke i drugo), te poslove stručne knjižnice, predlaže informacijsko-dokumentacijske standarde u djelatnosti zaštit</w:t>
      </w:r>
      <w:r>
        <w:rPr>
          <w:rFonts w:ascii="Times New Roman" w:eastAsia="Times New Roman" w:hAnsi="Times New Roman" w:cs="Times New Roman"/>
          <w:color w:val="000000"/>
          <w:sz w:val="24"/>
          <w:szCs w:val="24"/>
          <w:lang w:eastAsia="hr-HR"/>
        </w:rPr>
        <w:t xml:space="preserve">e kulturnih dobara, </w:t>
      </w:r>
      <w:r w:rsidRPr="00286515">
        <w:rPr>
          <w:rFonts w:ascii="Times New Roman" w:eastAsia="Times New Roman" w:hAnsi="Times New Roman" w:cs="Times New Roman"/>
          <w:color w:val="000000"/>
          <w:sz w:val="24"/>
          <w:szCs w:val="24"/>
          <w:lang w:eastAsia="hr-HR"/>
        </w:rPr>
        <w:t xml:space="preserve">vodi </w:t>
      </w:r>
      <w:r>
        <w:rPr>
          <w:rFonts w:ascii="Times New Roman" w:eastAsia="Times New Roman" w:hAnsi="Times New Roman" w:cs="Times New Roman"/>
          <w:color w:val="000000"/>
          <w:sz w:val="24"/>
          <w:szCs w:val="24"/>
          <w:lang w:eastAsia="hr-HR"/>
        </w:rPr>
        <w:t>Registar</w:t>
      </w:r>
      <w:r w:rsidRPr="00286515">
        <w:rPr>
          <w:rFonts w:ascii="Times New Roman" w:eastAsia="Times New Roman" w:hAnsi="Times New Roman" w:cs="Times New Roman"/>
          <w:color w:val="000000"/>
          <w:sz w:val="24"/>
          <w:szCs w:val="24"/>
          <w:lang w:eastAsia="hr-HR"/>
        </w:rPr>
        <w:t xml:space="preserve"> kulturnih dobara</w:t>
      </w:r>
      <w:r>
        <w:rPr>
          <w:rFonts w:ascii="Times New Roman" w:eastAsia="Times New Roman" w:hAnsi="Times New Roman" w:cs="Times New Roman"/>
          <w:color w:val="000000"/>
          <w:sz w:val="24"/>
          <w:szCs w:val="24"/>
          <w:lang w:eastAsia="hr-HR"/>
        </w:rPr>
        <w:t xml:space="preserve"> Republike Hrvatske</w:t>
      </w:r>
      <w:r w:rsidRPr="00286515">
        <w:rPr>
          <w:rFonts w:ascii="Times New Roman" w:eastAsia="Times New Roman" w:hAnsi="Times New Roman" w:cs="Times New Roman"/>
          <w:color w:val="000000"/>
          <w:sz w:val="24"/>
          <w:szCs w:val="24"/>
          <w:lang w:eastAsia="hr-HR"/>
        </w:rPr>
        <w:t xml:space="preserve"> u elektroničkom obliku, te Zbirke isprava o kulturnim dobrima upisan</w:t>
      </w:r>
      <w:r>
        <w:rPr>
          <w:rFonts w:ascii="Times New Roman" w:eastAsia="Times New Roman" w:hAnsi="Times New Roman" w:cs="Times New Roman"/>
          <w:color w:val="000000"/>
          <w:sz w:val="24"/>
          <w:szCs w:val="24"/>
          <w:lang w:eastAsia="hr-HR"/>
        </w:rPr>
        <w:t>im u Registar,</w:t>
      </w:r>
      <w:r w:rsidRPr="00376EDF">
        <w:rPr>
          <w:rFonts w:ascii="Times New Roman" w:eastAsia="Times New Roman" w:hAnsi="Times New Roman" w:cs="Times New Roman"/>
          <w:color w:val="000000"/>
          <w:sz w:val="24"/>
          <w:szCs w:val="24"/>
          <w:lang w:eastAsia="hr-HR"/>
        </w:rPr>
        <w:t xml:space="preserve"> </w:t>
      </w:r>
      <w:r>
        <w:rPr>
          <w:rFonts w:ascii="Times New Roman" w:eastAsia="Times New Roman" w:hAnsi="Times New Roman" w:cs="Times New Roman"/>
          <w:color w:val="000000"/>
          <w:sz w:val="24"/>
          <w:szCs w:val="24"/>
          <w:lang w:eastAsia="hr-HR"/>
        </w:rPr>
        <w:t>te obavlja i druge poslove iz svog</w:t>
      </w:r>
      <w:r w:rsidRPr="00EF7ABB">
        <w:rPr>
          <w:rFonts w:ascii="Times New Roman" w:eastAsia="Times New Roman" w:hAnsi="Times New Roman" w:cs="Times New Roman"/>
          <w:color w:val="000000"/>
          <w:sz w:val="24"/>
          <w:szCs w:val="24"/>
          <w:lang w:eastAsia="hr-HR"/>
        </w:rPr>
        <w:t xml:space="preserve"> djelokruga</w:t>
      </w:r>
      <w:r>
        <w:rPr>
          <w:rFonts w:ascii="Times New Roman" w:eastAsia="Times New Roman" w:hAnsi="Times New Roman" w:cs="Times New Roman"/>
          <w:color w:val="000000"/>
          <w:sz w:val="24"/>
          <w:szCs w:val="24"/>
          <w:lang w:eastAsia="hr-HR"/>
        </w:rPr>
        <w:t>.</w:t>
      </w:r>
    </w:p>
    <w:p w:rsidR="00EF7ABB" w:rsidRPr="00EF7ABB" w:rsidRDefault="007B162D" w:rsidP="00EF7ABB">
      <w:pPr>
        <w:spacing w:before="100" w:beforeAutospacing="1" w:after="225"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 xml:space="preserve">U Sektoru za </w:t>
      </w:r>
      <w:r w:rsidRPr="00EF7ABB">
        <w:rPr>
          <w:rFonts w:ascii="Times New Roman" w:eastAsia="Times New Roman" w:hAnsi="Times New Roman" w:cs="Times New Roman"/>
          <w:color w:val="000000"/>
          <w:sz w:val="24"/>
          <w:szCs w:val="24"/>
          <w:lang w:eastAsia="hr-HR"/>
        </w:rPr>
        <w:t>digitalizaciju</w:t>
      </w:r>
      <w:r>
        <w:rPr>
          <w:rFonts w:ascii="Times New Roman" w:eastAsia="Times New Roman" w:hAnsi="Times New Roman" w:cs="Times New Roman"/>
          <w:color w:val="000000"/>
          <w:sz w:val="24"/>
          <w:szCs w:val="24"/>
          <w:lang w:eastAsia="hr-HR"/>
        </w:rPr>
        <w:t>, dokumentaciju i registar</w:t>
      </w:r>
      <w:r w:rsidRPr="00EF7ABB">
        <w:rPr>
          <w:rFonts w:ascii="Times New Roman" w:eastAsia="Times New Roman" w:hAnsi="Times New Roman" w:cs="Times New Roman"/>
          <w:color w:val="000000"/>
          <w:sz w:val="24"/>
          <w:szCs w:val="24"/>
          <w:lang w:eastAsia="hr-HR"/>
        </w:rPr>
        <w:t xml:space="preserve"> ustrojavaju se:</w:t>
      </w:r>
    </w:p>
    <w:p w:rsidR="00EF7ABB" w:rsidRPr="00EF7ABB" w:rsidRDefault="007B162D" w:rsidP="00EF7ABB">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6.2</w:t>
      </w:r>
      <w:r w:rsidRPr="00EF7ABB">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1. Služba za</w:t>
      </w:r>
      <w:r w:rsidRPr="00847503">
        <w:rPr>
          <w:rFonts w:ascii="Times New Roman" w:eastAsia="Times New Roman" w:hAnsi="Times New Roman" w:cs="Times New Roman"/>
          <w:sz w:val="24"/>
          <w:szCs w:val="24"/>
          <w:lang w:eastAsia="hr-HR"/>
        </w:rPr>
        <w:t xml:space="preserve"> </w:t>
      </w:r>
      <w:r w:rsidRPr="00EF7ABB">
        <w:rPr>
          <w:rFonts w:ascii="Times New Roman" w:eastAsia="Times New Roman" w:hAnsi="Times New Roman" w:cs="Times New Roman"/>
          <w:sz w:val="24"/>
          <w:szCs w:val="24"/>
          <w:lang w:eastAsia="hr-HR"/>
        </w:rPr>
        <w:t>digitalizaciju kulturne baštine</w:t>
      </w:r>
      <w:r>
        <w:rPr>
          <w:rFonts w:ascii="Times New Roman" w:eastAsia="Times New Roman" w:hAnsi="Times New Roman" w:cs="Times New Roman"/>
          <w:sz w:val="24"/>
          <w:szCs w:val="24"/>
          <w:lang w:eastAsia="hr-HR"/>
        </w:rPr>
        <w:t xml:space="preserve"> </w:t>
      </w:r>
    </w:p>
    <w:p w:rsidR="00EF7ABB" w:rsidRDefault="007B162D" w:rsidP="00EF7ABB">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6.2</w:t>
      </w:r>
      <w:r w:rsidRPr="00EF7ABB">
        <w:rPr>
          <w:rFonts w:ascii="Times New Roman" w:eastAsia="Times New Roman" w:hAnsi="Times New Roman" w:cs="Times New Roman"/>
          <w:sz w:val="24"/>
          <w:szCs w:val="24"/>
          <w:lang w:eastAsia="hr-HR"/>
        </w:rPr>
        <w:t>.2. Služba za</w:t>
      </w:r>
      <w:r>
        <w:rPr>
          <w:rFonts w:ascii="Times New Roman" w:eastAsia="Times New Roman" w:hAnsi="Times New Roman" w:cs="Times New Roman"/>
          <w:sz w:val="24"/>
          <w:szCs w:val="24"/>
          <w:lang w:eastAsia="hr-HR"/>
        </w:rPr>
        <w:t xml:space="preserve"> dokumentaciju i registar kulturnih dobara.</w:t>
      </w:r>
    </w:p>
    <w:p w:rsidR="00D15BB8" w:rsidRDefault="00E26C26" w:rsidP="00EF7ABB">
      <w:pPr>
        <w:spacing w:after="0" w:line="240" w:lineRule="auto"/>
        <w:rPr>
          <w:rFonts w:ascii="Times New Roman" w:eastAsia="Times New Roman" w:hAnsi="Times New Roman" w:cs="Times New Roman"/>
          <w:sz w:val="24"/>
          <w:szCs w:val="24"/>
          <w:lang w:eastAsia="hr-HR"/>
        </w:rPr>
      </w:pPr>
    </w:p>
    <w:p w:rsidR="00EF7ABB" w:rsidRPr="002E3C73" w:rsidRDefault="007B162D" w:rsidP="00EF7AB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6.2.1. Služba za digitalizaciju kulturne baštine</w:t>
      </w:r>
    </w:p>
    <w:p w:rsidR="00EF7ABB" w:rsidRPr="002E3C73" w:rsidRDefault="007B162D" w:rsidP="00EF7AB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76.</w:t>
      </w:r>
    </w:p>
    <w:p w:rsidR="00EF7ABB" w:rsidRDefault="007B162D" w:rsidP="00EF7ABB">
      <w:pPr>
        <w:spacing w:before="100" w:beforeAutospacing="1" w:after="225"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Služba</w:t>
      </w:r>
      <w:r w:rsidRPr="00EF7ABB">
        <w:rPr>
          <w:rFonts w:ascii="Times New Roman" w:eastAsia="Times New Roman" w:hAnsi="Times New Roman" w:cs="Times New Roman"/>
          <w:color w:val="000000"/>
          <w:sz w:val="24"/>
          <w:szCs w:val="24"/>
          <w:lang w:eastAsia="hr-HR"/>
        </w:rPr>
        <w:t xml:space="preserve"> za digitalizaciju k</w:t>
      </w:r>
      <w:r>
        <w:rPr>
          <w:rFonts w:ascii="Times New Roman" w:eastAsia="Times New Roman" w:hAnsi="Times New Roman" w:cs="Times New Roman"/>
          <w:color w:val="000000"/>
          <w:sz w:val="24"/>
          <w:szCs w:val="24"/>
          <w:lang w:eastAsia="hr-HR"/>
        </w:rPr>
        <w:t>ulturne baštine koordinira poslove</w:t>
      </w:r>
      <w:r w:rsidRPr="00EF7ABB">
        <w:rPr>
          <w:rFonts w:ascii="Times New Roman" w:eastAsia="Times New Roman" w:hAnsi="Times New Roman" w:cs="Times New Roman"/>
          <w:color w:val="000000"/>
          <w:sz w:val="24"/>
          <w:szCs w:val="24"/>
          <w:lang w:eastAsia="hr-HR"/>
        </w:rPr>
        <w:t xml:space="preserve"> izgradnje nacionalnog </w:t>
      </w:r>
      <w:r>
        <w:rPr>
          <w:rFonts w:ascii="Times New Roman" w:eastAsia="Times New Roman" w:hAnsi="Times New Roman" w:cs="Times New Roman"/>
          <w:color w:val="000000"/>
          <w:sz w:val="24"/>
          <w:szCs w:val="24"/>
          <w:lang w:eastAsia="hr-HR"/>
        </w:rPr>
        <w:t>informacijskog</w:t>
      </w:r>
      <w:r w:rsidRPr="00EF7ABB">
        <w:rPr>
          <w:rFonts w:ascii="Times New Roman" w:eastAsia="Times New Roman" w:hAnsi="Times New Roman" w:cs="Times New Roman"/>
          <w:color w:val="000000"/>
          <w:sz w:val="24"/>
          <w:szCs w:val="24"/>
          <w:lang w:eastAsia="hr-HR"/>
        </w:rPr>
        <w:t xml:space="preserve"> sustava</w:t>
      </w:r>
      <w:r>
        <w:rPr>
          <w:rFonts w:ascii="Times New Roman" w:eastAsia="Times New Roman" w:hAnsi="Times New Roman" w:cs="Times New Roman"/>
          <w:color w:val="000000"/>
          <w:sz w:val="24"/>
          <w:szCs w:val="24"/>
          <w:lang w:eastAsia="hr-HR"/>
        </w:rPr>
        <w:t xml:space="preserve"> za digitalizaciju kulturne baštine.</w:t>
      </w:r>
      <w:r w:rsidRPr="00EF7ABB">
        <w:rPr>
          <w:rFonts w:ascii="Times New Roman" w:eastAsia="Times New Roman" w:hAnsi="Times New Roman" w:cs="Times New Roman"/>
          <w:color w:val="000000"/>
          <w:sz w:val="24"/>
          <w:szCs w:val="24"/>
          <w:lang w:eastAsia="hr-HR"/>
        </w:rPr>
        <w:t xml:space="preserve"> </w:t>
      </w:r>
      <w:r>
        <w:rPr>
          <w:rFonts w:ascii="Times New Roman" w:eastAsia="Times New Roman" w:hAnsi="Times New Roman" w:cs="Times New Roman"/>
          <w:color w:val="000000"/>
          <w:sz w:val="24"/>
          <w:szCs w:val="24"/>
          <w:lang w:eastAsia="hr-HR"/>
        </w:rPr>
        <w:t>Prati razvoj</w:t>
      </w:r>
      <w:r w:rsidRPr="00EF7ABB">
        <w:rPr>
          <w:rFonts w:ascii="Times New Roman" w:eastAsia="Times New Roman" w:hAnsi="Times New Roman" w:cs="Times New Roman"/>
          <w:color w:val="000000"/>
          <w:sz w:val="24"/>
          <w:szCs w:val="24"/>
          <w:lang w:eastAsia="hr-HR"/>
        </w:rPr>
        <w:t xml:space="preserve"> sustavnog i ujednačenog pristupa digitaliza</w:t>
      </w:r>
      <w:r>
        <w:rPr>
          <w:rFonts w:ascii="Times New Roman" w:eastAsia="Times New Roman" w:hAnsi="Times New Roman" w:cs="Times New Roman"/>
          <w:color w:val="000000"/>
          <w:sz w:val="24"/>
          <w:szCs w:val="24"/>
          <w:lang w:eastAsia="hr-HR"/>
        </w:rPr>
        <w:t xml:space="preserve">ciji građe, provedbe </w:t>
      </w:r>
      <w:r w:rsidRPr="00EF7ABB">
        <w:rPr>
          <w:rFonts w:ascii="Times New Roman" w:eastAsia="Times New Roman" w:hAnsi="Times New Roman" w:cs="Times New Roman"/>
          <w:color w:val="000000"/>
          <w:sz w:val="24"/>
          <w:szCs w:val="24"/>
          <w:lang w:eastAsia="hr-HR"/>
        </w:rPr>
        <w:t>pojedinačnih projekata digitalizacije kulturne baštine, oblikovanje ponude kulturnih sadržaja i usluga korištenjem inform</w:t>
      </w:r>
      <w:r>
        <w:rPr>
          <w:rFonts w:ascii="Times New Roman" w:eastAsia="Times New Roman" w:hAnsi="Times New Roman" w:cs="Times New Roman"/>
          <w:color w:val="000000"/>
          <w:sz w:val="24"/>
          <w:szCs w:val="24"/>
          <w:lang w:eastAsia="hr-HR"/>
        </w:rPr>
        <w:t>acijskih tehnologija</w:t>
      </w:r>
      <w:r w:rsidRPr="00EF7ABB">
        <w:rPr>
          <w:rFonts w:ascii="Times New Roman" w:eastAsia="Times New Roman" w:hAnsi="Times New Roman" w:cs="Times New Roman"/>
          <w:color w:val="000000"/>
          <w:sz w:val="24"/>
          <w:szCs w:val="24"/>
          <w:lang w:eastAsia="hr-HR"/>
        </w:rPr>
        <w:t xml:space="preserve">. Poslovi Službe uključuju planiranje, provođenje i </w:t>
      </w:r>
      <w:r>
        <w:rPr>
          <w:rFonts w:ascii="Times New Roman" w:eastAsia="Times New Roman" w:hAnsi="Times New Roman" w:cs="Times New Roman"/>
          <w:color w:val="000000"/>
          <w:sz w:val="24"/>
          <w:szCs w:val="24"/>
          <w:lang w:eastAsia="hr-HR"/>
        </w:rPr>
        <w:t>praćenje nacionalnih projek</w:t>
      </w:r>
      <w:r w:rsidR="00130C9C">
        <w:rPr>
          <w:rFonts w:ascii="Times New Roman" w:eastAsia="Times New Roman" w:hAnsi="Times New Roman" w:cs="Times New Roman"/>
          <w:color w:val="000000"/>
          <w:sz w:val="24"/>
          <w:szCs w:val="24"/>
          <w:lang w:eastAsia="hr-HR"/>
        </w:rPr>
        <w:t>a</w:t>
      </w:r>
      <w:r>
        <w:rPr>
          <w:rFonts w:ascii="Times New Roman" w:eastAsia="Times New Roman" w:hAnsi="Times New Roman" w:cs="Times New Roman"/>
          <w:color w:val="000000"/>
          <w:sz w:val="24"/>
          <w:szCs w:val="24"/>
          <w:lang w:eastAsia="hr-HR"/>
        </w:rPr>
        <w:t xml:space="preserve">ta, izradu </w:t>
      </w:r>
      <w:r w:rsidRPr="00EF7ABB">
        <w:rPr>
          <w:rFonts w:ascii="Times New Roman" w:eastAsia="Times New Roman" w:hAnsi="Times New Roman" w:cs="Times New Roman"/>
          <w:color w:val="000000"/>
          <w:sz w:val="24"/>
          <w:szCs w:val="24"/>
          <w:lang w:eastAsia="hr-HR"/>
        </w:rPr>
        <w:t xml:space="preserve">strateških dokumenata </w:t>
      </w:r>
      <w:r>
        <w:rPr>
          <w:rFonts w:ascii="Times New Roman" w:eastAsia="Times New Roman" w:hAnsi="Times New Roman" w:cs="Times New Roman"/>
          <w:color w:val="000000"/>
          <w:sz w:val="24"/>
          <w:szCs w:val="24"/>
          <w:lang w:eastAsia="hr-HR"/>
        </w:rPr>
        <w:t>za digitalizaciju kulturne baštine unutar nacionalnih i europskih digitalnih politika</w:t>
      </w:r>
      <w:r w:rsidRPr="00EF7ABB">
        <w:rPr>
          <w:rFonts w:ascii="Times New Roman" w:eastAsia="Times New Roman" w:hAnsi="Times New Roman" w:cs="Times New Roman"/>
          <w:color w:val="000000"/>
          <w:sz w:val="24"/>
          <w:szCs w:val="24"/>
          <w:lang w:eastAsia="hr-HR"/>
        </w:rPr>
        <w:t xml:space="preserve">. Služba prati aktivnosti i rezultate projekata digitalizacije, prikuplja metapodatke od ustanova </w:t>
      </w:r>
      <w:r>
        <w:rPr>
          <w:rFonts w:ascii="Times New Roman" w:eastAsia="Times New Roman" w:hAnsi="Times New Roman" w:cs="Times New Roman"/>
          <w:color w:val="000000"/>
          <w:sz w:val="24"/>
          <w:szCs w:val="24"/>
          <w:lang w:eastAsia="hr-HR"/>
        </w:rPr>
        <w:t xml:space="preserve">te kao Nacionalni agregator </w:t>
      </w:r>
      <w:r w:rsidRPr="00EF7ABB">
        <w:rPr>
          <w:rFonts w:ascii="Times New Roman" w:eastAsia="Times New Roman" w:hAnsi="Times New Roman" w:cs="Times New Roman"/>
          <w:color w:val="000000"/>
          <w:sz w:val="24"/>
          <w:szCs w:val="24"/>
          <w:lang w:eastAsia="hr-HR"/>
        </w:rPr>
        <w:t xml:space="preserve">omogućuje </w:t>
      </w:r>
      <w:r>
        <w:rPr>
          <w:rFonts w:ascii="Times New Roman" w:eastAsia="Times New Roman" w:hAnsi="Times New Roman" w:cs="Times New Roman"/>
          <w:color w:val="000000"/>
          <w:sz w:val="24"/>
          <w:szCs w:val="24"/>
          <w:lang w:eastAsia="hr-HR"/>
        </w:rPr>
        <w:t xml:space="preserve">slanje podataka u europsku digitalnu knjižnicu Europeanu i jedinstveni europski podatkovni prostor za kulturnu baštinu. </w:t>
      </w:r>
    </w:p>
    <w:p w:rsidR="00DD4EE2" w:rsidRDefault="00E26C26" w:rsidP="00EF7ABB">
      <w:pPr>
        <w:spacing w:before="100" w:beforeAutospacing="1" w:after="225" w:line="240" w:lineRule="auto"/>
        <w:jc w:val="both"/>
        <w:rPr>
          <w:rFonts w:ascii="Times New Roman" w:eastAsia="Times New Roman" w:hAnsi="Times New Roman" w:cs="Times New Roman"/>
          <w:color w:val="000000"/>
          <w:sz w:val="24"/>
          <w:szCs w:val="24"/>
          <w:lang w:eastAsia="hr-HR"/>
        </w:rPr>
      </w:pPr>
    </w:p>
    <w:p w:rsidR="00DD4EE2" w:rsidRDefault="00E26C26" w:rsidP="00EF7ABB">
      <w:pPr>
        <w:spacing w:before="100" w:beforeAutospacing="1" w:after="225" w:line="240" w:lineRule="auto"/>
        <w:jc w:val="both"/>
        <w:rPr>
          <w:rFonts w:ascii="Times New Roman" w:eastAsia="Times New Roman" w:hAnsi="Times New Roman" w:cs="Times New Roman"/>
          <w:color w:val="000000"/>
          <w:sz w:val="24"/>
          <w:szCs w:val="24"/>
          <w:lang w:eastAsia="hr-HR"/>
        </w:rPr>
      </w:pPr>
    </w:p>
    <w:p w:rsidR="007B5F22" w:rsidRDefault="007B5F22" w:rsidP="00EF7ABB">
      <w:pPr>
        <w:spacing w:before="100" w:beforeAutospacing="1" w:after="225" w:line="240" w:lineRule="auto"/>
        <w:jc w:val="both"/>
        <w:rPr>
          <w:rFonts w:ascii="Times New Roman" w:eastAsia="Times New Roman" w:hAnsi="Times New Roman" w:cs="Times New Roman"/>
          <w:color w:val="000000"/>
          <w:sz w:val="24"/>
          <w:szCs w:val="24"/>
          <w:lang w:eastAsia="hr-HR"/>
        </w:rPr>
      </w:pPr>
    </w:p>
    <w:p w:rsidR="00DD4EE2" w:rsidRDefault="00E26C26" w:rsidP="00EF7ABB">
      <w:pPr>
        <w:spacing w:before="100" w:beforeAutospacing="1" w:after="225" w:line="240" w:lineRule="auto"/>
        <w:jc w:val="both"/>
        <w:rPr>
          <w:rFonts w:ascii="Times New Roman" w:eastAsia="Times New Roman" w:hAnsi="Times New Roman" w:cs="Times New Roman"/>
          <w:color w:val="000000"/>
          <w:sz w:val="24"/>
          <w:szCs w:val="24"/>
          <w:lang w:eastAsia="hr-HR"/>
        </w:rPr>
      </w:pPr>
    </w:p>
    <w:p w:rsidR="00286515" w:rsidRPr="002E3C73" w:rsidRDefault="007B162D" w:rsidP="00286515">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lastRenderedPageBreak/>
        <w:t>6.2.2. Služba za dokumentaciju i registar kulturnih dobara</w:t>
      </w:r>
    </w:p>
    <w:p w:rsidR="00286515" w:rsidRPr="002E3C73" w:rsidRDefault="007B162D" w:rsidP="00286515">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77.</w:t>
      </w:r>
    </w:p>
    <w:p w:rsidR="00286515" w:rsidRPr="00286515" w:rsidRDefault="007B162D" w:rsidP="00286515">
      <w:pPr>
        <w:spacing w:before="100" w:beforeAutospacing="1" w:after="225" w:line="240" w:lineRule="auto"/>
        <w:jc w:val="both"/>
        <w:rPr>
          <w:rFonts w:ascii="Times New Roman" w:eastAsia="Times New Roman" w:hAnsi="Times New Roman" w:cs="Times New Roman"/>
          <w:color w:val="000000"/>
          <w:sz w:val="24"/>
          <w:szCs w:val="24"/>
          <w:lang w:eastAsia="hr-HR"/>
        </w:rPr>
      </w:pPr>
      <w:r w:rsidRPr="00286515">
        <w:rPr>
          <w:rFonts w:ascii="Times New Roman" w:eastAsia="Times New Roman" w:hAnsi="Times New Roman" w:cs="Times New Roman"/>
          <w:color w:val="000000"/>
          <w:sz w:val="24"/>
          <w:szCs w:val="24"/>
          <w:lang w:eastAsia="hr-HR"/>
        </w:rPr>
        <w:t xml:space="preserve">Služba za dokumentaciju i registar kulturnih dobara obavlja informacijsko-dokumentacijske poslove za područje kulturne baštine, sudjeluje u pripremi stručnih analiza, mišljenja i podloga za pripremu projekata iz područja kulturne baštine, vodi središnju bazu podataka i održava dokumentacijske zbirke (planoteka, fototeka, mikrofilm, grafičke zbirke i drugo), te poslove stručne knjižnice, predlaže informacijsko-dokumentacijske standarde u djelatnosti zaštite kulturnih dobara. U Službi se vodi </w:t>
      </w:r>
      <w:r>
        <w:rPr>
          <w:rFonts w:ascii="Times New Roman" w:eastAsia="Times New Roman" w:hAnsi="Times New Roman" w:cs="Times New Roman"/>
          <w:color w:val="000000"/>
          <w:sz w:val="24"/>
          <w:szCs w:val="24"/>
          <w:lang w:eastAsia="hr-HR"/>
        </w:rPr>
        <w:t>Registar</w:t>
      </w:r>
      <w:r w:rsidRPr="00286515">
        <w:rPr>
          <w:rFonts w:ascii="Times New Roman" w:eastAsia="Times New Roman" w:hAnsi="Times New Roman" w:cs="Times New Roman"/>
          <w:color w:val="000000"/>
          <w:sz w:val="24"/>
          <w:szCs w:val="24"/>
          <w:lang w:eastAsia="hr-HR"/>
        </w:rPr>
        <w:t xml:space="preserve"> kulturnih dobara</w:t>
      </w:r>
      <w:r>
        <w:rPr>
          <w:rFonts w:ascii="Times New Roman" w:eastAsia="Times New Roman" w:hAnsi="Times New Roman" w:cs="Times New Roman"/>
          <w:color w:val="000000"/>
          <w:sz w:val="24"/>
          <w:szCs w:val="24"/>
          <w:lang w:eastAsia="hr-HR"/>
        </w:rPr>
        <w:t xml:space="preserve"> Republike Hrvatske</w:t>
      </w:r>
      <w:r w:rsidRPr="00286515">
        <w:rPr>
          <w:rFonts w:ascii="Times New Roman" w:eastAsia="Times New Roman" w:hAnsi="Times New Roman" w:cs="Times New Roman"/>
          <w:color w:val="000000"/>
          <w:sz w:val="24"/>
          <w:szCs w:val="24"/>
          <w:lang w:eastAsia="hr-HR"/>
        </w:rPr>
        <w:t xml:space="preserve"> u elektroničkom obliku, te Zbirke isprava o kulturnim dobrima upisan</w:t>
      </w:r>
      <w:r>
        <w:rPr>
          <w:rFonts w:ascii="Times New Roman" w:eastAsia="Times New Roman" w:hAnsi="Times New Roman" w:cs="Times New Roman"/>
          <w:color w:val="000000"/>
          <w:sz w:val="24"/>
          <w:szCs w:val="24"/>
          <w:lang w:eastAsia="hr-HR"/>
        </w:rPr>
        <w:t xml:space="preserve">im u Registar. Obavljaju se </w:t>
      </w:r>
      <w:r w:rsidRPr="00286515">
        <w:rPr>
          <w:rFonts w:ascii="Times New Roman" w:eastAsia="Times New Roman" w:hAnsi="Times New Roman" w:cs="Times New Roman"/>
          <w:color w:val="000000"/>
          <w:sz w:val="24"/>
          <w:szCs w:val="24"/>
          <w:lang w:eastAsia="hr-HR"/>
        </w:rPr>
        <w:t>administrativno-tehnički poslovi vezani uz rad stručnih povjerenstava za utvrđivanje svojstva kulturnih dobara, te poslovi vezani uz</w:t>
      </w:r>
      <w:r>
        <w:rPr>
          <w:rFonts w:ascii="Times New Roman" w:eastAsia="Times New Roman" w:hAnsi="Times New Roman" w:cs="Times New Roman"/>
          <w:color w:val="000000"/>
          <w:sz w:val="24"/>
          <w:szCs w:val="24"/>
          <w:lang w:eastAsia="hr-HR"/>
        </w:rPr>
        <w:t xml:space="preserve"> izradu odluka o utvrđivanju statusa kulturnog dob</w:t>
      </w:r>
      <w:r w:rsidRPr="00286515">
        <w:rPr>
          <w:rFonts w:ascii="Times New Roman" w:eastAsia="Times New Roman" w:hAnsi="Times New Roman" w:cs="Times New Roman"/>
          <w:color w:val="000000"/>
          <w:sz w:val="24"/>
          <w:szCs w:val="24"/>
          <w:lang w:eastAsia="hr-HR"/>
        </w:rPr>
        <w:t>ra i objavu Registra na mrežnim stranicama Ministarstva.</w:t>
      </w:r>
    </w:p>
    <w:p w:rsidR="00286515" w:rsidRPr="00286515" w:rsidRDefault="007B162D" w:rsidP="00286515">
      <w:pPr>
        <w:spacing w:before="100" w:beforeAutospacing="1" w:after="225"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U Službi</w:t>
      </w:r>
      <w:r w:rsidRPr="00286515">
        <w:rPr>
          <w:rFonts w:ascii="Times New Roman" w:eastAsia="Times New Roman" w:hAnsi="Times New Roman" w:cs="Times New Roman"/>
          <w:color w:val="000000"/>
          <w:sz w:val="24"/>
          <w:szCs w:val="24"/>
          <w:lang w:eastAsia="hr-HR"/>
        </w:rPr>
        <w:t xml:space="preserve"> za dokumentaciju i registar kulturnih dobara ustrojavaju se:</w:t>
      </w:r>
    </w:p>
    <w:p w:rsidR="00286515" w:rsidRPr="00286515" w:rsidRDefault="007B162D" w:rsidP="00286515">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6</w:t>
      </w:r>
      <w:r w:rsidRPr="00286515">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2.2</w:t>
      </w:r>
      <w:r w:rsidRPr="00286515">
        <w:rPr>
          <w:rFonts w:ascii="Times New Roman" w:eastAsia="Times New Roman" w:hAnsi="Times New Roman" w:cs="Times New Roman"/>
          <w:sz w:val="24"/>
          <w:szCs w:val="24"/>
          <w:lang w:eastAsia="hr-HR"/>
        </w:rPr>
        <w:t>.1.Odjel za dokumentaciju kulturne baštine</w:t>
      </w:r>
    </w:p>
    <w:p w:rsidR="00C25F93" w:rsidRDefault="007B162D" w:rsidP="00286515">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6</w:t>
      </w:r>
      <w:r w:rsidRPr="00286515">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2.2</w:t>
      </w:r>
      <w:r w:rsidRPr="00286515">
        <w:rPr>
          <w:rFonts w:ascii="Times New Roman" w:eastAsia="Times New Roman" w:hAnsi="Times New Roman" w:cs="Times New Roman"/>
          <w:sz w:val="24"/>
          <w:szCs w:val="24"/>
          <w:lang w:eastAsia="hr-HR"/>
        </w:rPr>
        <w:t>.2. Odjel za Registar kulturnih dobara</w:t>
      </w:r>
      <w:r>
        <w:rPr>
          <w:rFonts w:ascii="Times New Roman" w:eastAsia="Times New Roman" w:hAnsi="Times New Roman" w:cs="Times New Roman"/>
          <w:sz w:val="24"/>
          <w:szCs w:val="24"/>
          <w:lang w:eastAsia="hr-HR"/>
        </w:rPr>
        <w:t>.</w:t>
      </w:r>
    </w:p>
    <w:p w:rsidR="00286515" w:rsidRPr="002E3C73" w:rsidRDefault="007B162D" w:rsidP="00286515">
      <w:pPr>
        <w:spacing w:before="100" w:beforeAutospacing="1" w:after="225" w:line="240" w:lineRule="auto"/>
        <w:jc w:val="center"/>
        <w:rPr>
          <w:rFonts w:ascii="Times New Roman" w:eastAsia="Times New Roman" w:hAnsi="Times New Roman" w:cs="Times New Roman"/>
          <w:b/>
          <w:iCs/>
          <w:color w:val="000000"/>
          <w:sz w:val="24"/>
          <w:szCs w:val="24"/>
          <w:lang w:eastAsia="hr-HR"/>
        </w:rPr>
      </w:pPr>
      <w:r w:rsidRPr="002E3C73">
        <w:rPr>
          <w:rFonts w:ascii="Times New Roman" w:eastAsia="Times New Roman" w:hAnsi="Times New Roman" w:cs="Times New Roman"/>
          <w:b/>
          <w:iCs/>
          <w:color w:val="000000"/>
          <w:sz w:val="24"/>
          <w:szCs w:val="24"/>
          <w:lang w:eastAsia="hr-HR"/>
        </w:rPr>
        <w:t>6.2.2.1. Odjel za dokumentaciju kulturne baštine</w:t>
      </w:r>
    </w:p>
    <w:p w:rsidR="00286515" w:rsidRPr="002E3C73" w:rsidRDefault="007B162D" w:rsidP="00286515">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78.</w:t>
      </w:r>
    </w:p>
    <w:p w:rsidR="00286515" w:rsidRDefault="007B162D" w:rsidP="00286515">
      <w:pPr>
        <w:spacing w:before="100" w:beforeAutospacing="1" w:after="225" w:line="240" w:lineRule="auto"/>
        <w:jc w:val="both"/>
        <w:rPr>
          <w:rFonts w:ascii="Times New Roman" w:eastAsia="Times New Roman" w:hAnsi="Times New Roman" w:cs="Times New Roman"/>
          <w:color w:val="000000"/>
          <w:sz w:val="24"/>
          <w:szCs w:val="24"/>
          <w:lang w:eastAsia="hr-HR"/>
        </w:rPr>
      </w:pPr>
      <w:r w:rsidRPr="00286515">
        <w:rPr>
          <w:rFonts w:ascii="Times New Roman" w:eastAsia="Times New Roman" w:hAnsi="Times New Roman" w:cs="Times New Roman"/>
          <w:color w:val="000000"/>
          <w:sz w:val="24"/>
          <w:szCs w:val="24"/>
          <w:lang w:eastAsia="hr-HR"/>
        </w:rPr>
        <w:t>Odjel za dokumentaciju kulturne baštine obavlja informacijsko-dokumentacijske poslove za područje kulturne baštine, vodi središnju bazu podataka i održava dokumentacijske zbirke (planoteka, fototeka, mikrofilm, grafičke zbirke i drugo) te poslove stručne knjižnice, predlaže informacijsko-dokumentacijske standarde u djelatnosti zaštite kulturnih dobara.</w:t>
      </w:r>
    </w:p>
    <w:p w:rsidR="00286515" w:rsidRPr="002E3C73" w:rsidRDefault="007B162D" w:rsidP="00286515">
      <w:pPr>
        <w:spacing w:before="100" w:beforeAutospacing="1" w:after="225" w:line="240" w:lineRule="auto"/>
        <w:jc w:val="center"/>
        <w:rPr>
          <w:rFonts w:ascii="Times New Roman" w:eastAsia="Times New Roman" w:hAnsi="Times New Roman" w:cs="Times New Roman"/>
          <w:b/>
          <w:iCs/>
          <w:color w:val="000000"/>
          <w:sz w:val="24"/>
          <w:szCs w:val="24"/>
          <w:lang w:eastAsia="hr-HR"/>
        </w:rPr>
      </w:pPr>
      <w:r w:rsidRPr="002E3C73">
        <w:rPr>
          <w:rFonts w:ascii="Times New Roman" w:eastAsia="Times New Roman" w:hAnsi="Times New Roman" w:cs="Times New Roman"/>
          <w:b/>
          <w:iCs/>
          <w:color w:val="000000"/>
          <w:sz w:val="24"/>
          <w:szCs w:val="24"/>
          <w:lang w:eastAsia="hr-HR"/>
        </w:rPr>
        <w:t>6.2.2.2. Odjel za Registar kulturnih dobara</w:t>
      </w:r>
    </w:p>
    <w:p w:rsidR="00286515" w:rsidRPr="002E3C73" w:rsidRDefault="007B162D" w:rsidP="00286515">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79.</w:t>
      </w:r>
    </w:p>
    <w:p w:rsidR="00286515" w:rsidRDefault="007B162D" w:rsidP="00286515">
      <w:pPr>
        <w:spacing w:before="100" w:beforeAutospacing="1" w:after="225"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Odjel</w:t>
      </w:r>
      <w:r w:rsidRPr="00286515">
        <w:rPr>
          <w:rFonts w:ascii="Times New Roman" w:eastAsia="Times New Roman" w:hAnsi="Times New Roman" w:cs="Times New Roman"/>
          <w:color w:val="000000"/>
          <w:sz w:val="24"/>
          <w:szCs w:val="24"/>
          <w:lang w:eastAsia="hr-HR"/>
        </w:rPr>
        <w:t xml:space="preserve"> za Regista</w:t>
      </w:r>
      <w:r>
        <w:rPr>
          <w:rFonts w:ascii="Times New Roman" w:eastAsia="Times New Roman" w:hAnsi="Times New Roman" w:cs="Times New Roman"/>
          <w:color w:val="000000"/>
          <w:sz w:val="24"/>
          <w:szCs w:val="24"/>
          <w:lang w:eastAsia="hr-HR"/>
        </w:rPr>
        <w:t>r kulturnih dobara obavlja upravne i stručne poslove vezane</w:t>
      </w:r>
      <w:r w:rsidRPr="00286515">
        <w:rPr>
          <w:rFonts w:ascii="Times New Roman" w:eastAsia="Times New Roman" w:hAnsi="Times New Roman" w:cs="Times New Roman"/>
          <w:color w:val="000000"/>
          <w:sz w:val="24"/>
          <w:szCs w:val="24"/>
          <w:lang w:eastAsia="hr-HR"/>
        </w:rPr>
        <w:t xml:space="preserve"> uz vođenje Registra kulturnih dobara</w:t>
      </w:r>
      <w:r>
        <w:rPr>
          <w:rFonts w:ascii="Times New Roman" w:eastAsia="Times New Roman" w:hAnsi="Times New Roman" w:cs="Times New Roman"/>
          <w:color w:val="000000"/>
          <w:sz w:val="24"/>
          <w:szCs w:val="24"/>
          <w:lang w:eastAsia="hr-HR"/>
        </w:rPr>
        <w:t xml:space="preserve"> Republike Hrvatske</w:t>
      </w:r>
      <w:r w:rsidRPr="00286515">
        <w:rPr>
          <w:rFonts w:ascii="Times New Roman" w:eastAsia="Times New Roman" w:hAnsi="Times New Roman" w:cs="Times New Roman"/>
          <w:color w:val="000000"/>
          <w:sz w:val="24"/>
          <w:szCs w:val="24"/>
          <w:lang w:eastAsia="hr-HR"/>
        </w:rPr>
        <w:t xml:space="preserve"> u elektroničkom obliku, te Zbirke isprava o kulturnim dobrima upisanim u Registar</w:t>
      </w:r>
      <w:r>
        <w:rPr>
          <w:rFonts w:ascii="Times New Roman" w:eastAsia="Times New Roman" w:hAnsi="Times New Roman" w:cs="Times New Roman"/>
          <w:color w:val="000000"/>
          <w:sz w:val="24"/>
          <w:szCs w:val="24"/>
          <w:lang w:eastAsia="hr-HR"/>
        </w:rPr>
        <w:t xml:space="preserve">. Obavljaju se </w:t>
      </w:r>
      <w:r w:rsidRPr="00286515">
        <w:rPr>
          <w:rFonts w:ascii="Times New Roman" w:eastAsia="Times New Roman" w:hAnsi="Times New Roman" w:cs="Times New Roman"/>
          <w:color w:val="000000"/>
          <w:sz w:val="24"/>
          <w:szCs w:val="24"/>
          <w:lang w:eastAsia="hr-HR"/>
        </w:rPr>
        <w:t xml:space="preserve">administrativno-tehnički poslovi vezani uz rad stručnih povjerenstava za utvrđivanje svojstva kulturnih dobara, te poslovi vezani uz izradu </w:t>
      </w:r>
      <w:r>
        <w:rPr>
          <w:rFonts w:ascii="Times New Roman" w:eastAsia="Times New Roman" w:hAnsi="Times New Roman" w:cs="Times New Roman"/>
          <w:color w:val="000000"/>
          <w:sz w:val="24"/>
          <w:szCs w:val="24"/>
          <w:lang w:eastAsia="hr-HR"/>
        </w:rPr>
        <w:t>odluka o utvrđivanju statusa kulturnog dob</w:t>
      </w:r>
      <w:r w:rsidRPr="00286515">
        <w:rPr>
          <w:rFonts w:ascii="Times New Roman" w:eastAsia="Times New Roman" w:hAnsi="Times New Roman" w:cs="Times New Roman"/>
          <w:color w:val="000000"/>
          <w:sz w:val="24"/>
          <w:szCs w:val="24"/>
          <w:lang w:eastAsia="hr-HR"/>
        </w:rPr>
        <w:t>ra i objavu Registra na mrežnim stranicama Ministarstva.</w:t>
      </w:r>
      <w:r>
        <w:rPr>
          <w:rFonts w:ascii="Times New Roman" w:eastAsia="Times New Roman" w:hAnsi="Times New Roman" w:cs="Times New Roman"/>
          <w:color w:val="000000"/>
          <w:sz w:val="24"/>
          <w:szCs w:val="24"/>
          <w:lang w:eastAsia="hr-HR"/>
        </w:rPr>
        <w:t xml:space="preserve"> O</w:t>
      </w:r>
      <w:r w:rsidRPr="00286515">
        <w:rPr>
          <w:rFonts w:ascii="Times New Roman" w:eastAsia="Times New Roman" w:hAnsi="Times New Roman" w:cs="Times New Roman"/>
          <w:color w:val="000000"/>
          <w:sz w:val="24"/>
          <w:szCs w:val="24"/>
          <w:lang w:eastAsia="hr-HR"/>
        </w:rPr>
        <w:t xml:space="preserve">bavljaju se poslovi vezani uz izradu jednostavnijih </w:t>
      </w:r>
      <w:r>
        <w:rPr>
          <w:rFonts w:ascii="Times New Roman" w:eastAsia="Times New Roman" w:hAnsi="Times New Roman" w:cs="Times New Roman"/>
          <w:color w:val="000000"/>
          <w:sz w:val="24"/>
          <w:szCs w:val="24"/>
          <w:lang w:eastAsia="hr-HR"/>
        </w:rPr>
        <w:t>akata o utvrđivanju statusa</w:t>
      </w:r>
      <w:r w:rsidRPr="00286515">
        <w:rPr>
          <w:rFonts w:ascii="Times New Roman" w:eastAsia="Times New Roman" w:hAnsi="Times New Roman" w:cs="Times New Roman"/>
          <w:color w:val="000000"/>
          <w:sz w:val="24"/>
          <w:szCs w:val="24"/>
          <w:lang w:eastAsia="hr-HR"/>
        </w:rPr>
        <w:t xml:space="preserve"> kulturnog dobra i upisa u Registar (npr. izrada prijedloga za upis zabilježbe u zemljišnim knjigama, izrada različitih statistika i izvješća o zaštićenim kulturnim dobrima za potrebe Uprave ili na zahtjev stranaka, izrada potvrda o statusu kulturnog dobra na zahtjev stranaka).</w:t>
      </w:r>
    </w:p>
    <w:p w:rsidR="00DD4EE2" w:rsidRDefault="00E26C26" w:rsidP="00286515">
      <w:pPr>
        <w:spacing w:before="100" w:beforeAutospacing="1" w:after="225" w:line="240" w:lineRule="auto"/>
        <w:jc w:val="both"/>
        <w:rPr>
          <w:rFonts w:ascii="Times New Roman" w:eastAsia="Times New Roman" w:hAnsi="Times New Roman" w:cs="Times New Roman"/>
          <w:color w:val="000000"/>
          <w:sz w:val="24"/>
          <w:szCs w:val="24"/>
          <w:lang w:eastAsia="hr-HR"/>
        </w:rPr>
      </w:pPr>
    </w:p>
    <w:p w:rsidR="00DD4EE2" w:rsidRDefault="00E26C26" w:rsidP="00286515">
      <w:pPr>
        <w:spacing w:before="100" w:beforeAutospacing="1" w:after="225" w:line="240" w:lineRule="auto"/>
        <w:jc w:val="both"/>
        <w:rPr>
          <w:rFonts w:ascii="Times New Roman" w:eastAsia="Times New Roman" w:hAnsi="Times New Roman" w:cs="Times New Roman"/>
          <w:color w:val="000000"/>
          <w:sz w:val="24"/>
          <w:szCs w:val="24"/>
          <w:lang w:eastAsia="hr-HR"/>
        </w:rPr>
      </w:pPr>
    </w:p>
    <w:p w:rsidR="007B5F22" w:rsidRDefault="007B5F22" w:rsidP="00286515">
      <w:pPr>
        <w:spacing w:before="100" w:beforeAutospacing="1" w:after="225" w:line="240" w:lineRule="auto"/>
        <w:jc w:val="both"/>
        <w:rPr>
          <w:rFonts w:ascii="Times New Roman" w:eastAsia="Times New Roman" w:hAnsi="Times New Roman" w:cs="Times New Roman"/>
          <w:color w:val="000000"/>
          <w:sz w:val="24"/>
          <w:szCs w:val="24"/>
          <w:lang w:eastAsia="hr-HR"/>
        </w:rPr>
      </w:pPr>
    </w:p>
    <w:p w:rsidR="00DD4EE2" w:rsidRDefault="00E26C26" w:rsidP="00286515">
      <w:pPr>
        <w:spacing w:before="100" w:beforeAutospacing="1" w:after="225" w:line="240" w:lineRule="auto"/>
        <w:jc w:val="both"/>
        <w:rPr>
          <w:rFonts w:ascii="Times New Roman" w:eastAsia="Times New Roman" w:hAnsi="Times New Roman" w:cs="Times New Roman"/>
          <w:color w:val="000000"/>
          <w:sz w:val="24"/>
          <w:szCs w:val="24"/>
          <w:lang w:eastAsia="hr-HR"/>
        </w:rPr>
      </w:pPr>
    </w:p>
    <w:p w:rsidR="00DD4EE2" w:rsidRDefault="00E26C26" w:rsidP="00286515">
      <w:pPr>
        <w:spacing w:before="100" w:beforeAutospacing="1" w:after="225" w:line="240" w:lineRule="auto"/>
        <w:jc w:val="both"/>
        <w:rPr>
          <w:rFonts w:ascii="Times New Roman" w:eastAsia="Times New Roman" w:hAnsi="Times New Roman" w:cs="Times New Roman"/>
          <w:color w:val="000000"/>
          <w:sz w:val="24"/>
          <w:szCs w:val="24"/>
          <w:lang w:eastAsia="hr-HR"/>
        </w:rPr>
      </w:pPr>
    </w:p>
    <w:p w:rsidR="00EF7ABB" w:rsidRPr="00EF7ABB" w:rsidRDefault="007B162D" w:rsidP="00EF7ABB">
      <w:pPr>
        <w:spacing w:before="100" w:beforeAutospacing="1" w:after="225" w:line="240" w:lineRule="auto"/>
        <w:jc w:val="center"/>
        <w:rPr>
          <w:rFonts w:ascii="Times New Roman" w:eastAsia="Times New Roman" w:hAnsi="Times New Roman" w:cs="Times New Roman"/>
          <w:b/>
          <w:bCs/>
          <w:color w:val="000000"/>
          <w:sz w:val="24"/>
          <w:szCs w:val="24"/>
          <w:lang w:eastAsia="hr-HR"/>
        </w:rPr>
      </w:pPr>
      <w:r>
        <w:rPr>
          <w:rFonts w:ascii="Times New Roman" w:eastAsia="Times New Roman" w:hAnsi="Times New Roman" w:cs="Times New Roman"/>
          <w:b/>
          <w:bCs/>
          <w:color w:val="000000"/>
          <w:sz w:val="24"/>
          <w:szCs w:val="24"/>
          <w:lang w:eastAsia="hr-HR"/>
        </w:rPr>
        <w:lastRenderedPageBreak/>
        <w:t>7. UPRAVA ZA MEDIJE I RAZVOJ KULTURNIH I KREATIVNIH INDUSTRIJA</w:t>
      </w:r>
    </w:p>
    <w:p w:rsidR="00EF7ABB" w:rsidRPr="002E3C73" w:rsidRDefault="007B162D" w:rsidP="00EF7AB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80.</w:t>
      </w:r>
    </w:p>
    <w:p w:rsidR="00645D50" w:rsidRPr="00530C1C" w:rsidRDefault="007B162D" w:rsidP="00645D50">
      <w:pPr>
        <w:spacing w:after="0" w:line="240" w:lineRule="auto"/>
        <w:jc w:val="both"/>
        <w:rPr>
          <w:rFonts w:ascii="Times New Roman" w:eastAsia="Times New Roman" w:hAnsi="Times New Roman" w:cs="Times New Roman"/>
          <w:sz w:val="24"/>
          <w:szCs w:val="24"/>
          <w:lang w:eastAsia="hr-HR"/>
        </w:rPr>
      </w:pPr>
      <w:r w:rsidRPr="00530C1C">
        <w:rPr>
          <w:rFonts w:ascii="Times New Roman" w:eastAsia="Times New Roman" w:hAnsi="Times New Roman" w:cs="Times New Roman"/>
          <w:sz w:val="24"/>
          <w:szCs w:val="24"/>
          <w:lang w:eastAsia="hr-HR"/>
        </w:rPr>
        <w:t xml:space="preserve">Uprava </w:t>
      </w:r>
      <w:r w:rsidRPr="00530C1C">
        <w:rPr>
          <w:rFonts w:ascii="Times New Roman" w:eastAsia="Calibri" w:hAnsi="Times New Roman" w:cs="Times New Roman"/>
          <w:sz w:val="24"/>
          <w:szCs w:val="24"/>
        </w:rPr>
        <w:t xml:space="preserve">za medije i razvoj kulturnih i kreativnih industrija obavlja sljedeće poslove: praćenje stanja u području medija, audiovizualnih djelatnosti </w:t>
      </w:r>
      <w:r w:rsidRPr="00530C1C">
        <w:rPr>
          <w:rFonts w:ascii="Times New Roman" w:eastAsia="Times New Roman" w:hAnsi="Times New Roman" w:cs="Times New Roman"/>
          <w:color w:val="231F20"/>
          <w:sz w:val="24"/>
          <w:szCs w:val="24"/>
          <w:lang w:eastAsia="hr-HR"/>
        </w:rPr>
        <w:t xml:space="preserve">i kulturnih i kreativnih industrija </w:t>
      </w:r>
      <w:r>
        <w:rPr>
          <w:rFonts w:ascii="Times New Roman" w:eastAsia="Calibri" w:hAnsi="Times New Roman" w:cs="Times New Roman"/>
          <w:sz w:val="24"/>
          <w:szCs w:val="24"/>
        </w:rPr>
        <w:t>te obavljanje upravnih i stručnih</w:t>
      </w:r>
      <w:r w:rsidRPr="00530C1C">
        <w:rPr>
          <w:rFonts w:ascii="Times New Roman" w:eastAsia="Calibri" w:hAnsi="Times New Roman" w:cs="Times New Roman"/>
          <w:sz w:val="24"/>
          <w:szCs w:val="24"/>
        </w:rPr>
        <w:t xml:space="preserve"> poslova u tom području; praćenje primjene i evaluacija </w:t>
      </w:r>
      <w:r>
        <w:rPr>
          <w:rFonts w:ascii="Times New Roman" w:eastAsia="Calibri" w:hAnsi="Times New Roman" w:cs="Times New Roman"/>
          <w:sz w:val="24"/>
          <w:szCs w:val="24"/>
        </w:rPr>
        <w:t>propisa u području medija, audiovizualnih</w:t>
      </w:r>
      <w:r w:rsidRPr="00530C1C">
        <w:rPr>
          <w:rFonts w:ascii="Times New Roman" w:eastAsia="Calibri" w:hAnsi="Times New Roman" w:cs="Times New Roman"/>
          <w:sz w:val="24"/>
          <w:szCs w:val="24"/>
        </w:rPr>
        <w:t xml:space="preserve"> djelatnosti </w:t>
      </w:r>
      <w:r>
        <w:rPr>
          <w:rFonts w:ascii="Times New Roman" w:eastAsia="Times New Roman" w:hAnsi="Times New Roman" w:cs="Times New Roman"/>
          <w:color w:val="231F20"/>
          <w:sz w:val="24"/>
          <w:szCs w:val="24"/>
          <w:lang w:eastAsia="hr-HR"/>
        </w:rPr>
        <w:t xml:space="preserve">i </w:t>
      </w:r>
      <w:r w:rsidRPr="00530C1C">
        <w:rPr>
          <w:rFonts w:ascii="Times New Roman" w:eastAsia="Times New Roman" w:hAnsi="Times New Roman" w:cs="Times New Roman"/>
          <w:color w:val="231F20"/>
          <w:sz w:val="24"/>
          <w:szCs w:val="24"/>
          <w:lang w:eastAsia="hr-HR"/>
        </w:rPr>
        <w:t>kulturnih i kreativnih industrija</w:t>
      </w:r>
      <w:r w:rsidRPr="00530C1C">
        <w:rPr>
          <w:rFonts w:ascii="Times New Roman" w:eastAsia="Calibri" w:hAnsi="Times New Roman" w:cs="Times New Roman"/>
          <w:sz w:val="24"/>
          <w:szCs w:val="24"/>
        </w:rPr>
        <w:t xml:space="preserve">; analize i izrade izvješća o stanju </w:t>
      </w:r>
      <w:r>
        <w:rPr>
          <w:rFonts w:ascii="Times New Roman" w:eastAsia="Calibri" w:hAnsi="Times New Roman" w:cs="Times New Roman"/>
          <w:sz w:val="24"/>
          <w:szCs w:val="24"/>
        </w:rPr>
        <w:t>propisa u području medija, audiovizualnih</w:t>
      </w:r>
      <w:r w:rsidRPr="00530C1C">
        <w:rPr>
          <w:rFonts w:ascii="Times New Roman" w:eastAsia="Calibri" w:hAnsi="Times New Roman" w:cs="Times New Roman"/>
          <w:sz w:val="24"/>
          <w:szCs w:val="24"/>
        </w:rPr>
        <w:t xml:space="preserve"> djelatnosti </w:t>
      </w:r>
      <w:r>
        <w:rPr>
          <w:rFonts w:ascii="Times New Roman" w:eastAsia="Times New Roman" w:hAnsi="Times New Roman" w:cs="Times New Roman"/>
          <w:color w:val="231F20"/>
          <w:sz w:val="24"/>
          <w:szCs w:val="24"/>
          <w:lang w:eastAsia="hr-HR"/>
        </w:rPr>
        <w:t xml:space="preserve">i </w:t>
      </w:r>
      <w:r w:rsidRPr="00530C1C">
        <w:rPr>
          <w:rFonts w:ascii="Times New Roman" w:eastAsia="Times New Roman" w:hAnsi="Times New Roman" w:cs="Times New Roman"/>
          <w:color w:val="231F20"/>
          <w:sz w:val="24"/>
          <w:szCs w:val="24"/>
          <w:lang w:eastAsia="hr-HR"/>
        </w:rPr>
        <w:t>kulturnih i kreativnih industrija</w:t>
      </w:r>
      <w:r w:rsidRPr="00530C1C">
        <w:rPr>
          <w:rFonts w:ascii="Times New Roman" w:eastAsia="Calibri" w:hAnsi="Times New Roman" w:cs="Times New Roman"/>
          <w:sz w:val="24"/>
          <w:szCs w:val="24"/>
        </w:rPr>
        <w:t xml:space="preserve">; obavlja poslove koordinacije i prijedloga medijske strategije i poslove koji se odnose na sudjelovanje u radnim tijelima Vijeća Europe i Europske unije; </w:t>
      </w:r>
      <w:r w:rsidRPr="007E0E3C">
        <w:rPr>
          <w:rFonts w:ascii="Times New Roman" w:eastAsia="Calibri" w:hAnsi="Times New Roman" w:cs="Times New Roman"/>
          <w:sz w:val="24"/>
          <w:szCs w:val="24"/>
        </w:rPr>
        <w:t xml:space="preserve">izrada smjernica </w:t>
      </w:r>
      <w:r>
        <w:rPr>
          <w:rFonts w:ascii="Times New Roman" w:eastAsia="Calibri" w:hAnsi="Times New Roman" w:cs="Times New Roman"/>
          <w:sz w:val="24"/>
          <w:szCs w:val="24"/>
        </w:rPr>
        <w:t xml:space="preserve">za propise </w:t>
      </w:r>
      <w:r w:rsidRPr="007E0E3C">
        <w:rPr>
          <w:rFonts w:ascii="Times New Roman" w:eastAsia="Calibri" w:hAnsi="Times New Roman" w:cs="Times New Roman"/>
          <w:sz w:val="24"/>
          <w:szCs w:val="24"/>
        </w:rPr>
        <w:t>u p</w:t>
      </w:r>
      <w:r>
        <w:rPr>
          <w:rFonts w:ascii="Times New Roman" w:eastAsia="Calibri" w:hAnsi="Times New Roman" w:cs="Times New Roman"/>
          <w:sz w:val="24"/>
          <w:szCs w:val="24"/>
        </w:rPr>
        <w:t xml:space="preserve">odručju medija, </w:t>
      </w:r>
      <w:r w:rsidRPr="00E23A9E">
        <w:rPr>
          <w:rFonts w:ascii="Times New Roman" w:eastAsia="Times New Roman" w:hAnsi="Times New Roman" w:cs="Times New Roman"/>
          <w:color w:val="231F20"/>
          <w:sz w:val="24"/>
          <w:szCs w:val="24"/>
          <w:lang w:eastAsia="hr-HR"/>
        </w:rPr>
        <w:t>audio</w:t>
      </w:r>
      <w:r>
        <w:rPr>
          <w:rFonts w:ascii="Times New Roman" w:eastAsia="Times New Roman" w:hAnsi="Times New Roman" w:cs="Times New Roman"/>
          <w:color w:val="231F20"/>
          <w:sz w:val="24"/>
          <w:szCs w:val="24"/>
          <w:lang w:eastAsia="hr-HR"/>
        </w:rPr>
        <w:t xml:space="preserve">vizualnih djelatnosti i </w:t>
      </w:r>
      <w:r w:rsidRPr="00E23A9E">
        <w:rPr>
          <w:rFonts w:ascii="Times New Roman" w:eastAsia="Times New Roman" w:hAnsi="Times New Roman" w:cs="Times New Roman"/>
          <w:color w:val="231F20"/>
          <w:sz w:val="24"/>
          <w:szCs w:val="24"/>
          <w:lang w:eastAsia="hr-HR"/>
        </w:rPr>
        <w:t>kulturnih i kreativnih industrija</w:t>
      </w:r>
      <w:r>
        <w:rPr>
          <w:rFonts w:ascii="Times New Roman" w:eastAsia="Calibri" w:hAnsi="Times New Roman" w:cs="Times New Roman"/>
          <w:sz w:val="24"/>
          <w:szCs w:val="24"/>
        </w:rPr>
        <w:t xml:space="preserve">, </w:t>
      </w:r>
      <w:r w:rsidRPr="00530C1C">
        <w:rPr>
          <w:rFonts w:ascii="Times New Roman" w:eastAsia="Times New Roman" w:hAnsi="Times New Roman" w:cs="Times New Roman"/>
          <w:color w:val="231F20"/>
          <w:sz w:val="24"/>
          <w:szCs w:val="24"/>
          <w:lang w:eastAsia="hr-HR"/>
        </w:rPr>
        <w:t>razvoj mjera potpore kulturnim i kreativnim industrijama</w:t>
      </w:r>
      <w:r w:rsidRPr="00530C1C">
        <w:rPr>
          <w:rFonts w:ascii="Times New Roman" w:eastAsia="Calibri" w:hAnsi="Times New Roman" w:cs="Times New Roman"/>
          <w:sz w:val="24"/>
          <w:szCs w:val="24"/>
        </w:rPr>
        <w:t xml:space="preserve">; u suradnji s nadležnim tijelima radi na razvoju medijske pismenosti; obavlja poslove potrebne kako bi se osiguralo ostvarivanje javnog interesa u medijima i u području filmskog i audiovizualnog stvaralaštva; praćenje provođenja Nacionalnog programa promicanja audiovizualne djelatnosti; </w:t>
      </w:r>
      <w:r w:rsidRPr="00530C1C">
        <w:rPr>
          <w:rFonts w:ascii="Times New Roman" w:hAnsi="Times New Roman" w:cs="Times New Roman"/>
          <w:color w:val="000000"/>
          <w:sz w:val="24"/>
          <w:szCs w:val="24"/>
        </w:rPr>
        <w:t>obavlj</w:t>
      </w:r>
      <w:r>
        <w:rPr>
          <w:rFonts w:ascii="Times New Roman" w:hAnsi="Times New Roman" w:cs="Times New Roman"/>
          <w:color w:val="000000"/>
          <w:sz w:val="24"/>
          <w:szCs w:val="24"/>
        </w:rPr>
        <w:t>a poslove javne komunikacije</w:t>
      </w:r>
      <w:r w:rsidRPr="00530C1C">
        <w:rPr>
          <w:rFonts w:ascii="Times New Roman" w:eastAsia="Calibri" w:hAnsi="Times New Roman" w:cs="Times New Roman"/>
          <w:sz w:val="24"/>
          <w:szCs w:val="24"/>
        </w:rPr>
        <w:t xml:space="preserve"> te poslove koji se odnose na provedbu sektorskih politika Europske unije i smjernica</w:t>
      </w:r>
      <w:r>
        <w:rPr>
          <w:rFonts w:ascii="Times New Roman" w:eastAsia="Calibri" w:hAnsi="Times New Roman" w:cs="Times New Roman"/>
          <w:sz w:val="24"/>
          <w:szCs w:val="24"/>
        </w:rPr>
        <w:t xml:space="preserve"> Vijeća Europe iz svog djelokruga</w:t>
      </w:r>
      <w:r w:rsidRPr="00530C1C">
        <w:rPr>
          <w:rFonts w:ascii="Times New Roman" w:eastAsia="Calibri" w:hAnsi="Times New Roman" w:cs="Times New Roman"/>
          <w:sz w:val="24"/>
          <w:szCs w:val="24"/>
        </w:rPr>
        <w:t xml:space="preserve">. </w:t>
      </w:r>
      <w:r w:rsidRPr="00530C1C">
        <w:rPr>
          <w:rFonts w:ascii="Times New Roman" w:eastAsia="Times New Roman" w:hAnsi="Times New Roman" w:cs="Times New Roman"/>
          <w:color w:val="000000"/>
          <w:sz w:val="24"/>
          <w:szCs w:val="24"/>
          <w:lang w:eastAsia="hr-HR"/>
        </w:rPr>
        <w:t>Uprava sudjeluje u utvrđivanj</w:t>
      </w:r>
      <w:r>
        <w:rPr>
          <w:rFonts w:ascii="Times New Roman" w:eastAsia="Times New Roman" w:hAnsi="Times New Roman" w:cs="Times New Roman"/>
          <w:color w:val="000000"/>
          <w:sz w:val="24"/>
          <w:szCs w:val="24"/>
          <w:lang w:eastAsia="hr-HR"/>
        </w:rPr>
        <w:t>u Godišnjeg plana rada te obavlja i druge poslove iz svog djelokruga.</w:t>
      </w:r>
      <w:r w:rsidRPr="00530C1C">
        <w:rPr>
          <w:rFonts w:ascii="Times New Roman" w:eastAsia="Times New Roman" w:hAnsi="Times New Roman" w:cs="Times New Roman"/>
          <w:color w:val="000000"/>
          <w:sz w:val="24"/>
          <w:szCs w:val="24"/>
          <w:lang w:eastAsia="hr-HR"/>
        </w:rPr>
        <w:t xml:space="preserve"> </w:t>
      </w:r>
    </w:p>
    <w:p w:rsidR="00EF7ABB" w:rsidRPr="00EF7ABB" w:rsidRDefault="007B162D" w:rsidP="00EF7ABB">
      <w:pPr>
        <w:spacing w:before="100" w:beforeAutospacing="1" w:after="225" w:line="240" w:lineRule="auto"/>
        <w:jc w:val="both"/>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U Upravi</w:t>
      </w:r>
      <w:r w:rsidRPr="00EF7ABB">
        <w:rPr>
          <w:rFonts w:ascii="Times New Roman" w:eastAsia="Times New Roman" w:hAnsi="Times New Roman" w:cs="Times New Roman"/>
          <w:color w:val="000000"/>
          <w:sz w:val="24"/>
          <w:szCs w:val="24"/>
          <w:lang w:eastAsia="hr-HR"/>
        </w:rPr>
        <w:t xml:space="preserve"> z</w:t>
      </w:r>
      <w:r>
        <w:rPr>
          <w:rFonts w:ascii="Times New Roman" w:eastAsia="Times New Roman" w:hAnsi="Times New Roman" w:cs="Times New Roman"/>
          <w:color w:val="000000"/>
          <w:sz w:val="24"/>
          <w:szCs w:val="24"/>
          <w:lang w:eastAsia="hr-HR"/>
        </w:rPr>
        <w:t>a medije i razvoj kulturnih i kreativnih industrija</w:t>
      </w:r>
      <w:r w:rsidRPr="00EF7ABB">
        <w:rPr>
          <w:rFonts w:ascii="Times New Roman" w:eastAsia="Times New Roman" w:hAnsi="Times New Roman" w:cs="Times New Roman"/>
          <w:color w:val="000000"/>
          <w:sz w:val="24"/>
          <w:szCs w:val="24"/>
          <w:lang w:eastAsia="hr-HR"/>
        </w:rPr>
        <w:t xml:space="preserve"> ustrojavaju se:</w:t>
      </w:r>
    </w:p>
    <w:p w:rsidR="00EF7ABB" w:rsidRPr="00EF7ABB" w:rsidRDefault="007B162D" w:rsidP="00EF7ABB">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7.1. Sektor za medije</w:t>
      </w:r>
    </w:p>
    <w:p w:rsidR="00C25F93" w:rsidRDefault="007B162D" w:rsidP="00EF7ABB">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7.2. Sektor za audiovizualne djelatnosti i poticanje poduzetništva u kulturnim i kreativnim industrijama.</w:t>
      </w:r>
    </w:p>
    <w:p w:rsidR="00286515" w:rsidRPr="002E3C73" w:rsidRDefault="007B162D" w:rsidP="00286515">
      <w:pPr>
        <w:spacing w:before="100" w:beforeAutospacing="1" w:after="225" w:line="240" w:lineRule="auto"/>
        <w:jc w:val="center"/>
        <w:rPr>
          <w:rFonts w:ascii="Times New Roman" w:eastAsia="Times New Roman" w:hAnsi="Times New Roman" w:cs="Times New Roman"/>
          <w:b/>
          <w:bCs/>
          <w:iCs/>
          <w:color w:val="000000"/>
          <w:sz w:val="24"/>
          <w:szCs w:val="24"/>
          <w:lang w:eastAsia="hr-HR"/>
        </w:rPr>
      </w:pPr>
      <w:r w:rsidRPr="002E3C73">
        <w:rPr>
          <w:rFonts w:ascii="Times New Roman" w:eastAsia="Times New Roman" w:hAnsi="Times New Roman" w:cs="Times New Roman"/>
          <w:b/>
          <w:bCs/>
          <w:iCs/>
          <w:color w:val="000000"/>
          <w:sz w:val="24"/>
          <w:szCs w:val="24"/>
          <w:lang w:eastAsia="hr-HR"/>
        </w:rPr>
        <w:t>7.1. Sektor za medije</w:t>
      </w:r>
    </w:p>
    <w:p w:rsidR="00EF7ABB" w:rsidRPr="002E3C73" w:rsidRDefault="007B162D" w:rsidP="00EF7AB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81.</w:t>
      </w:r>
    </w:p>
    <w:p w:rsidR="00EF7ABB" w:rsidRPr="007E0E3C" w:rsidRDefault="007B162D" w:rsidP="00EF7ABB">
      <w:pPr>
        <w:spacing w:after="0" w:line="240" w:lineRule="auto"/>
        <w:jc w:val="both"/>
        <w:rPr>
          <w:rFonts w:ascii="Times New Roman" w:eastAsia="Times New Roman" w:hAnsi="Times New Roman" w:cs="Times New Roman"/>
          <w:b/>
          <w:sz w:val="24"/>
          <w:szCs w:val="24"/>
          <w:lang w:eastAsia="hr-HR"/>
        </w:rPr>
      </w:pPr>
      <w:r w:rsidRPr="007E0E3C">
        <w:rPr>
          <w:rFonts w:ascii="Times New Roman" w:eastAsia="Calibri" w:hAnsi="Times New Roman" w:cs="Times New Roman"/>
          <w:sz w:val="24"/>
          <w:szCs w:val="24"/>
        </w:rPr>
        <w:t>S</w:t>
      </w:r>
      <w:r>
        <w:rPr>
          <w:rFonts w:ascii="Times New Roman" w:eastAsia="Calibri" w:hAnsi="Times New Roman" w:cs="Times New Roman"/>
          <w:sz w:val="24"/>
          <w:szCs w:val="24"/>
        </w:rPr>
        <w:t>ektor za medije prati stanje u području medija te obavlja upravne i stručne poslove u tom području; prati primjenu i evaluaciju</w:t>
      </w:r>
      <w:r w:rsidRPr="007E0E3C">
        <w:rPr>
          <w:rFonts w:ascii="Times New Roman" w:eastAsia="Calibri" w:hAnsi="Times New Roman" w:cs="Times New Roman"/>
          <w:sz w:val="24"/>
          <w:szCs w:val="24"/>
        </w:rPr>
        <w:t xml:space="preserve"> </w:t>
      </w:r>
      <w:r>
        <w:rPr>
          <w:rFonts w:ascii="Times New Roman" w:eastAsia="Calibri" w:hAnsi="Times New Roman" w:cs="Times New Roman"/>
          <w:sz w:val="24"/>
          <w:szCs w:val="24"/>
        </w:rPr>
        <w:t>propisa u području medija</w:t>
      </w:r>
      <w:r w:rsidRPr="007E0E3C">
        <w:rPr>
          <w:rFonts w:ascii="Times New Roman" w:eastAsia="Calibri" w:hAnsi="Times New Roman" w:cs="Times New Roman"/>
          <w:sz w:val="24"/>
          <w:szCs w:val="24"/>
        </w:rPr>
        <w:t xml:space="preserve">; </w:t>
      </w:r>
      <w:r>
        <w:rPr>
          <w:rFonts w:ascii="Times New Roman" w:eastAsia="Calibri" w:hAnsi="Times New Roman" w:cs="Times New Roman"/>
          <w:sz w:val="24"/>
          <w:szCs w:val="24"/>
        </w:rPr>
        <w:t xml:space="preserve">izrađuje </w:t>
      </w:r>
      <w:r w:rsidRPr="007E0E3C">
        <w:rPr>
          <w:rFonts w:ascii="Times New Roman" w:eastAsia="Calibri" w:hAnsi="Times New Roman" w:cs="Times New Roman"/>
          <w:sz w:val="24"/>
          <w:szCs w:val="24"/>
        </w:rPr>
        <w:t xml:space="preserve">analize i izvješća o </w:t>
      </w:r>
      <w:r>
        <w:rPr>
          <w:rFonts w:ascii="Times New Roman" w:eastAsia="Calibri" w:hAnsi="Times New Roman" w:cs="Times New Roman"/>
          <w:sz w:val="24"/>
          <w:szCs w:val="24"/>
        </w:rPr>
        <w:t>stanju propisa u području medija</w:t>
      </w:r>
      <w:r w:rsidRPr="007E0E3C">
        <w:rPr>
          <w:rFonts w:ascii="Times New Roman" w:eastAsia="Calibri" w:hAnsi="Times New Roman" w:cs="Times New Roman"/>
          <w:sz w:val="24"/>
          <w:szCs w:val="24"/>
        </w:rPr>
        <w:t xml:space="preserve">; obavlja poslove izrade prijedloga medijske strategije i poslove </w:t>
      </w:r>
      <w:r>
        <w:rPr>
          <w:rFonts w:ascii="Times New Roman" w:eastAsia="Calibri" w:hAnsi="Times New Roman" w:cs="Times New Roman"/>
          <w:sz w:val="24"/>
          <w:szCs w:val="24"/>
        </w:rPr>
        <w:t xml:space="preserve">koji se odnose na sudjelovanje </w:t>
      </w:r>
      <w:r w:rsidRPr="007E0E3C">
        <w:rPr>
          <w:rFonts w:ascii="Times New Roman" w:eastAsia="Calibri" w:hAnsi="Times New Roman" w:cs="Times New Roman"/>
          <w:sz w:val="24"/>
          <w:szCs w:val="24"/>
        </w:rPr>
        <w:t>u radnim tijelima Vijeća Europe i Europske unije</w:t>
      </w:r>
      <w:r>
        <w:rPr>
          <w:rFonts w:ascii="Times New Roman" w:eastAsia="Calibri" w:hAnsi="Times New Roman" w:cs="Times New Roman"/>
          <w:sz w:val="24"/>
          <w:szCs w:val="24"/>
        </w:rPr>
        <w:t>; izrađuje smjernice</w:t>
      </w:r>
      <w:r w:rsidRPr="007E0E3C">
        <w:rPr>
          <w:rFonts w:ascii="Times New Roman" w:eastAsia="Calibri" w:hAnsi="Times New Roman" w:cs="Times New Roman"/>
          <w:sz w:val="24"/>
          <w:szCs w:val="24"/>
        </w:rPr>
        <w:t xml:space="preserve"> </w:t>
      </w:r>
      <w:r>
        <w:rPr>
          <w:rFonts w:ascii="Times New Roman" w:eastAsia="Calibri" w:hAnsi="Times New Roman" w:cs="Times New Roman"/>
          <w:sz w:val="24"/>
          <w:szCs w:val="24"/>
        </w:rPr>
        <w:t xml:space="preserve">za propise </w:t>
      </w:r>
      <w:r w:rsidRPr="007E0E3C">
        <w:rPr>
          <w:rFonts w:ascii="Times New Roman" w:eastAsia="Calibri" w:hAnsi="Times New Roman" w:cs="Times New Roman"/>
          <w:sz w:val="24"/>
          <w:szCs w:val="24"/>
        </w:rPr>
        <w:t>u p</w:t>
      </w:r>
      <w:r>
        <w:rPr>
          <w:rFonts w:ascii="Times New Roman" w:eastAsia="Calibri" w:hAnsi="Times New Roman" w:cs="Times New Roman"/>
          <w:sz w:val="24"/>
          <w:szCs w:val="24"/>
        </w:rPr>
        <w:t>odručju medija</w:t>
      </w:r>
      <w:r w:rsidRPr="007E0E3C">
        <w:rPr>
          <w:rFonts w:ascii="Times New Roman" w:eastAsia="Calibri" w:hAnsi="Times New Roman" w:cs="Times New Roman"/>
          <w:sz w:val="24"/>
          <w:szCs w:val="24"/>
        </w:rPr>
        <w:t>; u suradnji s nadležnim tijelima radi na razvoju medijske pismenosti; obav</w:t>
      </w:r>
      <w:r>
        <w:rPr>
          <w:rFonts w:ascii="Times New Roman" w:eastAsia="Calibri" w:hAnsi="Times New Roman" w:cs="Times New Roman"/>
          <w:sz w:val="24"/>
          <w:szCs w:val="24"/>
        </w:rPr>
        <w:t>lja poslove u vezi s osiguranjem ostvarivanja</w:t>
      </w:r>
      <w:r w:rsidRPr="007E0E3C">
        <w:rPr>
          <w:rFonts w:ascii="Times New Roman" w:eastAsia="Calibri" w:hAnsi="Times New Roman" w:cs="Times New Roman"/>
          <w:sz w:val="24"/>
          <w:szCs w:val="24"/>
        </w:rPr>
        <w:t xml:space="preserve"> javnog interesa u medijima; </w:t>
      </w:r>
      <w:r w:rsidRPr="00530C1C">
        <w:rPr>
          <w:rFonts w:ascii="Times New Roman" w:hAnsi="Times New Roman" w:cs="Times New Roman"/>
          <w:color w:val="000000"/>
          <w:sz w:val="24"/>
          <w:szCs w:val="24"/>
        </w:rPr>
        <w:t>obavlj</w:t>
      </w:r>
      <w:r>
        <w:rPr>
          <w:rFonts w:ascii="Times New Roman" w:hAnsi="Times New Roman" w:cs="Times New Roman"/>
          <w:color w:val="000000"/>
          <w:sz w:val="24"/>
          <w:szCs w:val="24"/>
        </w:rPr>
        <w:t>a poslove javne komunikacije</w:t>
      </w:r>
      <w:r w:rsidRPr="00530C1C">
        <w:rPr>
          <w:rFonts w:ascii="Times New Roman" w:eastAsia="Calibri" w:hAnsi="Times New Roman" w:cs="Times New Roman"/>
          <w:sz w:val="24"/>
          <w:szCs w:val="24"/>
        </w:rPr>
        <w:t xml:space="preserve"> te poslove koji se odnose na provedbu sektorskih politika Europske unije i smjernica</w:t>
      </w:r>
      <w:r>
        <w:rPr>
          <w:rFonts w:ascii="Times New Roman" w:eastAsia="Calibri" w:hAnsi="Times New Roman" w:cs="Times New Roman"/>
          <w:sz w:val="24"/>
          <w:szCs w:val="24"/>
        </w:rPr>
        <w:t xml:space="preserve"> Vijeća Europe iz svog djelokruga</w:t>
      </w:r>
      <w:r>
        <w:rPr>
          <w:rFonts w:ascii="Times New Roman" w:hAnsi="Times New Roman" w:cs="Times New Roman"/>
          <w:color w:val="000000"/>
          <w:sz w:val="24"/>
          <w:szCs w:val="24"/>
        </w:rPr>
        <w:t>.</w:t>
      </w:r>
    </w:p>
    <w:p w:rsidR="00EF7ABB" w:rsidRPr="00EF7ABB" w:rsidRDefault="007B162D" w:rsidP="00EF7ABB">
      <w:pPr>
        <w:spacing w:after="0" w:line="240" w:lineRule="auto"/>
        <w:jc w:val="both"/>
        <w:rPr>
          <w:rFonts w:ascii="Times New Roman" w:eastAsia="Calibri" w:hAnsi="Times New Roman" w:cs="Times New Roman"/>
          <w:sz w:val="24"/>
          <w:szCs w:val="24"/>
          <w:lang w:eastAsia="hr-HR"/>
        </w:rPr>
      </w:pPr>
      <w:r w:rsidRPr="00EF7ABB">
        <w:rPr>
          <w:rFonts w:ascii="Times New Roman" w:eastAsia="Calibri" w:hAnsi="Times New Roman" w:cs="Times New Roman"/>
          <w:sz w:val="24"/>
          <w:szCs w:val="24"/>
        </w:rPr>
        <w:t xml:space="preserve"> </w:t>
      </w:r>
    </w:p>
    <w:p w:rsidR="00EF7ABB" w:rsidRPr="00EF7ABB" w:rsidRDefault="007B162D" w:rsidP="00EF7ABB">
      <w:pPr>
        <w:spacing w:after="0" w:line="240" w:lineRule="auto"/>
        <w:jc w:val="both"/>
        <w:rPr>
          <w:rFonts w:ascii="Times New Roman" w:eastAsia="Calibri" w:hAnsi="Times New Roman" w:cs="Times New Roman"/>
          <w:sz w:val="24"/>
          <w:szCs w:val="24"/>
          <w:lang w:eastAsia="hr-HR"/>
        </w:rPr>
      </w:pPr>
      <w:r>
        <w:rPr>
          <w:rFonts w:ascii="Times New Roman" w:eastAsia="Times New Roman" w:hAnsi="Times New Roman" w:cs="Times New Roman"/>
          <w:color w:val="000000"/>
          <w:sz w:val="24"/>
          <w:szCs w:val="24"/>
          <w:lang w:eastAsia="hr-HR"/>
        </w:rPr>
        <w:t>U Sektoru</w:t>
      </w:r>
      <w:r w:rsidRPr="00EF7ABB">
        <w:rPr>
          <w:rFonts w:ascii="Times New Roman" w:eastAsia="Times New Roman" w:hAnsi="Times New Roman" w:cs="Times New Roman"/>
          <w:color w:val="000000"/>
          <w:sz w:val="24"/>
          <w:szCs w:val="24"/>
          <w:lang w:eastAsia="hr-HR"/>
        </w:rPr>
        <w:t xml:space="preserve"> za medije ustrojavaju se:</w:t>
      </w:r>
    </w:p>
    <w:p w:rsidR="0096296E" w:rsidRDefault="007B162D" w:rsidP="00EF7ABB">
      <w:pPr>
        <w:spacing w:before="100" w:beforeAutospacing="1" w:after="225" w:line="240" w:lineRule="auto"/>
        <w:rPr>
          <w:rFonts w:ascii="Times New Roman" w:eastAsia="Times New Roman" w:hAnsi="Times New Roman" w:cs="Times New Roman"/>
          <w:color w:val="000000"/>
          <w:sz w:val="24"/>
          <w:szCs w:val="24"/>
          <w:lang w:eastAsia="hr-HR"/>
        </w:rPr>
      </w:pPr>
      <w:r w:rsidRPr="00EF7ABB">
        <w:rPr>
          <w:rFonts w:ascii="Times New Roman" w:eastAsia="Times New Roman" w:hAnsi="Times New Roman" w:cs="Times New Roman"/>
          <w:color w:val="000000"/>
          <w:sz w:val="24"/>
          <w:szCs w:val="24"/>
          <w:lang w:eastAsia="hr-HR"/>
        </w:rPr>
        <w:t>7.1.</w:t>
      </w:r>
      <w:r>
        <w:rPr>
          <w:rFonts w:ascii="Times New Roman" w:eastAsia="Times New Roman" w:hAnsi="Times New Roman" w:cs="Times New Roman"/>
          <w:color w:val="000000"/>
          <w:sz w:val="24"/>
          <w:szCs w:val="24"/>
          <w:lang w:eastAsia="hr-HR"/>
        </w:rPr>
        <w:t>1. Služba za razvoj medijskih politika i normativne poslove u medijima</w:t>
      </w:r>
      <w:r w:rsidRPr="00EF7ABB">
        <w:rPr>
          <w:rFonts w:ascii="Times New Roman" w:eastAsia="Times New Roman" w:hAnsi="Times New Roman" w:cs="Times New Roman"/>
          <w:color w:val="000000"/>
          <w:sz w:val="24"/>
          <w:szCs w:val="24"/>
          <w:lang w:eastAsia="hr-HR"/>
        </w:rPr>
        <w:t xml:space="preserve">                                                                                  7.</w:t>
      </w:r>
      <w:r>
        <w:rPr>
          <w:rFonts w:ascii="Times New Roman" w:eastAsia="Times New Roman" w:hAnsi="Times New Roman" w:cs="Times New Roman"/>
          <w:color w:val="000000"/>
          <w:sz w:val="24"/>
          <w:szCs w:val="24"/>
          <w:lang w:eastAsia="hr-HR"/>
        </w:rPr>
        <w:t>1.2. Služba za javnu komunikaciju.</w:t>
      </w:r>
    </w:p>
    <w:p w:rsidR="00DD4EE2" w:rsidRDefault="00E26C26" w:rsidP="00EF7ABB">
      <w:pPr>
        <w:spacing w:before="100" w:beforeAutospacing="1" w:after="225" w:line="240" w:lineRule="auto"/>
        <w:rPr>
          <w:rFonts w:ascii="Times New Roman" w:eastAsia="Times New Roman" w:hAnsi="Times New Roman" w:cs="Times New Roman"/>
          <w:color w:val="000000"/>
          <w:sz w:val="24"/>
          <w:szCs w:val="24"/>
          <w:lang w:eastAsia="hr-HR"/>
        </w:rPr>
      </w:pPr>
    </w:p>
    <w:p w:rsidR="00DD4EE2" w:rsidRDefault="00E26C26" w:rsidP="00EF7ABB">
      <w:pPr>
        <w:spacing w:before="100" w:beforeAutospacing="1" w:after="225" w:line="240" w:lineRule="auto"/>
        <w:rPr>
          <w:rFonts w:ascii="Times New Roman" w:eastAsia="Times New Roman" w:hAnsi="Times New Roman" w:cs="Times New Roman"/>
          <w:color w:val="000000"/>
          <w:sz w:val="24"/>
          <w:szCs w:val="24"/>
          <w:lang w:eastAsia="hr-HR"/>
        </w:rPr>
      </w:pPr>
    </w:p>
    <w:p w:rsidR="00800181" w:rsidRDefault="00E26C26" w:rsidP="00EF7ABB">
      <w:pPr>
        <w:spacing w:before="100" w:beforeAutospacing="1" w:after="225" w:line="240" w:lineRule="auto"/>
        <w:rPr>
          <w:rFonts w:ascii="Times New Roman" w:eastAsia="Times New Roman" w:hAnsi="Times New Roman" w:cs="Times New Roman"/>
          <w:color w:val="000000"/>
          <w:sz w:val="24"/>
          <w:szCs w:val="24"/>
          <w:lang w:eastAsia="hr-HR"/>
        </w:rPr>
      </w:pPr>
    </w:p>
    <w:p w:rsidR="00D65646" w:rsidRDefault="00E26C26" w:rsidP="00D65646">
      <w:pPr>
        <w:spacing w:before="100" w:beforeAutospacing="1" w:after="225" w:line="240" w:lineRule="auto"/>
        <w:jc w:val="center"/>
        <w:rPr>
          <w:rFonts w:ascii="Times New Roman" w:eastAsia="Times New Roman" w:hAnsi="Times New Roman" w:cs="Times New Roman"/>
          <w:b/>
          <w:color w:val="000000"/>
          <w:sz w:val="24"/>
          <w:szCs w:val="24"/>
          <w:lang w:eastAsia="hr-HR"/>
        </w:rPr>
      </w:pPr>
    </w:p>
    <w:p w:rsidR="00EF7ABB" w:rsidRPr="002E3C73" w:rsidRDefault="007B162D" w:rsidP="00D65646">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D65646">
        <w:rPr>
          <w:rFonts w:ascii="Times New Roman" w:eastAsia="Times New Roman" w:hAnsi="Times New Roman" w:cs="Times New Roman"/>
          <w:b/>
          <w:color w:val="000000"/>
          <w:sz w:val="24"/>
          <w:szCs w:val="24"/>
          <w:lang w:eastAsia="hr-HR"/>
        </w:rPr>
        <w:lastRenderedPageBreak/>
        <w:t>7.1.1.  Služba za razvoj medijskih politika i normativne poslove u medijima</w:t>
      </w:r>
    </w:p>
    <w:p w:rsidR="00EF7ABB" w:rsidRPr="002E3C73" w:rsidRDefault="007B162D" w:rsidP="00EF7AB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82.</w:t>
      </w:r>
    </w:p>
    <w:p w:rsidR="00EF1A7D" w:rsidRPr="00966AD7" w:rsidRDefault="007B162D" w:rsidP="00EF1A7D">
      <w:pPr>
        <w:shd w:val="clear" w:color="auto" w:fill="FFFFFF"/>
        <w:spacing w:after="48" w:line="240" w:lineRule="auto"/>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sz w:val="24"/>
          <w:szCs w:val="24"/>
          <w:lang w:eastAsia="hr-HR"/>
        </w:rPr>
        <w:t>Služba za razvoj medijskih politika i normativne poslove u medijima obavlja upravne i stručne</w:t>
      </w:r>
      <w:r w:rsidRPr="00EF7ABB">
        <w:rPr>
          <w:rFonts w:ascii="Times New Roman" w:eastAsia="Times New Roman" w:hAnsi="Times New Roman" w:cs="Times New Roman"/>
          <w:sz w:val="24"/>
          <w:szCs w:val="24"/>
          <w:lang w:eastAsia="hr-HR"/>
        </w:rPr>
        <w:t xml:space="preserve"> poslove vezane za praćenje stanja u području med</w:t>
      </w:r>
      <w:r>
        <w:rPr>
          <w:rFonts w:ascii="Times New Roman" w:eastAsia="Times New Roman" w:hAnsi="Times New Roman" w:cs="Times New Roman"/>
          <w:sz w:val="24"/>
          <w:szCs w:val="24"/>
          <w:lang w:eastAsia="hr-HR"/>
        </w:rPr>
        <w:t xml:space="preserve">ija; </w:t>
      </w:r>
      <w:r>
        <w:rPr>
          <w:rFonts w:ascii="Times New Roman" w:eastAsia="Calibri" w:hAnsi="Times New Roman" w:cs="Times New Roman"/>
          <w:sz w:val="24"/>
          <w:szCs w:val="24"/>
        </w:rPr>
        <w:t>prati primjenu i evaluaciju</w:t>
      </w:r>
      <w:r w:rsidRPr="007E0E3C">
        <w:rPr>
          <w:rFonts w:ascii="Times New Roman" w:eastAsia="Calibri" w:hAnsi="Times New Roman" w:cs="Times New Roman"/>
          <w:sz w:val="24"/>
          <w:szCs w:val="24"/>
        </w:rPr>
        <w:t xml:space="preserve"> </w:t>
      </w:r>
      <w:r>
        <w:rPr>
          <w:rFonts w:ascii="Times New Roman" w:eastAsia="Calibri" w:hAnsi="Times New Roman" w:cs="Times New Roman"/>
          <w:sz w:val="24"/>
          <w:szCs w:val="24"/>
        </w:rPr>
        <w:t>propisa u području medija</w:t>
      </w:r>
      <w:r w:rsidRPr="00EF7ABB">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izrađuje analize</w:t>
      </w:r>
      <w:r w:rsidRPr="00EF7ABB">
        <w:rPr>
          <w:rFonts w:ascii="Times New Roman" w:eastAsia="Times New Roman" w:hAnsi="Times New Roman" w:cs="Times New Roman"/>
          <w:sz w:val="24"/>
          <w:szCs w:val="24"/>
          <w:lang w:eastAsia="hr-HR"/>
        </w:rPr>
        <w:t xml:space="preserve"> i izvješća o </w:t>
      </w:r>
      <w:r>
        <w:rPr>
          <w:rFonts w:ascii="Times New Roman" w:eastAsia="Times New Roman" w:hAnsi="Times New Roman" w:cs="Times New Roman"/>
          <w:sz w:val="24"/>
          <w:szCs w:val="24"/>
          <w:lang w:eastAsia="hr-HR"/>
        </w:rPr>
        <w:t>stanju medijskih propisa te smjernice</w:t>
      </w:r>
      <w:r w:rsidRPr="00EF7ABB">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 xml:space="preserve">za propise </w:t>
      </w:r>
      <w:r w:rsidRPr="00EF7ABB">
        <w:rPr>
          <w:rFonts w:ascii="Times New Roman" w:eastAsia="Times New Roman" w:hAnsi="Times New Roman" w:cs="Times New Roman"/>
          <w:sz w:val="24"/>
          <w:szCs w:val="24"/>
          <w:lang w:eastAsia="hr-HR"/>
        </w:rPr>
        <w:t>u po</w:t>
      </w:r>
      <w:r>
        <w:rPr>
          <w:rFonts w:ascii="Times New Roman" w:eastAsia="Times New Roman" w:hAnsi="Times New Roman" w:cs="Times New Roman"/>
          <w:sz w:val="24"/>
          <w:szCs w:val="24"/>
          <w:lang w:eastAsia="hr-HR"/>
        </w:rPr>
        <w:t>dručju medija; izrađuje stručne podloge</w:t>
      </w:r>
      <w:r w:rsidRPr="00EF7ABB">
        <w:rPr>
          <w:rFonts w:ascii="Times New Roman" w:eastAsia="Times New Roman" w:hAnsi="Times New Roman" w:cs="Times New Roman"/>
          <w:sz w:val="24"/>
          <w:szCs w:val="24"/>
          <w:lang w:eastAsia="hr-HR"/>
        </w:rPr>
        <w:t xml:space="preserve"> u svrhu pripreme izrade zak</w:t>
      </w:r>
      <w:r>
        <w:rPr>
          <w:rFonts w:ascii="Times New Roman" w:eastAsia="Times New Roman" w:hAnsi="Times New Roman" w:cs="Times New Roman"/>
          <w:sz w:val="24"/>
          <w:szCs w:val="24"/>
          <w:lang w:eastAsia="hr-HR"/>
        </w:rPr>
        <w:t>onskih i drugih propisa u području</w:t>
      </w:r>
      <w:r w:rsidRPr="00EF7ABB">
        <w:rPr>
          <w:rFonts w:ascii="Times New Roman" w:eastAsia="Times New Roman" w:hAnsi="Times New Roman" w:cs="Times New Roman"/>
          <w:sz w:val="24"/>
          <w:szCs w:val="24"/>
          <w:lang w:eastAsia="hr-HR"/>
        </w:rPr>
        <w:t xml:space="preserve"> med</w:t>
      </w:r>
      <w:r>
        <w:rPr>
          <w:rFonts w:ascii="Times New Roman" w:eastAsia="Times New Roman" w:hAnsi="Times New Roman" w:cs="Times New Roman"/>
          <w:sz w:val="24"/>
          <w:szCs w:val="24"/>
          <w:lang w:eastAsia="hr-HR"/>
        </w:rPr>
        <w:t xml:space="preserve">ijske politike. </w:t>
      </w:r>
      <w:r w:rsidRPr="00EF7ABB">
        <w:rPr>
          <w:rFonts w:ascii="Times New Roman" w:eastAsia="Times New Roman" w:hAnsi="Times New Roman" w:cs="Times New Roman"/>
          <w:sz w:val="24"/>
          <w:szCs w:val="24"/>
          <w:lang w:eastAsia="hr-HR"/>
        </w:rPr>
        <w:t>Služba obavlja stručne poslove analize i pripreme stajališta Republike Hrvatske pri Europskoj Uniji u koordinac</w:t>
      </w:r>
      <w:r>
        <w:rPr>
          <w:rFonts w:ascii="Times New Roman" w:eastAsia="Times New Roman" w:hAnsi="Times New Roman" w:cs="Times New Roman"/>
          <w:sz w:val="24"/>
          <w:szCs w:val="24"/>
          <w:lang w:eastAsia="hr-HR"/>
        </w:rPr>
        <w:t xml:space="preserve">iji s drugim nadležnim tijelima </w:t>
      </w:r>
      <w:r>
        <w:rPr>
          <w:rFonts w:ascii="Times New Roman" w:eastAsia="Times New Roman" w:hAnsi="Times New Roman" w:cs="Times New Roman"/>
          <w:color w:val="231F20"/>
          <w:sz w:val="24"/>
          <w:szCs w:val="24"/>
          <w:shd w:val="clear" w:color="auto" w:fill="FFFFFF"/>
          <w:lang w:eastAsia="hr-HR"/>
        </w:rPr>
        <w:t>kao i druge poslove iz svog</w:t>
      </w:r>
      <w:r w:rsidRPr="00966AD7">
        <w:rPr>
          <w:rFonts w:ascii="Times New Roman" w:eastAsia="Times New Roman" w:hAnsi="Times New Roman" w:cs="Times New Roman"/>
          <w:color w:val="231F20"/>
          <w:sz w:val="24"/>
          <w:szCs w:val="24"/>
          <w:shd w:val="clear" w:color="auto" w:fill="FFFFFF"/>
          <w:lang w:eastAsia="hr-HR"/>
        </w:rPr>
        <w:t xml:space="preserve"> djelokruga.</w:t>
      </w:r>
    </w:p>
    <w:p w:rsidR="00EF7ABB" w:rsidRPr="002E3C73" w:rsidRDefault="007B162D" w:rsidP="00D65646">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7.1.2. Služba za javnu komunikaciju</w:t>
      </w:r>
    </w:p>
    <w:p w:rsidR="00EF7ABB" w:rsidRPr="002E3C73" w:rsidRDefault="007B162D" w:rsidP="00EF7AB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83.</w:t>
      </w:r>
    </w:p>
    <w:p w:rsidR="007E0E3C" w:rsidRDefault="007B162D" w:rsidP="007E0E3C">
      <w:pPr>
        <w:pStyle w:val="box465266"/>
        <w:shd w:val="clear" w:color="auto" w:fill="FFFFFF"/>
        <w:spacing w:before="0" w:beforeAutospacing="0" w:after="48" w:afterAutospacing="0"/>
        <w:jc w:val="both"/>
        <w:textAlignment w:val="baseline"/>
        <w:rPr>
          <w:color w:val="000000"/>
        </w:rPr>
      </w:pPr>
      <w:r w:rsidRPr="007E0E3C">
        <w:rPr>
          <w:color w:val="000000"/>
        </w:rPr>
        <w:t>Služba za javnu komunikaciju obavlja stručne i tehničke poslove održavanja i razvoja mrežnih strani</w:t>
      </w:r>
      <w:r>
        <w:rPr>
          <w:color w:val="000000"/>
        </w:rPr>
        <w:t>ca Ministarstva</w:t>
      </w:r>
      <w:r w:rsidRPr="007E0E3C">
        <w:rPr>
          <w:color w:val="000000"/>
        </w:rPr>
        <w:t>. Služba sustavno prati kulturno-umjetničku djelatnost na području Republike Hrvatske, programske aktivnosti i projekte u području zaštite i očuvanja kulturne baštine kao i međunarodne kulturne suradnje. Služba organizira savjetovanja s javnošću, administrira podatke na Portalu otvorenih podataka te obavlja i druge poslove vezane za javnu objavu registara, upisnika, očevidnika i baza podataka.</w:t>
      </w:r>
    </w:p>
    <w:p w:rsidR="00376DA4" w:rsidRPr="002E3C73" w:rsidRDefault="007B162D" w:rsidP="00376DA4">
      <w:pPr>
        <w:spacing w:before="100" w:beforeAutospacing="1" w:after="225" w:line="240" w:lineRule="auto"/>
        <w:jc w:val="center"/>
        <w:rPr>
          <w:rFonts w:ascii="Times New Roman" w:eastAsia="Times New Roman" w:hAnsi="Times New Roman" w:cs="Times New Roman"/>
          <w:b/>
          <w:bCs/>
          <w:iCs/>
          <w:color w:val="000000"/>
          <w:sz w:val="24"/>
          <w:szCs w:val="24"/>
          <w:lang w:eastAsia="hr-HR"/>
        </w:rPr>
      </w:pPr>
      <w:r w:rsidRPr="002E3C73">
        <w:rPr>
          <w:rFonts w:ascii="Times New Roman" w:eastAsia="Times New Roman" w:hAnsi="Times New Roman" w:cs="Times New Roman"/>
          <w:b/>
          <w:bCs/>
          <w:iCs/>
          <w:color w:val="000000"/>
          <w:sz w:val="24"/>
          <w:szCs w:val="24"/>
          <w:lang w:eastAsia="hr-HR"/>
        </w:rPr>
        <w:t>7.2. Sektor za audiovizualne djelatnosti i poticanje poduzetništva u kulturnim                         i kreativnim industrijama</w:t>
      </w:r>
    </w:p>
    <w:p w:rsidR="00376DA4" w:rsidRPr="002E3C73" w:rsidRDefault="007B162D" w:rsidP="00376DA4">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84.</w:t>
      </w:r>
    </w:p>
    <w:p w:rsidR="00E23A9E" w:rsidRPr="00E23A9E" w:rsidRDefault="007B162D" w:rsidP="00E23A9E">
      <w:pPr>
        <w:shd w:val="clear" w:color="auto" w:fill="FFFFFF"/>
        <w:spacing w:after="48" w:line="240" w:lineRule="auto"/>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Sektor</w:t>
      </w:r>
      <w:r w:rsidRPr="00E23A9E">
        <w:rPr>
          <w:rFonts w:ascii="Times New Roman" w:eastAsia="Times New Roman" w:hAnsi="Times New Roman" w:cs="Times New Roman"/>
          <w:color w:val="231F20"/>
          <w:sz w:val="24"/>
          <w:szCs w:val="24"/>
          <w:lang w:eastAsia="hr-HR"/>
        </w:rPr>
        <w:t xml:space="preserve"> za audiovizualne djelatnosti i poticanje poduzetništva u kulturnim i kreat</w:t>
      </w:r>
      <w:r>
        <w:rPr>
          <w:rFonts w:ascii="Times New Roman" w:eastAsia="Times New Roman" w:hAnsi="Times New Roman" w:cs="Times New Roman"/>
          <w:color w:val="231F20"/>
          <w:sz w:val="24"/>
          <w:szCs w:val="24"/>
          <w:lang w:eastAsia="hr-HR"/>
        </w:rPr>
        <w:t>ivnim industrijama prati stanje</w:t>
      </w:r>
      <w:r w:rsidRPr="00E23A9E">
        <w:rPr>
          <w:rFonts w:ascii="Times New Roman" w:eastAsia="Times New Roman" w:hAnsi="Times New Roman" w:cs="Times New Roman"/>
          <w:color w:val="231F20"/>
          <w:sz w:val="24"/>
          <w:szCs w:val="24"/>
          <w:lang w:eastAsia="hr-HR"/>
        </w:rPr>
        <w:t xml:space="preserve"> u području audiovizualnih djelatnosti i kulturnih i kreativnih </w:t>
      </w:r>
      <w:r>
        <w:rPr>
          <w:rFonts w:ascii="Times New Roman" w:eastAsia="Times New Roman" w:hAnsi="Times New Roman" w:cs="Times New Roman"/>
          <w:color w:val="231F20"/>
          <w:sz w:val="24"/>
          <w:szCs w:val="24"/>
          <w:lang w:eastAsia="hr-HR"/>
        </w:rPr>
        <w:t>industrija te obavlja upravne i stručne poslove u tim područjima; prati</w:t>
      </w:r>
      <w:r w:rsidRPr="00E23A9E">
        <w:rPr>
          <w:rFonts w:ascii="Times New Roman" w:eastAsia="Times New Roman" w:hAnsi="Times New Roman" w:cs="Times New Roman"/>
          <w:color w:val="231F20"/>
          <w:sz w:val="24"/>
          <w:szCs w:val="24"/>
          <w:lang w:eastAsia="hr-HR"/>
        </w:rPr>
        <w:t xml:space="preserve"> </w:t>
      </w:r>
      <w:r>
        <w:rPr>
          <w:rFonts w:ascii="Times New Roman" w:eastAsia="Times New Roman" w:hAnsi="Times New Roman" w:cs="Times New Roman"/>
          <w:color w:val="231F20"/>
          <w:sz w:val="24"/>
          <w:szCs w:val="24"/>
          <w:lang w:eastAsia="hr-HR"/>
        </w:rPr>
        <w:t>primjenu i evaluaciju propisa u području</w:t>
      </w:r>
      <w:r w:rsidRPr="00E23A9E">
        <w:rPr>
          <w:rFonts w:ascii="Times New Roman" w:eastAsia="Times New Roman" w:hAnsi="Times New Roman" w:cs="Times New Roman"/>
          <w:color w:val="231F20"/>
          <w:sz w:val="24"/>
          <w:szCs w:val="24"/>
          <w:lang w:eastAsia="hr-HR"/>
        </w:rPr>
        <w:t xml:space="preserve"> audio</w:t>
      </w:r>
      <w:r>
        <w:rPr>
          <w:rFonts w:ascii="Times New Roman" w:eastAsia="Times New Roman" w:hAnsi="Times New Roman" w:cs="Times New Roman"/>
          <w:color w:val="231F20"/>
          <w:sz w:val="24"/>
          <w:szCs w:val="24"/>
          <w:lang w:eastAsia="hr-HR"/>
        </w:rPr>
        <w:t>vizualnih djelatnosti i</w:t>
      </w:r>
      <w:r w:rsidRPr="00E23A9E">
        <w:rPr>
          <w:rFonts w:ascii="Times New Roman" w:eastAsia="Times New Roman" w:hAnsi="Times New Roman" w:cs="Times New Roman"/>
          <w:color w:val="231F20"/>
          <w:sz w:val="24"/>
          <w:szCs w:val="24"/>
          <w:lang w:eastAsia="hr-HR"/>
        </w:rPr>
        <w:t xml:space="preserve"> kulturnih i kreativnih industrija; </w:t>
      </w:r>
      <w:r>
        <w:rPr>
          <w:rFonts w:ascii="Times New Roman" w:eastAsia="Times New Roman" w:hAnsi="Times New Roman" w:cs="Times New Roman"/>
          <w:color w:val="231F20"/>
          <w:sz w:val="24"/>
          <w:szCs w:val="24"/>
          <w:lang w:eastAsia="hr-HR"/>
        </w:rPr>
        <w:t xml:space="preserve">izrađuje </w:t>
      </w:r>
      <w:r w:rsidRPr="00E23A9E">
        <w:rPr>
          <w:rFonts w:ascii="Times New Roman" w:eastAsia="Times New Roman" w:hAnsi="Times New Roman" w:cs="Times New Roman"/>
          <w:color w:val="231F20"/>
          <w:sz w:val="24"/>
          <w:szCs w:val="24"/>
          <w:lang w:eastAsia="hr-HR"/>
        </w:rPr>
        <w:t>analiz</w:t>
      </w:r>
      <w:r>
        <w:rPr>
          <w:rFonts w:ascii="Times New Roman" w:eastAsia="Times New Roman" w:hAnsi="Times New Roman" w:cs="Times New Roman"/>
          <w:color w:val="231F20"/>
          <w:sz w:val="24"/>
          <w:szCs w:val="24"/>
          <w:lang w:eastAsia="hr-HR"/>
        </w:rPr>
        <w:t>e i izvješća o stanju propisa u području</w:t>
      </w:r>
      <w:r w:rsidRPr="00E23A9E">
        <w:rPr>
          <w:rFonts w:ascii="Times New Roman" w:eastAsia="Times New Roman" w:hAnsi="Times New Roman" w:cs="Times New Roman"/>
          <w:color w:val="231F20"/>
          <w:sz w:val="24"/>
          <w:szCs w:val="24"/>
          <w:lang w:eastAsia="hr-HR"/>
        </w:rPr>
        <w:t xml:space="preserve"> audiovizualnih djelatnosti i kulturnih i kreativnih indu</w:t>
      </w:r>
      <w:r>
        <w:rPr>
          <w:rFonts w:ascii="Times New Roman" w:eastAsia="Times New Roman" w:hAnsi="Times New Roman" w:cs="Times New Roman"/>
          <w:color w:val="231F20"/>
          <w:sz w:val="24"/>
          <w:szCs w:val="24"/>
          <w:lang w:eastAsia="hr-HR"/>
        </w:rPr>
        <w:t>strija; izrađuje strategije</w:t>
      </w:r>
      <w:r w:rsidRPr="00E23A9E">
        <w:rPr>
          <w:rFonts w:ascii="Times New Roman" w:eastAsia="Times New Roman" w:hAnsi="Times New Roman" w:cs="Times New Roman"/>
          <w:color w:val="231F20"/>
          <w:sz w:val="24"/>
          <w:szCs w:val="24"/>
          <w:lang w:eastAsia="hr-HR"/>
        </w:rPr>
        <w:t xml:space="preserve"> razvoja audiovizualnih djelatnosti te kulturnih i kre</w:t>
      </w:r>
      <w:r>
        <w:rPr>
          <w:rFonts w:ascii="Times New Roman" w:eastAsia="Times New Roman" w:hAnsi="Times New Roman" w:cs="Times New Roman"/>
          <w:color w:val="231F20"/>
          <w:sz w:val="24"/>
          <w:szCs w:val="24"/>
          <w:lang w:eastAsia="hr-HR"/>
        </w:rPr>
        <w:t>ativnih industrija; sudjeluje</w:t>
      </w:r>
      <w:r w:rsidRPr="00E23A9E">
        <w:rPr>
          <w:rFonts w:ascii="Times New Roman" w:eastAsia="Times New Roman" w:hAnsi="Times New Roman" w:cs="Times New Roman"/>
          <w:color w:val="231F20"/>
          <w:sz w:val="24"/>
          <w:szCs w:val="24"/>
          <w:lang w:eastAsia="hr-HR"/>
        </w:rPr>
        <w:t xml:space="preserve"> u radnim tijelima V</w:t>
      </w:r>
      <w:r>
        <w:rPr>
          <w:rFonts w:ascii="Times New Roman" w:eastAsia="Times New Roman" w:hAnsi="Times New Roman" w:cs="Times New Roman"/>
          <w:color w:val="231F20"/>
          <w:sz w:val="24"/>
          <w:szCs w:val="24"/>
          <w:lang w:eastAsia="hr-HR"/>
        </w:rPr>
        <w:t xml:space="preserve">ijeća Europe i Europske unije; izrađuje smjernice za propise u području </w:t>
      </w:r>
      <w:r w:rsidRPr="00E23A9E">
        <w:rPr>
          <w:rFonts w:ascii="Times New Roman" w:eastAsia="Times New Roman" w:hAnsi="Times New Roman" w:cs="Times New Roman"/>
          <w:color w:val="231F20"/>
          <w:sz w:val="24"/>
          <w:szCs w:val="24"/>
          <w:lang w:eastAsia="hr-HR"/>
        </w:rPr>
        <w:t>audiovizualnih djelatnosti i kulturnih i kreativnih ind</w:t>
      </w:r>
      <w:r>
        <w:rPr>
          <w:rFonts w:ascii="Times New Roman" w:eastAsia="Times New Roman" w:hAnsi="Times New Roman" w:cs="Times New Roman"/>
          <w:color w:val="231F20"/>
          <w:sz w:val="24"/>
          <w:szCs w:val="24"/>
          <w:lang w:eastAsia="hr-HR"/>
        </w:rPr>
        <w:t>ustrija; prati provedbu</w:t>
      </w:r>
      <w:r w:rsidRPr="00E23A9E">
        <w:rPr>
          <w:rFonts w:ascii="Times New Roman" w:eastAsia="Times New Roman" w:hAnsi="Times New Roman" w:cs="Times New Roman"/>
          <w:color w:val="231F20"/>
          <w:sz w:val="24"/>
          <w:szCs w:val="24"/>
          <w:lang w:eastAsia="hr-HR"/>
        </w:rPr>
        <w:t xml:space="preserve"> Nacionalnog programa promicanja audioviz</w:t>
      </w:r>
      <w:r>
        <w:rPr>
          <w:rFonts w:ascii="Times New Roman" w:eastAsia="Times New Roman" w:hAnsi="Times New Roman" w:cs="Times New Roman"/>
          <w:color w:val="231F20"/>
          <w:sz w:val="24"/>
          <w:szCs w:val="24"/>
          <w:lang w:eastAsia="hr-HR"/>
        </w:rPr>
        <w:t>ualnog stvaralaštva; obavlja</w:t>
      </w:r>
      <w:r w:rsidRPr="00E23A9E">
        <w:rPr>
          <w:rFonts w:ascii="Times New Roman" w:eastAsia="Times New Roman" w:hAnsi="Times New Roman" w:cs="Times New Roman"/>
          <w:color w:val="231F20"/>
          <w:sz w:val="24"/>
          <w:szCs w:val="24"/>
          <w:lang w:eastAsia="hr-HR"/>
        </w:rPr>
        <w:t xml:space="preserve"> </w:t>
      </w:r>
      <w:r>
        <w:rPr>
          <w:rFonts w:ascii="Times New Roman" w:eastAsia="Times New Roman" w:hAnsi="Times New Roman" w:cs="Times New Roman"/>
          <w:color w:val="231F20"/>
          <w:sz w:val="24"/>
          <w:szCs w:val="24"/>
          <w:lang w:eastAsia="hr-HR"/>
        </w:rPr>
        <w:t xml:space="preserve"> poslove</w:t>
      </w:r>
      <w:r w:rsidRPr="00E23A9E">
        <w:rPr>
          <w:rFonts w:ascii="Times New Roman" w:eastAsia="Times New Roman" w:hAnsi="Times New Roman" w:cs="Times New Roman"/>
          <w:color w:val="231F20"/>
          <w:sz w:val="24"/>
          <w:szCs w:val="24"/>
          <w:lang w:eastAsia="hr-HR"/>
        </w:rPr>
        <w:t xml:space="preserve"> koji se odnose na provedbu sektorske politi</w:t>
      </w:r>
      <w:r>
        <w:rPr>
          <w:rFonts w:ascii="Times New Roman" w:eastAsia="Times New Roman" w:hAnsi="Times New Roman" w:cs="Times New Roman"/>
          <w:color w:val="231F20"/>
          <w:sz w:val="24"/>
          <w:szCs w:val="24"/>
          <w:lang w:eastAsia="hr-HR"/>
        </w:rPr>
        <w:t>ke Vijeća Europe iz svog djelokruga</w:t>
      </w:r>
      <w:r w:rsidRPr="00E23A9E">
        <w:rPr>
          <w:rFonts w:ascii="Times New Roman" w:eastAsia="Times New Roman" w:hAnsi="Times New Roman" w:cs="Times New Roman"/>
          <w:color w:val="231F20"/>
          <w:sz w:val="24"/>
          <w:szCs w:val="24"/>
          <w:lang w:eastAsia="hr-HR"/>
        </w:rPr>
        <w:t xml:space="preserve">. </w:t>
      </w:r>
    </w:p>
    <w:p w:rsidR="00C00E8C" w:rsidRDefault="00E26C26" w:rsidP="00376DA4">
      <w:pPr>
        <w:spacing w:after="0" w:line="240" w:lineRule="auto"/>
        <w:jc w:val="both"/>
        <w:rPr>
          <w:rFonts w:ascii="Times New Roman" w:eastAsia="Times New Roman" w:hAnsi="Times New Roman" w:cs="Times New Roman"/>
          <w:color w:val="000000"/>
          <w:sz w:val="24"/>
          <w:szCs w:val="24"/>
          <w:lang w:eastAsia="hr-HR"/>
        </w:rPr>
      </w:pPr>
    </w:p>
    <w:p w:rsidR="00376DA4" w:rsidRPr="00EF7ABB" w:rsidRDefault="007B162D" w:rsidP="00376DA4">
      <w:pPr>
        <w:spacing w:after="0" w:line="240" w:lineRule="auto"/>
        <w:jc w:val="both"/>
        <w:rPr>
          <w:rFonts w:ascii="Times New Roman" w:eastAsia="Calibri" w:hAnsi="Times New Roman" w:cs="Times New Roman"/>
          <w:sz w:val="24"/>
          <w:szCs w:val="24"/>
          <w:lang w:eastAsia="hr-HR"/>
        </w:rPr>
      </w:pPr>
      <w:r>
        <w:rPr>
          <w:rFonts w:ascii="Times New Roman" w:eastAsia="Times New Roman" w:hAnsi="Times New Roman" w:cs="Times New Roman"/>
          <w:color w:val="000000"/>
          <w:sz w:val="24"/>
          <w:szCs w:val="24"/>
          <w:lang w:eastAsia="hr-HR"/>
        </w:rPr>
        <w:t>U Sektoru za audiovizualne djelatnosti i poticanje poduzetništva u kulturnim i kreativnim industrijama</w:t>
      </w:r>
      <w:r w:rsidRPr="00EF7ABB">
        <w:rPr>
          <w:rFonts w:ascii="Times New Roman" w:eastAsia="Times New Roman" w:hAnsi="Times New Roman" w:cs="Times New Roman"/>
          <w:color w:val="000000"/>
          <w:sz w:val="24"/>
          <w:szCs w:val="24"/>
          <w:lang w:eastAsia="hr-HR"/>
        </w:rPr>
        <w:t xml:space="preserve"> ustrojavaju se:</w:t>
      </w:r>
    </w:p>
    <w:p w:rsidR="00376DA4" w:rsidRDefault="007B162D" w:rsidP="00376DA4">
      <w:pPr>
        <w:spacing w:before="100" w:beforeAutospacing="1" w:after="225" w:line="240" w:lineRule="auto"/>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 xml:space="preserve">7.2.1. Služba za </w:t>
      </w:r>
      <w:r w:rsidRPr="00EF7ABB">
        <w:rPr>
          <w:rFonts w:ascii="Times New Roman" w:eastAsia="Times New Roman" w:hAnsi="Times New Roman" w:cs="Times New Roman"/>
          <w:color w:val="000000"/>
          <w:sz w:val="24"/>
          <w:szCs w:val="24"/>
          <w:lang w:eastAsia="hr-HR"/>
        </w:rPr>
        <w:t xml:space="preserve">audiovizualne djelatnosti                                                                      </w:t>
      </w:r>
      <w:r>
        <w:rPr>
          <w:rFonts w:ascii="Times New Roman" w:eastAsia="Times New Roman" w:hAnsi="Times New Roman" w:cs="Times New Roman"/>
          <w:color w:val="000000"/>
          <w:sz w:val="24"/>
          <w:szCs w:val="24"/>
          <w:lang w:eastAsia="hr-HR"/>
        </w:rPr>
        <w:t xml:space="preserve">            7.2.2. Služba za poticanje poduzetništva u kulturnim i kreativnim industrijama.</w:t>
      </w:r>
    </w:p>
    <w:p w:rsidR="00DD4EE2" w:rsidRDefault="00E26C26" w:rsidP="00376DA4">
      <w:pPr>
        <w:spacing w:before="100" w:beforeAutospacing="1" w:after="225" w:line="240" w:lineRule="auto"/>
        <w:rPr>
          <w:rFonts w:ascii="Times New Roman" w:eastAsia="Times New Roman" w:hAnsi="Times New Roman" w:cs="Times New Roman"/>
          <w:color w:val="000000"/>
          <w:sz w:val="24"/>
          <w:szCs w:val="24"/>
          <w:lang w:eastAsia="hr-HR"/>
        </w:rPr>
      </w:pPr>
    </w:p>
    <w:p w:rsidR="00DD4EE2" w:rsidRDefault="00E26C26" w:rsidP="00376DA4">
      <w:pPr>
        <w:spacing w:before="100" w:beforeAutospacing="1" w:after="225" w:line="240" w:lineRule="auto"/>
        <w:rPr>
          <w:rFonts w:ascii="Times New Roman" w:eastAsia="Times New Roman" w:hAnsi="Times New Roman" w:cs="Times New Roman"/>
          <w:color w:val="000000"/>
          <w:sz w:val="24"/>
          <w:szCs w:val="24"/>
          <w:lang w:eastAsia="hr-HR"/>
        </w:rPr>
      </w:pPr>
    </w:p>
    <w:p w:rsidR="00DD4EE2" w:rsidRDefault="00E26C26" w:rsidP="00376DA4">
      <w:pPr>
        <w:spacing w:before="100" w:beforeAutospacing="1" w:after="225" w:line="240" w:lineRule="auto"/>
        <w:rPr>
          <w:rFonts w:ascii="Times New Roman" w:eastAsia="Times New Roman" w:hAnsi="Times New Roman" w:cs="Times New Roman"/>
          <w:color w:val="000000"/>
          <w:sz w:val="24"/>
          <w:szCs w:val="24"/>
          <w:lang w:eastAsia="hr-HR"/>
        </w:rPr>
      </w:pPr>
    </w:p>
    <w:p w:rsidR="007B5F22" w:rsidRDefault="007B5F22" w:rsidP="00376DA4">
      <w:pPr>
        <w:spacing w:before="100" w:beforeAutospacing="1" w:after="225" w:line="240" w:lineRule="auto"/>
        <w:rPr>
          <w:rFonts w:ascii="Times New Roman" w:eastAsia="Times New Roman" w:hAnsi="Times New Roman" w:cs="Times New Roman"/>
          <w:color w:val="000000"/>
          <w:sz w:val="24"/>
          <w:szCs w:val="24"/>
          <w:lang w:eastAsia="hr-HR"/>
        </w:rPr>
      </w:pPr>
    </w:p>
    <w:p w:rsidR="00376DA4" w:rsidRPr="002E3C73" w:rsidRDefault="007B162D" w:rsidP="00376DA4">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lastRenderedPageBreak/>
        <w:t>7.2.1. Služba za audiovizualne djelatnosti</w:t>
      </w:r>
    </w:p>
    <w:p w:rsidR="00376DA4" w:rsidRPr="002E3C73" w:rsidRDefault="007B162D" w:rsidP="00376DA4">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85.</w:t>
      </w:r>
    </w:p>
    <w:p w:rsidR="00966AD7" w:rsidRPr="00966AD7" w:rsidRDefault="007B162D" w:rsidP="00966AD7">
      <w:pPr>
        <w:shd w:val="clear" w:color="auto" w:fill="FFFFFF"/>
        <w:spacing w:after="48" w:line="240" w:lineRule="auto"/>
        <w:jc w:val="both"/>
        <w:textAlignment w:val="baseline"/>
        <w:rPr>
          <w:rFonts w:ascii="Times New Roman" w:eastAsia="Times New Roman" w:hAnsi="Times New Roman" w:cs="Times New Roman"/>
          <w:color w:val="231F20"/>
          <w:sz w:val="24"/>
          <w:szCs w:val="24"/>
          <w:lang w:eastAsia="hr-HR"/>
        </w:rPr>
      </w:pPr>
      <w:r w:rsidRPr="00966AD7">
        <w:rPr>
          <w:rFonts w:ascii="Times New Roman" w:eastAsia="Times New Roman" w:hAnsi="Times New Roman" w:cs="Times New Roman"/>
          <w:color w:val="231F20"/>
          <w:sz w:val="24"/>
          <w:szCs w:val="24"/>
          <w:lang w:eastAsia="hr-HR"/>
        </w:rPr>
        <w:t>Služba za audiovizu</w:t>
      </w:r>
      <w:r>
        <w:rPr>
          <w:rFonts w:ascii="Times New Roman" w:eastAsia="Times New Roman" w:hAnsi="Times New Roman" w:cs="Times New Roman"/>
          <w:color w:val="231F20"/>
          <w:sz w:val="24"/>
          <w:szCs w:val="24"/>
          <w:lang w:eastAsia="hr-HR"/>
        </w:rPr>
        <w:t>alne djelatnosti obavlja upravne i stručne</w:t>
      </w:r>
      <w:r w:rsidRPr="00966AD7">
        <w:rPr>
          <w:rFonts w:ascii="Times New Roman" w:eastAsia="Times New Roman" w:hAnsi="Times New Roman" w:cs="Times New Roman"/>
          <w:color w:val="231F20"/>
          <w:sz w:val="24"/>
          <w:szCs w:val="24"/>
          <w:lang w:eastAsia="hr-HR"/>
        </w:rPr>
        <w:t xml:space="preserve"> poslove vezane za praćenje stanja u području audiovizualnih djelatnosti; </w:t>
      </w:r>
      <w:r>
        <w:rPr>
          <w:rFonts w:ascii="Times New Roman" w:eastAsia="Times New Roman" w:hAnsi="Times New Roman" w:cs="Times New Roman"/>
          <w:color w:val="231F20"/>
          <w:sz w:val="24"/>
          <w:szCs w:val="24"/>
          <w:lang w:eastAsia="hr-HR"/>
        </w:rPr>
        <w:t>prati</w:t>
      </w:r>
      <w:r w:rsidRPr="00E23A9E">
        <w:rPr>
          <w:rFonts w:ascii="Times New Roman" w:eastAsia="Times New Roman" w:hAnsi="Times New Roman" w:cs="Times New Roman"/>
          <w:color w:val="231F20"/>
          <w:sz w:val="24"/>
          <w:szCs w:val="24"/>
          <w:lang w:eastAsia="hr-HR"/>
        </w:rPr>
        <w:t xml:space="preserve"> </w:t>
      </w:r>
      <w:r>
        <w:rPr>
          <w:rFonts w:ascii="Times New Roman" w:eastAsia="Times New Roman" w:hAnsi="Times New Roman" w:cs="Times New Roman"/>
          <w:color w:val="231F20"/>
          <w:sz w:val="24"/>
          <w:szCs w:val="24"/>
          <w:lang w:eastAsia="hr-HR"/>
        </w:rPr>
        <w:t>primjenu i evaluaciju propisa u području</w:t>
      </w:r>
      <w:r w:rsidRPr="00E23A9E">
        <w:rPr>
          <w:rFonts w:ascii="Times New Roman" w:eastAsia="Times New Roman" w:hAnsi="Times New Roman" w:cs="Times New Roman"/>
          <w:color w:val="231F20"/>
          <w:sz w:val="24"/>
          <w:szCs w:val="24"/>
          <w:lang w:eastAsia="hr-HR"/>
        </w:rPr>
        <w:t xml:space="preserve"> audiovizualnih djelatnosti; </w:t>
      </w:r>
      <w:r>
        <w:rPr>
          <w:rFonts w:ascii="Times New Roman" w:eastAsia="Times New Roman" w:hAnsi="Times New Roman" w:cs="Times New Roman"/>
          <w:sz w:val="24"/>
          <w:szCs w:val="24"/>
          <w:lang w:eastAsia="hr-HR"/>
        </w:rPr>
        <w:t>izrađuje analize</w:t>
      </w:r>
      <w:r w:rsidRPr="00EF7ABB">
        <w:rPr>
          <w:rFonts w:ascii="Times New Roman" w:eastAsia="Times New Roman" w:hAnsi="Times New Roman" w:cs="Times New Roman"/>
          <w:sz w:val="24"/>
          <w:szCs w:val="24"/>
          <w:lang w:eastAsia="hr-HR"/>
        </w:rPr>
        <w:t xml:space="preserve"> i izvješća </w:t>
      </w:r>
      <w:r>
        <w:rPr>
          <w:rFonts w:ascii="Times New Roman" w:eastAsia="Times New Roman" w:hAnsi="Times New Roman" w:cs="Times New Roman"/>
          <w:color w:val="231F20"/>
          <w:sz w:val="24"/>
          <w:szCs w:val="24"/>
          <w:lang w:eastAsia="hr-HR"/>
        </w:rPr>
        <w:t>o stanju propisa u području</w:t>
      </w:r>
      <w:r w:rsidRPr="00E23A9E">
        <w:rPr>
          <w:rFonts w:ascii="Times New Roman" w:eastAsia="Times New Roman" w:hAnsi="Times New Roman" w:cs="Times New Roman"/>
          <w:color w:val="231F20"/>
          <w:sz w:val="24"/>
          <w:szCs w:val="24"/>
          <w:lang w:eastAsia="hr-HR"/>
        </w:rPr>
        <w:t xml:space="preserve"> audiovizualnih djelatnosti </w:t>
      </w:r>
      <w:r>
        <w:rPr>
          <w:rFonts w:ascii="Times New Roman" w:eastAsia="Times New Roman" w:hAnsi="Times New Roman" w:cs="Times New Roman"/>
          <w:color w:val="231F20"/>
          <w:sz w:val="24"/>
          <w:szCs w:val="24"/>
          <w:lang w:eastAsia="hr-HR"/>
        </w:rPr>
        <w:t>te smjernice</w:t>
      </w:r>
      <w:r w:rsidRPr="00EF1A7D">
        <w:rPr>
          <w:rFonts w:ascii="Times New Roman" w:eastAsia="Times New Roman" w:hAnsi="Times New Roman" w:cs="Times New Roman"/>
          <w:color w:val="231F20"/>
          <w:sz w:val="24"/>
          <w:szCs w:val="24"/>
          <w:lang w:eastAsia="hr-HR"/>
        </w:rPr>
        <w:t xml:space="preserve"> </w:t>
      </w:r>
      <w:r>
        <w:rPr>
          <w:rFonts w:ascii="Times New Roman" w:eastAsia="Times New Roman" w:hAnsi="Times New Roman" w:cs="Times New Roman"/>
          <w:color w:val="231F20"/>
          <w:sz w:val="24"/>
          <w:szCs w:val="24"/>
          <w:lang w:eastAsia="hr-HR"/>
        </w:rPr>
        <w:t>za propise u području</w:t>
      </w:r>
      <w:r w:rsidRPr="00E23A9E">
        <w:rPr>
          <w:rFonts w:ascii="Times New Roman" w:eastAsia="Times New Roman" w:hAnsi="Times New Roman" w:cs="Times New Roman"/>
          <w:color w:val="231F20"/>
          <w:sz w:val="24"/>
          <w:szCs w:val="24"/>
          <w:lang w:eastAsia="hr-HR"/>
        </w:rPr>
        <w:t xml:space="preserve"> audiovizualnih djelatnosti</w:t>
      </w:r>
      <w:r>
        <w:rPr>
          <w:rFonts w:ascii="Times New Roman" w:eastAsia="Times New Roman" w:hAnsi="Times New Roman" w:cs="Times New Roman"/>
          <w:color w:val="231F20"/>
          <w:sz w:val="24"/>
          <w:szCs w:val="24"/>
          <w:lang w:eastAsia="hr-HR"/>
        </w:rPr>
        <w:t>; izrađuje stručne podloge</w:t>
      </w:r>
      <w:r w:rsidRPr="00966AD7">
        <w:rPr>
          <w:rFonts w:ascii="Times New Roman" w:eastAsia="Times New Roman" w:hAnsi="Times New Roman" w:cs="Times New Roman"/>
          <w:color w:val="231F20"/>
          <w:sz w:val="24"/>
          <w:szCs w:val="24"/>
          <w:lang w:eastAsia="hr-HR"/>
        </w:rPr>
        <w:t xml:space="preserve"> u svrhu pripreme izrade zak</w:t>
      </w:r>
      <w:r>
        <w:rPr>
          <w:rFonts w:ascii="Times New Roman" w:eastAsia="Times New Roman" w:hAnsi="Times New Roman" w:cs="Times New Roman"/>
          <w:color w:val="231F20"/>
          <w:sz w:val="24"/>
          <w:szCs w:val="24"/>
          <w:lang w:eastAsia="hr-HR"/>
        </w:rPr>
        <w:t>onskih i drugih propisa u području audiovizualne politike; prati provedbu</w:t>
      </w:r>
      <w:r w:rsidRPr="00966AD7">
        <w:rPr>
          <w:rFonts w:ascii="Times New Roman" w:eastAsia="Times New Roman" w:hAnsi="Times New Roman" w:cs="Times New Roman"/>
          <w:color w:val="231F20"/>
          <w:sz w:val="24"/>
          <w:szCs w:val="24"/>
          <w:lang w:eastAsia="hr-HR"/>
        </w:rPr>
        <w:t xml:space="preserve"> Nacionalnog programa promicanja audiovizualnog stvaralaštva. Služba obavlja stručne poslove analize i pripreme stajališta Republike Hrvatske pri Europskoj uniji u koordinaciji s drugim nadležnim tijelima </w:t>
      </w:r>
      <w:r>
        <w:rPr>
          <w:rFonts w:ascii="Times New Roman" w:eastAsia="Times New Roman" w:hAnsi="Times New Roman" w:cs="Times New Roman"/>
          <w:color w:val="231F20"/>
          <w:sz w:val="24"/>
          <w:szCs w:val="24"/>
          <w:shd w:val="clear" w:color="auto" w:fill="FFFFFF"/>
          <w:lang w:eastAsia="hr-HR"/>
        </w:rPr>
        <w:t>kao i druge poslove iz svog</w:t>
      </w:r>
      <w:r w:rsidRPr="00966AD7">
        <w:rPr>
          <w:rFonts w:ascii="Times New Roman" w:eastAsia="Times New Roman" w:hAnsi="Times New Roman" w:cs="Times New Roman"/>
          <w:color w:val="231F20"/>
          <w:sz w:val="24"/>
          <w:szCs w:val="24"/>
          <w:shd w:val="clear" w:color="auto" w:fill="FFFFFF"/>
          <w:lang w:eastAsia="hr-HR"/>
        </w:rPr>
        <w:t xml:space="preserve"> djelokruga.</w:t>
      </w:r>
    </w:p>
    <w:p w:rsidR="00376DA4" w:rsidRPr="002E3C73" w:rsidRDefault="007B162D" w:rsidP="00376DA4">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7.2.2. Služba za poticanje poduzetništva u kulturnim i kreativnim industrijama</w:t>
      </w:r>
    </w:p>
    <w:p w:rsidR="00376DA4" w:rsidRPr="002E3C73" w:rsidRDefault="007B162D" w:rsidP="00376DA4">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86.</w:t>
      </w:r>
    </w:p>
    <w:p w:rsidR="006B5FF1" w:rsidRDefault="007B162D" w:rsidP="006B5FF1">
      <w:pPr>
        <w:shd w:val="clear" w:color="auto" w:fill="FFFFFF"/>
        <w:spacing w:after="48" w:line="240" w:lineRule="auto"/>
        <w:jc w:val="both"/>
        <w:textAlignment w:val="baseline"/>
        <w:rPr>
          <w:rFonts w:ascii="Times New Roman" w:eastAsia="Times New Roman" w:hAnsi="Times New Roman" w:cs="Times New Roman"/>
          <w:color w:val="231F20"/>
          <w:sz w:val="24"/>
          <w:szCs w:val="24"/>
          <w:lang w:eastAsia="hr-HR"/>
        </w:rPr>
      </w:pPr>
      <w:r w:rsidRPr="006B5FF1">
        <w:rPr>
          <w:rFonts w:ascii="Times New Roman" w:eastAsia="Times New Roman" w:hAnsi="Times New Roman" w:cs="Times New Roman"/>
          <w:color w:val="231F20"/>
          <w:sz w:val="24"/>
          <w:szCs w:val="24"/>
          <w:lang w:eastAsia="hr-HR"/>
        </w:rPr>
        <w:t>Služba za poticanje poduzetništva u kulturnim i kreativ</w:t>
      </w:r>
      <w:r>
        <w:rPr>
          <w:rFonts w:ascii="Times New Roman" w:eastAsia="Times New Roman" w:hAnsi="Times New Roman" w:cs="Times New Roman"/>
          <w:color w:val="231F20"/>
          <w:sz w:val="24"/>
          <w:szCs w:val="24"/>
          <w:lang w:eastAsia="hr-HR"/>
        </w:rPr>
        <w:t>nim industrijama obavlja upravne i stručne</w:t>
      </w:r>
      <w:r w:rsidRPr="006B5FF1">
        <w:rPr>
          <w:rFonts w:ascii="Times New Roman" w:eastAsia="Times New Roman" w:hAnsi="Times New Roman" w:cs="Times New Roman"/>
          <w:color w:val="231F20"/>
          <w:sz w:val="24"/>
          <w:szCs w:val="24"/>
          <w:lang w:eastAsia="hr-HR"/>
        </w:rPr>
        <w:t xml:space="preserve"> poslove vezane za praćenje stanja u području kulturnih i kreativnih industrija; </w:t>
      </w:r>
      <w:r>
        <w:rPr>
          <w:rFonts w:ascii="Times New Roman" w:eastAsia="Times New Roman" w:hAnsi="Times New Roman" w:cs="Times New Roman"/>
          <w:color w:val="231F20"/>
          <w:sz w:val="24"/>
          <w:szCs w:val="24"/>
          <w:lang w:eastAsia="hr-HR"/>
        </w:rPr>
        <w:t>prati primjenu i evaluaciju propisa u području</w:t>
      </w:r>
      <w:r w:rsidRPr="006B5FF1">
        <w:rPr>
          <w:rFonts w:ascii="Times New Roman" w:eastAsia="Times New Roman" w:hAnsi="Times New Roman" w:cs="Times New Roman"/>
          <w:color w:val="231F20"/>
          <w:sz w:val="24"/>
          <w:szCs w:val="24"/>
          <w:lang w:eastAsia="hr-HR"/>
        </w:rPr>
        <w:t xml:space="preserve"> kulturnih</w:t>
      </w:r>
      <w:r>
        <w:rPr>
          <w:rFonts w:ascii="Times New Roman" w:eastAsia="Times New Roman" w:hAnsi="Times New Roman" w:cs="Times New Roman"/>
          <w:color w:val="231F20"/>
          <w:sz w:val="24"/>
          <w:szCs w:val="24"/>
          <w:lang w:eastAsia="hr-HR"/>
        </w:rPr>
        <w:t xml:space="preserve"> i kreativnih industrija; izrađuje</w:t>
      </w:r>
      <w:r w:rsidRPr="006B5FF1">
        <w:rPr>
          <w:rFonts w:ascii="Times New Roman" w:eastAsia="Times New Roman" w:hAnsi="Times New Roman" w:cs="Times New Roman"/>
          <w:color w:val="231F20"/>
          <w:sz w:val="24"/>
          <w:szCs w:val="24"/>
          <w:lang w:eastAsia="hr-HR"/>
        </w:rPr>
        <w:t xml:space="preserve"> anal</w:t>
      </w:r>
      <w:r>
        <w:rPr>
          <w:rFonts w:ascii="Times New Roman" w:eastAsia="Times New Roman" w:hAnsi="Times New Roman" w:cs="Times New Roman"/>
          <w:color w:val="231F20"/>
          <w:sz w:val="24"/>
          <w:szCs w:val="24"/>
          <w:lang w:eastAsia="hr-HR"/>
        </w:rPr>
        <w:t>ize i izvješća o stanju propisa</w:t>
      </w:r>
      <w:r w:rsidRPr="00C338DC">
        <w:rPr>
          <w:rFonts w:ascii="Times New Roman" w:eastAsia="Times New Roman" w:hAnsi="Times New Roman" w:cs="Times New Roman"/>
          <w:color w:val="231F20"/>
          <w:sz w:val="24"/>
          <w:szCs w:val="24"/>
          <w:lang w:eastAsia="hr-HR"/>
        </w:rPr>
        <w:t xml:space="preserve"> </w:t>
      </w:r>
      <w:r w:rsidRPr="006B5FF1">
        <w:rPr>
          <w:rFonts w:ascii="Times New Roman" w:eastAsia="Times New Roman" w:hAnsi="Times New Roman" w:cs="Times New Roman"/>
          <w:color w:val="231F20"/>
          <w:sz w:val="24"/>
          <w:szCs w:val="24"/>
          <w:lang w:eastAsia="hr-HR"/>
        </w:rPr>
        <w:t>u području kulturnih i kreativnih industrija</w:t>
      </w:r>
      <w:r>
        <w:rPr>
          <w:rFonts w:ascii="Times New Roman" w:eastAsia="Times New Roman" w:hAnsi="Times New Roman" w:cs="Times New Roman"/>
          <w:color w:val="231F20"/>
          <w:sz w:val="24"/>
          <w:szCs w:val="24"/>
          <w:lang w:eastAsia="hr-HR"/>
        </w:rPr>
        <w:t xml:space="preserve"> te izrađuje smjernice</w:t>
      </w:r>
      <w:r w:rsidRPr="006B5FF1">
        <w:rPr>
          <w:rFonts w:ascii="Times New Roman" w:eastAsia="Times New Roman" w:hAnsi="Times New Roman" w:cs="Times New Roman"/>
          <w:color w:val="231F20"/>
          <w:sz w:val="24"/>
          <w:szCs w:val="24"/>
          <w:lang w:eastAsia="hr-HR"/>
        </w:rPr>
        <w:t xml:space="preserve"> razvoja i jačanja kapaciteta i konkurentnosti kulturnih</w:t>
      </w:r>
      <w:r>
        <w:rPr>
          <w:rFonts w:ascii="Times New Roman" w:eastAsia="Times New Roman" w:hAnsi="Times New Roman" w:cs="Times New Roman"/>
          <w:color w:val="231F20"/>
          <w:sz w:val="24"/>
          <w:szCs w:val="24"/>
          <w:lang w:eastAsia="hr-HR"/>
        </w:rPr>
        <w:t xml:space="preserve"> i kreativnih industrija; izrađuje stručne podloge</w:t>
      </w:r>
      <w:r w:rsidRPr="006B5FF1">
        <w:rPr>
          <w:rFonts w:ascii="Times New Roman" w:eastAsia="Times New Roman" w:hAnsi="Times New Roman" w:cs="Times New Roman"/>
          <w:color w:val="231F20"/>
          <w:sz w:val="24"/>
          <w:szCs w:val="24"/>
          <w:lang w:eastAsia="hr-HR"/>
        </w:rPr>
        <w:t xml:space="preserve"> u svrhu pripreme izrade zakonskih i drugih propisa</w:t>
      </w:r>
      <w:r w:rsidRPr="008D004B">
        <w:rPr>
          <w:rFonts w:ascii="Times New Roman" w:eastAsia="Times New Roman" w:hAnsi="Times New Roman" w:cs="Times New Roman"/>
          <w:color w:val="231F20"/>
          <w:sz w:val="24"/>
          <w:szCs w:val="24"/>
          <w:lang w:eastAsia="hr-HR"/>
        </w:rPr>
        <w:t xml:space="preserve"> </w:t>
      </w:r>
      <w:r w:rsidRPr="006B5FF1">
        <w:rPr>
          <w:rFonts w:ascii="Times New Roman" w:eastAsia="Times New Roman" w:hAnsi="Times New Roman" w:cs="Times New Roman"/>
          <w:color w:val="231F20"/>
          <w:sz w:val="24"/>
          <w:szCs w:val="24"/>
          <w:lang w:eastAsia="hr-HR"/>
        </w:rPr>
        <w:t>u području kulturnih i kreativnih industrija</w:t>
      </w:r>
      <w:r>
        <w:rPr>
          <w:rFonts w:ascii="Times New Roman" w:eastAsia="Times New Roman" w:hAnsi="Times New Roman" w:cs="Times New Roman"/>
          <w:color w:val="231F20"/>
          <w:sz w:val="24"/>
          <w:szCs w:val="24"/>
          <w:lang w:eastAsia="hr-HR"/>
        </w:rPr>
        <w:t xml:space="preserve"> te obavlja</w:t>
      </w:r>
      <w:r>
        <w:rPr>
          <w:rFonts w:ascii="Times New Roman" w:eastAsia="Times New Roman" w:hAnsi="Times New Roman" w:cs="Times New Roman"/>
          <w:color w:val="231F20"/>
          <w:sz w:val="24"/>
          <w:szCs w:val="24"/>
          <w:shd w:val="clear" w:color="auto" w:fill="FFFFFF"/>
          <w:lang w:eastAsia="hr-HR"/>
        </w:rPr>
        <w:t xml:space="preserve"> i druge poslove iz svog</w:t>
      </w:r>
      <w:r w:rsidRPr="006B5FF1">
        <w:rPr>
          <w:rFonts w:ascii="Times New Roman" w:eastAsia="Times New Roman" w:hAnsi="Times New Roman" w:cs="Times New Roman"/>
          <w:color w:val="231F20"/>
          <w:sz w:val="24"/>
          <w:szCs w:val="24"/>
          <w:shd w:val="clear" w:color="auto" w:fill="FFFFFF"/>
          <w:lang w:eastAsia="hr-HR"/>
        </w:rPr>
        <w:t xml:space="preserve"> djelokruga.</w:t>
      </w:r>
      <w:r w:rsidRPr="006B5FF1">
        <w:rPr>
          <w:rFonts w:ascii="Times New Roman" w:eastAsia="Times New Roman" w:hAnsi="Times New Roman" w:cs="Times New Roman"/>
          <w:color w:val="231F20"/>
          <w:sz w:val="24"/>
          <w:szCs w:val="24"/>
          <w:lang w:eastAsia="hr-HR"/>
        </w:rPr>
        <w:t xml:space="preserve"> </w:t>
      </w:r>
    </w:p>
    <w:p w:rsidR="00EF7ABB" w:rsidRPr="00D7146F" w:rsidRDefault="007B162D" w:rsidP="00EF7ABB">
      <w:pPr>
        <w:spacing w:before="100" w:beforeAutospacing="1" w:after="225" w:line="240" w:lineRule="auto"/>
        <w:jc w:val="center"/>
        <w:rPr>
          <w:rFonts w:ascii="Times New Roman" w:eastAsia="Times New Roman" w:hAnsi="Times New Roman" w:cs="Times New Roman"/>
          <w:b/>
          <w:bCs/>
          <w:color w:val="000000"/>
          <w:sz w:val="24"/>
          <w:szCs w:val="24"/>
          <w:lang w:eastAsia="hr-HR"/>
        </w:rPr>
      </w:pPr>
      <w:r w:rsidRPr="00D7146F">
        <w:rPr>
          <w:rFonts w:ascii="Times New Roman" w:eastAsia="Times New Roman" w:hAnsi="Times New Roman" w:cs="Times New Roman"/>
          <w:b/>
          <w:bCs/>
          <w:color w:val="000000"/>
          <w:sz w:val="24"/>
          <w:szCs w:val="24"/>
          <w:lang w:eastAsia="hr-HR"/>
        </w:rPr>
        <w:t>8. SAMOSTALNI SEKTOR ZA UNUTARNJU REVIZIJU</w:t>
      </w:r>
    </w:p>
    <w:p w:rsidR="00EF7ABB" w:rsidRPr="002E3C73" w:rsidRDefault="007B162D" w:rsidP="00EF7AB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87.</w:t>
      </w:r>
    </w:p>
    <w:p w:rsidR="00EF7ABB" w:rsidRPr="00885DA4" w:rsidRDefault="007B162D" w:rsidP="00EF7ABB">
      <w:pPr>
        <w:spacing w:after="0" w:line="240" w:lineRule="auto"/>
        <w:jc w:val="both"/>
        <w:rPr>
          <w:rFonts w:ascii="Times New Roman" w:eastAsia="Calibri" w:hAnsi="Times New Roman" w:cs="Times New Roman"/>
          <w:sz w:val="24"/>
          <w:szCs w:val="24"/>
        </w:rPr>
      </w:pPr>
      <w:r w:rsidRPr="00885DA4">
        <w:rPr>
          <w:rFonts w:ascii="Times New Roman" w:eastAsia="Times New Roman" w:hAnsi="Times New Roman" w:cs="Times New Roman"/>
          <w:sz w:val="24"/>
          <w:szCs w:val="24"/>
          <w:lang w:eastAsia="hr-HR"/>
        </w:rPr>
        <w:t>Samostalni sektor za unutarnju reviziju provodi unutarnje revizije za cjelokupno Ministarstvo</w:t>
      </w:r>
      <w:r w:rsidRPr="00885DA4">
        <w:rPr>
          <w:rFonts w:ascii="Times New Roman" w:eastAsia="Calibri" w:hAnsi="Times New Roman" w:cs="Times New Roman"/>
          <w:sz w:val="24"/>
          <w:szCs w:val="24"/>
        </w:rPr>
        <w:t xml:space="preserve"> i institucije iz nadležnosti, što podrazumijeva korisnike proračuna i druge pravne osobe iz nadležnosti Ministarstva koji nemaju odnosno nisu u obvezi ustrojiti vlastitu unutarnju reviziju</w:t>
      </w:r>
      <w:r w:rsidRPr="00885DA4">
        <w:rPr>
          <w:rFonts w:ascii="Times New Roman" w:eastAsia="Times New Roman" w:hAnsi="Times New Roman" w:cs="Times New Roman"/>
          <w:sz w:val="24"/>
          <w:szCs w:val="24"/>
          <w:lang w:eastAsia="hr-HR"/>
        </w:rPr>
        <w:t xml:space="preserve"> te daje objektivno stručno mišljenje i ima savjetodavnu ulogu u cilju poboljšanja poslovanja. Samostalni sektor </w:t>
      </w:r>
      <w:r w:rsidRPr="00885DA4">
        <w:rPr>
          <w:rFonts w:ascii="Times New Roman" w:eastAsia="Calibri" w:hAnsi="Times New Roman" w:cs="Times New Roman"/>
          <w:sz w:val="24"/>
          <w:szCs w:val="24"/>
        </w:rPr>
        <w:t xml:space="preserve">obavlja revizije prema Godišnjem i Strateškom planu rada unutarnje revizije koji odobrava ministar, </w:t>
      </w:r>
      <w:r w:rsidRPr="00885DA4">
        <w:rPr>
          <w:rFonts w:ascii="Times New Roman" w:eastAsia="Times New Roman" w:hAnsi="Times New Roman" w:cs="Times New Roman"/>
          <w:sz w:val="24"/>
          <w:szCs w:val="24"/>
          <w:lang w:eastAsia="hr-HR"/>
        </w:rPr>
        <w:t>procjenjuje sustave, procese i sustav unutarnjih kontrola na temelju upravljanja rizicima, provodi unutarnje revizije u skladu s najboljom strukovnom praksom, Međunarodnim okvirom profesionalnog djelovanja i propisima koji uređuju unutarnju reviziju u javnom sektoru te kodeksom strukovne etike unutarnjih revizora; testira, analizira i ocjenjuje sve poslovne funkcije iz nadležnosti Ministarstva, provodi pojedinačne unutarnje revizije i daje preporuke ministru u svrhu postizanja veće učinkovitosti i djelotvornosti sustava, izrađuje strateške i godišnje planove unutarnje revizije, obavlja posebne revizije na zahtjev ministra ili prema potrebi, izrađuje izvješća o obavljenoj unutarnjoj reviziji koja podnosi ministru,</w:t>
      </w:r>
      <w:r w:rsidRPr="00885DA4">
        <w:rPr>
          <w:rFonts w:ascii="Times New Roman" w:eastAsia="Calibri" w:hAnsi="Times New Roman" w:cs="Times New Roman"/>
          <w:sz w:val="24"/>
          <w:szCs w:val="24"/>
        </w:rPr>
        <w:t xml:space="preserve"> prati provedbu preporuka navedenih u izvješćima iz prethodno obavljenih revizija,</w:t>
      </w:r>
      <w:r w:rsidRPr="00885DA4">
        <w:rPr>
          <w:rFonts w:ascii="Times New Roman" w:eastAsia="Times New Roman" w:hAnsi="Times New Roman" w:cs="Times New Roman"/>
          <w:sz w:val="24"/>
          <w:szCs w:val="24"/>
          <w:lang w:eastAsia="hr-HR"/>
        </w:rPr>
        <w:t xml:space="preserve"> izrađuje periodična i godišnja izvješća o radu Sektora i dostavlja ih nadležnim institucijama i osobama u skladu s važećim propisima, surađuje s ustrojstvenom jedinicom Ministarstva financija nadležnom za harmonizaciju razvoja sustava unutarnjih kontrola, što uključuje i obvezu dostave strateških i godišnjih planova te godišnjeg izvješća toj ustrojstvenoj jedinici, uz procjenu praćenja provedbe preporuka Državnog ureda za reviziju.</w:t>
      </w:r>
      <w:r w:rsidRPr="00885DA4">
        <w:rPr>
          <w:rFonts w:ascii="Times New Roman" w:eastAsia="Calibri" w:hAnsi="Times New Roman" w:cs="Times New Roman"/>
          <w:sz w:val="24"/>
          <w:szCs w:val="24"/>
        </w:rPr>
        <w:t xml:space="preserve"> Samostalni sektor sudjeluje u izradi strateškog plana Ministarstva, definiranju pokazatelja uspješnosti i utvrđivanju rizika iz svog djelokruga.</w:t>
      </w:r>
    </w:p>
    <w:p w:rsidR="007B5F22" w:rsidRDefault="007B5F22" w:rsidP="00C7474F">
      <w:pPr>
        <w:spacing w:after="0" w:line="240" w:lineRule="auto"/>
        <w:jc w:val="both"/>
        <w:rPr>
          <w:rFonts w:ascii="Times New Roman" w:eastAsia="Times New Roman" w:hAnsi="Times New Roman" w:cs="Times New Roman"/>
          <w:color w:val="000000"/>
          <w:sz w:val="24"/>
          <w:szCs w:val="24"/>
          <w:lang w:eastAsia="hr-HR"/>
        </w:rPr>
      </w:pPr>
    </w:p>
    <w:p w:rsidR="00C7474F" w:rsidRPr="00EF7ABB" w:rsidRDefault="007B162D" w:rsidP="00C7474F">
      <w:pPr>
        <w:spacing w:after="0" w:line="240" w:lineRule="auto"/>
        <w:jc w:val="both"/>
        <w:rPr>
          <w:rFonts w:ascii="Times New Roman" w:eastAsia="Calibri" w:hAnsi="Times New Roman" w:cs="Times New Roman"/>
          <w:sz w:val="24"/>
          <w:szCs w:val="24"/>
          <w:lang w:eastAsia="hr-HR"/>
        </w:rPr>
      </w:pPr>
      <w:r>
        <w:rPr>
          <w:rFonts w:ascii="Times New Roman" w:eastAsia="Times New Roman" w:hAnsi="Times New Roman" w:cs="Times New Roman"/>
          <w:color w:val="000000"/>
          <w:sz w:val="24"/>
          <w:szCs w:val="24"/>
          <w:lang w:eastAsia="hr-HR"/>
        </w:rPr>
        <w:lastRenderedPageBreak/>
        <w:t>U Samostalnom sektoru za unutarnju reviziju</w:t>
      </w:r>
      <w:r w:rsidRPr="00EF7ABB">
        <w:rPr>
          <w:rFonts w:ascii="Times New Roman" w:eastAsia="Times New Roman" w:hAnsi="Times New Roman" w:cs="Times New Roman"/>
          <w:color w:val="000000"/>
          <w:sz w:val="24"/>
          <w:szCs w:val="24"/>
          <w:lang w:eastAsia="hr-HR"/>
        </w:rPr>
        <w:t xml:space="preserve"> ustrojavaju se:</w:t>
      </w:r>
    </w:p>
    <w:p w:rsidR="00C7474F" w:rsidRDefault="007B162D" w:rsidP="00C7474F">
      <w:pPr>
        <w:spacing w:before="100" w:beforeAutospacing="1" w:after="225" w:line="240" w:lineRule="auto"/>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8</w:t>
      </w:r>
      <w:r w:rsidRPr="00EF7ABB">
        <w:rPr>
          <w:rFonts w:ascii="Times New Roman" w:eastAsia="Times New Roman" w:hAnsi="Times New Roman" w:cs="Times New Roman"/>
          <w:color w:val="000000"/>
          <w:sz w:val="24"/>
          <w:szCs w:val="24"/>
          <w:lang w:eastAsia="hr-HR"/>
        </w:rPr>
        <w:t>.1.</w:t>
      </w:r>
      <w:r>
        <w:rPr>
          <w:rFonts w:ascii="Times New Roman" w:eastAsia="Times New Roman" w:hAnsi="Times New Roman" w:cs="Times New Roman"/>
          <w:color w:val="000000"/>
          <w:sz w:val="24"/>
          <w:szCs w:val="24"/>
          <w:lang w:eastAsia="hr-HR"/>
        </w:rPr>
        <w:t xml:space="preserve"> Služba za unutarnju reviziju</w:t>
      </w:r>
      <w:r w:rsidRPr="00EF7ABB">
        <w:rPr>
          <w:rFonts w:ascii="Times New Roman" w:eastAsia="Times New Roman" w:hAnsi="Times New Roman" w:cs="Times New Roman"/>
          <w:color w:val="000000"/>
          <w:sz w:val="24"/>
          <w:szCs w:val="24"/>
          <w:lang w:eastAsia="hr-HR"/>
        </w:rPr>
        <w:t xml:space="preserve">                                                    </w:t>
      </w:r>
      <w:r>
        <w:rPr>
          <w:rFonts w:ascii="Times New Roman" w:eastAsia="Times New Roman" w:hAnsi="Times New Roman" w:cs="Times New Roman"/>
          <w:color w:val="000000"/>
          <w:sz w:val="24"/>
          <w:szCs w:val="24"/>
          <w:lang w:eastAsia="hr-HR"/>
        </w:rPr>
        <w:t xml:space="preserve">                                          8.2. Služba za unutarnju reviziju korisnika proračuna.</w:t>
      </w:r>
      <w:r w:rsidRPr="00EF7ABB">
        <w:rPr>
          <w:rFonts w:ascii="Times New Roman" w:eastAsia="Times New Roman" w:hAnsi="Times New Roman" w:cs="Times New Roman"/>
          <w:color w:val="000000"/>
          <w:sz w:val="24"/>
          <w:szCs w:val="24"/>
          <w:lang w:eastAsia="hr-HR"/>
        </w:rPr>
        <w:t xml:space="preserve"> </w:t>
      </w:r>
    </w:p>
    <w:p w:rsidR="00D65646" w:rsidRDefault="007B162D" w:rsidP="00D65646">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D65646">
        <w:rPr>
          <w:rFonts w:ascii="Times New Roman" w:eastAsia="Times New Roman" w:hAnsi="Times New Roman" w:cs="Times New Roman"/>
          <w:b/>
          <w:color w:val="000000"/>
          <w:sz w:val="24"/>
          <w:szCs w:val="24"/>
          <w:lang w:eastAsia="hr-HR"/>
        </w:rPr>
        <w:t>8.1. Služba za unutarnju reviziju</w:t>
      </w:r>
    </w:p>
    <w:p w:rsidR="00D65646" w:rsidRPr="00D65646" w:rsidRDefault="007B162D" w:rsidP="00D65646">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D65646">
        <w:rPr>
          <w:rFonts w:ascii="Times New Roman" w:eastAsia="Times New Roman" w:hAnsi="Times New Roman" w:cs="Times New Roman"/>
          <w:b/>
          <w:color w:val="000000"/>
          <w:sz w:val="24"/>
          <w:szCs w:val="24"/>
          <w:lang w:eastAsia="hr-HR"/>
        </w:rPr>
        <w:t>Članak 88.</w:t>
      </w:r>
    </w:p>
    <w:p w:rsidR="0074380C" w:rsidRDefault="007B162D" w:rsidP="0057041A">
      <w:pPr>
        <w:spacing w:after="0" w:line="240" w:lineRule="auto"/>
        <w:jc w:val="both"/>
        <w:rPr>
          <w:rFonts w:ascii="Times New Roman" w:hAnsi="Times New Roman" w:cs="Times New Roman"/>
          <w:sz w:val="24"/>
          <w:szCs w:val="24"/>
        </w:rPr>
      </w:pPr>
      <w:r w:rsidRPr="00875894">
        <w:rPr>
          <w:rFonts w:ascii="Times New Roman" w:hAnsi="Times New Roman" w:cs="Times New Roman"/>
          <w:sz w:val="24"/>
          <w:szCs w:val="24"/>
        </w:rPr>
        <w:t>Služba za unutarnju reviziju provodi unutarnje revizije poslovnih procesa i projekata iz djelokruga Ministarstva u skladu s najboljom strukovnom praksom,</w:t>
      </w:r>
      <w:r w:rsidRPr="00875894">
        <w:rPr>
          <w:rFonts w:ascii="Times New Roman" w:eastAsia="Times New Roman" w:hAnsi="Times New Roman" w:cs="Times New Roman"/>
          <w:sz w:val="24"/>
          <w:szCs w:val="24"/>
          <w:lang w:eastAsia="hr-HR"/>
        </w:rPr>
        <w:t xml:space="preserve"> Međunarodnim okvirom profesionalnog djelovanja i propisima koji uređuju unutarnju reviziju u javnom sektoru te kodeksom strukovne etike unutarnjih revizora</w:t>
      </w:r>
      <w:r w:rsidRPr="00875894">
        <w:rPr>
          <w:rFonts w:ascii="Times New Roman" w:hAnsi="Times New Roman" w:cs="Times New Roman"/>
          <w:sz w:val="24"/>
          <w:szCs w:val="24"/>
        </w:rPr>
        <w:t>; daje stručno mišljenje i preporuke za poboljšanje učinkovitosti i djelotvornosti sustava unutarnjih kontrola; ima savjetodavnu ulogu u cilju poboljšanja poslovanja; procjenjuje cjelokupno poslovanje kroz procese i sustav unutarnjih kontrola na temelju procjene rizika te analizira, testira i ocjenjuje sustav unutarnjih kontrola u poslovnim procesima iz djelokruga Ministarstva; obavlja unutarnju reviziju svih programa, projekata, aktivnosti i poslovnih procesa; obavlja revizije usklađenosti poslovanja sa zakonima i drugim propisima te aktima Ministarstva, revizije uspješnosti poslovanja i financijske revizije; provodi unutarnju reviziju projekata financiranih iz sredstava Europske unije; procjenjuje sustav unutarnjih kontrola u korištenju sredstava Europske unije; izrađuje izvješća o obavljenim revizijama koja podnosi ministru i daje preporuke revidiranim subjektima; obavlja posebne revizije na zahtjev ministra; sudjeluje u praćenju provedbe i učinaka realizacije preporuka iz prethodno obavljenih revizija; sudjeluje u izradi strateških i godišnjih planova unutarnje revizije; izrađuje pojedinačna, periodična i godišnja izvješća iz djelokruga Službe o radu unutarnje revizije; prati provedbu preporuka Državnog ureda za reviziju; sudjeluje u izradi Mišljenja unutarnje revizije o sustavu unutarnjih kontrola za područja koja su bila revidirana u prethodnoj godini koje je sastavni dio Izjave o fiskalnoj odgovornosti za Ministarstvo; sudjeluje u predlaganju i praćenju stalne edukacije unutarnjih revizora u skladu s međunarodnim standardima unutarnje revizije te obavlja i druge poslove iz svog djelokruga.</w:t>
      </w:r>
    </w:p>
    <w:p w:rsidR="00D65646" w:rsidRDefault="00E26C26" w:rsidP="0057041A">
      <w:pPr>
        <w:spacing w:after="0" w:line="240" w:lineRule="auto"/>
        <w:jc w:val="both"/>
        <w:rPr>
          <w:rFonts w:ascii="Times New Roman" w:hAnsi="Times New Roman" w:cs="Times New Roman"/>
          <w:sz w:val="24"/>
          <w:szCs w:val="24"/>
        </w:rPr>
      </w:pPr>
    </w:p>
    <w:p w:rsidR="00D65646" w:rsidRDefault="007B162D" w:rsidP="00D65646">
      <w:pPr>
        <w:spacing w:after="0" w:line="240" w:lineRule="auto"/>
        <w:jc w:val="center"/>
        <w:rPr>
          <w:rFonts w:ascii="Times New Roman" w:hAnsi="Times New Roman" w:cs="Times New Roman"/>
          <w:b/>
          <w:sz w:val="24"/>
          <w:szCs w:val="24"/>
        </w:rPr>
      </w:pPr>
      <w:r w:rsidRPr="00D65646">
        <w:rPr>
          <w:rFonts w:ascii="Times New Roman" w:hAnsi="Times New Roman" w:cs="Times New Roman"/>
          <w:b/>
          <w:sz w:val="24"/>
          <w:szCs w:val="24"/>
        </w:rPr>
        <w:t>8.2. Služba za unutarnju reviziju korisnika proračuna</w:t>
      </w:r>
    </w:p>
    <w:p w:rsidR="00D65646" w:rsidRPr="00D65646" w:rsidRDefault="00E26C26" w:rsidP="00D65646">
      <w:pPr>
        <w:spacing w:after="0" w:line="240" w:lineRule="auto"/>
        <w:jc w:val="center"/>
        <w:rPr>
          <w:rFonts w:ascii="Times New Roman" w:hAnsi="Times New Roman" w:cs="Times New Roman"/>
          <w:b/>
          <w:sz w:val="24"/>
          <w:szCs w:val="24"/>
        </w:rPr>
      </w:pPr>
    </w:p>
    <w:p w:rsidR="00D65646" w:rsidRPr="00D65646" w:rsidRDefault="007B162D" w:rsidP="00482B93">
      <w:pPr>
        <w:spacing w:after="0" w:line="240" w:lineRule="auto"/>
        <w:jc w:val="center"/>
        <w:rPr>
          <w:rFonts w:ascii="Times New Roman" w:hAnsi="Times New Roman" w:cs="Times New Roman"/>
          <w:b/>
          <w:sz w:val="24"/>
          <w:szCs w:val="24"/>
        </w:rPr>
      </w:pPr>
      <w:r w:rsidRPr="00D65646">
        <w:rPr>
          <w:rFonts w:ascii="Times New Roman" w:hAnsi="Times New Roman" w:cs="Times New Roman"/>
          <w:b/>
          <w:sz w:val="24"/>
          <w:szCs w:val="24"/>
        </w:rPr>
        <w:t>Članak 89.</w:t>
      </w:r>
    </w:p>
    <w:p w:rsidR="00933A3F" w:rsidRDefault="00E26C26" w:rsidP="0057041A">
      <w:pPr>
        <w:spacing w:line="240" w:lineRule="auto"/>
        <w:jc w:val="both"/>
        <w:rPr>
          <w:rFonts w:ascii="Times New Roman" w:hAnsi="Times New Roman" w:cs="Times New Roman"/>
        </w:rPr>
      </w:pPr>
    </w:p>
    <w:p w:rsidR="0057041A" w:rsidRDefault="007B162D" w:rsidP="0057041A">
      <w:pPr>
        <w:spacing w:line="240" w:lineRule="auto"/>
        <w:jc w:val="both"/>
        <w:rPr>
          <w:rFonts w:ascii="Times New Roman" w:hAnsi="Times New Roman" w:cs="Times New Roman"/>
          <w:sz w:val="24"/>
          <w:szCs w:val="24"/>
        </w:rPr>
      </w:pPr>
      <w:r w:rsidRPr="00875894">
        <w:rPr>
          <w:rFonts w:ascii="Times New Roman" w:hAnsi="Times New Roman" w:cs="Times New Roman"/>
          <w:sz w:val="24"/>
          <w:szCs w:val="24"/>
        </w:rPr>
        <w:t xml:space="preserve">Služba za unutarnju reviziju korisnika proračuna provodi unutarnje revizije u institucijama iz nadležnosti Ministarstva koje nemaju, odnosno nisu u obvezi ustrojiti vlastitu unutarnju reviziju, u skladu s najboljom strukovnom praksom, </w:t>
      </w:r>
      <w:r w:rsidRPr="00875894">
        <w:rPr>
          <w:rFonts w:ascii="Times New Roman" w:eastAsia="Times New Roman" w:hAnsi="Times New Roman" w:cs="Times New Roman"/>
          <w:sz w:val="24"/>
          <w:szCs w:val="24"/>
          <w:lang w:eastAsia="hr-HR"/>
        </w:rPr>
        <w:t>Međunarodnim okvirom profesionalnog djelovanja i propisima koji uređuju unutarnju reviziju u javnom sektoru te kodeksom strukovne etike unutarnjih revizora</w:t>
      </w:r>
      <w:r w:rsidRPr="00875894">
        <w:rPr>
          <w:rFonts w:ascii="Times New Roman" w:hAnsi="Times New Roman" w:cs="Times New Roman"/>
          <w:sz w:val="24"/>
          <w:szCs w:val="24"/>
        </w:rPr>
        <w:t xml:space="preserve">; daje stručno mišljenje i preporuke za poboljšanje učinkovitosti i djelotvornosti sustava unutarnjih kontrola; ima savjetodavnu ulogu u cilju poboljšanja poslovanja institucija iz nadležnosti Ministarstva; procjenjuje cjelokupno poslovanje institucija iz nadležnosti Ministarstva kroz procese i sustav unutarnjih kontrola te analizira, testira i ocjenjuje sustav unutarnjih kontrola u poslovnim procesima; obavlja unutarnju reviziju svih programa, projekata, aktivnosti i poslovnih procesa u institucijama iz nadležnosti Ministarstva; obavlja revizije usklađenosti poslovanja sa zakonima i drugim propisima, revizije uspješnosti poslovanja i financijske revizije; provodi unutarnju reviziju projekata financiranih iz sredstava Europske unije; procjenjuje sustav unutarnjih kontrola u korištenju sredstava Europske unije; izrađuje izvješća o obavljenim revizijama koja podnosi ministru i daje preporuke revidiranim subjektima; obavlja posebne revizije na zahtjev ministra; sudjeluje u praćenju provedbe i učinaka realizacije preporuka iz prethodno obavljenih revizija; sudjeluje u izradi strateških i </w:t>
      </w:r>
      <w:r w:rsidRPr="00875894">
        <w:rPr>
          <w:rFonts w:ascii="Times New Roman" w:hAnsi="Times New Roman" w:cs="Times New Roman"/>
          <w:sz w:val="24"/>
          <w:szCs w:val="24"/>
        </w:rPr>
        <w:lastRenderedPageBreak/>
        <w:t>godišnjih planova unutarnje revizije;</w:t>
      </w:r>
      <w:r w:rsidRPr="00875894">
        <w:rPr>
          <w:sz w:val="24"/>
          <w:szCs w:val="24"/>
        </w:rPr>
        <w:t xml:space="preserve"> </w:t>
      </w:r>
      <w:r w:rsidRPr="00875894">
        <w:rPr>
          <w:rFonts w:ascii="Times New Roman" w:hAnsi="Times New Roman" w:cs="Times New Roman"/>
          <w:sz w:val="24"/>
          <w:szCs w:val="24"/>
        </w:rPr>
        <w:t>izrađuje pojedinačna, periodična i godišnja izvješća iz djelokruga Službe o radu unutarnje revizije; prati provedbu preporuka Državnog ureda za reviziju; sudjeluje u izradi Mišljenja unutarnje revizije o sustavu unutarnjih kontrola za područja koja su bila revidirana u prethodnoj godini u institucijama iz nadležnosti Ministarstva, a koje je sastavni dio Izjave o fiskalnoj odgovornosti institucija iz nadležnosti Ministarstva; sudjeluje u praćenju i predlaganju stalnog stručnog usavršavanja ovlaštenih unutarnjih revizora za javni sektor; obavlja i druge poslove iz svog djelokruga.</w:t>
      </w:r>
    </w:p>
    <w:p w:rsidR="003255B9" w:rsidRPr="00D7146F" w:rsidRDefault="007B162D" w:rsidP="009D3713">
      <w:pPr>
        <w:spacing w:before="100" w:beforeAutospacing="1" w:after="0" w:line="240" w:lineRule="auto"/>
        <w:jc w:val="center"/>
        <w:rPr>
          <w:rFonts w:ascii="Times New Roman" w:eastAsia="Times New Roman" w:hAnsi="Times New Roman" w:cs="Times New Roman"/>
          <w:b/>
          <w:bCs/>
          <w:color w:val="000000"/>
          <w:sz w:val="24"/>
          <w:szCs w:val="24"/>
          <w:lang w:eastAsia="hr-HR"/>
        </w:rPr>
      </w:pPr>
      <w:r w:rsidRPr="00D7146F">
        <w:rPr>
          <w:rFonts w:ascii="Times New Roman" w:eastAsia="Times New Roman" w:hAnsi="Times New Roman" w:cs="Times New Roman"/>
          <w:b/>
          <w:bCs/>
          <w:color w:val="000000"/>
          <w:sz w:val="24"/>
          <w:szCs w:val="24"/>
          <w:lang w:eastAsia="hr-HR"/>
        </w:rPr>
        <w:t xml:space="preserve">9. SAMOSTALNI SEKTOR ZA UPRAVLJANJE RIZICIMA </w:t>
      </w:r>
      <w:r>
        <w:rPr>
          <w:rFonts w:ascii="Times New Roman" w:eastAsia="Times New Roman" w:hAnsi="Times New Roman" w:cs="Times New Roman"/>
          <w:b/>
          <w:bCs/>
          <w:color w:val="000000"/>
          <w:sz w:val="24"/>
          <w:szCs w:val="24"/>
          <w:lang w:eastAsia="hr-HR"/>
        </w:rPr>
        <w:t xml:space="preserve">                                                       </w:t>
      </w:r>
      <w:r w:rsidRPr="00D7146F">
        <w:rPr>
          <w:rFonts w:ascii="Times New Roman" w:eastAsia="Times New Roman" w:hAnsi="Times New Roman" w:cs="Times New Roman"/>
          <w:b/>
          <w:bCs/>
          <w:color w:val="000000"/>
          <w:sz w:val="24"/>
          <w:szCs w:val="24"/>
          <w:lang w:eastAsia="hr-HR"/>
        </w:rPr>
        <w:t>U KULTURNOJ BAŠTINI</w:t>
      </w:r>
    </w:p>
    <w:p w:rsidR="00FC26F5" w:rsidRPr="002E3C73" w:rsidRDefault="007B162D" w:rsidP="00D65646">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90.</w:t>
      </w:r>
    </w:p>
    <w:p w:rsidR="00B6326A" w:rsidRDefault="007B162D" w:rsidP="000B5C2A">
      <w:pPr>
        <w:pStyle w:val="Heading2"/>
        <w:spacing w:line="240" w:lineRule="auto"/>
        <w:jc w:val="both"/>
        <w:rPr>
          <w:rFonts w:ascii="Times New Roman" w:hAnsi="Times New Roman" w:cs="Times New Roman"/>
          <w:color w:val="auto"/>
          <w:sz w:val="24"/>
          <w:szCs w:val="24"/>
        </w:rPr>
      </w:pPr>
      <w:r>
        <w:rPr>
          <w:rFonts w:ascii="Times New Roman" w:eastAsia="Times New Roman" w:hAnsi="Times New Roman" w:cs="Times New Roman"/>
          <w:color w:val="auto"/>
          <w:sz w:val="24"/>
          <w:szCs w:val="24"/>
          <w:lang w:eastAsia="hr-HR"/>
        </w:rPr>
        <w:t xml:space="preserve">Samostalni </w:t>
      </w:r>
      <w:r w:rsidRPr="004409F7">
        <w:rPr>
          <w:rFonts w:ascii="Times New Roman" w:eastAsia="Times New Roman" w:hAnsi="Times New Roman" w:cs="Times New Roman"/>
          <w:color w:val="auto"/>
          <w:sz w:val="24"/>
          <w:szCs w:val="24"/>
          <w:lang w:eastAsia="hr-HR"/>
        </w:rPr>
        <w:t xml:space="preserve">sektor za upravljanje rizicima </w:t>
      </w:r>
      <w:r>
        <w:rPr>
          <w:rFonts w:ascii="Times New Roman" w:eastAsia="Times New Roman" w:hAnsi="Times New Roman" w:cs="Times New Roman"/>
          <w:color w:val="auto"/>
          <w:sz w:val="24"/>
          <w:szCs w:val="24"/>
          <w:lang w:eastAsia="hr-HR"/>
        </w:rPr>
        <w:t xml:space="preserve">u kulturnoj baštini </w:t>
      </w:r>
      <w:r w:rsidRPr="004409F7">
        <w:rPr>
          <w:rFonts w:ascii="Times New Roman" w:hAnsi="Times New Roman" w:cs="Times New Roman"/>
          <w:color w:val="auto"/>
          <w:sz w:val="24"/>
          <w:szCs w:val="24"/>
        </w:rPr>
        <w:t>obavlja upravne i stručne poslove u području upravljanja rizicima na kulturnoj baštini koji se odnose na utvrđivanje i procjenu rizika, analizu i planiranje upravljanja rizicima, provedbu mjera za smanjenje rizika i jačanje spremnosti za upravljanje u izvanrednim okolnostima, a kroz sustavno prikupljanje i obradu podataka o</w:t>
      </w:r>
      <w:r>
        <w:rPr>
          <w:rFonts w:ascii="Times New Roman" w:hAnsi="Times New Roman" w:cs="Times New Roman"/>
          <w:color w:val="auto"/>
          <w:sz w:val="24"/>
          <w:szCs w:val="24"/>
        </w:rPr>
        <w:t xml:space="preserve"> rizicima u području kulturne baštine</w:t>
      </w:r>
      <w:r w:rsidRPr="004409F7">
        <w:rPr>
          <w:rFonts w:ascii="Times New Roman" w:hAnsi="Times New Roman" w:cs="Times New Roman"/>
          <w:color w:val="auto"/>
          <w:sz w:val="24"/>
          <w:szCs w:val="24"/>
        </w:rPr>
        <w:t xml:space="preserve">. Samostalni sektor utvrđuje metodologije za izradu procjene ugroženosti od utvrđenih rizika; planira mjere za ublažavanje rizika; propisuje postupanja u izvanrednim okolnostima; sudjeluje u izradi zakona i podzakonskih akata na području smanjenja rizika na kulturnoj baštini i postupanja u izvanrednim okolnostima; </w:t>
      </w:r>
      <w:r>
        <w:rPr>
          <w:rFonts w:ascii="Times New Roman" w:hAnsi="Times New Roman" w:cs="Times New Roman"/>
          <w:color w:val="auto"/>
          <w:sz w:val="24"/>
          <w:szCs w:val="24"/>
        </w:rPr>
        <w:t xml:space="preserve">suradnju sa </w:t>
      </w:r>
      <w:r w:rsidRPr="004409F7">
        <w:rPr>
          <w:rFonts w:ascii="Times New Roman" w:hAnsi="Times New Roman" w:cs="Times New Roman"/>
          <w:color w:val="auto"/>
          <w:sz w:val="24"/>
          <w:szCs w:val="24"/>
        </w:rPr>
        <w:t xml:space="preserve">tijelima državne uprave, </w:t>
      </w:r>
      <w:r>
        <w:rPr>
          <w:rFonts w:ascii="Times New Roman" w:hAnsi="Times New Roman" w:cs="Times New Roman"/>
          <w:color w:val="auto"/>
          <w:sz w:val="24"/>
          <w:szCs w:val="24"/>
        </w:rPr>
        <w:t>javno</w:t>
      </w:r>
      <w:r w:rsidRPr="004409F7">
        <w:rPr>
          <w:rFonts w:ascii="Times New Roman" w:hAnsi="Times New Roman" w:cs="Times New Roman"/>
          <w:color w:val="auto"/>
          <w:sz w:val="24"/>
          <w:szCs w:val="24"/>
        </w:rPr>
        <w:t>pravnim osobama i tijelima jedinica lokalne i regionalne (područne) samouprave na procjeni rizika i postupanju u izvanrednim okolnostima; sudjeluje u izradi prijedloga i planova za poboljšanje stanja i daljeg razvoja smanjenja rizika; koordinira provedbu preventivnih i mjera smanjenja rizika na kulturnoj baštini</w:t>
      </w:r>
      <w:r>
        <w:rPr>
          <w:rFonts w:ascii="Times New Roman" w:hAnsi="Times New Roman" w:cs="Times New Roman"/>
          <w:color w:val="auto"/>
          <w:sz w:val="24"/>
          <w:szCs w:val="24"/>
        </w:rPr>
        <w:t>;</w:t>
      </w:r>
      <w:r w:rsidRPr="004409F7">
        <w:rPr>
          <w:rFonts w:ascii="Times New Roman" w:hAnsi="Times New Roman" w:cs="Times New Roman"/>
          <w:color w:val="auto"/>
          <w:sz w:val="24"/>
          <w:szCs w:val="24"/>
        </w:rPr>
        <w:t xml:space="preserve"> prati, evidentira i izvještava o svim aktivnostima u okviru upravljanja rizicima; surađuje u međunarodnoj razmjeni iskustava na ublažavanju rizika i postupanju u otklanjanju i sanaciji posljedica izvanrednih događaja, velikih nesreća i katastrofa. </w:t>
      </w:r>
    </w:p>
    <w:p w:rsidR="00B521AB" w:rsidRPr="00EF7ABB" w:rsidRDefault="007B162D" w:rsidP="00B521AB">
      <w:pPr>
        <w:spacing w:after="0" w:line="240" w:lineRule="auto"/>
        <w:jc w:val="both"/>
        <w:rPr>
          <w:rFonts w:ascii="Times New Roman" w:eastAsia="Calibri" w:hAnsi="Times New Roman" w:cs="Times New Roman"/>
          <w:sz w:val="24"/>
          <w:szCs w:val="24"/>
          <w:lang w:eastAsia="hr-HR"/>
        </w:rPr>
      </w:pPr>
      <w:r>
        <w:rPr>
          <w:rFonts w:ascii="Times New Roman" w:eastAsia="Times New Roman" w:hAnsi="Times New Roman" w:cs="Times New Roman"/>
          <w:color w:val="000000"/>
          <w:sz w:val="24"/>
          <w:szCs w:val="24"/>
          <w:lang w:eastAsia="hr-HR"/>
        </w:rPr>
        <w:t xml:space="preserve">                                                                                                                                                                  U Samostalnom sektoru za upravljanje rizicima u kulturnoj baštini</w:t>
      </w:r>
      <w:r w:rsidRPr="00EF7ABB">
        <w:rPr>
          <w:rFonts w:ascii="Times New Roman" w:eastAsia="Times New Roman" w:hAnsi="Times New Roman" w:cs="Times New Roman"/>
          <w:color w:val="000000"/>
          <w:sz w:val="24"/>
          <w:szCs w:val="24"/>
          <w:lang w:eastAsia="hr-HR"/>
        </w:rPr>
        <w:t xml:space="preserve"> ustrojavaju se:</w:t>
      </w:r>
    </w:p>
    <w:p w:rsidR="00D65646" w:rsidRDefault="007B162D" w:rsidP="00B521AB">
      <w:pPr>
        <w:spacing w:before="100" w:beforeAutospacing="1" w:after="225" w:line="240" w:lineRule="auto"/>
        <w:rPr>
          <w:rFonts w:ascii="Times New Roman" w:eastAsia="Times New Roman" w:hAnsi="Times New Roman" w:cs="Times New Roman"/>
          <w:color w:val="000000"/>
          <w:sz w:val="24"/>
          <w:szCs w:val="24"/>
          <w:lang w:eastAsia="hr-HR"/>
        </w:rPr>
      </w:pPr>
      <w:r>
        <w:rPr>
          <w:rFonts w:ascii="Times New Roman" w:eastAsia="Times New Roman" w:hAnsi="Times New Roman" w:cs="Times New Roman"/>
          <w:color w:val="000000"/>
          <w:sz w:val="24"/>
          <w:szCs w:val="24"/>
          <w:lang w:eastAsia="hr-HR"/>
        </w:rPr>
        <w:t>9</w:t>
      </w:r>
      <w:r w:rsidRPr="00EF7ABB">
        <w:rPr>
          <w:rFonts w:ascii="Times New Roman" w:eastAsia="Times New Roman" w:hAnsi="Times New Roman" w:cs="Times New Roman"/>
          <w:color w:val="000000"/>
          <w:sz w:val="24"/>
          <w:szCs w:val="24"/>
          <w:lang w:eastAsia="hr-HR"/>
        </w:rPr>
        <w:t>.1.</w:t>
      </w:r>
      <w:r>
        <w:rPr>
          <w:rFonts w:ascii="Times New Roman" w:eastAsia="Times New Roman" w:hAnsi="Times New Roman" w:cs="Times New Roman"/>
          <w:color w:val="000000"/>
          <w:sz w:val="24"/>
          <w:szCs w:val="24"/>
          <w:lang w:eastAsia="hr-HR"/>
        </w:rPr>
        <w:t xml:space="preserve"> Služba za upravljanje rizicima u kulturnoj baštini</w:t>
      </w:r>
      <w:r w:rsidRPr="00EF7ABB">
        <w:rPr>
          <w:rFonts w:ascii="Times New Roman" w:eastAsia="Times New Roman" w:hAnsi="Times New Roman" w:cs="Times New Roman"/>
          <w:color w:val="000000"/>
          <w:sz w:val="24"/>
          <w:szCs w:val="24"/>
          <w:lang w:eastAsia="hr-HR"/>
        </w:rPr>
        <w:t xml:space="preserve">                                                    </w:t>
      </w:r>
      <w:r>
        <w:rPr>
          <w:rFonts w:ascii="Times New Roman" w:eastAsia="Times New Roman" w:hAnsi="Times New Roman" w:cs="Times New Roman"/>
          <w:color w:val="000000"/>
          <w:sz w:val="24"/>
          <w:szCs w:val="24"/>
          <w:lang w:eastAsia="hr-HR"/>
        </w:rPr>
        <w:t xml:space="preserve">                              9.2. Služba za praćenje upravljanja rizicima u kulturnoj baštini.</w:t>
      </w:r>
    </w:p>
    <w:p w:rsidR="00D65646" w:rsidRPr="00D65646" w:rsidRDefault="007B162D" w:rsidP="00D65646">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D65646">
        <w:rPr>
          <w:rFonts w:ascii="Times New Roman" w:eastAsia="Times New Roman" w:hAnsi="Times New Roman" w:cs="Times New Roman"/>
          <w:b/>
          <w:color w:val="000000"/>
          <w:sz w:val="24"/>
          <w:szCs w:val="24"/>
          <w:lang w:eastAsia="hr-HR"/>
        </w:rPr>
        <w:t>9.1. Služba za upravljanje rizicima u kulturnoj baštini</w:t>
      </w:r>
    </w:p>
    <w:p w:rsidR="00B521AB" w:rsidRPr="00D65646" w:rsidRDefault="007B162D" w:rsidP="00D65646">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D65646">
        <w:rPr>
          <w:rFonts w:ascii="Times New Roman" w:eastAsia="Times New Roman" w:hAnsi="Times New Roman" w:cs="Times New Roman"/>
          <w:b/>
          <w:color w:val="000000"/>
          <w:sz w:val="24"/>
          <w:szCs w:val="24"/>
          <w:lang w:eastAsia="hr-HR"/>
        </w:rPr>
        <w:t>Članak 91.</w:t>
      </w:r>
    </w:p>
    <w:p w:rsidR="00A934CD" w:rsidRDefault="007B162D" w:rsidP="000B5C2A">
      <w:pPr>
        <w:spacing w:before="100" w:beforeAutospacing="1" w:after="225" w:line="240" w:lineRule="auto"/>
        <w:jc w:val="both"/>
        <w:rPr>
          <w:rFonts w:ascii="Times New Roman" w:eastAsia="Times New Roman" w:hAnsi="Times New Roman" w:cs="Times New Roman"/>
          <w:color w:val="000000"/>
          <w:sz w:val="24"/>
          <w:szCs w:val="24"/>
          <w:lang w:eastAsia="hr-HR"/>
        </w:rPr>
      </w:pPr>
      <w:r w:rsidRPr="0007148F">
        <w:rPr>
          <w:rFonts w:ascii="Times New Roman" w:eastAsia="Times New Roman" w:hAnsi="Times New Roman" w:cs="Times New Roman"/>
          <w:color w:val="000000"/>
          <w:sz w:val="24"/>
          <w:szCs w:val="24"/>
          <w:lang w:eastAsia="hr-HR"/>
        </w:rPr>
        <w:t>Služba</w:t>
      </w:r>
      <w:r>
        <w:rPr>
          <w:rFonts w:ascii="Times New Roman" w:eastAsia="Times New Roman" w:hAnsi="Times New Roman" w:cs="Times New Roman"/>
          <w:color w:val="000000"/>
          <w:sz w:val="24"/>
          <w:szCs w:val="24"/>
          <w:lang w:eastAsia="hr-HR"/>
        </w:rPr>
        <w:t xml:space="preserve"> za upravljanje rizicima u kulturnoj baštini</w:t>
      </w:r>
      <w:r w:rsidRPr="0007148F">
        <w:rPr>
          <w:rFonts w:ascii="Times New Roman" w:eastAsia="Times New Roman" w:hAnsi="Times New Roman" w:cs="Times New Roman"/>
          <w:color w:val="000000"/>
          <w:sz w:val="24"/>
          <w:szCs w:val="24"/>
          <w:lang w:eastAsia="hr-HR"/>
        </w:rPr>
        <w:t xml:space="preserve"> </w:t>
      </w:r>
      <w:r w:rsidRPr="004409F7">
        <w:rPr>
          <w:rFonts w:ascii="Times New Roman" w:hAnsi="Times New Roman" w:cs="Times New Roman"/>
          <w:sz w:val="24"/>
          <w:szCs w:val="24"/>
        </w:rPr>
        <w:t>obavlja upravne i stručne poslove u području upravljanja rizicima na kulturnoj baštini koji se odnose na utvrđivanje i procjenu rizika, analizu i planiranje upravljanja rizicima, provedbu mjera za smanjenje rizika i jačanje spremnosti za upravljanje u izvanrednim okolnostima, a kroz sustavno prikupljanje i obradu podataka o</w:t>
      </w:r>
      <w:r>
        <w:rPr>
          <w:rFonts w:ascii="Times New Roman" w:hAnsi="Times New Roman" w:cs="Times New Roman"/>
          <w:sz w:val="24"/>
          <w:szCs w:val="24"/>
        </w:rPr>
        <w:t xml:space="preserve"> rizicima u području kulturne baštine</w:t>
      </w:r>
      <w:r w:rsidRPr="0007148F">
        <w:rPr>
          <w:rFonts w:ascii="Times New Roman" w:eastAsia="Times New Roman" w:hAnsi="Times New Roman" w:cs="Times New Roman"/>
          <w:color w:val="000000"/>
          <w:sz w:val="24"/>
          <w:szCs w:val="24"/>
          <w:lang w:eastAsia="hr-HR"/>
        </w:rPr>
        <w:t xml:space="preserve">; </w:t>
      </w:r>
      <w:r w:rsidRPr="004409F7">
        <w:rPr>
          <w:rFonts w:ascii="Times New Roman" w:hAnsi="Times New Roman" w:cs="Times New Roman"/>
          <w:sz w:val="24"/>
          <w:szCs w:val="24"/>
        </w:rPr>
        <w:t>utvrđuje metodologije za izradu procjene ugroženosti od utvrđenih rizika; planira mjere za ublažavanje rizika; propisuje postupanja u izvanrednim okolnostima; sudjeluje u izradi zakona i podzakonskih akata na području smanjenja rizika na kulturnoj baštini i postupanja u izvanrednim okolnostima</w:t>
      </w:r>
      <w:r>
        <w:rPr>
          <w:rFonts w:ascii="Times New Roman" w:hAnsi="Times New Roman" w:cs="Times New Roman"/>
          <w:sz w:val="24"/>
          <w:szCs w:val="24"/>
        </w:rPr>
        <w:t xml:space="preserve">; </w:t>
      </w:r>
      <w:r w:rsidRPr="0007148F">
        <w:rPr>
          <w:rFonts w:ascii="Times New Roman" w:eastAsia="Times New Roman" w:hAnsi="Times New Roman" w:cs="Times New Roman"/>
          <w:color w:val="000000"/>
          <w:sz w:val="24"/>
          <w:szCs w:val="24"/>
          <w:lang w:eastAsia="hr-HR"/>
        </w:rPr>
        <w:t>provodi mjere informiranja i vidljivosti; održava stalnu stručnu komuni</w:t>
      </w:r>
      <w:r>
        <w:rPr>
          <w:rFonts w:ascii="Times New Roman" w:eastAsia="Times New Roman" w:hAnsi="Times New Roman" w:cs="Times New Roman"/>
          <w:color w:val="000000"/>
          <w:sz w:val="24"/>
          <w:szCs w:val="24"/>
          <w:lang w:eastAsia="hr-HR"/>
        </w:rPr>
        <w:t>kaciju i suradnju sa</w:t>
      </w:r>
      <w:r w:rsidRPr="0007148F">
        <w:rPr>
          <w:rFonts w:ascii="Times New Roman" w:eastAsia="Times New Roman" w:hAnsi="Times New Roman" w:cs="Times New Roman"/>
          <w:color w:val="000000"/>
          <w:sz w:val="24"/>
          <w:szCs w:val="24"/>
          <w:lang w:eastAsia="hr-HR"/>
        </w:rPr>
        <w:t xml:space="preserve"> ustro</w:t>
      </w:r>
      <w:r>
        <w:rPr>
          <w:rFonts w:ascii="Times New Roman" w:eastAsia="Times New Roman" w:hAnsi="Times New Roman" w:cs="Times New Roman"/>
          <w:color w:val="000000"/>
          <w:sz w:val="24"/>
          <w:szCs w:val="24"/>
          <w:lang w:eastAsia="hr-HR"/>
        </w:rPr>
        <w:t xml:space="preserve">jstvenim jedinicama i drugim </w:t>
      </w:r>
      <w:r w:rsidRPr="0007148F">
        <w:rPr>
          <w:rFonts w:ascii="Times New Roman" w:eastAsia="Times New Roman" w:hAnsi="Times New Roman" w:cs="Times New Roman"/>
          <w:color w:val="000000"/>
          <w:sz w:val="24"/>
          <w:szCs w:val="24"/>
          <w:lang w:eastAsia="hr-HR"/>
        </w:rPr>
        <w:t xml:space="preserve">dionicima u provedbi </w:t>
      </w:r>
      <w:r>
        <w:rPr>
          <w:rFonts w:ascii="Times New Roman" w:eastAsia="Times New Roman" w:hAnsi="Times New Roman" w:cs="Times New Roman"/>
          <w:color w:val="000000"/>
          <w:sz w:val="24"/>
          <w:szCs w:val="24"/>
          <w:lang w:eastAsia="hr-HR"/>
        </w:rPr>
        <w:t xml:space="preserve">upravljanja rizicima u području kulturne baštine </w:t>
      </w:r>
      <w:r w:rsidRPr="0007148F">
        <w:rPr>
          <w:rFonts w:ascii="Times New Roman" w:eastAsia="Times New Roman" w:hAnsi="Times New Roman" w:cs="Times New Roman"/>
          <w:color w:val="000000"/>
          <w:sz w:val="24"/>
          <w:szCs w:val="24"/>
          <w:lang w:eastAsia="hr-HR"/>
        </w:rPr>
        <w:t xml:space="preserve">te </w:t>
      </w:r>
      <w:r>
        <w:rPr>
          <w:rFonts w:ascii="Times New Roman" w:eastAsia="Times New Roman" w:hAnsi="Times New Roman" w:cs="Times New Roman"/>
          <w:color w:val="000000"/>
          <w:sz w:val="24"/>
          <w:szCs w:val="24"/>
          <w:lang w:eastAsia="hr-HR"/>
        </w:rPr>
        <w:t>obavlja i druge poslove iz svog</w:t>
      </w:r>
      <w:r w:rsidRPr="0007148F">
        <w:rPr>
          <w:rFonts w:ascii="Times New Roman" w:eastAsia="Times New Roman" w:hAnsi="Times New Roman" w:cs="Times New Roman"/>
          <w:color w:val="000000"/>
          <w:sz w:val="24"/>
          <w:szCs w:val="24"/>
          <w:lang w:eastAsia="hr-HR"/>
        </w:rPr>
        <w:t xml:space="preserve"> djelokruga.</w:t>
      </w:r>
    </w:p>
    <w:p w:rsidR="007B5F22" w:rsidRDefault="007B5F22" w:rsidP="000B5C2A">
      <w:pPr>
        <w:spacing w:before="100" w:beforeAutospacing="1" w:after="225" w:line="240" w:lineRule="auto"/>
        <w:jc w:val="both"/>
        <w:rPr>
          <w:rFonts w:ascii="Times New Roman" w:eastAsia="Times New Roman" w:hAnsi="Times New Roman" w:cs="Times New Roman"/>
          <w:color w:val="000000"/>
          <w:sz w:val="24"/>
          <w:szCs w:val="24"/>
          <w:lang w:eastAsia="hr-HR"/>
        </w:rPr>
      </w:pPr>
    </w:p>
    <w:p w:rsidR="00D65646" w:rsidRPr="00D65646" w:rsidRDefault="007B162D" w:rsidP="00D65646">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D65646">
        <w:rPr>
          <w:rFonts w:ascii="Times New Roman" w:eastAsia="Times New Roman" w:hAnsi="Times New Roman" w:cs="Times New Roman"/>
          <w:b/>
          <w:color w:val="000000"/>
          <w:sz w:val="24"/>
          <w:szCs w:val="24"/>
          <w:lang w:eastAsia="hr-HR"/>
        </w:rPr>
        <w:lastRenderedPageBreak/>
        <w:t xml:space="preserve">9.2. Služba za praćenje upravljanja rizicima u kulturnoj baštini </w:t>
      </w:r>
    </w:p>
    <w:p w:rsidR="0007148F" w:rsidRPr="00D65646" w:rsidRDefault="007B162D" w:rsidP="00D65646">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D65646">
        <w:rPr>
          <w:rFonts w:ascii="Times New Roman" w:eastAsia="Times New Roman" w:hAnsi="Times New Roman" w:cs="Times New Roman"/>
          <w:b/>
          <w:color w:val="000000"/>
          <w:sz w:val="24"/>
          <w:szCs w:val="24"/>
          <w:lang w:eastAsia="hr-HR"/>
        </w:rPr>
        <w:t>Članak 92.</w:t>
      </w:r>
      <w:r w:rsidRPr="002E3C73">
        <w:rPr>
          <w:rFonts w:ascii="Times New Roman" w:eastAsia="Times New Roman" w:hAnsi="Times New Roman" w:cs="Times New Roman"/>
          <w:b/>
          <w:sz w:val="24"/>
          <w:szCs w:val="24"/>
          <w:lang w:eastAsia="hr-HR"/>
        </w:rPr>
        <w:t xml:space="preserve">                            </w:t>
      </w:r>
    </w:p>
    <w:p w:rsidR="00FB761B" w:rsidRDefault="007B162D" w:rsidP="00FB761B">
      <w:pPr>
        <w:spacing w:before="100" w:beforeAutospacing="1" w:after="225" w:line="240" w:lineRule="auto"/>
        <w:jc w:val="both"/>
        <w:rPr>
          <w:rFonts w:ascii="Times New Roman" w:eastAsia="Times New Roman" w:hAnsi="Times New Roman" w:cs="Times New Roman"/>
          <w:color w:val="000000"/>
          <w:sz w:val="24"/>
          <w:szCs w:val="24"/>
          <w:lang w:eastAsia="hr-HR"/>
        </w:rPr>
      </w:pPr>
      <w:r w:rsidRPr="0007148F">
        <w:rPr>
          <w:rFonts w:ascii="Times New Roman" w:eastAsia="Times New Roman" w:hAnsi="Times New Roman" w:cs="Times New Roman"/>
          <w:color w:val="000000"/>
          <w:sz w:val="24"/>
          <w:szCs w:val="24"/>
          <w:lang w:eastAsia="hr-HR"/>
        </w:rPr>
        <w:t>Služba za praćenje upravlja</w:t>
      </w:r>
      <w:r>
        <w:rPr>
          <w:rFonts w:ascii="Times New Roman" w:eastAsia="Times New Roman" w:hAnsi="Times New Roman" w:cs="Times New Roman"/>
          <w:color w:val="000000"/>
          <w:sz w:val="24"/>
          <w:szCs w:val="24"/>
          <w:lang w:eastAsia="hr-HR"/>
        </w:rPr>
        <w:t>nja rizicima u kulturnoj baštini</w:t>
      </w:r>
      <w:r w:rsidRPr="0007148F">
        <w:rPr>
          <w:rFonts w:ascii="Times New Roman" w:eastAsia="Times New Roman" w:hAnsi="Times New Roman" w:cs="Times New Roman"/>
          <w:color w:val="000000"/>
          <w:sz w:val="24"/>
          <w:szCs w:val="24"/>
          <w:lang w:eastAsia="hr-HR"/>
        </w:rPr>
        <w:t xml:space="preserve"> obavlja poslove koji se odnose na praćenje i analizu uspješnosti iz područja upravljanja rizicima </w:t>
      </w:r>
      <w:r>
        <w:rPr>
          <w:rFonts w:ascii="Times New Roman" w:eastAsia="Times New Roman" w:hAnsi="Times New Roman" w:cs="Times New Roman"/>
          <w:color w:val="000000"/>
          <w:sz w:val="24"/>
          <w:szCs w:val="24"/>
          <w:lang w:eastAsia="hr-HR"/>
        </w:rPr>
        <w:t xml:space="preserve">na kulturnoj baštini; </w:t>
      </w:r>
      <w:r w:rsidRPr="0007148F">
        <w:rPr>
          <w:rFonts w:ascii="Times New Roman" w:eastAsia="Times New Roman" w:hAnsi="Times New Roman" w:cs="Times New Roman"/>
          <w:color w:val="000000"/>
          <w:sz w:val="24"/>
          <w:szCs w:val="24"/>
          <w:lang w:eastAsia="hr-HR"/>
        </w:rPr>
        <w:t xml:space="preserve">prikuplja potrebne informacije koje se odnose na upravljanje, praćenje, provedbu i vrednovanje iz svoje nadležnosti; </w:t>
      </w:r>
      <w:r>
        <w:rPr>
          <w:rFonts w:ascii="Times New Roman" w:hAnsi="Times New Roman" w:cs="Times New Roman"/>
          <w:sz w:val="24"/>
          <w:szCs w:val="24"/>
        </w:rPr>
        <w:t xml:space="preserve">surađuje sa </w:t>
      </w:r>
      <w:r w:rsidRPr="004409F7">
        <w:rPr>
          <w:rFonts w:ascii="Times New Roman" w:hAnsi="Times New Roman" w:cs="Times New Roman"/>
          <w:sz w:val="24"/>
          <w:szCs w:val="24"/>
        </w:rPr>
        <w:t xml:space="preserve">tijelima državne uprave, </w:t>
      </w:r>
      <w:r>
        <w:rPr>
          <w:rFonts w:ascii="Times New Roman" w:hAnsi="Times New Roman" w:cs="Times New Roman"/>
          <w:sz w:val="24"/>
          <w:szCs w:val="24"/>
        </w:rPr>
        <w:t>javno</w:t>
      </w:r>
      <w:r w:rsidRPr="004409F7">
        <w:rPr>
          <w:rFonts w:ascii="Times New Roman" w:hAnsi="Times New Roman" w:cs="Times New Roman"/>
          <w:sz w:val="24"/>
          <w:szCs w:val="24"/>
        </w:rPr>
        <w:t>pravnim osobama i tijelima jedinica lokalne i regionalne (područne) samouprave na procjeni rizika i postupanju u izvanrednim okolnostima;</w:t>
      </w:r>
      <w:r>
        <w:rPr>
          <w:rFonts w:ascii="Times New Roman" w:hAnsi="Times New Roman" w:cs="Times New Roman"/>
          <w:sz w:val="24"/>
          <w:szCs w:val="24"/>
        </w:rPr>
        <w:t xml:space="preserve"> </w:t>
      </w:r>
      <w:r w:rsidRPr="004409F7">
        <w:rPr>
          <w:rFonts w:ascii="Times New Roman" w:hAnsi="Times New Roman" w:cs="Times New Roman"/>
          <w:sz w:val="24"/>
          <w:szCs w:val="24"/>
        </w:rPr>
        <w:t>prati, evidentira i izvještava o svim aktivnostima u okviru upravljanja rizicima; surađuje u međunarodnoj razmjeni iskustava na ublažavanju rizika i postupanju u otklanjanju i sanaciji posljedica izvanrednih događaj</w:t>
      </w:r>
      <w:r>
        <w:rPr>
          <w:rFonts w:ascii="Times New Roman" w:hAnsi="Times New Roman" w:cs="Times New Roman"/>
          <w:sz w:val="24"/>
          <w:szCs w:val="24"/>
        </w:rPr>
        <w:t>a, velikih nesreća i katastrofa;</w:t>
      </w:r>
      <w:r w:rsidRPr="004409F7">
        <w:rPr>
          <w:rFonts w:ascii="Times New Roman" w:hAnsi="Times New Roman" w:cs="Times New Roman"/>
          <w:sz w:val="24"/>
          <w:szCs w:val="24"/>
        </w:rPr>
        <w:t xml:space="preserve"> </w:t>
      </w:r>
      <w:r w:rsidRPr="0007148F">
        <w:rPr>
          <w:rFonts w:ascii="Times New Roman" w:eastAsia="Times New Roman" w:hAnsi="Times New Roman" w:cs="Times New Roman"/>
          <w:color w:val="000000"/>
          <w:sz w:val="24"/>
          <w:szCs w:val="24"/>
          <w:lang w:eastAsia="hr-HR"/>
        </w:rPr>
        <w:t>prati nacionalne i međunarodne propise i dokumente iz</w:t>
      </w:r>
      <w:r>
        <w:rPr>
          <w:rFonts w:ascii="Times New Roman" w:eastAsia="Times New Roman" w:hAnsi="Times New Roman" w:cs="Times New Roman"/>
          <w:color w:val="000000"/>
          <w:sz w:val="24"/>
          <w:szCs w:val="24"/>
          <w:lang w:eastAsia="hr-HR"/>
        </w:rPr>
        <w:t xml:space="preserve"> područja upravljanja rizicima na kulturnoj baštini </w:t>
      </w:r>
      <w:r w:rsidRPr="0007148F">
        <w:rPr>
          <w:rFonts w:ascii="Times New Roman" w:eastAsia="Times New Roman" w:hAnsi="Times New Roman" w:cs="Times New Roman"/>
          <w:color w:val="000000"/>
          <w:sz w:val="24"/>
          <w:szCs w:val="24"/>
          <w:lang w:eastAsia="hr-HR"/>
        </w:rPr>
        <w:t xml:space="preserve">te </w:t>
      </w:r>
      <w:r>
        <w:rPr>
          <w:rFonts w:ascii="Times New Roman" w:eastAsia="Times New Roman" w:hAnsi="Times New Roman" w:cs="Times New Roman"/>
          <w:color w:val="000000"/>
          <w:sz w:val="24"/>
          <w:szCs w:val="24"/>
          <w:lang w:eastAsia="hr-HR"/>
        </w:rPr>
        <w:t>obavlja i druge poslove iz svog</w:t>
      </w:r>
      <w:r w:rsidRPr="0007148F">
        <w:rPr>
          <w:rFonts w:ascii="Times New Roman" w:eastAsia="Times New Roman" w:hAnsi="Times New Roman" w:cs="Times New Roman"/>
          <w:color w:val="000000"/>
          <w:sz w:val="24"/>
          <w:szCs w:val="24"/>
          <w:lang w:eastAsia="hr-HR"/>
        </w:rPr>
        <w:t xml:space="preserve"> djelokruga.</w:t>
      </w:r>
    </w:p>
    <w:p w:rsidR="003255B9" w:rsidRPr="00EF7ABB" w:rsidRDefault="007B162D" w:rsidP="00D65646">
      <w:pPr>
        <w:jc w:val="center"/>
        <w:rPr>
          <w:rFonts w:ascii="Times New Roman" w:eastAsia="Times New Roman" w:hAnsi="Times New Roman" w:cs="Times New Roman"/>
          <w:b/>
          <w:bCs/>
          <w:color w:val="000000"/>
          <w:sz w:val="24"/>
          <w:szCs w:val="24"/>
          <w:lang w:eastAsia="hr-HR"/>
        </w:rPr>
      </w:pPr>
      <w:r>
        <w:rPr>
          <w:rFonts w:ascii="Times New Roman" w:eastAsia="Times New Roman" w:hAnsi="Times New Roman" w:cs="Times New Roman"/>
          <w:b/>
          <w:bCs/>
          <w:color w:val="000000"/>
          <w:sz w:val="24"/>
          <w:szCs w:val="24"/>
          <w:lang w:eastAsia="hr-HR"/>
        </w:rPr>
        <w:t>10</w:t>
      </w:r>
      <w:r w:rsidRPr="00EF7ABB">
        <w:rPr>
          <w:rFonts w:ascii="Times New Roman" w:eastAsia="Times New Roman" w:hAnsi="Times New Roman" w:cs="Times New Roman"/>
          <w:b/>
          <w:bCs/>
          <w:color w:val="000000"/>
          <w:sz w:val="24"/>
          <w:szCs w:val="24"/>
          <w:lang w:eastAsia="hr-HR"/>
        </w:rPr>
        <w:t>. SAMOSTA</w:t>
      </w:r>
      <w:r>
        <w:rPr>
          <w:rFonts w:ascii="Times New Roman" w:eastAsia="Times New Roman" w:hAnsi="Times New Roman" w:cs="Times New Roman"/>
          <w:b/>
          <w:bCs/>
          <w:color w:val="000000"/>
          <w:sz w:val="24"/>
          <w:szCs w:val="24"/>
          <w:lang w:eastAsia="hr-HR"/>
        </w:rPr>
        <w:t>LNA SLUŽBA ZA DRUGOSTUPANJSKI POSTUPAK</w:t>
      </w:r>
    </w:p>
    <w:p w:rsidR="006E17A5" w:rsidRPr="002E3C73" w:rsidRDefault="007B162D" w:rsidP="006E17A5">
      <w:pPr>
        <w:spacing w:after="0"/>
        <w:jc w:val="center"/>
        <w:rPr>
          <w:rFonts w:ascii="Times New Roman" w:eastAsia="Calibri" w:hAnsi="Times New Roman" w:cs="Times New Roman"/>
          <w:b/>
          <w:sz w:val="24"/>
          <w:szCs w:val="24"/>
          <w:shd w:val="clear" w:color="auto" w:fill="FFFFFF"/>
        </w:rPr>
      </w:pPr>
      <w:r w:rsidRPr="002E3C73">
        <w:rPr>
          <w:rFonts w:ascii="Times New Roman" w:eastAsia="Calibri" w:hAnsi="Times New Roman" w:cs="Times New Roman"/>
          <w:b/>
          <w:sz w:val="24"/>
          <w:szCs w:val="24"/>
          <w:shd w:val="clear" w:color="auto" w:fill="FFFFFF"/>
        </w:rPr>
        <w:t>Članak 93.</w:t>
      </w:r>
    </w:p>
    <w:p w:rsidR="00933A3F" w:rsidRDefault="00E26C26" w:rsidP="00EF7ABB">
      <w:pPr>
        <w:spacing w:after="0" w:line="240" w:lineRule="auto"/>
        <w:jc w:val="both"/>
        <w:rPr>
          <w:rFonts w:ascii="Times New Roman" w:hAnsi="Times New Roman" w:cs="Times New Roman"/>
          <w:sz w:val="24"/>
          <w:szCs w:val="24"/>
        </w:rPr>
      </w:pPr>
    </w:p>
    <w:p w:rsidR="0096296E" w:rsidRDefault="007B162D" w:rsidP="00EF7ABB">
      <w:pPr>
        <w:spacing w:after="0" w:line="240" w:lineRule="auto"/>
        <w:jc w:val="both"/>
        <w:rPr>
          <w:rFonts w:ascii="Times New Roman" w:eastAsia="Calibri" w:hAnsi="Times New Roman" w:cs="Times New Roman"/>
          <w:sz w:val="24"/>
          <w:szCs w:val="24"/>
        </w:rPr>
      </w:pPr>
      <w:r w:rsidRPr="00B56491">
        <w:rPr>
          <w:rFonts w:ascii="Times New Roman" w:hAnsi="Times New Roman" w:cs="Times New Roman"/>
          <w:sz w:val="24"/>
          <w:szCs w:val="24"/>
        </w:rPr>
        <w:t>Samostalna sl</w:t>
      </w:r>
      <w:r>
        <w:rPr>
          <w:rFonts w:ascii="Times New Roman" w:hAnsi="Times New Roman" w:cs="Times New Roman"/>
          <w:sz w:val="24"/>
          <w:szCs w:val="24"/>
        </w:rPr>
        <w:t xml:space="preserve">užba za drugostupanjski </w:t>
      </w:r>
      <w:r w:rsidRPr="00B56491">
        <w:rPr>
          <w:rFonts w:ascii="Times New Roman" w:hAnsi="Times New Roman" w:cs="Times New Roman"/>
          <w:sz w:val="24"/>
          <w:szCs w:val="24"/>
        </w:rPr>
        <w:t xml:space="preserve">postupak rješava </w:t>
      </w:r>
      <w:r>
        <w:rPr>
          <w:rFonts w:ascii="Times New Roman" w:hAnsi="Times New Roman" w:cs="Times New Roman"/>
          <w:sz w:val="24"/>
          <w:szCs w:val="24"/>
        </w:rPr>
        <w:t>žalbe u upravnim postupcima</w:t>
      </w:r>
      <w:r w:rsidRPr="00B56491">
        <w:rPr>
          <w:rFonts w:ascii="Times New Roman" w:hAnsi="Times New Roman" w:cs="Times New Roman"/>
          <w:sz w:val="24"/>
          <w:szCs w:val="24"/>
        </w:rPr>
        <w:t xml:space="preserve"> iz nadležnosti </w:t>
      </w:r>
      <w:r>
        <w:rPr>
          <w:rFonts w:ascii="Times New Roman" w:hAnsi="Times New Roman" w:cs="Times New Roman"/>
          <w:sz w:val="24"/>
          <w:szCs w:val="24"/>
        </w:rPr>
        <w:t>Ministarstva</w:t>
      </w:r>
      <w:r w:rsidRPr="00B56491">
        <w:rPr>
          <w:rFonts w:ascii="Times New Roman" w:hAnsi="Times New Roman" w:cs="Times New Roman"/>
          <w:sz w:val="24"/>
          <w:szCs w:val="24"/>
        </w:rPr>
        <w:t>, priprema odgovore na tužbe u upravnim sporovima, vodi podatke te izrađuje analize i izvješća o primljenim žalbama, donesenim drugostupanjskim rješenjima i presudama upravnih sudova; odgovara na primjedbe, zamolbe i upite stranaka, tijela državne uprave i drugih javnopravnih tijela u vezi</w:t>
      </w:r>
      <w:r>
        <w:rPr>
          <w:rFonts w:ascii="Times New Roman" w:hAnsi="Times New Roman" w:cs="Times New Roman"/>
          <w:sz w:val="24"/>
          <w:szCs w:val="24"/>
        </w:rPr>
        <w:t xml:space="preserve"> s drugostupanjskim postupkom</w:t>
      </w:r>
      <w:r w:rsidRPr="00B56491">
        <w:rPr>
          <w:rFonts w:ascii="Times New Roman" w:hAnsi="Times New Roman" w:cs="Times New Roman"/>
          <w:sz w:val="24"/>
          <w:szCs w:val="24"/>
        </w:rPr>
        <w:t xml:space="preserve"> te obavlj</w:t>
      </w:r>
      <w:r>
        <w:rPr>
          <w:rFonts w:ascii="Times New Roman" w:hAnsi="Times New Roman" w:cs="Times New Roman"/>
          <w:sz w:val="24"/>
          <w:szCs w:val="24"/>
        </w:rPr>
        <w:t>a i druge poslove iz svog</w:t>
      </w:r>
      <w:r w:rsidRPr="00B56491">
        <w:rPr>
          <w:rFonts w:ascii="Times New Roman" w:hAnsi="Times New Roman" w:cs="Times New Roman"/>
          <w:sz w:val="24"/>
          <w:szCs w:val="24"/>
        </w:rPr>
        <w:t xml:space="preserve"> djelokruga.</w:t>
      </w:r>
    </w:p>
    <w:p w:rsidR="00EF7ABB" w:rsidRPr="002E3C73" w:rsidRDefault="007B162D" w:rsidP="00EF7AB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III. UPRAVLJANJE MINISTARSTVOM</w:t>
      </w:r>
    </w:p>
    <w:p w:rsidR="00EF7ABB" w:rsidRPr="002E3C73" w:rsidRDefault="007B162D" w:rsidP="00EF7AB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94.</w:t>
      </w:r>
    </w:p>
    <w:p w:rsidR="00EF7ABB" w:rsidRPr="00EF7ABB" w:rsidRDefault="007B162D" w:rsidP="00EF7ABB">
      <w:pPr>
        <w:spacing w:before="100" w:beforeAutospacing="1" w:after="225" w:line="240" w:lineRule="auto"/>
        <w:rPr>
          <w:rFonts w:ascii="Times New Roman" w:eastAsia="Times New Roman" w:hAnsi="Times New Roman" w:cs="Times New Roman"/>
          <w:color w:val="000000"/>
          <w:sz w:val="24"/>
          <w:szCs w:val="24"/>
          <w:lang w:eastAsia="hr-HR"/>
        </w:rPr>
      </w:pPr>
      <w:r w:rsidRPr="00EF7ABB">
        <w:rPr>
          <w:rFonts w:ascii="Times New Roman" w:eastAsia="Times New Roman" w:hAnsi="Times New Roman" w:cs="Times New Roman"/>
          <w:sz w:val="24"/>
          <w:szCs w:val="24"/>
          <w:lang w:eastAsia="hr-HR"/>
        </w:rPr>
        <w:t>Ministar predstavlja Ministarstvo i upravlja njegovim radom.</w:t>
      </w:r>
    </w:p>
    <w:p w:rsidR="00EF7ABB" w:rsidRPr="00EF7ABB" w:rsidRDefault="007B162D" w:rsidP="00EF7ABB">
      <w:pPr>
        <w:spacing w:before="100" w:beforeAutospacing="1" w:after="225" w:line="240" w:lineRule="auto"/>
        <w:rPr>
          <w:rFonts w:ascii="Times New Roman" w:eastAsia="Times New Roman" w:hAnsi="Times New Roman" w:cs="Times New Roman"/>
          <w:sz w:val="24"/>
          <w:szCs w:val="24"/>
          <w:lang w:eastAsia="hr-HR"/>
        </w:rPr>
      </w:pPr>
      <w:r w:rsidRPr="00EF7ABB">
        <w:rPr>
          <w:rFonts w:ascii="Times New Roman" w:eastAsia="Times New Roman" w:hAnsi="Times New Roman" w:cs="Times New Roman"/>
          <w:sz w:val="24"/>
          <w:szCs w:val="24"/>
          <w:lang w:eastAsia="hr-HR"/>
        </w:rPr>
        <w:t>U slučaju odsutnosti ili spriječenosti ministra, ministra zamjenjuje državni tajnik kojeg odredi ministar.</w:t>
      </w:r>
    </w:p>
    <w:p w:rsidR="00EF7ABB" w:rsidRPr="00EF7ABB" w:rsidRDefault="007B162D" w:rsidP="00EF7ABB">
      <w:pPr>
        <w:spacing w:before="100" w:beforeAutospacing="1" w:after="225" w:line="240" w:lineRule="auto"/>
        <w:rPr>
          <w:rFonts w:ascii="Times New Roman" w:eastAsia="Times New Roman" w:hAnsi="Times New Roman" w:cs="Times New Roman"/>
          <w:sz w:val="24"/>
          <w:szCs w:val="24"/>
          <w:lang w:eastAsia="hr-HR"/>
        </w:rPr>
      </w:pPr>
      <w:r w:rsidRPr="00EF7ABB">
        <w:rPr>
          <w:rFonts w:ascii="Times New Roman" w:eastAsia="Times New Roman" w:hAnsi="Times New Roman" w:cs="Times New Roman"/>
          <w:sz w:val="24"/>
          <w:szCs w:val="24"/>
          <w:lang w:eastAsia="hr-HR"/>
        </w:rPr>
        <w:t>Državni tajnik provodi utvrđenu politiku Vlade Republike Hrvatske u jednom ili više upravnih područja</w:t>
      </w:r>
      <w:r>
        <w:rPr>
          <w:rFonts w:ascii="Times New Roman" w:eastAsia="Times New Roman" w:hAnsi="Times New Roman" w:cs="Times New Roman"/>
          <w:sz w:val="24"/>
          <w:szCs w:val="24"/>
          <w:lang w:eastAsia="hr-HR"/>
        </w:rPr>
        <w:t xml:space="preserve"> za koje je nadležan</w:t>
      </w:r>
      <w:r w:rsidRPr="00EF7ABB">
        <w:rPr>
          <w:rFonts w:ascii="Times New Roman" w:eastAsia="Times New Roman" w:hAnsi="Times New Roman" w:cs="Times New Roman"/>
          <w:sz w:val="24"/>
          <w:szCs w:val="24"/>
          <w:lang w:eastAsia="hr-HR"/>
        </w:rPr>
        <w:t>, sukladno ovlaštenju i nalozima ministra.</w:t>
      </w:r>
    </w:p>
    <w:p w:rsidR="006F23AC" w:rsidRPr="00EF7ABB" w:rsidRDefault="007B162D" w:rsidP="006F23AC">
      <w:pPr>
        <w:spacing w:before="100" w:beforeAutospacing="1" w:after="225"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Radom Glavnog tajništva rukovodi</w:t>
      </w:r>
      <w:r w:rsidRPr="00EF7ABB">
        <w:rPr>
          <w:rFonts w:ascii="Times New Roman" w:eastAsia="Times New Roman" w:hAnsi="Times New Roman" w:cs="Times New Roman"/>
          <w:sz w:val="24"/>
          <w:szCs w:val="24"/>
          <w:lang w:eastAsia="hr-HR"/>
        </w:rPr>
        <w:t xml:space="preserve"> glavni tajnik Ministarstva.</w:t>
      </w:r>
    </w:p>
    <w:p w:rsidR="00EF7ABB" w:rsidRPr="00EF7ABB" w:rsidRDefault="007B162D" w:rsidP="00EF7ABB">
      <w:pPr>
        <w:spacing w:before="100" w:beforeAutospacing="1" w:after="225"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Radom uprave rukovodi ravnatelj</w:t>
      </w:r>
      <w:r w:rsidRPr="00EF7ABB">
        <w:rPr>
          <w:rFonts w:ascii="Times New Roman" w:eastAsia="Times New Roman" w:hAnsi="Times New Roman" w:cs="Times New Roman"/>
          <w:sz w:val="24"/>
          <w:szCs w:val="24"/>
          <w:lang w:eastAsia="hr-HR"/>
        </w:rPr>
        <w:t>.</w:t>
      </w:r>
    </w:p>
    <w:p w:rsidR="00EF7ABB" w:rsidRPr="00EF7ABB" w:rsidRDefault="007B162D" w:rsidP="00EF7ABB">
      <w:pPr>
        <w:spacing w:before="100" w:beforeAutospacing="1" w:after="225" w:line="240" w:lineRule="auto"/>
        <w:rPr>
          <w:rFonts w:ascii="Times New Roman" w:eastAsia="Times New Roman" w:hAnsi="Times New Roman" w:cs="Times New Roman"/>
          <w:color w:val="000000"/>
          <w:sz w:val="24"/>
          <w:szCs w:val="24"/>
          <w:lang w:eastAsia="hr-HR"/>
        </w:rPr>
      </w:pPr>
      <w:r>
        <w:rPr>
          <w:rFonts w:ascii="Times New Roman" w:eastAsia="Times New Roman" w:hAnsi="Times New Roman" w:cs="Times New Roman"/>
          <w:sz w:val="24"/>
          <w:szCs w:val="24"/>
          <w:lang w:eastAsia="hr-HR"/>
        </w:rPr>
        <w:t>Radom Kabineta ministra rukovodi</w:t>
      </w:r>
      <w:r w:rsidRPr="00EF7ABB">
        <w:rPr>
          <w:rFonts w:ascii="Times New Roman" w:eastAsia="Times New Roman" w:hAnsi="Times New Roman" w:cs="Times New Roman"/>
          <w:sz w:val="24"/>
          <w:szCs w:val="24"/>
          <w:lang w:eastAsia="hr-HR"/>
        </w:rPr>
        <w:t xml:space="preserve"> tajnik Kabineta.</w:t>
      </w:r>
    </w:p>
    <w:p w:rsidR="00EF7ABB" w:rsidRPr="00EF7ABB" w:rsidRDefault="007B162D" w:rsidP="00EF7ABB">
      <w:pPr>
        <w:spacing w:before="100" w:beforeAutospacing="1" w:after="225" w:line="240" w:lineRule="auto"/>
        <w:rPr>
          <w:rFonts w:ascii="Times New Roman" w:eastAsia="Times New Roman" w:hAnsi="Times New Roman" w:cs="Times New Roman"/>
          <w:sz w:val="24"/>
          <w:szCs w:val="24"/>
          <w:lang w:eastAsia="hr-HR"/>
        </w:rPr>
      </w:pPr>
      <w:r w:rsidRPr="00EF7ABB">
        <w:rPr>
          <w:rFonts w:ascii="Times New Roman" w:eastAsia="Times New Roman" w:hAnsi="Times New Roman" w:cs="Times New Roman"/>
          <w:sz w:val="24"/>
          <w:szCs w:val="24"/>
          <w:lang w:eastAsia="hr-HR"/>
        </w:rPr>
        <w:t>Radom sektora</w:t>
      </w:r>
      <w:r>
        <w:rPr>
          <w:rFonts w:ascii="Times New Roman" w:eastAsia="Times New Roman" w:hAnsi="Times New Roman" w:cs="Times New Roman"/>
          <w:sz w:val="24"/>
          <w:szCs w:val="24"/>
          <w:lang w:eastAsia="hr-HR"/>
        </w:rPr>
        <w:t>, odnosno samostalnog sektora rukovodi načelnik</w:t>
      </w:r>
      <w:r w:rsidRPr="00EF7ABB">
        <w:rPr>
          <w:rFonts w:ascii="Times New Roman" w:eastAsia="Times New Roman" w:hAnsi="Times New Roman" w:cs="Times New Roman"/>
          <w:sz w:val="24"/>
          <w:szCs w:val="24"/>
          <w:lang w:eastAsia="hr-HR"/>
        </w:rPr>
        <w:t xml:space="preserve"> sektora.</w:t>
      </w:r>
    </w:p>
    <w:p w:rsidR="00EF7ABB" w:rsidRPr="00EF7ABB" w:rsidRDefault="007B162D" w:rsidP="00EF7ABB">
      <w:pPr>
        <w:spacing w:before="100" w:beforeAutospacing="1" w:after="225"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Radom službe,</w:t>
      </w:r>
      <w:r w:rsidRPr="00393567">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odnosno samostalne službe rukovodi voditelj službe</w:t>
      </w:r>
      <w:r w:rsidRPr="00EF7ABB">
        <w:rPr>
          <w:rFonts w:ascii="Times New Roman" w:eastAsia="Times New Roman" w:hAnsi="Times New Roman" w:cs="Times New Roman"/>
          <w:sz w:val="24"/>
          <w:szCs w:val="24"/>
          <w:lang w:eastAsia="hr-HR"/>
        </w:rPr>
        <w:t>.</w:t>
      </w:r>
    </w:p>
    <w:p w:rsidR="00EF7ABB" w:rsidRPr="00EF7ABB" w:rsidRDefault="007B162D" w:rsidP="00EF7ABB">
      <w:pPr>
        <w:spacing w:before="100" w:beforeAutospacing="1" w:after="225"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Radom odjela rukovodi voditelj</w:t>
      </w:r>
      <w:r w:rsidRPr="00EF7ABB">
        <w:rPr>
          <w:rFonts w:ascii="Times New Roman" w:eastAsia="Times New Roman" w:hAnsi="Times New Roman" w:cs="Times New Roman"/>
          <w:sz w:val="24"/>
          <w:szCs w:val="24"/>
          <w:lang w:eastAsia="hr-HR"/>
        </w:rPr>
        <w:t xml:space="preserve"> odjela.</w:t>
      </w:r>
    </w:p>
    <w:p w:rsidR="00EF7ABB" w:rsidRPr="00EF7ABB" w:rsidRDefault="007B162D" w:rsidP="00EF7ABB">
      <w:pPr>
        <w:spacing w:before="100" w:beforeAutospacing="1"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Radom područnog konzervatorskog ureda</w:t>
      </w:r>
      <w:r w:rsidRPr="00EF7ABB">
        <w:rPr>
          <w:rFonts w:ascii="Times New Roman" w:eastAsia="Times New Roman" w:hAnsi="Times New Roman" w:cs="Times New Roman"/>
          <w:sz w:val="24"/>
          <w:szCs w:val="24"/>
          <w:lang w:eastAsia="hr-HR"/>
        </w:rPr>
        <w:t xml:space="preserve"> u sastavu Uprave za zaš</w:t>
      </w:r>
      <w:r>
        <w:rPr>
          <w:rFonts w:ascii="Times New Roman" w:eastAsia="Times New Roman" w:hAnsi="Times New Roman" w:cs="Times New Roman"/>
          <w:sz w:val="24"/>
          <w:szCs w:val="24"/>
          <w:lang w:eastAsia="hr-HR"/>
        </w:rPr>
        <w:t>titu kulturne baštine rukovodi pročelnik područnog ureda</w:t>
      </w:r>
      <w:r w:rsidRPr="00EF7ABB">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za konzervatorske poslove</w:t>
      </w:r>
      <w:r w:rsidRPr="00EF7ABB">
        <w:rPr>
          <w:rFonts w:ascii="Times New Roman" w:eastAsia="Times New Roman" w:hAnsi="Times New Roman" w:cs="Times New Roman"/>
          <w:sz w:val="24"/>
          <w:szCs w:val="24"/>
          <w:lang w:eastAsia="hr-HR"/>
        </w:rPr>
        <w:t xml:space="preserve">. </w:t>
      </w:r>
    </w:p>
    <w:p w:rsidR="0085668B" w:rsidRDefault="007B162D" w:rsidP="0085668B">
      <w:pPr>
        <w:spacing w:before="100" w:beforeAutospacing="1"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lastRenderedPageBreak/>
        <w:t>Radom područne konzervatorske službe</w:t>
      </w:r>
      <w:r w:rsidRPr="00EF7ABB">
        <w:rPr>
          <w:rFonts w:ascii="Times New Roman" w:eastAsia="Times New Roman" w:hAnsi="Times New Roman" w:cs="Times New Roman"/>
          <w:sz w:val="24"/>
          <w:szCs w:val="24"/>
          <w:lang w:eastAsia="hr-HR"/>
        </w:rPr>
        <w:t xml:space="preserve"> u sastavu Uprave za zaš</w:t>
      </w:r>
      <w:r>
        <w:rPr>
          <w:rFonts w:ascii="Times New Roman" w:eastAsia="Times New Roman" w:hAnsi="Times New Roman" w:cs="Times New Roman"/>
          <w:sz w:val="24"/>
          <w:szCs w:val="24"/>
          <w:lang w:eastAsia="hr-HR"/>
        </w:rPr>
        <w:t>titu kulturne baštine rukovodi voditelj područne službe</w:t>
      </w:r>
      <w:r w:rsidRPr="00EF7ABB">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za konzervatorske poslove</w:t>
      </w:r>
      <w:r w:rsidRPr="00EF7ABB">
        <w:rPr>
          <w:rFonts w:ascii="Times New Roman" w:eastAsia="Times New Roman" w:hAnsi="Times New Roman" w:cs="Times New Roman"/>
          <w:sz w:val="24"/>
          <w:szCs w:val="24"/>
          <w:lang w:eastAsia="hr-HR"/>
        </w:rPr>
        <w:t xml:space="preserve">. </w:t>
      </w:r>
    </w:p>
    <w:p w:rsidR="00EF7ABB" w:rsidRPr="0074380C" w:rsidRDefault="007B162D" w:rsidP="00D65646">
      <w:pPr>
        <w:tabs>
          <w:tab w:val="center" w:pos="4536"/>
        </w:tabs>
        <w:spacing w:before="100" w:beforeAutospacing="1" w:after="225" w:line="240" w:lineRule="auto"/>
        <w:jc w:val="center"/>
        <w:rPr>
          <w:rFonts w:ascii="Times New Roman" w:eastAsia="Times New Roman" w:hAnsi="Times New Roman" w:cs="Times New Roman"/>
          <w:b/>
          <w:color w:val="000000"/>
          <w:sz w:val="24"/>
          <w:szCs w:val="24"/>
          <w:lang w:eastAsia="hr-HR"/>
        </w:rPr>
      </w:pPr>
      <w:r w:rsidRPr="0074380C">
        <w:rPr>
          <w:rFonts w:ascii="Times New Roman" w:eastAsia="Times New Roman" w:hAnsi="Times New Roman" w:cs="Times New Roman"/>
          <w:b/>
          <w:color w:val="000000"/>
          <w:sz w:val="24"/>
          <w:szCs w:val="24"/>
          <w:lang w:eastAsia="hr-HR"/>
        </w:rPr>
        <w:t>Članak 95.</w:t>
      </w:r>
    </w:p>
    <w:p w:rsidR="00EF7ABB" w:rsidRPr="00EF7ABB" w:rsidRDefault="007B162D" w:rsidP="00EF7ABB">
      <w:pPr>
        <w:spacing w:before="100" w:beforeAutospacing="1" w:after="225" w:line="240" w:lineRule="auto"/>
        <w:rPr>
          <w:rFonts w:ascii="Times New Roman" w:eastAsia="Times New Roman" w:hAnsi="Times New Roman" w:cs="Times New Roman"/>
          <w:sz w:val="24"/>
          <w:szCs w:val="24"/>
          <w:lang w:eastAsia="hr-HR"/>
        </w:rPr>
      </w:pPr>
      <w:r w:rsidRPr="00EF7ABB">
        <w:rPr>
          <w:rFonts w:ascii="Times New Roman" w:eastAsia="Times New Roman" w:hAnsi="Times New Roman" w:cs="Times New Roman"/>
          <w:sz w:val="24"/>
          <w:szCs w:val="24"/>
          <w:lang w:eastAsia="hr-HR"/>
        </w:rPr>
        <w:t>Državni tajnik odgovoran je za svoj rad ministru i Vladi Republike Hrvatske.</w:t>
      </w:r>
    </w:p>
    <w:p w:rsidR="00EF7ABB" w:rsidRPr="00EF7ABB" w:rsidRDefault="007B162D" w:rsidP="00EF7ABB">
      <w:pPr>
        <w:spacing w:before="100" w:beforeAutospacing="1" w:after="225"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Ravnatelji za svoj rad odgovaraju nadležnom državnom tajniku,</w:t>
      </w:r>
      <w:r w:rsidRPr="00EF7ABB">
        <w:rPr>
          <w:rFonts w:ascii="Times New Roman" w:eastAsia="Times New Roman" w:hAnsi="Times New Roman" w:cs="Times New Roman"/>
          <w:sz w:val="24"/>
          <w:szCs w:val="24"/>
          <w:lang w:eastAsia="hr-HR"/>
        </w:rPr>
        <w:t xml:space="preserve"> ministru i Vladi Republike Hrvatske. </w:t>
      </w:r>
    </w:p>
    <w:p w:rsidR="00EF7ABB" w:rsidRPr="00EF7ABB" w:rsidRDefault="007B162D" w:rsidP="00EF7ABB">
      <w:pPr>
        <w:spacing w:before="100" w:beforeAutospacing="1" w:after="225" w:line="240" w:lineRule="auto"/>
        <w:rPr>
          <w:rFonts w:ascii="Times New Roman" w:eastAsia="Times New Roman" w:hAnsi="Times New Roman" w:cs="Times New Roman"/>
          <w:sz w:val="24"/>
          <w:szCs w:val="24"/>
          <w:lang w:eastAsia="hr-HR"/>
        </w:rPr>
      </w:pPr>
      <w:r w:rsidRPr="00EF7ABB">
        <w:rPr>
          <w:rFonts w:ascii="Times New Roman" w:eastAsia="Times New Roman" w:hAnsi="Times New Roman" w:cs="Times New Roman"/>
          <w:sz w:val="24"/>
          <w:szCs w:val="24"/>
          <w:lang w:eastAsia="hr-HR"/>
        </w:rPr>
        <w:t>Glavni tajnik Ministarstva odgovoran je za svoj rad ministru i Vladi Republike Hrvatske.</w:t>
      </w:r>
    </w:p>
    <w:p w:rsidR="00EF7ABB" w:rsidRPr="00EF7ABB" w:rsidRDefault="007B162D" w:rsidP="00EF7ABB">
      <w:pPr>
        <w:spacing w:before="100" w:beforeAutospacing="1" w:after="225" w:line="240" w:lineRule="auto"/>
        <w:rPr>
          <w:rFonts w:ascii="Times New Roman" w:eastAsia="Times New Roman" w:hAnsi="Times New Roman" w:cs="Times New Roman"/>
          <w:sz w:val="24"/>
          <w:szCs w:val="24"/>
          <w:lang w:eastAsia="hr-HR"/>
        </w:rPr>
      </w:pPr>
      <w:r w:rsidRPr="00EF7ABB">
        <w:rPr>
          <w:rFonts w:ascii="Times New Roman" w:eastAsia="Times New Roman" w:hAnsi="Times New Roman" w:cs="Times New Roman"/>
          <w:sz w:val="24"/>
          <w:szCs w:val="24"/>
          <w:lang w:eastAsia="hr-HR"/>
        </w:rPr>
        <w:t>Tajnik Kabineta ministra odgovoran je za svoj rad minis</w:t>
      </w:r>
      <w:r>
        <w:rPr>
          <w:rFonts w:ascii="Times New Roman" w:eastAsia="Times New Roman" w:hAnsi="Times New Roman" w:cs="Times New Roman"/>
          <w:sz w:val="24"/>
          <w:szCs w:val="24"/>
          <w:lang w:eastAsia="hr-HR"/>
        </w:rPr>
        <w:t>tru</w:t>
      </w:r>
      <w:r w:rsidRPr="00EF7ABB">
        <w:rPr>
          <w:rFonts w:ascii="Times New Roman" w:eastAsia="Times New Roman" w:hAnsi="Times New Roman" w:cs="Times New Roman"/>
          <w:sz w:val="24"/>
          <w:szCs w:val="24"/>
          <w:lang w:eastAsia="hr-HR"/>
        </w:rPr>
        <w:t>.</w:t>
      </w:r>
    </w:p>
    <w:p w:rsidR="00903D7D" w:rsidRPr="000D3A2B" w:rsidRDefault="007B162D" w:rsidP="00903D7D">
      <w:pPr>
        <w:spacing w:before="100" w:beforeAutospacing="1" w:after="225" w:line="240" w:lineRule="auto"/>
        <w:rPr>
          <w:rFonts w:ascii="Times New Roman" w:eastAsia="Times New Roman" w:hAnsi="Times New Roman" w:cs="Times New Roman"/>
          <w:sz w:val="24"/>
          <w:szCs w:val="24"/>
          <w:lang w:eastAsia="hr-HR"/>
        </w:rPr>
      </w:pPr>
      <w:r w:rsidRPr="000D3A2B">
        <w:rPr>
          <w:rFonts w:ascii="Times New Roman" w:eastAsia="Times New Roman" w:hAnsi="Times New Roman" w:cs="Times New Roman"/>
          <w:sz w:val="24"/>
          <w:szCs w:val="24"/>
          <w:lang w:eastAsia="hr-HR"/>
        </w:rPr>
        <w:t>Načelnici sektora u sastavu Glavnog tajništva odgovorni su za svoj rad ministru, nadležnom državnom tajniku i glavnom tajniku Ministarstva.</w:t>
      </w:r>
    </w:p>
    <w:p w:rsidR="00A6549F" w:rsidRPr="000D3A2B" w:rsidRDefault="007B162D" w:rsidP="00A6549F">
      <w:pPr>
        <w:spacing w:before="100" w:beforeAutospacing="1" w:after="225" w:line="240" w:lineRule="auto"/>
        <w:rPr>
          <w:rFonts w:ascii="Times New Roman" w:eastAsia="Times New Roman" w:hAnsi="Times New Roman" w:cs="Times New Roman"/>
          <w:sz w:val="24"/>
          <w:szCs w:val="24"/>
          <w:lang w:eastAsia="hr-HR"/>
        </w:rPr>
      </w:pPr>
      <w:r w:rsidRPr="000D3A2B">
        <w:rPr>
          <w:rFonts w:ascii="Times New Roman" w:eastAsia="Times New Roman" w:hAnsi="Times New Roman" w:cs="Times New Roman"/>
          <w:sz w:val="24"/>
          <w:szCs w:val="24"/>
          <w:lang w:eastAsia="hr-HR"/>
        </w:rPr>
        <w:t>Načelnici sektora u sastavu uprave odgovorni su za svoj rad ministru, nadležnom državnom tajniku i ravnatelju uprave.</w:t>
      </w:r>
    </w:p>
    <w:p w:rsidR="00980FAE" w:rsidRPr="000D3A2B" w:rsidRDefault="007B162D" w:rsidP="00980FAE">
      <w:pPr>
        <w:spacing w:before="100" w:beforeAutospacing="1" w:after="225" w:line="240" w:lineRule="auto"/>
        <w:rPr>
          <w:rFonts w:ascii="Times New Roman" w:eastAsia="Times New Roman" w:hAnsi="Times New Roman" w:cs="Times New Roman"/>
          <w:sz w:val="24"/>
          <w:szCs w:val="24"/>
          <w:lang w:eastAsia="hr-HR"/>
        </w:rPr>
      </w:pPr>
      <w:r w:rsidRPr="000D3A2B">
        <w:rPr>
          <w:rFonts w:ascii="Times New Roman" w:eastAsia="Times New Roman" w:hAnsi="Times New Roman" w:cs="Times New Roman"/>
          <w:sz w:val="24"/>
          <w:szCs w:val="24"/>
          <w:lang w:eastAsia="hr-HR"/>
        </w:rPr>
        <w:t>Voditelji službi u sastavu Glavnog tajništva odgovorni su za svoj rad ministru, nadležnom državnom tajniku, glavnom tajniku Ministarstva  i načelniku sektora.</w:t>
      </w:r>
    </w:p>
    <w:p w:rsidR="0068177C" w:rsidRPr="000D3A2B" w:rsidRDefault="007B162D" w:rsidP="0068177C">
      <w:pPr>
        <w:spacing w:before="100" w:beforeAutospacing="1" w:after="225" w:line="240" w:lineRule="auto"/>
        <w:rPr>
          <w:rFonts w:ascii="Times New Roman" w:eastAsia="Times New Roman" w:hAnsi="Times New Roman" w:cs="Times New Roman"/>
          <w:sz w:val="24"/>
          <w:szCs w:val="24"/>
          <w:lang w:eastAsia="hr-HR"/>
        </w:rPr>
      </w:pPr>
      <w:r w:rsidRPr="000D3A2B">
        <w:rPr>
          <w:rFonts w:ascii="Times New Roman" w:eastAsia="Times New Roman" w:hAnsi="Times New Roman" w:cs="Times New Roman"/>
          <w:sz w:val="24"/>
          <w:szCs w:val="24"/>
          <w:lang w:eastAsia="hr-HR"/>
        </w:rPr>
        <w:t>Voditelji službi</w:t>
      </w:r>
      <w:r>
        <w:rPr>
          <w:rFonts w:ascii="Times New Roman" w:eastAsia="Times New Roman" w:hAnsi="Times New Roman" w:cs="Times New Roman"/>
          <w:sz w:val="24"/>
          <w:szCs w:val="24"/>
          <w:lang w:eastAsia="hr-HR"/>
        </w:rPr>
        <w:t xml:space="preserve"> u sastavu uprave</w:t>
      </w:r>
      <w:r w:rsidRPr="000D3A2B">
        <w:rPr>
          <w:rFonts w:ascii="Times New Roman" w:eastAsia="Times New Roman" w:hAnsi="Times New Roman" w:cs="Times New Roman"/>
          <w:sz w:val="24"/>
          <w:szCs w:val="24"/>
          <w:lang w:eastAsia="hr-HR"/>
        </w:rPr>
        <w:t xml:space="preserve"> odgovorni su za svoj rad ministru, nadležnom držav</w:t>
      </w:r>
      <w:r>
        <w:rPr>
          <w:rFonts w:ascii="Times New Roman" w:eastAsia="Times New Roman" w:hAnsi="Times New Roman" w:cs="Times New Roman"/>
          <w:sz w:val="24"/>
          <w:szCs w:val="24"/>
          <w:lang w:eastAsia="hr-HR"/>
        </w:rPr>
        <w:t xml:space="preserve">nom tajniku, ravnatelju uprave </w:t>
      </w:r>
      <w:r w:rsidRPr="000D3A2B">
        <w:rPr>
          <w:rFonts w:ascii="Times New Roman" w:eastAsia="Times New Roman" w:hAnsi="Times New Roman" w:cs="Times New Roman"/>
          <w:sz w:val="24"/>
          <w:szCs w:val="24"/>
          <w:lang w:eastAsia="hr-HR"/>
        </w:rPr>
        <w:t>i načelniku sektora.</w:t>
      </w:r>
    </w:p>
    <w:p w:rsidR="00962A9B" w:rsidRPr="000D3A2B" w:rsidRDefault="007B162D" w:rsidP="00962A9B">
      <w:pPr>
        <w:spacing w:before="100" w:beforeAutospacing="1" w:after="225" w:line="240" w:lineRule="auto"/>
        <w:rPr>
          <w:rFonts w:ascii="Times New Roman" w:eastAsia="Times New Roman" w:hAnsi="Times New Roman" w:cs="Times New Roman"/>
          <w:sz w:val="24"/>
          <w:szCs w:val="24"/>
          <w:lang w:eastAsia="hr-HR"/>
        </w:rPr>
      </w:pPr>
      <w:r w:rsidRPr="000D3A2B">
        <w:rPr>
          <w:rFonts w:ascii="Times New Roman" w:eastAsia="Times New Roman" w:hAnsi="Times New Roman" w:cs="Times New Roman"/>
          <w:sz w:val="24"/>
          <w:szCs w:val="24"/>
          <w:lang w:eastAsia="hr-HR"/>
        </w:rPr>
        <w:t>Voditelji odjela u sastavu uprava odgovorni su za svoj rad ministru, nadležnom drža</w:t>
      </w:r>
      <w:r>
        <w:rPr>
          <w:rFonts w:ascii="Times New Roman" w:eastAsia="Times New Roman" w:hAnsi="Times New Roman" w:cs="Times New Roman"/>
          <w:sz w:val="24"/>
          <w:szCs w:val="24"/>
          <w:lang w:eastAsia="hr-HR"/>
        </w:rPr>
        <w:t>vnom tajniku, ravnatelju uprave</w:t>
      </w:r>
      <w:r w:rsidRPr="000D3A2B">
        <w:rPr>
          <w:rFonts w:ascii="Times New Roman" w:eastAsia="Times New Roman" w:hAnsi="Times New Roman" w:cs="Times New Roman"/>
          <w:sz w:val="24"/>
          <w:szCs w:val="24"/>
          <w:lang w:eastAsia="hr-HR"/>
        </w:rPr>
        <w:t>, načelniku sektora te voditelju službe.</w:t>
      </w:r>
    </w:p>
    <w:p w:rsidR="00962A9B" w:rsidRPr="000D3A2B" w:rsidRDefault="007B162D" w:rsidP="00962A9B">
      <w:pPr>
        <w:spacing w:before="100" w:beforeAutospacing="1" w:after="225" w:line="240" w:lineRule="auto"/>
        <w:rPr>
          <w:rFonts w:ascii="Times New Roman" w:eastAsia="Times New Roman" w:hAnsi="Times New Roman" w:cs="Times New Roman"/>
          <w:sz w:val="24"/>
          <w:szCs w:val="24"/>
          <w:lang w:eastAsia="hr-HR"/>
        </w:rPr>
      </w:pPr>
      <w:r w:rsidRPr="000D3A2B">
        <w:rPr>
          <w:rFonts w:ascii="Times New Roman" w:eastAsia="Times New Roman" w:hAnsi="Times New Roman" w:cs="Times New Roman"/>
          <w:sz w:val="24"/>
          <w:szCs w:val="24"/>
          <w:lang w:eastAsia="hr-HR"/>
        </w:rPr>
        <w:t xml:space="preserve">Pročelnici </w:t>
      </w:r>
      <w:r>
        <w:rPr>
          <w:rFonts w:ascii="Times New Roman" w:eastAsia="Times New Roman" w:hAnsi="Times New Roman" w:cs="Times New Roman"/>
          <w:sz w:val="24"/>
          <w:szCs w:val="24"/>
          <w:lang w:eastAsia="hr-HR"/>
        </w:rPr>
        <w:t xml:space="preserve">područnih ureda za konzervatorske poslove </w:t>
      </w:r>
      <w:r w:rsidRPr="000D3A2B">
        <w:rPr>
          <w:rFonts w:ascii="Times New Roman" w:eastAsia="Times New Roman" w:hAnsi="Times New Roman" w:cs="Times New Roman"/>
          <w:sz w:val="24"/>
          <w:szCs w:val="24"/>
          <w:lang w:eastAsia="hr-HR"/>
        </w:rPr>
        <w:t xml:space="preserve">odgovorni su za svoj </w:t>
      </w:r>
      <w:r>
        <w:rPr>
          <w:rFonts w:ascii="Times New Roman" w:eastAsia="Times New Roman" w:hAnsi="Times New Roman" w:cs="Times New Roman"/>
          <w:sz w:val="24"/>
          <w:szCs w:val="24"/>
          <w:lang w:eastAsia="hr-HR"/>
        </w:rPr>
        <w:t xml:space="preserve">rad </w:t>
      </w:r>
      <w:r w:rsidRPr="000D3A2B">
        <w:rPr>
          <w:rFonts w:ascii="Times New Roman" w:eastAsia="Times New Roman" w:hAnsi="Times New Roman" w:cs="Times New Roman"/>
          <w:sz w:val="24"/>
          <w:szCs w:val="24"/>
          <w:lang w:eastAsia="hr-HR"/>
        </w:rPr>
        <w:t>ministr</w:t>
      </w:r>
      <w:r>
        <w:rPr>
          <w:rFonts w:ascii="Times New Roman" w:eastAsia="Times New Roman" w:hAnsi="Times New Roman" w:cs="Times New Roman"/>
          <w:sz w:val="24"/>
          <w:szCs w:val="24"/>
          <w:lang w:eastAsia="hr-HR"/>
        </w:rPr>
        <w:t>u, nadležnom državnom tajniku i ravnatelju uprave</w:t>
      </w:r>
      <w:r w:rsidRPr="000D3A2B">
        <w:rPr>
          <w:rFonts w:ascii="Times New Roman" w:eastAsia="Times New Roman" w:hAnsi="Times New Roman" w:cs="Times New Roman"/>
          <w:sz w:val="24"/>
          <w:szCs w:val="24"/>
          <w:lang w:eastAsia="hr-HR"/>
        </w:rPr>
        <w:t>.</w:t>
      </w:r>
    </w:p>
    <w:p w:rsidR="00D471A8" w:rsidRPr="000D3A2B" w:rsidRDefault="007B162D" w:rsidP="00D471A8">
      <w:pPr>
        <w:spacing w:before="100" w:beforeAutospacing="1" w:after="225"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Voditelji</w:t>
      </w:r>
      <w:r w:rsidRPr="000D3A2B">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 xml:space="preserve">područnih službi za konzervatorske poslove </w:t>
      </w:r>
      <w:r w:rsidRPr="000D3A2B">
        <w:rPr>
          <w:rFonts w:ascii="Times New Roman" w:eastAsia="Times New Roman" w:hAnsi="Times New Roman" w:cs="Times New Roman"/>
          <w:sz w:val="24"/>
          <w:szCs w:val="24"/>
          <w:lang w:eastAsia="hr-HR"/>
        </w:rPr>
        <w:t xml:space="preserve">odgovorni su za svoj </w:t>
      </w:r>
      <w:r>
        <w:rPr>
          <w:rFonts w:ascii="Times New Roman" w:eastAsia="Times New Roman" w:hAnsi="Times New Roman" w:cs="Times New Roman"/>
          <w:sz w:val="24"/>
          <w:szCs w:val="24"/>
          <w:lang w:eastAsia="hr-HR"/>
        </w:rPr>
        <w:t xml:space="preserve">rad </w:t>
      </w:r>
      <w:r w:rsidRPr="000D3A2B">
        <w:rPr>
          <w:rFonts w:ascii="Times New Roman" w:eastAsia="Times New Roman" w:hAnsi="Times New Roman" w:cs="Times New Roman"/>
          <w:sz w:val="24"/>
          <w:szCs w:val="24"/>
          <w:lang w:eastAsia="hr-HR"/>
        </w:rPr>
        <w:t>ministr</w:t>
      </w:r>
      <w:r>
        <w:rPr>
          <w:rFonts w:ascii="Times New Roman" w:eastAsia="Times New Roman" w:hAnsi="Times New Roman" w:cs="Times New Roman"/>
          <w:sz w:val="24"/>
          <w:szCs w:val="24"/>
          <w:lang w:eastAsia="hr-HR"/>
        </w:rPr>
        <w:t>u, nadležnom državnom tajniku i ravnatelju uprave</w:t>
      </w:r>
      <w:r w:rsidRPr="000D3A2B">
        <w:rPr>
          <w:rFonts w:ascii="Times New Roman" w:eastAsia="Times New Roman" w:hAnsi="Times New Roman" w:cs="Times New Roman"/>
          <w:sz w:val="24"/>
          <w:szCs w:val="24"/>
          <w:lang w:eastAsia="hr-HR"/>
        </w:rPr>
        <w:t>.</w:t>
      </w:r>
    </w:p>
    <w:p w:rsidR="00EF7ABB" w:rsidRPr="000D3A2B" w:rsidRDefault="007B162D" w:rsidP="00EF7ABB">
      <w:pPr>
        <w:spacing w:before="100" w:beforeAutospacing="1" w:after="225"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Načelnici samostalnih sektora odgovorni su</w:t>
      </w:r>
      <w:r w:rsidRPr="000D3A2B">
        <w:rPr>
          <w:rFonts w:ascii="Times New Roman" w:eastAsia="Times New Roman" w:hAnsi="Times New Roman" w:cs="Times New Roman"/>
          <w:sz w:val="24"/>
          <w:szCs w:val="24"/>
          <w:lang w:eastAsia="hr-HR"/>
        </w:rPr>
        <w:t xml:space="preserve"> za svoj rad ministru i nadležnom državnom tajniku.</w:t>
      </w:r>
    </w:p>
    <w:p w:rsidR="000A3694" w:rsidRPr="000D3A2B" w:rsidRDefault="007B162D" w:rsidP="000A3694">
      <w:pPr>
        <w:spacing w:before="100" w:beforeAutospacing="1" w:after="225"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Voditelji službi u sastavu samostalnih sektora odgovorni su</w:t>
      </w:r>
      <w:r w:rsidRPr="000D3A2B">
        <w:rPr>
          <w:rFonts w:ascii="Times New Roman" w:eastAsia="Times New Roman" w:hAnsi="Times New Roman" w:cs="Times New Roman"/>
          <w:sz w:val="24"/>
          <w:szCs w:val="24"/>
          <w:lang w:eastAsia="hr-HR"/>
        </w:rPr>
        <w:t xml:space="preserve"> za svoj rad </w:t>
      </w:r>
      <w:r>
        <w:rPr>
          <w:rFonts w:ascii="Times New Roman" w:eastAsia="Times New Roman" w:hAnsi="Times New Roman" w:cs="Times New Roman"/>
          <w:sz w:val="24"/>
          <w:szCs w:val="24"/>
          <w:lang w:eastAsia="hr-HR"/>
        </w:rPr>
        <w:t xml:space="preserve">ministru, </w:t>
      </w:r>
      <w:r w:rsidRPr="000D3A2B">
        <w:rPr>
          <w:rFonts w:ascii="Times New Roman" w:eastAsia="Times New Roman" w:hAnsi="Times New Roman" w:cs="Times New Roman"/>
          <w:sz w:val="24"/>
          <w:szCs w:val="24"/>
          <w:lang w:eastAsia="hr-HR"/>
        </w:rPr>
        <w:t>nadležnom državnom tajniku</w:t>
      </w:r>
      <w:r>
        <w:rPr>
          <w:rFonts w:ascii="Times New Roman" w:eastAsia="Times New Roman" w:hAnsi="Times New Roman" w:cs="Times New Roman"/>
          <w:sz w:val="24"/>
          <w:szCs w:val="24"/>
          <w:lang w:eastAsia="hr-HR"/>
        </w:rPr>
        <w:t xml:space="preserve"> i načelniku samostalnog sektora.</w:t>
      </w:r>
    </w:p>
    <w:p w:rsidR="005A078C" w:rsidRDefault="007B162D" w:rsidP="00EF7ABB">
      <w:pPr>
        <w:spacing w:before="100" w:beforeAutospacing="1" w:after="225"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Voditelj samostalne službe za drugostupanjski postupak</w:t>
      </w:r>
      <w:r w:rsidRPr="000D3A2B">
        <w:rPr>
          <w:rFonts w:ascii="Times New Roman" w:eastAsia="Times New Roman" w:hAnsi="Times New Roman" w:cs="Times New Roman"/>
          <w:sz w:val="24"/>
          <w:szCs w:val="24"/>
          <w:lang w:eastAsia="hr-HR"/>
        </w:rPr>
        <w:t xml:space="preserve"> odgovoran je za svoj rad ministru i nadležnom državnom tajniku.</w:t>
      </w:r>
    </w:p>
    <w:p w:rsidR="0038211B" w:rsidRDefault="00E26C26" w:rsidP="00EF7ABB">
      <w:pPr>
        <w:spacing w:before="100" w:beforeAutospacing="1" w:after="225" w:line="240" w:lineRule="auto"/>
        <w:rPr>
          <w:rFonts w:ascii="Times New Roman" w:eastAsia="Times New Roman" w:hAnsi="Times New Roman" w:cs="Times New Roman"/>
          <w:sz w:val="24"/>
          <w:szCs w:val="24"/>
          <w:lang w:eastAsia="hr-HR"/>
        </w:rPr>
      </w:pPr>
    </w:p>
    <w:p w:rsidR="007B5F22" w:rsidRDefault="007B5F22" w:rsidP="00EF7ABB">
      <w:pPr>
        <w:spacing w:before="100" w:beforeAutospacing="1" w:after="225" w:line="240" w:lineRule="auto"/>
        <w:rPr>
          <w:rFonts w:ascii="Times New Roman" w:eastAsia="Times New Roman" w:hAnsi="Times New Roman" w:cs="Times New Roman"/>
          <w:sz w:val="24"/>
          <w:szCs w:val="24"/>
          <w:lang w:eastAsia="hr-HR"/>
        </w:rPr>
      </w:pPr>
    </w:p>
    <w:p w:rsidR="007B5F22" w:rsidRDefault="007B5F22" w:rsidP="00EF7ABB">
      <w:pPr>
        <w:spacing w:before="100" w:beforeAutospacing="1" w:after="225" w:line="240" w:lineRule="auto"/>
        <w:rPr>
          <w:rFonts w:ascii="Times New Roman" w:eastAsia="Times New Roman" w:hAnsi="Times New Roman" w:cs="Times New Roman"/>
          <w:sz w:val="24"/>
          <w:szCs w:val="24"/>
          <w:lang w:eastAsia="hr-HR"/>
        </w:rPr>
      </w:pPr>
    </w:p>
    <w:p w:rsidR="007B5F22" w:rsidRDefault="007B5F22" w:rsidP="00EF7ABB">
      <w:pPr>
        <w:spacing w:before="100" w:beforeAutospacing="1" w:after="225" w:line="240" w:lineRule="auto"/>
        <w:rPr>
          <w:rFonts w:ascii="Times New Roman" w:eastAsia="Times New Roman" w:hAnsi="Times New Roman" w:cs="Times New Roman"/>
          <w:sz w:val="24"/>
          <w:szCs w:val="24"/>
          <w:lang w:eastAsia="hr-HR"/>
        </w:rPr>
      </w:pPr>
    </w:p>
    <w:p w:rsidR="00EF7ABB" w:rsidRPr="002E3C73" w:rsidRDefault="007B162D" w:rsidP="00D65646">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lastRenderedPageBreak/>
        <w:t>IV. NAČIN PLANIRANJA POSLOVA</w:t>
      </w:r>
    </w:p>
    <w:p w:rsidR="00EF7ABB" w:rsidRPr="002E3C73" w:rsidRDefault="007B162D" w:rsidP="00EF7AB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96.</w:t>
      </w:r>
    </w:p>
    <w:p w:rsidR="00EF7ABB" w:rsidRPr="008E5411" w:rsidRDefault="007B162D" w:rsidP="00EF7ABB">
      <w:pPr>
        <w:spacing w:before="100" w:beforeAutospacing="1" w:after="225" w:line="240" w:lineRule="auto"/>
        <w:jc w:val="both"/>
        <w:rPr>
          <w:rFonts w:ascii="Times New Roman" w:eastAsia="Times New Roman" w:hAnsi="Times New Roman" w:cs="Times New Roman"/>
          <w:sz w:val="24"/>
          <w:szCs w:val="24"/>
          <w:lang w:eastAsia="hr-HR"/>
        </w:rPr>
      </w:pPr>
      <w:r w:rsidRPr="008E5411">
        <w:rPr>
          <w:rFonts w:ascii="Times New Roman" w:eastAsia="Times New Roman" w:hAnsi="Times New Roman" w:cs="Times New Roman"/>
          <w:sz w:val="24"/>
          <w:szCs w:val="24"/>
          <w:lang w:eastAsia="hr-HR"/>
        </w:rPr>
        <w:t>Ministar donosi Godišnji plan rada najkasnije do kraja tekuće godine za iduću godinu.</w:t>
      </w:r>
    </w:p>
    <w:p w:rsidR="008E5411" w:rsidRPr="008E5411" w:rsidRDefault="007B162D" w:rsidP="00912271">
      <w:pPr>
        <w:spacing w:before="100" w:beforeAutospacing="1" w:after="225" w:line="240" w:lineRule="auto"/>
        <w:jc w:val="both"/>
        <w:rPr>
          <w:rFonts w:ascii="Times New Roman" w:hAnsi="Times New Roman" w:cs="Times New Roman"/>
          <w:sz w:val="24"/>
          <w:szCs w:val="24"/>
        </w:rPr>
      </w:pPr>
      <w:r w:rsidRPr="008E5411">
        <w:rPr>
          <w:rFonts w:ascii="Times New Roman" w:eastAsia="Times New Roman" w:hAnsi="Times New Roman" w:cs="Times New Roman"/>
          <w:sz w:val="24"/>
          <w:szCs w:val="24"/>
          <w:lang w:eastAsia="hr-HR"/>
        </w:rPr>
        <w:t xml:space="preserve">Godišnji plan rada sadrži opći prikaz zadaća i poslova Ministarstva te podatke o ciljevima koji se planiraju ostvariti, a koji su vezani uz opće i posebne ciljeve sadržane u strateškim planovima za trogodišnje razdoblje, kao i podatke o najznačajnijim rizicima koji mogu utjecati na realizaciju postavljenih ciljeva.            </w:t>
      </w:r>
      <w:r w:rsidRPr="008E5411">
        <w:rPr>
          <w:rFonts w:ascii="Times New Roman" w:hAnsi="Times New Roman" w:cs="Times New Roman"/>
          <w:sz w:val="24"/>
          <w:szCs w:val="24"/>
        </w:rPr>
        <w:t xml:space="preserve">                      </w:t>
      </w:r>
    </w:p>
    <w:p w:rsidR="00EF7ABB" w:rsidRPr="002E3C73" w:rsidRDefault="007B162D" w:rsidP="00D65646">
      <w:pPr>
        <w:tabs>
          <w:tab w:val="left" w:pos="2465"/>
        </w:tabs>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V. OKVIRNI BROJ SLUŽBENIKA I NAMJEŠTENIKA MINISTARSTVA</w:t>
      </w:r>
    </w:p>
    <w:p w:rsidR="00EF7ABB" w:rsidRPr="002E3C73" w:rsidRDefault="007B162D" w:rsidP="00EF7AB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Članak 97.</w:t>
      </w:r>
    </w:p>
    <w:p w:rsidR="00EF7ABB" w:rsidRDefault="007B162D" w:rsidP="00EF7ABB">
      <w:pPr>
        <w:spacing w:before="100" w:beforeAutospacing="1" w:after="225" w:line="240" w:lineRule="auto"/>
        <w:jc w:val="both"/>
        <w:rPr>
          <w:rFonts w:ascii="Times New Roman" w:eastAsia="Times New Roman" w:hAnsi="Times New Roman" w:cs="Times New Roman"/>
          <w:color w:val="000000"/>
          <w:sz w:val="24"/>
          <w:szCs w:val="24"/>
          <w:lang w:eastAsia="hr-HR"/>
        </w:rPr>
      </w:pPr>
      <w:r w:rsidRPr="00EF7ABB">
        <w:rPr>
          <w:rFonts w:ascii="Times New Roman" w:eastAsia="Times New Roman" w:hAnsi="Times New Roman" w:cs="Times New Roman"/>
          <w:color w:val="000000"/>
          <w:sz w:val="24"/>
          <w:szCs w:val="24"/>
          <w:lang w:eastAsia="hr-HR"/>
        </w:rPr>
        <w:t>Okvirni broj državnih službenika i namještenika potrebnih za obavljanje poslova iz djelokruga Ministarstva prikazan je u tablici koja je sastavni dio ove Uredbe.</w:t>
      </w:r>
    </w:p>
    <w:p w:rsidR="00EF7ABB" w:rsidRPr="0074380C" w:rsidRDefault="007B162D" w:rsidP="00EF7AB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74380C">
        <w:rPr>
          <w:rFonts w:ascii="Times New Roman" w:eastAsia="Times New Roman" w:hAnsi="Times New Roman" w:cs="Times New Roman"/>
          <w:b/>
          <w:color w:val="000000"/>
          <w:sz w:val="24"/>
          <w:szCs w:val="24"/>
          <w:lang w:eastAsia="hr-HR"/>
        </w:rPr>
        <w:t>Članak 98.</w:t>
      </w:r>
    </w:p>
    <w:p w:rsidR="00EF7ABB" w:rsidRPr="00EF7ABB" w:rsidRDefault="007B162D" w:rsidP="00EF7ABB">
      <w:pPr>
        <w:spacing w:before="100" w:beforeAutospacing="1" w:after="225" w:line="240" w:lineRule="auto"/>
        <w:jc w:val="both"/>
        <w:rPr>
          <w:rFonts w:ascii="Times New Roman" w:eastAsia="Times New Roman" w:hAnsi="Times New Roman" w:cs="Times New Roman"/>
          <w:sz w:val="24"/>
          <w:szCs w:val="24"/>
          <w:lang w:eastAsia="hr-HR"/>
        </w:rPr>
      </w:pPr>
      <w:r w:rsidRPr="00EF7ABB">
        <w:rPr>
          <w:rFonts w:ascii="Times New Roman" w:eastAsia="Times New Roman" w:hAnsi="Times New Roman" w:cs="Times New Roman"/>
          <w:sz w:val="24"/>
          <w:szCs w:val="24"/>
          <w:lang w:eastAsia="hr-HR"/>
        </w:rPr>
        <w:t>Pitanja od važnosti za rad Ministarstva koja nisu uređena Uredbom o općim pravilima za unutarnje ustrojstvo tijela državne uprave i ovom Uredbom, uređuju se Pravilnikom o unutarnjem redu Ministarstva.</w:t>
      </w:r>
    </w:p>
    <w:p w:rsidR="00EF7ABB" w:rsidRDefault="007B162D" w:rsidP="00EF7ABB">
      <w:pPr>
        <w:spacing w:before="100" w:beforeAutospacing="1" w:after="225" w:line="240" w:lineRule="auto"/>
        <w:jc w:val="both"/>
        <w:rPr>
          <w:rFonts w:ascii="Times New Roman" w:hAnsi="Times New Roman" w:cs="Times New Roman"/>
          <w:sz w:val="24"/>
          <w:szCs w:val="24"/>
          <w:shd w:val="clear" w:color="auto" w:fill="FFFFFF"/>
        </w:rPr>
      </w:pPr>
      <w:r w:rsidRPr="00035739">
        <w:rPr>
          <w:rFonts w:ascii="Times New Roman" w:eastAsia="Times New Roman" w:hAnsi="Times New Roman" w:cs="Times New Roman"/>
          <w:sz w:val="24"/>
          <w:szCs w:val="24"/>
          <w:lang w:eastAsia="hr-HR"/>
        </w:rPr>
        <w:t xml:space="preserve">Pravilnikom iz stavka 1. ovoga članka utvrđuju se </w:t>
      </w:r>
      <w:r>
        <w:rPr>
          <w:rFonts w:ascii="Times New Roman" w:hAnsi="Times New Roman" w:cs="Times New Roman"/>
          <w:sz w:val="24"/>
          <w:szCs w:val="24"/>
          <w:shd w:val="clear" w:color="auto" w:fill="FFFFFF"/>
        </w:rPr>
        <w:t>radna mjesta u Ministarstvu</w:t>
      </w:r>
      <w:r w:rsidRPr="00035739">
        <w:rPr>
          <w:rFonts w:ascii="Times New Roman" w:hAnsi="Times New Roman" w:cs="Times New Roman"/>
          <w:sz w:val="24"/>
          <w:szCs w:val="24"/>
          <w:shd w:val="clear" w:color="auto" w:fill="FFFFFF"/>
        </w:rPr>
        <w:t>, potreban broj državnih službenika</w:t>
      </w:r>
      <w:r>
        <w:rPr>
          <w:rFonts w:ascii="Times New Roman" w:hAnsi="Times New Roman" w:cs="Times New Roman"/>
          <w:sz w:val="24"/>
          <w:szCs w:val="24"/>
          <w:shd w:val="clear" w:color="auto" w:fill="FFFFFF"/>
        </w:rPr>
        <w:t xml:space="preserve"> i namještenika</w:t>
      </w:r>
      <w:r w:rsidRPr="00035739">
        <w:rPr>
          <w:rFonts w:ascii="Times New Roman" w:hAnsi="Times New Roman" w:cs="Times New Roman"/>
          <w:sz w:val="24"/>
          <w:szCs w:val="24"/>
          <w:shd w:val="clear" w:color="auto" w:fill="FFFFFF"/>
        </w:rPr>
        <w:t xml:space="preserve"> na svakom radnom mjestu i uvjeti za raspored, potrebne kompetencije te druga pitanja od značaja za organizaciju i način rada </w:t>
      </w:r>
      <w:r w:rsidRPr="00035739">
        <w:rPr>
          <w:rFonts w:ascii="Times New Roman" w:eastAsia="Times New Roman" w:hAnsi="Times New Roman" w:cs="Times New Roman"/>
          <w:sz w:val="24"/>
          <w:szCs w:val="24"/>
          <w:lang w:eastAsia="hr-HR"/>
        </w:rPr>
        <w:t>Ministarstva koja nisu uređena ovom Uredbom.</w:t>
      </w:r>
      <w:r w:rsidRPr="00035739">
        <w:rPr>
          <w:rFonts w:ascii="Times New Roman" w:hAnsi="Times New Roman" w:cs="Times New Roman"/>
          <w:sz w:val="24"/>
          <w:szCs w:val="24"/>
          <w:shd w:val="clear" w:color="auto" w:fill="FFFFFF"/>
        </w:rPr>
        <w:t xml:space="preserve"> </w:t>
      </w:r>
    </w:p>
    <w:p w:rsidR="00F328DB" w:rsidRPr="002E3C73" w:rsidRDefault="007B162D" w:rsidP="00F328D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VI. PRIJELAZNE I ZAVRŠNE ODREDBE</w:t>
      </w:r>
    </w:p>
    <w:p w:rsidR="00EF7ABB" w:rsidRPr="002E3C73" w:rsidRDefault="007B162D" w:rsidP="00EF7ABB">
      <w:pPr>
        <w:spacing w:before="100" w:beforeAutospacing="1" w:after="225" w:line="240" w:lineRule="auto"/>
        <w:jc w:val="center"/>
        <w:rPr>
          <w:rFonts w:ascii="Times New Roman" w:eastAsia="Times New Roman" w:hAnsi="Times New Roman" w:cs="Times New Roman"/>
          <w:b/>
          <w:color w:val="000000"/>
          <w:sz w:val="24"/>
          <w:szCs w:val="24"/>
          <w:lang w:eastAsia="hr-HR"/>
        </w:rPr>
      </w:pPr>
      <w:r>
        <w:rPr>
          <w:rFonts w:ascii="Times New Roman" w:eastAsia="Times New Roman" w:hAnsi="Times New Roman" w:cs="Times New Roman"/>
          <w:color w:val="000000"/>
          <w:sz w:val="24"/>
          <w:szCs w:val="24"/>
          <w:lang w:eastAsia="hr-HR"/>
        </w:rPr>
        <w:t xml:space="preserve">  </w:t>
      </w:r>
      <w:r w:rsidRPr="002E3C73">
        <w:rPr>
          <w:rFonts w:ascii="Times New Roman" w:eastAsia="Times New Roman" w:hAnsi="Times New Roman" w:cs="Times New Roman"/>
          <w:b/>
          <w:color w:val="000000"/>
          <w:sz w:val="24"/>
          <w:szCs w:val="24"/>
          <w:lang w:eastAsia="hr-HR"/>
        </w:rPr>
        <w:t>Članak 99.</w:t>
      </w:r>
    </w:p>
    <w:p w:rsidR="00942A93" w:rsidRPr="00942A93" w:rsidRDefault="007B162D" w:rsidP="00942A93">
      <w:pPr>
        <w:spacing w:before="100" w:beforeAutospacing="1" w:after="225" w:line="240" w:lineRule="auto"/>
        <w:jc w:val="both"/>
        <w:rPr>
          <w:rFonts w:ascii="Times New Roman" w:eastAsia="Times New Roman" w:hAnsi="Times New Roman" w:cs="Times New Roman"/>
          <w:sz w:val="24"/>
          <w:szCs w:val="24"/>
          <w:lang w:eastAsia="hr-HR"/>
        </w:rPr>
      </w:pPr>
      <w:r w:rsidRPr="00942A93">
        <w:rPr>
          <w:rFonts w:ascii="Times New Roman" w:hAnsi="Times New Roman" w:cs="Times New Roman"/>
          <w:sz w:val="24"/>
          <w:szCs w:val="24"/>
          <w:shd w:val="clear" w:color="auto" w:fill="FFFFFF"/>
        </w:rPr>
        <w:t xml:space="preserve">Uprava za zaštitu kulturne baštine obavlja upravne i stručne poslove zaštite i očuvanja kulturnih dobara sukladno djelokrugu propisanom ovom Uredbom i </w:t>
      </w:r>
      <w:r>
        <w:rPr>
          <w:rFonts w:ascii="Times New Roman" w:hAnsi="Times New Roman" w:cs="Times New Roman"/>
          <w:sz w:val="24"/>
          <w:szCs w:val="24"/>
          <w:shd w:val="clear" w:color="auto" w:fill="FFFFFF"/>
        </w:rPr>
        <w:t xml:space="preserve">za područje </w:t>
      </w:r>
      <w:r w:rsidRPr="00942A93">
        <w:rPr>
          <w:rFonts w:ascii="Times New Roman" w:hAnsi="Times New Roman" w:cs="Times New Roman"/>
          <w:sz w:val="24"/>
          <w:szCs w:val="24"/>
          <w:shd w:val="clear" w:color="auto" w:fill="FFFFFF"/>
        </w:rPr>
        <w:t xml:space="preserve">Grada Zagreba, osim u dijelu poslova </w:t>
      </w:r>
      <w:r>
        <w:rPr>
          <w:rFonts w:ascii="Times New Roman" w:hAnsi="Times New Roman" w:cs="Times New Roman"/>
          <w:sz w:val="24"/>
          <w:szCs w:val="24"/>
          <w:shd w:val="clear" w:color="auto" w:fill="FFFFFF"/>
        </w:rPr>
        <w:t>propisanih odredbom</w:t>
      </w:r>
      <w:r w:rsidRPr="00942A93">
        <w:rPr>
          <w:rFonts w:ascii="Times New Roman" w:hAnsi="Times New Roman" w:cs="Times New Roman"/>
          <w:sz w:val="24"/>
          <w:szCs w:val="24"/>
          <w:shd w:val="clear" w:color="auto" w:fill="FFFFFF"/>
        </w:rPr>
        <w:t xml:space="preserve"> članka 127. stavka 2. Zakona o zaštiti i očuvanju kulturnih dobara </w:t>
      </w:r>
      <w:r w:rsidRPr="00942A93">
        <w:rPr>
          <w:rFonts w:ascii="Times New Roman" w:hAnsi="Times New Roman" w:cs="Times New Roman"/>
          <w:sz w:val="24"/>
          <w:szCs w:val="24"/>
        </w:rPr>
        <w:t>(»Narodne novine«, broj 145/24)</w:t>
      </w:r>
      <w:r>
        <w:rPr>
          <w:rFonts w:ascii="Times New Roman" w:hAnsi="Times New Roman" w:cs="Times New Roman"/>
          <w:sz w:val="24"/>
          <w:szCs w:val="24"/>
        </w:rPr>
        <w:t xml:space="preserve"> </w:t>
      </w:r>
      <w:r w:rsidRPr="00942A93">
        <w:rPr>
          <w:rFonts w:ascii="Times New Roman" w:hAnsi="Times New Roman" w:cs="Times New Roman"/>
          <w:sz w:val="24"/>
          <w:szCs w:val="24"/>
          <w:shd w:val="clear" w:color="auto" w:fill="FFFFFF"/>
        </w:rPr>
        <w:t>koje će do 1. siječnja 2026. obavljati Gradski zavod za zaštitu spomenika kulture i prirode Grada Zagreba</w:t>
      </w:r>
      <w:r>
        <w:rPr>
          <w:rFonts w:ascii="Times New Roman" w:hAnsi="Times New Roman" w:cs="Times New Roman"/>
          <w:sz w:val="24"/>
          <w:szCs w:val="24"/>
          <w:shd w:val="clear" w:color="auto" w:fill="FFFFFF"/>
        </w:rPr>
        <w:t>.</w:t>
      </w:r>
      <w:r w:rsidRPr="00942A93">
        <w:rPr>
          <w:rFonts w:ascii="Times New Roman" w:hAnsi="Times New Roman" w:cs="Times New Roman"/>
          <w:sz w:val="24"/>
          <w:szCs w:val="24"/>
          <w:shd w:val="clear" w:color="auto" w:fill="FFFFFF"/>
        </w:rPr>
        <w:t> </w:t>
      </w:r>
    </w:p>
    <w:p w:rsidR="00985644" w:rsidRPr="002E3C73" w:rsidRDefault="007B162D" w:rsidP="00985644">
      <w:pPr>
        <w:spacing w:before="100" w:beforeAutospacing="1" w:after="225" w:line="240" w:lineRule="auto"/>
        <w:jc w:val="center"/>
        <w:rPr>
          <w:rFonts w:ascii="Times New Roman" w:eastAsia="Times New Roman" w:hAnsi="Times New Roman" w:cs="Times New Roman"/>
          <w:b/>
          <w:color w:val="000000"/>
          <w:sz w:val="24"/>
          <w:szCs w:val="24"/>
          <w:lang w:eastAsia="hr-HR"/>
        </w:rPr>
      </w:pPr>
      <w:r>
        <w:rPr>
          <w:rFonts w:ascii="Times New Roman" w:eastAsia="Times New Roman" w:hAnsi="Times New Roman" w:cs="Times New Roman"/>
          <w:color w:val="000000"/>
          <w:sz w:val="24"/>
          <w:szCs w:val="24"/>
          <w:lang w:eastAsia="hr-HR"/>
        </w:rPr>
        <w:t xml:space="preserve">  </w:t>
      </w:r>
      <w:r w:rsidRPr="002E3C73">
        <w:rPr>
          <w:rFonts w:ascii="Times New Roman" w:eastAsia="Times New Roman" w:hAnsi="Times New Roman" w:cs="Times New Roman"/>
          <w:b/>
          <w:color w:val="000000"/>
          <w:sz w:val="24"/>
          <w:szCs w:val="24"/>
          <w:lang w:eastAsia="hr-HR"/>
        </w:rPr>
        <w:t>Članak 100.</w:t>
      </w:r>
    </w:p>
    <w:p w:rsidR="008537D6" w:rsidRPr="00EF7ABB" w:rsidRDefault="007B162D" w:rsidP="008537D6">
      <w:pPr>
        <w:spacing w:before="100" w:beforeAutospacing="1" w:after="225" w:line="240" w:lineRule="auto"/>
        <w:jc w:val="both"/>
        <w:rPr>
          <w:rFonts w:ascii="Times New Roman" w:eastAsia="Times New Roman" w:hAnsi="Times New Roman" w:cs="Times New Roman"/>
          <w:sz w:val="24"/>
          <w:szCs w:val="24"/>
          <w:lang w:eastAsia="hr-HR"/>
        </w:rPr>
      </w:pPr>
      <w:r w:rsidRPr="00EF7ABB">
        <w:rPr>
          <w:rFonts w:ascii="Times New Roman" w:eastAsia="Times New Roman" w:hAnsi="Times New Roman" w:cs="Times New Roman"/>
          <w:sz w:val="24"/>
          <w:szCs w:val="24"/>
          <w:lang w:eastAsia="hr-HR"/>
        </w:rPr>
        <w:t>Pravilnik o unutarnjem redu Ministarstva donijet će ministar, uz prethodnu suglasnost tijela državne uprave nadležnog za službeničke odnose, u roku od 30 dana od dana stupanja na snagu ove Uredbe.</w:t>
      </w:r>
    </w:p>
    <w:p w:rsidR="008537D6" w:rsidRDefault="007B162D" w:rsidP="008537D6">
      <w:pPr>
        <w:spacing w:before="100" w:beforeAutospacing="1" w:after="225" w:line="240" w:lineRule="auto"/>
        <w:jc w:val="both"/>
        <w:rPr>
          <w:rFonts w:ascii="Times New Roman" w:eastAsia="Times New Roman" w:hAnsi="Times New Roman" w:cs="Times New Roman"/>
          <w:sz w:val="24"/>
          <w:szCs w:val="24"/>
          <w:lang w:eastAsia="hr-HR"/>
        </w:rPr>
      </w:pPr>
      <w:r w:rsidRPr="00EF7ABB">
        <w:rPr>
          <w:rFonts w:ascii="Times New Roman" w:eastAsia="Times New Roman" w:hAnsi="Times New Roman" w:cs="Times New Roman"/>
          <w:sz w:val="24"/>
          <w:szCs w:val="24"/>
          <w:lang w:eastAsia="hr-HR"/>
        </w:rPr>
        <w:t>Ministar će donijeti rješenja o rasporedu za državne službenike i namještenike u roku od 30 dana od dana stupanja na snagu Pravilnika o unutarnjem redu Ministarstva.</w:t>
      </w:r>
    </w:p>
    <w:p w:rsidR="0038211B" w:rsidRDefault="00E26C26" w:rsidP="008537D6">
      <w:pPr>
        <w:spacing w:before="100" w:beforeAutospacing="1" w:after="225" w:line="240" w:lineRule="auto"/>
        <w:jc w:val="both"/>
        <w:rPr>
          <w:rFonts w:ascii="Times New Roman" w:eastAsia="Times New Roman" w:hAnsi="Times New Roman" w:cs="Times New Roman"/>
          <w:sz w:val="24"/>
          <w:szCs w:val="24"/>
          <w:lang w:eastAsia="hr-HR"/>
        </w:rPr>
      </w:pPr>
    </w:p>
    <w:p w:rsidR="007B5F22" w:rsidRDefault="007B5F22" w:rsidP="008537D6">
      <w:pPr>
        <w:spacing w:before="100" w:beforeAutospacing="1" w:after="225" w:line="240" w:lineRule="auto"/>
        <w:jc w:val="both"/>
        <w:rPr>
          <w:rFonts w:ascii="Times New Roman" w:eastAsia="Times New Roman" w:hAnsi="Times New Roman" w:cs="Times New Roman"/>
          <w:sz w:val="24"/>
          <w:szCs w:val="24"/>
          <w:lang w:eastAsia="hr-HR"/>
        </w:rPr>
      </w:pPr>
    </w:p>
    <w:p w:rsidR="008537D6" w:rsidRPr="002E3C73" w:rsidRDefault="007B162D" w:rsidP="008537D6">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lastRenderedPageBreak/>
        <w:t xml:space="preserve">   Članak 101.</w:t>
      </w:r>
    </w:p>
    <w:p w:rsidR="008537D6" w:rsidRDefault="007B162D" w:rsidP="008537D6">
      <w:pPr>
        <w:spacing w:before="100" w:beforeAutospacing="1" w:after="225" w:line="240" w:lineRule="auto"/>
        <w:jc w:val="both"/>
        <w:rPr>
          <w:rFonts w:ascii="Times New Roman" w:eastAsia="Times New Roman" w:hAnsi="Times New Roman" w:cs="Times New Roman"/>
          <w:color w:val="000000"/>
          <w:sz w:val="24"/>
          <w:szCs w:val="24"/>
          <w:lang w:eastAsia="hr-HR"/>
        </w:rPr>
      </w:pPr>
      <w:r w:rsidRPr="00EF7ABB">
        <w:rPr>
          <w:rFonts w:ascii="Times New Roman" w:eastAsia="Times New Roman" w:hAnsi="Times New Roman" w:cs="Times New Roman"/>
          <w:color w:val="000000"/>
          <w:sz w:val="24"/>
          <w:szCs w:val="24"/>
          <w:lang w:eastAsia="hr-HR"/>
        </w:rPr>
        <w:t xml:space="preserve">Danom stupanja na snagu ove Uredbe prestaje važiti Uredba o unutarnjem ustrojstvu Ministarstva </w:t>
      </w:r>
      <w:r>
        <w:rPr>
          <w:rFonts w:ascii="Times New Roman" w:eastAsia="Times New Roman" w:hAnsi="Times New Roman" w:cs="Times New Roman"/>
          <w:color w:val="000000"/>
          <w:sz w:val="24"/>
          <w:szCs w:val="24"/>
          <w:lang w:eastAsia="hr-HR"/>
        </w:rPr>
        <w:t>kulture i medija (Narodne novine, broj 97/20 i 14/21</w:t>
      </w:r>
      <w:r w:rsidRPr="00EF7ABB">
        <w:rPr>
          <w:rFonts w:ascii="Times New Roman" w:eastAsia="Times New Roman" w:hAnsi="Times New Roman" w:cs="Times New Roman"/>
          <w:color w:val="000000"/>
          <w:sz w:val="24"/>
          <w:szCs w:val="24"/>
          <w:lang w:eastAsia="hr-HR"/>
        </w:rPr>
        <w:t>).</w:t>
      </w:r>
    </w:p>
    <w:p w:rsidR="00EF7ABB" w:rsidRPr="002E3C73" w:rsidRDefault="007B162D" w:rsidP="00EF7ABB">
      <w:pPr>
        <w:spacing w:before="100" w:beforeAutospacing="1" w:after="225" w:line="240" w:lineRule="auto"/>
        <w:jc w:val="center"/>
        <w:rPr>
          <w:rFonts w:ascii="Times New Roman" w:eastAsia="Times New Roman" w:hAnsi="Times New Roman" w:cs="Times New Roman"/>
          <w:b/>
          <w:color w:val="000000"/>
          <w:sz w:val="24"/>
          <w:szCs w:val="24"/>
          <w:lang w:eastAsia="hr-HR"/>
        </w:rPr>
      </w:pPr>
      <w:r w:rsidRPr="002E3C73">
        <w:rPr>
          <w:rFonts w:ascii="Times New Roman" w:eastAsia="Times New Roman" w:hAnsi="Times New Roman" w:cs="Times New Roman"/>
          <w:b/>
          <w:color w:val="000000"/>
          <w:sz w:val="24"/>
          <w:szCs w:val="24"/>
          <w:lang w:eastAsia="hr-HR"/>
        </w:rPr>
        <w:t xml:space="preserve">  Članak 102.</w:t>
      </w:r>
    </w:p>
    <w:p w:rsidR="00EF7ABB" w:rsidRPr="00EF7ABB" w:rsidRDefault="007B162D" w:rsidP="00EF7ABB">
      <w:pPr>
        <w:spacing w:after="0" w:line="240" w:lineRule="auto"/>
        <w:jc w:val="both"/>
        <w:rPr>
          <w:rFonts w:ascii="Times New Roman" w:eastAsia="Times New Roman" w:hAnsi="Times New Roman" w:cs="Times New Roman"/>
          <w:sz w:val="24"/>
          <w:szCs w:val="24"/>
          <w:lang w:eastAsia="hr-HR"/>
        </w:rPr>
      </w:pPr>
      <w:r w:rsidRPr="00EF7ABB">
        <w:rPr>
          <w:rFonts w:ascii="Times New Roman" w:eastAsia="Times New Roman" w:hAnsi="Times New Roman" w:cs="Times New Roman"/>
          <w:color w:val="000000"/>
          <w:sz w:val="24"/>
          <w:szCs w:val="24"/>
          <w:lang w:eastAsia="hr-HR"/>
        </w:rPr>
        <w:t xml:space="preserve">Ova Uredba stupa na snagu osmoga dana od dana objave u Narodnim novinama. </w:t>
      </w:r>
    </w:p>
    <w:p w:rsidR="00EF7ABB" w:rsidRPr="00EF7ABB" w:rsidRDefault="00E26C26" w:rsidP="00EF7ABB">
      <w:pPr>
        <w:spacing w:after="0" w:line="240" w:lineRule="auto"/>
        <w:jc w:val="both"/>
        <w:rPr>
          <w:rFonts w:ascii="Times New Roman" w:eastAsia="Times New Roman" w:hAnsi="Times New Roman" w:cs="Times New Roman"/>
          <w:sz w:val="24"/>
          <w:szCs w:val="24"/>
          <w:lang w:eastAsia="hr-HR"/>
        </w:rPr>
      </w:pPr>
    </w:p>
    <w:p w:rsidR="00EF7ABB" w:rsidRPr="00EF7ABB" w:rsidRDefault="007B162D" w:rsidP="00EF7ABB">
      <w:pPr>
        <w:spacing w:after="0" w:line="240" w:lineRule="auto"/>
        <w:jc w:val="both"/>
        <w:rPr>
          <w:rFonts w:ascii="Times New Roman" w:eastAsia="Times New Roman" w:hAnsi="Times New Roman" w:cs="Times New Roman"/>
          <w:sz w:val="24"/>
          <w:szCs w:val="24"/>
          <w:lang w:eastAsia="hr-HR"/>
        </w:rPr>
      </w:pPr>
      <w:r w:rsidRPr="00EF7ABB">
        <w:rPr>
          <w:rFonts w:ascii="Times New Roman" w:eastAsia="Times New Roman" w:hAnsi="Times New Roman" w:cs="Times New Roman"/>
          <w:sz w:val="24"/>
          <w:szCs w:val="24"/>
          <w:lang w:eastAsia="hr-HR"/>
        </w:rPr>
        <w:t>Klasa:</w:t>
      </w:r>
    </w:p>
    <w:p w:rsidR="00EF7ABB" w:rsidRPr="00EF7ABB" w:rsidRDefault="007B162D" w:rsidP="00EF7ABB">
      <w:pPr>
        <w:spacing w:after="0" w:line="240" w:lineRule="auto"/>
        <w:jc w:val="both"/>
        <w:rPr>
          <w:rFonts w:ascii="Times New Roman" w:eastAsia="Times New Roman" w:hAnsi="Times New Roman" w:cs="Times New Roman"/>
          <w:sz w:val="24"/>
          <w:szCs w:val="24"/>
          <w:lang w:eastAsia="hr-HR"/>
        </w:rPr>
      </w:pPr>
      <w:r w:rsidRPr="00EF7ABB">
        <w:rPr>
          <w:rFonts w:ascii="Times New Roman" w:eastAsia="Times New Roman" w:hAnsi="Times New Roman" w:cs="Times New Roman"/>
          <w:sz w:val="24"/>
          <w:szCs w:val="24"/>
          <w:lang w:eastAsia="hr-HR"/>
        </w:rPr>
        <w:t>Urbroj:</w:t>
      </w:r>
    </w:p>
    <w:p w:rsidR="00EF7ABB" w:rsidRPr="00EF7ABB" w:rsidRDefault="00E26C26" w:rsidP="00EF7ABB">
      <w:pPr>
        <w:spacing w:after="0" w:line="240" w:lineRule="auto"/>
        <w:jc w:val="both"/>
        <w:rPr>
          <w:rFonts w:ascii="Times New Roman" w:eastAsia="Times New Roman" w:hAnsi="Times New Roman" w:cs="Times New Roman"/>
          <w:sz w:val="24"/>
          <w:szCs w:val="24"/>
          <w:lang w:eastAsia="hr-HR"/>
        </w:rPr>
      </w:pPr>
    </w:p>
    <w:p w:rsidR="00EF7ABB" w:rsidRPr="00EF7ABB" w:rsidRDefault="007B162D" w:rsidP="00EF7ABB">
      <w:pPr>
        <w:spacing w:after="0" w:line="240" w:lineRule="auto"/>
        <w:jc w:val="both"/>
        <w:rPr>
          <w:rFonts w:ascii="Times New Roman" w:eastAsia="Times New Roman" w:hAnsi="Times New Roman" w:cs="Times New Roman"/>
          <w:sz w:val="24"/>
          <w:szCs w:val="24"/>
          <w:lang w:eastAsia="hr-HR"/>
        </w:rPr>
      </w:pPr>
      <w:r w:rsidRPr="00EF7ABB">
        <w:rPr>
          <w:rFonts w:ascii="Times New Roman" w:eastAsia="Times New Roman" w:hAnsi="Times New Roman" w:cs="Times New Roman"/>
          <w:sz w:val="24"/>
          <w:szCs w:val="24"/>
          <w:lang w:eastAsia="hr-HR"/>
        </w:rPr>
        <w:t xml:space="preserve">Zagreb, </w:t>
      </w:r>
    </w:p>
    <w:p w:rsidR="00EF7ABB" w:rsidRPr="00EF7ABB" w:rsidRDefault="00E26C26" w:rsidP="00EF7ABB">
      <w:pPr>
        <w:spacing w:after="0" w:line="240" w:lineRule="auto"/>
        <w:jc w:val="both"/>
        <w:rPr>
          <w:rFonts w:ascii="Times New Roman" w:eastAsia="Times New Roman" w:hAnsi="Times New Roman" w:cs="Times New Roman"/>
          <w:sz w:val="24"/>
          <w:szCs w:val="24"/>
          <w:lang w:eastAsia="hr-HR"/>
        </w:rPr>
      </w:pPr>
    </w:p>
    <w:p w:rsidR="00EF7ABB" w:rsidRPr="00EF7ABB" w:rsidRDefault="007B162D" w:rsidP="00EF7ABB">
      <w:pPr>
        <w:tabs>
          <w:tab w:val="center" w:pos="7371"/>
        </w:tabs>
        <w:spacing w:after="0" w:line="240" w:lineRule="auto"/>
        <w:jc w:val="both"/>
        <w:rPr>
          <w:rFonts w:ascii="Times New Roman" w:eastAsia="Times New Roman" w:hAnsi="Times New Roman" w:cs="Times New Roman"/>
          <w:sz w:val="24"/>
          <w:szCs w:val="24"/>
          <w:lang w:eastAsia="hr-HR"/>
        </w:rPr>
      </w:pPr>
      <w:r w:rsidRPr="00EF7ABB">
        <w:rPr>
          <w:rFonts w:ascii="Times New Roman" w:eastAsia="Times New Roman" w:hAnsi="Times New Roman" w:cs="Times New Roman"/>
          <w:sz w:val="24"/>
          <w:szCs w:val="24"/>
          <w:lang w:eastAsia="hr-HR"/>
        </w:rPr>
        <w:tab/>
        <w:t>PREDSJEDNIK</w:t>
      </w:r>
    </w:p>
    <w:p w:rsidR="00EF7ABB" w:rsidRPr="00EF7ABB" w:rsidRDefault="00E26C26" w:rsidP="00EF7ABB">
      <w:pPr>
        <w:tabs>
          <w:tab w:val="center" w:pos="7371"/>
        </w:tabs>
        <w:spacing w:after="0" w:line="240" w:lineRule="auto"/>
        <w:jc w:val="both"/>
        <w:rPr>
          <w:rFonts w:ascii="Times New Roman" w:eastAsia="Times New Roman" w:hAnsi="Times New Roman" w:cs="Times New Roman"/>
          <w:sz w:val="24"/>
          <w:szCs w:val="24"/>
          <w:lang w:eastAsia="hr-HR"/>
        </w:rPr>
      </w:pPr>
    </w:p>
    <w:p w:rsidR="00EF7ABB" w:rsidRPr="00EF7ABB" w:rsidRDefault="007B162D" w:rsidP="00EF7ABB">
      <w:pPr>
        <w:tabs>
          <w:tab w:val="center" w:pos="7371"/>
        </w:tabs>
        <w:spacing w:after="0" w:line="240" w:lineRule="auto"/>
        <w:jc w:val="both"/>
        <w:rPr>
          <w:rFonts w:ascii="Times New Roman" w:eastAsia="Times New Roman" w:hAnsi="Times New Roman" w:cs="Times New Roman"/>
          <w:b/>
          <w:sz w:val="24"/>
          <w:szCs w:val="24"/>
          <w:lang w:eastAsia="hr-HR"/>
        </w:rPr>
      </w:pPr>
      <w:r w:rsidRPr="00EF7ABB">
        <w:rPr>
          <w:rFonts w:ascii="Times New Roman" w:eastAsia="Times New Roman" w:hAnsi="Times New Roman" w:cs="Times New Roman"/>
          <w:sz w:val="24"/>
          <w:szCs w:val="24"/>
          <w:lang w:eastAsia="hr-HR"/>
        </w:rPr>
        <w:t xml:space="preserve">                                                                                                         mr. sc. Andrej Plenković</w:t>
      </w:r>
    </w:p>
    <w:p w:rsidR="0052124E" w:rsidRDefault="00E26C26"/>
    <w:p w:rsidR="00072875" w:rsidRDefault="00E26C26"/>
    <w:p w:rsidR="00072875" w:rsidRDefault="00E26C26"/>
    <w:p w:rsidR="00072875" w:rsidRDefault="00E26C26"/>
    <w:p w:rsidR="00072875" w:rsidRDefault="00E26C26"/>
    <w:p w:rsidR="00072875" w:rsidRDefault="00E26C26"/>
    <w:p w:rsidR="00072875" w:rsidRDefault="00E26C26"/>
    <w:p w:rsidR="00072875" w:rsidRDefault="00E26C26"/>
    <w:p w:rsidR="00072875" w:rsidRDefault="00E26C26"/>
    <w:p w:rsidR="00072875" w:rsidRDefault="00E26C26"/>
    <w:p w:rsidR="00072875" w:rsidRDefault="00E26C26"/>
    <w:p w:rsidR="00072875" w:rsidRDefault="00E26C26"/>
    <w:p w:rsidR="00072875" w:rsidRDefault="00E26C26"/>
    <w:p w:rsidR="00072875" w:rsidRDefault="00E26C26"/>
    <w:p w:rsidR="00072875" w:rsidRDefault="00E26C26"/>
    <w:p w:rsidR="00072875" w:rsidRDefault="00E26C26"/>
    <w:p w:rsidR="00072875" w:rsidRDefault="00E26C26"/>
    <w:p w:rsidR="00442AB9" w:rsidRDefault="00442AB9"/>
    <w:p w:rsidR="00072875" w:rsidRDefault="00E26C26"/>
    <w:tbl>
      <w:tblPr>
        <w:tblStyle w:val="TableGrid"/>
        <w:tblW w:w="0" w:type="auto"/>
        <w:tblLook w:val="04A0" w:firstRow="1" w:lastRow="0" w:firstColumn="1" w:lastColumn="0" w:noHBand="0" w:noVBand="1"/>
      </w:tblPr>
      <w:tblGrid>
        <w:gridCol w:w="1088"/>
        <w:gridCol w:w="6278"/>
        <w:gridCol w:w="1696"/>
      </w:tblGrid>
      <w:tr w:rsidR="0052124E" w:rsidRPr="008C023D" w:rsidTr="007B162D">
        <w:trPr>
          <w:trHeight w:val="315"/>
        </w:trPr>
        <w:tc>
          <w:tcPr>
            <w:tcW w:w="1088" w:type="dxa"/>
            <w:noWrap/>
            <w:hideMark/>
          </w:tcPr>
          <w:p w:rsidR="0052124E" w:rsidRPr="00E2240E" w:rsidRDefault="00E26C26" w:rsidP="006263C5">
            <w:pPr>
              <w:rPr>
                <w:rFonts w:ascii="Times New Roman" w:hAnsi="Times New Roman" w:cs="Times New Roman"/>
                <w:sz w:val="24"/>
                <w:szCs w:val="24"/>
              </w:rPr>
            </w:pPr>
          </w:p>
        </w:tc>
        <w:tc>
          <w:tcPr>
            <w:tcW w:w="7974" w:type="dxa"/>
            <w:gridSpan w:val="2"/>
            <w:hideMark/>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OKVIRNI BROJ DRŽAVNIH SLUŽBENIKA I NAMJEŠTENIKA</w:t>
            </w:r>
          </w:p>
        </w:tc>
      </w:tr>
      <w:tr w:rsidR="0052124E" w:rsidRPr="008C023D" w:rsidTr="007B162D">
        <w:trPr>
          <w:trHeight w:val="312"/>
        </w:trPr>
        <w:tc>
          <w:tcPr>
            <w:tcW w:w="1088" w:type="dxa"/>
            <w:noWrap/>
            <w:hideMark/>
          </w:tcPr>
          <w:p w:rsidR="0052124E" w:rsidRPr="00E2240E" w:rsidRDefault="00E26C26" w:rsidP="006263C5">
            <w:pPr>
              <w:rPr>
                <w:rFonts w:ascii="Times New Roman" w:hAnsi="Times New Roman" w:cs="Times New Roman"/>
                <w:sz w:val="24"/>
                <w:szCs w:val="24"/>
              </w:rPr>
            </w:pPr>
          </w:p>
        </w:tc>
        <w:tc>
          <w:tcPr>
            <w:tcW w:w="7974" w:type="dxa"/>
            <w:gridSpan w:val="2"/>
            <w:hideMark/>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MINISTARSTVA KULTURE I MEDIJA</w:t>
            </w:r>
          </w:p>
        </w:tc>
      </w:tr>
      <w:tr w:rsidR="0052124E" w:rsidRPr="008C023D" w:rsidTr="007B162D">
        <w:trPr>
          <w:trHeight w:val="345"/>
        </w:trPr>
        <w:tc>
          <w:tcPr>
            <w:tcW w:w="1088" w:type="dxa"/>
            <w:noWrap/>
            <w:hideMark/>
          </w:tcPr>
          <w:p w:rsidR="0052124E" w:rsidRPr="00E2240E" w:rsidRDefault="00E26C26" w:rsidP="006263C5">
            <w:pPr>
              <w:rPr>
                <w:rFonts w:ascii="Times New Roman" w:hAnsi="Times New Roman" w:cs="Times New Roman"/>
                <w:sz w:val="24"/>
                <w:szCs w:val="24"/>
              </w:rPr>
            </w:pPr>
          </w:p>
        </w:tc>
        <w:tc>
          <w:tcPr>
            <w:tcW w:w="6278" w:type="dxa"/>
            <w:noWrap/>
            <w:hideMark/>
          </w:tcPr>
          <w:p w:rsidR="0052124E" w:rsidRPr="00E2240E" w:rsidRDefault="00E26C26" w:rsidP="006263C5">
            <w:pPr>
              <w:rPr>
                <w:rFonts w:ascii="Times New Roman" w:hAnsi="Times New Roman" w:cs="Times New Roman"/>
                <w:b/>
                <w:bCs/>
                <w:sz w:val="24"/>
                <w:szCs w:val="24"/>
                <w:u w:val="single"/>
              </w:rPr>
            </w:pPr>
          </w:p>
        </w:tc>
        <w:tc>
          <w:tcPr>
            <w:tcW w:w="1696" w:type="dxa"/>
            <w:noWrap/>
            <w:hideMark/>
          </w:tcPr>
          <w:p w:rsidR="0052124E" w:rsidRPr="00E2240E" w:rsidRDefault="00E26C26" w:rsidP="006263C5">
            <w:pPr>
              <w:rPr>
                <w:rFonts w:ascii="Times New Roman" w:hAnsi="Times New Roman" w:cs="Times New Roman"/>
                <w:sz w:val="24"/>
                <w:szCs w:val="24"/>
              </w:rPr>
            </w:pPr>
          </w:p>
        </w:tc>
      </w:tr>
      <w:tr w:rsidR="0052124E" w:rsidRPr="008C023D" w:rsidTr="007B162D">
        <w:trPr>
          <w:trHeight w:val="312"/>
        </w:trPr>
        <w:tc>
          <w:tcPr>
            <w:tcW w:w="1088" w:type="dxa"/>
            <w:vMerge w:val="restart"/>
            <w:hideMark/>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Redni broj</w:t>
            </w:r>
          </w:p>
        </w:tc>
        <w:tc>
          <w:tcPr>
            <w:tcW w:w="6278" w:type="dxa"/>
            <w:vMerge w:val="restart"/>
            <w:noWrap/>
            <w:hideMark/>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Naziv unutarnje ustrojstvena jedinice</w:t>
            </w:r>
          </w:p>
        </w:tc>
        <w:tc>
          <w:tcPr>
            <w:tcW w:w="1696" w:type="dxa"/>
            <w:vMerge w:val="restart"/>
            <w:hideMark/>
          </w:tcPr>
          <w:p w:rsidR="0052124E" w:rsidRPr="00E2240E" w:rsidRDefault="007B162D" w:rsidP="007B162D">
            <w:pPr>
              <w:rPr>
                <w:rFonts w:ascii="Times New Roman" w:hAnsi="Times New Roman" w:cs="Times New Roman"/>
                <w:b/>
                <w:bCs/>
                <w:sz w:val="24"/>
                <w:szCs w:val="24"/>
              </w:rPr>
            </w:pPr>
            <w:r>
              <w:rPr>
                <w:rFonts w:ascii="Times New Roman" w:hAnsi="Times New Roman" w:cs="Times New Roman"/>
                <w:b/>
                <w:bCs/>
                <w:sz w:val="24"/>
                <w:szCs w:val="24"/>
              </w:rPr>
              <w:t>Broj službenika i namještenika</w:t>
            </w:r>
          </w:p>
        </w:tc>
      </w:tr>
      <w:tr w:rsidR="0052124E" w:rsidRPr="008C023D" w:rsidTr="007B162D">
        <w:trPr>
          <w:trHeight w:val="1065"/>
        </w:trPr>
        <w:tc>
          <w:tcPr>
            <w:tcW w:w="1088" w:type="dxa"/>
            <w:vMerge/>
            <w:hideMark/>
          </w:tcPr>
          <w:p w:rsidR="0052124E" w:rsidRPr="00E2240E" w:rsidRDefault="00E26C26" w:rsidP="006263C5">
            <w:pPr>
              <w:rPr>
                <w:rFonts w:ascii="Times New Roman" w:hAnsi="Times New Roman" w:cs="Times New Roman"/>
                <w:b/>
                <w:bCs/>
                <w:sz w:val="24"/>
                <w:szCs w:val="24"/>
              </w:rPr>
            </w:pPr>
          </w:p>
        </w:tc>
        <w:tc>
          <w:tcPr>
            <w:tcW w:w="6278" w:type="dxa"/>
            <w:vMerge/>
            <w:hideMark/>
          </w:tcPr>
          <w:p w:rsidR="0052124E" w:rsidRPr="00E2240E" w:rsidRDefault="00E26C26" w:rsidP="006263C5">
            <w:pPr>
              <w:rPr>
                <w:rFonts w:ascii="Times New Roman" w:hAnsi="Times New Roman" w:cs="Times New Roman"/>
                <w:b/>
                <w:bCs/>
                <w:sz w:val="24"/>
                <w:szCs w:val="24"/>
              </w:rPr>
            </w:pPr>
          </w:p>
        </w:tc>
        <w:tc>
          <w:tcPr>
            <w:tcW w:w="1696" w:type="dxa"/>
            <w:vMerge/>
            <w:hideMark/>
          </w:tcPr>
          <w:p w:rsidR="0052124E" w:rsidRPr="00E2240E" w:rsidRDefault="00E26C26" w:rsidP="006263C5">
            <w:pPr>
              <w:rPr>
                <w:rFonts w:ascii="Times New Roman" w:hAnsi="Times New Roman" w:cs="Times New Roman"/>
                <w:b/>
                <w:bCs/>
                <w:sz w:val="24"/>
                <w:szCs w:val="24"/>
              </w:rPr>
            </w:pP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w:t>
            </w:r>
          </w:p>
        </w:tc>
        <w:tc>
          <w:tcPr>
            <w:tcW w:w="6278" w:type="dxa"/>
            <w:hideMark/>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 xml:space="preserve">KABINET MINISTRA                                                                    </w:t>
            </w:r>
          </w:p>
        </w:tc>
        <w:tc>
          <w:tcPr>
            <w:tcW w:w="1696" w:type="dxa"/>
            <w:hideMark/>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10</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2.</w:t>
            </w:r>
          </w:p>
        </w:tc>
        <w:tc>
          <w:tcPr>
            <w:tcW w:w="6278" w:type="dxa"/>
            <w:hideMark/>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 xml:space="preserve">GLAVNO TAJNIŠTVO     </w:t>
            </w:r>
            <w:r w:rsidRPr="00E2240E">
              <w:rPr>
                <w:rFonts w:ascii="Times New Roman" w:hAnsi="Times New Roman" w:cs="Times New Roman"/>
                <w:sz w:val="24"/>
                <w:szCs w:val="24"/>
              </w:rPr>
              <w:t xml:space="preserve">                                   </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w:t>
            </w:r>
          </w:p>
        </w:tc>
      </w:tr>
      <w:tr w:rsidR="0052124E" w:rsidRPr="008C023D" w:rsidTr="007B162D">
        <w:trPr>
          <w:trHeight w:val="312"/>
        </w:trPr>
        <w:tc>
          <w:tcPr>
            <w:tcW w:w="1088" w:type="dxa"/>
            <w:noWrap/>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w:t>
            </w:r>
          </w:p>
        </w:tc>
        <w:tc>
          <w:tcPr>
            <w:tcW w:w="6278" w:type="dxa"/>
            <w:hideMark/>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 xml:space="preserve"> - neposredno u Glavnom tajništvu, izvan sastava nižih ustrojstvenih jedinica</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2</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2.1.</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Sektor za ljudske potencijale i javnu nabavu </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2.1.1. </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Služba za razvoj i upravljanje ljudskim potencijalima </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10</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2.1.2. </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Služba za javnu nabavu </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7</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2.2. </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Sektor za informatičke i tehničke poslove </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2.2.1.</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Služba za informatičke poslove</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7</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2.2.2.</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Služba za tehničke poslove</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14</w:t>
            </w:r>
          </w:p>
        </w:tc>
      </w:tr>
      <w:tr w:rsidR="0052124E" w:rsidRPr="008C023D" w:rsidTr="007B162D">
        <w:trPr>
          <w:trHeight w:val="312"/>
        </w:trPr>
        <w:tc>
          <w:tcPr>
            <w:tcW w:w="1088" w:type="dxa"/>
            <w:noWrap/>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2.3.</w:t>
            </w:r>
          </w:p>
        </w:tc>
        <w:tc>
          <w:tcPr>
            <w:tcW w:w="6278" w:type="dxa"/>
            <w:hideMark/>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sz w:val="24"/>
                <w:szCs w:val="24"/>
              </w:rPr>
              <w:t>Sektor za normativne i upravno-pravne poslove</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w:t>
            </w:r>
          </w:p>
        </w:tc>
      </w:tr>
      <w:tr w:rsidR="0052124E" w:rsidRPr="008C023D" w:rsidTr="007B162D">
        <w:trPr>
          <w:trHeight w:val="312"/>
        </w:trPr>
        <w:tc>
          <w:tcPr>
            <w:tcW w:w="1088" w:type="dxa"/>
            <w:noWrap/>
          </w:tcPr>
          <w:p w:rsidR="0052124E" w:rsidRPr="00E2240E" w:rsidRDefault="00E26C26" w:rsidP="006263C5">
            <w:pPr>
              <w:rPr>
                <w:rFonts w:ascii="Times New Roman" w:hAnsi="Times New Roman" w:cs="Times New Roman"/>
                <w:sz w:val="24"/>
                <w:szCs w:val="24"/>
              </w:rPr>
            </w:pPr>
          </w:p>
        </w:tc>
        <w:tc>
          <w:tcPr>
            <w:tcW w:w="6278" w:type="dxa"/>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sz w:val="24"/>
                <w:szCs w:val="24"/>
              </w:rPr>
              <w:t xml:space="preserve">- </w:t>
            </w:r>
            <w:r w:rsidRPr="00E2240E">
              <w:rPr>
                <w:rFonts w:ascii="Times New Roman" w:hAnsi="Times New Roman" w:cs="Times New Roman"/>
                <w:b/>
                <w:bCs/>
                <w:sz w:val="24"/>
                <w:szCs w:val="24"/>
              </w:rPr>
              <w:t>neposredno u Sektoru, izvan sastava nižih ustrojstvenih jedinica</w:t>
            </w:r>
          </w:p>
        </w:tc>
        <w:tc>
          <w:tcPr>
            <w:tcW w:w="1696"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2.3.1. </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Služba za normativne poslove u kulturi </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7</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2.3.2.</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Služba za upravno-pravne poslove u kulturi </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8</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2.4.</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Sektor za financijske poslove, investicije, lokalni i područni (regionalni) razvoj</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w:t>
            </w:r>
          </w:p>
        </w:tc>
      </w:tr>
      <w:tr w:rsidR="0052124E" w:rsidRPr="008C023D" w:rsidTr="007B162D">
        <w:trPr>
          <w:trHeight w:val="312"/>
        </w:trPr>
        <w:tc>
          <w:tcPr>
            <w:tcW w:w="1088" w:type="dxa"/>
          </w:tcPr>
          <w:p w:rsidR="0052124E" w:rsidRPr="00E2240E" w:rsidRDefault="00E26C26" w:rsidP="006263C5">
            <w:pPr>
              <w:rPr>
                <w:rFonts w:ascii="Times New Roman" w:hAnsi="Times New Roman" w:cs="Times New Roman"/>
                <w:sz w:val="24"/>
                <w:szCs w:val="24"/>
              </w:rPr>
            </w:pPr>
          </w:p>
        </w:tc>
        <w:tc>
          <w:tcPr>
            <w:tcW w:w="627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 </w:t>
            </w:r>
            <w:r w:rsidRPr="00E2240E">
              <w:rPr>
                <w:rFonts w:ascii="Times New Roman" w:hAnsi="Times New Roman" w:cs="Times New Roman"/>
                <w:b/>
                <w:bCs/>
                <w:sz w:val="24"/>
                <w:szCs w:val="24"/>
              </w:rPr>
              <w:t>neposredno u Sektoru, izvan sastava nižih ustrojstvenih jedinica</w:t>
            </w:r>
          </w:p>
        </w:tc>
        <w:tc>
          <w:tcPr>
            <w:tcW w:w="1696"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2.4.1.</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Služba za financiranje, investicije, lokalni i područni (regionalni) razvoj</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8</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2.4.2.</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Služba za računovodstvo</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7</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w:t>
            </w:r>
          </w:p>
        </w:tc>
        <w:tc>
          <w:tcPr>
            <w:tcW w:w="6278" w:type="dxa"/>
            <w:hideMark/>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Glavno tajništvo - ukupno</w:t>
            </w:r>
          </w:p>
        </w:tc>
        <w:tc>
          <w:tcPr>
            <w:tcW w:w="1696" w:type="dxa"/>
            <w:hideMark/>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77</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3.  </w:t>
            </w:r>
          </w:p>
        </w:tc>
        <w:tc>
          <w:tcPr>
            <w:tcW w:w="6278" w:type="dxa"/>
            <w:hideMark/>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 xml:space="preserve">UPRAVA ZA RAZVOJ KULTURE I UMJETNOSTI                                                                                                </w:t>
            </w:r>
          </w:p>
        </w:tc>
        <w:tc>
          <w:tcPr>
            <w:tcW w:w="1696" w:type="dxa"/>
            <w:hideMark/>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1</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w:t>
            </w:r>
          </w:p>
        </w:tc>
        <w:tc>
          <w:tcPr>
            <w:tcW w:w="6278" w:type="dxa"/>
            <w:hideMark/>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 xml:space="preserve"> - neposredno u Upravi, izvan sastava nižih ustrojstvenih jedinica</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3.1. </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Sektor za razvoj kulture i umjetnosti</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 - </w:t>
            </w:r>
            <w:r w:rsidRPr="00E2240E">
              <w:rPr>
                <w:rFonts w:ascii="Times New Roman" w:hAnsi="Times New Roman" w:cs="Times New Roman"/>
                <w:b/>
                <w:bCs/>
                <w:sz w:val="24"/>
                <w:szCs w:val="24"/>
              </w:rPr>
              <w:t>neposredno u Sektoru, izvan sastava nižih ustrojstvenih jedinica</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3.1.1. </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Služba za izvedbene umjetnosti</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3.1.1.1. </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Odjel za dramsku umjetnost, suvremeni ples i pokret</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3.1.1.2. </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Odjel za glazbu</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3.1.2.</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Služba za vizualnu umjetnost</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7</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3.1.3. </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Služba za knjigu i nakladništvo </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7</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3.2. </w:t>
            </w:r>
          </w:p>
        </w:tc>
        <w:tc>
          <w:tcPr>
            <w:tcW w:w="6278" w:type="dxa"/>
            <w:hideMark/>
          </w:tcPr>
          <w:p w:rsidR="0052124E" w:rsidRPr="00E2240E" w:rsidRDefault="007B162D" w:rsidP="006263C5">
            <w:pPr>
              <w:rPr>
                <w:rFonts w:ascii="Times New Roman" w:hAnsi="Times New Roman" w:cs="Times New Roman"/>
                <w:color w:val="FF0000"/>
                <w:sz w:val="24"/>
                <w:szCs w:val="24"/>
              </w:rPr>
            </w:pPr>
            <w:r w:rsidRPr="00E2240E">
              <w:rPr>
                <w:rFonts w:ascii="Times New Roman" w:hAnsi="Times New Roman" w:cs="Times New Roman"/>
                <w:sz w:val="24"/>
                <w:szCs w:val="24"/>
              </w:rPr>
              <w:t>Sektor za strateško planiranje i razvoj publike</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3.2.1.</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Služba za strateško planiranje i analitiku</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7</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3.2.2.</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Služba za razvoj publike</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7</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w:t>
            </w:r>
          </w:p>
        </w:tc>
        <w:tc>
          <w:tcPr>
            <w:tcW w:w="6278" w:type="dxa"/>
            <w:hideMark/>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Uprava za razvoj kulture i umjetnosti  - ukupno</w:t>
            </w:r>
          </w:p>
        </w:tc>
        <w:tc>
          <w:tcPr>
            <w:tcW w:w="1696" w:type="dxa"/>
            <w:hideMark/>
          </w:tcPr>
          <w:p w:rsidR="0052124E" w:rsidRPr="00E2240E" w:rsidRDefault="007B162D" w:rsidP="006263C5">
            <w:pPr>
              <w:rPr>
                <w:rFonts w:ascii="Times New Roman" w:hAnsi="Times New Roman" w:cs="Times New Roman"/>
                <w:b/>
                <w:sz w:val="24"/>
                <w:szCs w:val="24"/>
              </w:rPr>
            </w:pPr>
            <w:r w:rsidRPr="00E2240E">
              <w:rPr>
                <w:rFonts w:ascii="Times New Roman" w:hAnsi="Times New Roman" w:cs="Times New Roman"/>
                <w:b/>
                <w:sz w:val="24"/>
                <w:szCs w:val="24"/>
              </w:rPr>
              <w:t>44</w:t>
            </w:r>
          </w:p>
        </w:tc>
      </w:tr>
      <w:tr w:rsidR="0052124E" w:rsidRPr="008C023D" w:rsidTr="007B162D">
        <w:trPr>
          <w:trHeight w:val="528"/>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lastRenderedPageBreak/>
              <w:t>4.</w:t>
            </w:r>
          </w:p>
        </w:tc>
        <w:tc>
          <w:tcPr>
            <w:tcW w:w="6278" w:type="dxa"/>
            <w:hideMark/>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UPRAVA ZA MEĐUNARODNU KULTURNU SURADNJU I EUROPSKE POSLOVE</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w:t>
            </w:r>
          </w:p>
        </w:tc>
        <w:tc>
          <w:tcPr>
            <w:tcW w:w="6278" w:type="dxa"/>
            <w:hideMark/>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 xml:space="preserve"> - neposredno u Upravi, izvan sastava nižih ustrojstvenih jedinica</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4.1.</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Sektor za europske fondove i međunarodne financijske mehanizme</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w:t>
            </w:r>
          </w:p>
        </w:tc>
      </w:tr>
      <w:tr w:rsidR="0052124E" w:rsidRPr="008C023D" w:rsidTr="007B162D">
        <w:trPr>
          <w:trHeight w:val="312"/>
        </w:trPr>
        <w:tc>
          <w:tcPr>
            <w:tcW w:w="1088" w:type="dxa"/>
          </w:tcPr>
          <w:p w:rsidR="0052124E" w:rsidRPr="00E2240E" w:rsidRDefault="00E26C26" w:rsidP="006263C5">
            <w:pPr>
              <w:rPr>
                <w:rFonts w:ascii="Times New Roman" w:hAnsi="Times New Roman" w:cs="Times New Roman"/>
                <w:sz w:val="24"/>
                <w:szCs w:val="24"/>
              </w:rPr>
            </w:pPr>
          </w:p>
        </w:tc>
        <w:tc>
          <w:tcPr>
            <w:tcW w:w="627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 - </w:t>
            </w:r>
            <w:r w:rsidRPr="00E2240E">
              <w:rPr>
                <w:rFonts w:ascii="Times New Roman" w:hAnsi="Times New Roman" w:cs="Times New Roman"/>
                <w:b/>
                <w:bCs/>
                <w:sz w:val="24"/>
                <w:szCs w:val="24"/>
              </w:rPr>
              <w:t>neposredno u Sektoru, izvan sastava nižih ustrojstvenih jedinica</w:t>
            </w:r>
          </w:p>
        </w:tc>
        <w:tc>
          <w:tcPr>
            <w:tcW w:w="1696"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w:t>
            </w:r>
          </w:p>
        </w:tc>
      </w:tr>
      <w:tr w:rsidR="0052124E" w:rsidRPr="008C023D" w:rsidTr="007B162D">
        <w:trPr>
          <w:trHeight w:val="528"/>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4.1.1.</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Služba za pripremu i provedbu programa i projekata Europske unije</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4.1.2.</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Služba za praćenje i vrednovanje programa i projekata Europske unije</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4.1.3.</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Služba za razvoj i koordinaciju programa i projekata Europske unije</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4.2.</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Sektor za međunarodnu kulturnu suradnju i europske poslove</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4.2.1. </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Služba za bilateralnu i multilateralnu kulturnu suradnju </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7</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4.2.2. </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Služba za Kreativnu Europu</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4.2.3. </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Služba za UNESCO</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w:t>
            </w:r>
          </w:p>
        </w:tc>
        <w:tc>
          <w:tcPr>
            <w:tcW w:w="6278" w:type="dxa"/>
            <w:hideMark/>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Uprava za međunarodnu kulturnu suradnju i europske poslove - ukupno</w:t>
            </w:r>
          </w:p>
        </w:tc>
        <w:tc>
          <w:tcPr>
            <w:tcW w:w="1696" w:type="dxa"/>
            <w:hideMark/>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37</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5. </w:t>
            </w:r>
          </w:p>
        </w:tc>
        <w:tc>
          <w:tcPr>
            <w:tcW w:w="6278" w:type="dxa"/>
            <w:hideMark/>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 xml:space="preserve">UPRAVA ZA ZAŠTITU  KULTURNE BAŠTINE                            </w:t>
            </w:r>
          </w:p>
        </w:tc>
        <w:tc>
          <w:tcPr>
            <w:tcW w:w="1696" w:type="dxa"/>
            <w:hideMark/>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1</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w:t>
            </w:r>
          </w:p>
        </w:tc>
        <w:tc>
          <w:tcPr>
            <w:tcW w:w="6278" w:type="dxa"/>
            <w:hideMark/>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 xml:space="preserve">  - neposredno u Upravi, izvan sastava nižih ustrojstvenih jedinica</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5.1.  </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Sektor za zaštitu kulturne baštine</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5.1.1. </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Služba za</w:t>
            </w:r>
            <w:r w:rsidRPr="00E2240E">
              <w:rPr>
                <w:rFonts w:ascii="Times New Roman" w:hAnsi="Times New Roman" w:cs="Times New Roman"/>
                <w:b/>
                <w:bCs/>
                <w:sz w:val="24"/>
                <w:szCs w:val="24"/>
              </w:rPr>
              <w:t xml:space="preserve"> </w:t>
            </w:r>
            <w:r w:rsidRPr="00E2240E">
              <w:rPr>
                <w:rFonts w:ascii="Times New Roman" w:hAnsi="Times New Roman" w:cs="Times New Roman"/>
                <w:sz w:val="24"/>
                <w:szCs w:val="24"/>
              </w:rPr>
              <w:t>nepokretnu kulturnu baštinu</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5.1.1.1. </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Odjel za graditeljsku baštinu i krajolik </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5.1.1.2. </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Odjel za arheologiju</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5.1.2. </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Služba za pokretnu, etnografsku i nematerijalnu kulturnu baštinu</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5.1.2.1. </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Odjel za pokretnu kulturnu baštinu</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5.1.2.2. </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Odjel za etnografsku i nematerijalnu kulturnu baštinu</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5.2. </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Sektor za konzervatorske poslove i inspekciju</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w:t>
            </w:r>
          </w:p>
        </w:tc>
      </w:tr>
      <w:tr w:rsidR="0052124E" w:rsidRPr="008C023D" w:rsidTr="007B162D">
        <w:trPr>
          <w:trHeight w:val="312"/>
        </w:trPr>
        <w:tc>
          <w:tcPr>
            <w:tcW w:w="1088" w:type="dxa"/>
          </w:tcPr>
          <w:p w:rsidR="0052124E" w:rsidRPr="00E2240E" w:rsidRDefault="00E26C26" w:rsidP="006263C5">
            <w:pPr>
              <w:rPr>
                <w:rFonts w:ascii="Times New Roman" w:hAnsi="Times New Roman" w:cs="Times New Roman"/>
                <w:sz w:val="24"/>
                <w:szCs w:val="24"/>
              </w:rPr>
            </w:pPr>
          </w:p>
        </w:tc>
        <w:tc>
          <w:tcPr>
            <w:tcW w:w="627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 </w:t>
            </w:r>
            <w:r w:rsidRPr="00E2240E">
              <w:rPr>
                <w:rFonts w:ascii="Times New Roman" w:hAnsi="Times New Roman" w:cs="Times New Roman"/>
                <w:b/>
                <w:bCs/>
                <w:sz w:val="24"/>
                <w:szCs w:val="24"/>
              </w:rPr>
              <w:t>neposredno u Sektoru, izvan sastava nižih ustrojstvenih jedinica</w:t>
            </w:r>
          </w:p>
        </w:tc>
        <w:tc>
          <w:tcPr>
            <w:tcW w:w="1696"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2</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5.2.1.</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bCs/>
                <w:sz w:val="24"/>
                <w:szCs w:val="24"/>
              </w:rPr>
              <w:t xml:space="preserve">Služba za kulturno - povijesne cjeline </w:t>
            </w:r>
            <w:r w:rsidRPr="00E2240E">
              <w:rPr>
                <w:rFonts w:ascii="Times New Roman" w:hAnsi="Times New Roman" w:cs="Times New Roman"/>
                <w:sz w:val="24"/>
                <w:szCs w:val="24"/>
              </w:rPr>
              <w:t>i prostorno planske mjere zaštite</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7</w:t>
            </w:r>
          </w:p>
        </w:tc>
      </w:tr>
      <w:tr w:rsidR="0052124E" w:rsidRPr="008C023D" w:rsidTr="007B162D">
        <w:trPr>
          <w:trHeight w:val="312"/>
        </w:trPr>
        <w:tc>
          <w:tcPr>
            <w:tcW w:w="108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5.2.2.</w:t>
            </w:r>
          </w:p>
        </w:tc>
        <w:tc>
          <w:tcPr>
            <w:tcW w:w="627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Služba za inspekcijske poslove zaštite kulturne baštine</w:t>
            </w:r>
          </w:p>
        </w:tc>
        <w:tc>
          <w:tcPr>
            <w:tcW w:w="1696"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6</w:t>
            </w:r>
          </w:p>
        </w:tc>
      </w:tr>
      <w:tr w:rsidR="0052124E" w:rsidRPr="008C023D" w:rsidTr="007B162D">
        <w:trPr>
          <w:trHeight w:val="312"/>
        </w:trPr>
        <w:tc>
          <w:tcPr>
            <w:tcW w:w="1088" w:type="dxa"/>
          </w:tcPr>
          <w:p w:rsidR="0052124E" w:rsidRPr="00E2240E" w:rsidRDefault="00E26C26" w:rsidP="006263C5">
            <w:pPr>
              <w:rPr>
                <w:rFonts w:ascii="Times New Roman" w:hAnsi="Times New Roman" w:cs="Times New Roman"/>
                <w:sz w:val="24"/>
                <w:szCs w:val="24"/>
              </w:rPr>
            </w:pPr>
          </w:p>
        </w:tc>
        <w:tc>
          <w:tcPr>
            <w:tcW w:w="627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Samostalni izvršitelji u Rijeci</w:t>
            </w:r>
          </w:p>
        </w:tc>
        <w:tc>
          <w:tcPr>
            <w:tcW w:w="1696"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2</w:t>
            </w:r>
          </w:p>
        </w:tc>
      </w:tr>
      <w:tr w:rsidR="0052124E" w:rsidRPr="008C023D" w:rsidTr="007B162D">
        <w:trPr>
          <w:trHeight w:val="312"/>
        </w:trPr>
        <w:tc>
          <w:tcPr>
            <w:tcW w:w="1088" w:type="dxa"/>
          </w:tcPr>
          <w:p w:rsidR="0052124E" w:rsidRPr="00E2240E" w:rsidRDefault="00E26C26" w:rsidP="006263C5">
            <w:pPr>
              <w:rPr>
                <w:rFonts w:ascii="Times New Roman" w:hAnsi="Times New Roman" w:cs="Times New Roman"/>
                <w:sz w:val="24"/>
                <w:szCs w:val="24"/>
              </w:rPr>
            </w:pPr>
          </w:p>
        </w:tc>
        <w:tc>
          <w:tcPr>
            <w:tcW w:w="627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Samostalni izvršitelj u Splitu</w:t>
            </w:r>
          </w:p>
        </w:tc>
        <w:tc>
          <w:tcPr>
            <w:tcW w:w="1696"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w:t>
            </w:r>
          </w:p>
        </w:tc>
      </w:tr>
      <w:tr w:rsidR="0052124E" w:rsidRPr="008C023D" w:rsidTr="007B162D">
        <w:trPr>
          <w:trHeight w:val="312"/>
        </w:trPr>
        <w:tc>
          <w:tcPr>
            <w:tcW w:w="1088" w:type="dxa"/>
          </w:tcPr>
          <w:p w:rsidR="0052124E" w:rsidRPr="00E2240E" w:rsidRDefault="00E26C26" w:rsidP="006263C5">
            <w:pPr>
              <w:rPr>
                <w:rFonts w:ascii="Times New Roman" w:hAnsi="Times New Roman" w:cs="Times New Roman"/>
                <w:sz w:val="24"/>
                <w:szCs w:val="24"/>
              </w:rPr>
            </w:pPr>
          </w:p>
        </w:tc>
        <w:tc>
          <w:tcPr>
            <w:tcW w:w="627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Samostalni izvršitelj u Puli</w:t>
            </w:r>
          </w:p>
        </w:tc>
        <w:tc>
          <w:tcPr>
            <w:tcW w:w="1696"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w:t>
            </w:r>
          </w:p>
        </w:tc>
      </w:tr>
      <w:tr w:rsidR="0052124E" w:rsidRPr="008C023D" w:rsidTr="007B162D">
        <w:trPr>
          <w:trHeight w:val="312"/>
        </w:trPr>
        <w:tc>
          <w:tcPr>
            <w:tcW w:w="1088" w:type="dxa"/>
          </w:tcPr>
          <w:p w:rsidR="0052124E" w:rsidRPr="00E2240E" w:rsidRDefault="00E26C26" w:rsidP="006263C5">
            <w:pPr>
              <w:rPr>
                <w:rFonts w:ascii="Times New Roman" w:hAnsi="Times New Roman" w:cs="Times New Roman"/>
                <w:sz w:val="24"/>
                <w:szCs w:val="24"/>
              </w:rPr>
            </w:pPr>
          </w:p>
        </w:tc>
        <w:tc>
          <w:tcPr>
            <w:tcW w:w="627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Samostalni izvršitelj u Varaždinu</w:t>
            </w:r>
          </w:p>
        </w:tc>
        <w:tc>
          <w:tcPr>
            <w:tcW w:w="1696"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w:t>
            </w:r>
          </w:p>
        </w:tc>
      </w:tr>
      <w:tr w:rsidR="0052124E" w:rsidRPr="008C023D" w:rsidTr="007B162D">
        <w:trPr>
          <w:trHeight w:val="312"/>
        </w:trPr>
        <w:tc>
          <w:tcPr>
            <w:tcW w:w="1088" w:type="dxa"/>
          </w:tcPr>
          <w:p w:rsidR="0052124E" w:rsidRPr="00E2240E" w:rsidRDefault="00E26C26" w:rsidP="006263C5">
            <w:pPr>
              <w:rPr>
                <w:rFonts w:ascii="Times New Roman" w:hAnsi="Times New Roman" w:cs="Times New Roman"/>
                <w:sz w:val="24"/>
                <w:szCs w:val="24"/>
              </w:rPr>
            </w:pPr>
          </w:p>
        </w:tc>
        <w:tc>
          <w:tcPr>
            <w:tcW w:w="6278" w:type="dxa"/>
          </w:tcPr>
          <w:p w:rsidR="0052124E" w:rsidRPr="00E2240E" w:rsidRDefault="007B162D" w:rsidP="006263C5">
            <w:pPr>
              <w:rPr>
                <w:rFonts w:ascii="Times New Roman" w:hAnsi="Times New Roman" w:cs="Times New Roman"/>
                <w:b/>
                <w:sz w:val="24"/>
                <w:szCs w:val="24"/>
              </w:rPr>
            </w:pPr>
            <w:r w:rsidRPr="00E2240E">
              <w:rPr>
                <w:rFonts w:ascii="Times New Roman" w:hAnsi="Times New Roman" w:cs="Times New Roman"/>
                <w:b/>
                <w:sz w:val="24"/>
                <w:szCs w:val="24"/>
              </w:rPr>
              <w:t>Služba za inspekcijske poslove kulturne baštine- ukupno</w:t>
            </w:r>
          </w:p>
        </w:tc>
        <w:tc>
          <w:tcPr>
            <w:tcW w:w="1696"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11</w:t>
            </w:r>
          </w:p>
        </w:tc>
      </w:tr>
      <w:tr w:rsidR="0052124E" w:rsidRPr="008C023D" w:rsidTr="007B162D">
        <w:trPr>
          <w:trHeight w:val="312"/>
        </w:trPr>
        <w:tc>
          <w:tcPr>
            <w:tcW w:w="108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5.3.</w:t>
            </w:r>
          </w:p>
        </w:tc>
        <w:tc>
          <w:tcPr>
            <w:tcW w:w="627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Sektor za provođenje projekata i financiranje programa zaštite kulturne baštine</w:t>
            </w:r>
          </w:p>
        </w:tc>
        <w:tc>
          <w:tcPr>
            <w:tcW w:w="1696"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w:t>
            </w:r>
          </w:p>
        </w:tc>
      </w:tr>
      <w:tr w:rsidR="0052124E" w:rsidRPr="008C023D" w:rsidTr="007B162D">
        <w:trPr>
          <w:trHeight w:val="312"/>
        </w:trPr>
        <w:tc>
          <w:tcPr>
            <w:tcW w:w="108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5.3.1.</w:t>
            </w:r>
          </w:p>
        </w:tc>
        <w:tc>
          <w:tcPr>
            <w:tcW w:w="627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Služba za strategiju financiranja kulturne baštine</w:t>
            </w:r>
          </w:p>
        </w:tc>
        <w:tc>
          <w:tcPr>
            <w:tcW w:w="1696"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7</w:t>
            </w:r>
          </w:p>
        </w:tc>
      </w:tr>
      <w:tr w:rsidR="0052124E" w:rsidRPr="008C023D" w:rsidTr="007B162D">
        <w:trPr>
          <w:trHeight w:val="312"/>
        </w:trPr>
        <w:tc>
          <w:tcPr>
            <w:tcW w:w="108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5.3.2.</w:t>
            </w:r>
          </w:p>
        </w:tc>
        <w:tc>
          <w:tcPr>
            <w:tcW w:w="6278" w:type="dxa"/>
          </w:tcPr>
          <w:p w:rsidR="0052124E" w:rsidRPr="00E2240E" w:rsidRDefault="007B162D" w:rsidP="006263C5">
            <w:pPr>
              <w:rPr>
                <w:rFonts w:ascii="Times New Roman" w:hAnsi="Times New Roman" w:cs="Times New Roman"/>
                <w:color w:val="C00000"/>
                <w:sz w:val="24"/>
                <w:szCs w:val="24"/>
              </w:rPr>
            </w:pPr>
            <w:r w:rsidRPr="00E2240E">
              <w:rPr>
                <w:rFonts w:ascii="Times New Roman" w:hAnsi="Times New Roman" w:cs="Times New Roman"/>
                <w:sz w:val="24"/>
                <w:szCs w:val="24"/>
              </w:rPr>
              <w:t>Služba za provedbu programa zaštite kulturne baštine</w:t>
            </w:r>
          </w:p>
        </w:tc>
        <w:tc>
          <w:tcPr>
            <w:tcW w:w="1696"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7</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5.4.</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Područni konzervatorski ured Zagreb</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18</w:t>
            </w:r>
          </w:p>
        </w:tc>
      </w:tr>
      <w:tr w:rsidR="0052124E" w:rsidRPr="008C023D" w:rsidTr="007B162D">
        <w:trPr>
          <w:trHeight w:val="312"/>
        </w:trPr>
        <w:tc>
          <w:tcPr>
            <w:tcW w:w="108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5.5.</w:t>
            </w:r>
          </w:p>
        </w:tc>
        <w:tc>
          <w:tcPr>
            <w:tcW w:w="627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Područni konzervatorski ured Rijeka</w:t>
            </w:r>
          </w:p>
        </w:tc>
        <w:tc>
          <w:tcPr>
            <w:tcW w:w="1696"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21</w:t>
            </w:r>
          </w:p>
        </w:tc>
      </w:tr>
      <w:tr w:rsidR="0052124E" w:rsidRPr="008C023D" w:rsidTr="007B162D">
        <w:trPr>
          <w:trHeight w:val="312"/>
        </w:trPr>
        <w:tc>
          <w:tcPr>
            <w:tcW w:w="108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lastRenderedPageBreak/>
              <w:t>5.6.</w:t>
            </w:r>
          </w:p>
        </w:tc>
        <w:tc>
          <w:tcPr>
            <w:tcW w:w="627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Područni konzervatorski ured Split</w:t>
            </w:r>
          </w:p>
        </w:tc>
        <w:tc>
          <w:tcPr>
            <w:tcW w:w="1696"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23</w:t>
            </w:r>
          </w:p>
        </w:tc>
      </w:tr>
      <w:tr w:rsidR="0052124E" w:rsidRPr="008C023D" w:rsidTr="007B162D">
        <w:trPr>
          <w:trHeight w:val="312"/>
        </w:trPr>
        <w:tc>
          <w:tcPr>
            <w:tcW w:w="108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5.7.</w:t>
            </w:r>
          </w:p>
        </w:tc>
        <w:tc>
          <w:tcPr>
            <w:tcW w:w="627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Područni konzervatorski ured Osijek</w:t>
            </w:r>
          </w:p>
        </w:tc>
        <w:tc>
          <w:tcPr>
            <w:tcW w:w="1696"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18</w:t>
            </w:r>
          </w:p>
        </w:tc>
      </w:tr>
      <w:tr w:rsidR="0052124E" w:rsidRPr="008C023D" w:rsidTr="007B162D">
        <w:trPr>
          <w:trHeight w:val="312"/>
        </w:trPr>
        <w:tc>
          <w:tcPr>
            <w:tcW w:w="108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5.8</w:t>
            </w:r>
          </w:p>
        </w:tc>
        <w:tc>
          <w:tcPr>
            <w:tcW w:w="627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Područna konzervatorska služba Bjelovar</w:t>
            </w:r>
          </w:p>
        </w:tc>
        <w:tc>
          <w:tcPr>
            <w:tcW w:w="1696" w:type="dxa"/>
          </w:tcPr>
          <w:p w:rsidR="0052124E" w:rsidRPr="00E2240E" w:rsidRDefault="00994D95" w:rsidP="006263C5">
            <w:pPr>
              <w:rPr>
                <w:rFonts w:ascii="Times New Roman" w:hAnsi="Times New Roman" w:cs="Times New Roman"/>
                <w:sz w:val="24"/>
                <w:szCs w:val="24"/>
              </w:rPr>
            </w:pPr>
            <w:r>
              <w:rPr>
                <w:rFonts w:ascii="Times New Roman" w:hAnsi="Times New Roman" w:cs="Times New Roman"/>
                <w:sz w:val="24"/>
                <w:szCs w:val="24"/>
              </w:rPr>
              <w:t>5</w:t>
            </w:r>
          </w:p>
        </w:tc>
      </w:tr>
      <w:tr w:rsidR="0052124E" w:rsidRPr="008C023D" w:rsidTr="007B162D">
        <w:trPr>
          <w:trHeight w:val="312"/>
        </w:trPr>
        <w:tc>
          <w:tcPr>
            <w:tcW w:w="108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5.9.</w:t>
            </w:r>
          </w:p>
        </w:tc>
        <w:tc>
          <w:tcPr>
            <w:tcW w:w="627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Područna konzervatorska služba Krapina</w:t>
            </w:r>
          </w:p>
        </w:tc>
        <w:tc>
          <w:tcPr>
            <w:tcW w:w="1696"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w:t>
            </w:r>
          </w:p>
        </w:tc>
      </w:tr>
      <w:tr w:rsidR="0052124E" w:rsidRPr="008C023D" w:rsidTr="007B162D">
        <w:trPr>
          <w:trHeight w:val="312"/>
        </w:trPr>
        <w:tc>
          <w:tcPr>
            <w:tcW w:w="108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5.10.</w:t>
            </w:r>
          </w:p>
        </w:tc>
        <w:tc>
          <w:tcPr>
            <w:tcW w:w="627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Područna konzervatorska služba Sisak</w:t>
            </w:r>
          </w:p>
        </w:tc>
        <w:tc>
          <w:tcPr>
            <w:tcW w:w="1696"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7</w:t>
            </w:r>
          </w:p>
        </w:tc>
      </w:tr>
      <w:tr w:rsidR="0052124E" w:rsidRPr="008C023D" w:rsidTr="007B162D">
        <w:trPr>
          <w:trHeight w:val="312"/>
        </w:trPr>
        <w:tc>
          <w:tcPr>
            <w:tcW w:w="108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5.11.</w:t>
            </w:r>
          </w:p>
        </w:tc>
        <w:tc>
          <w:tcPr>
            <w:tcW w:w="627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Područna konzervatorska služba Slavonski Brod</w:t>
            </w:r>
          </w:p>
        </w:tc>
        <w:tc>
          <w:tcPr>
            <w:tcW w:w="1696"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6</w:t>
            </w:r>
          </w:p>
        </w:tc>
      </w:tr>
      <w:tr w:rsidR="0052124E" w:rsidRPr="008C023D" w:rsidTr="007B162D">
        <w:trPr>
          <w:trHeight w:val="312"/>
        </w:trPr>
        <w:tc>
          <w:tcPr>
            <w:tcW w:w="108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5.12.</w:t>
            </w:r>
          </w:p>
        </w:tc>
        <w:tc>
          <w:tcPr>
            <w:tcW w:w="627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Područna konzervatorska služba Požega</w:t>
            </w:r>
          </w:p>
        </w:tc>
        <w:tc>
          <w:tcPr>
            <w:tcW w:w="1696"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8</w:t>
            </w:r>
          </w:p>
        </w:tc>
      </w:tr>
      <w:tr w:rsidR="0052124E" w:rsidRPr="008C023D" w:rsidTr="007B162D">
        <w:trPr>
          <w:trHeight w:val="312"/>
        </w:trPr>
        <w:tc>
          <w:tcPr>
            <w:tcW w:w="108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5.13.</w:t>
            </w:r>
          </w:p>
        </w:tc>
        <w:tc>
          <w:tcPr>
            <w:tcW w:w="627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Područna konzervatorska služba Varaždin</w:t>
            </w:r>
          </w:p>
        </w:tc>
        <w:tc>
          <w:tcPr>
            <w:tcW w:w="1696"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8</w:t>
            </w:r>
          </w:p>
        </w:tc>
      </w:tr>
      <w:tr w:rsidR="0052124E" w:rsidRPr="008C023D" w:rsidTr="007B162D">
        <w:trPr>
          <w:trHeight w:val="312"/>
        </w:trPr>
        <w:tc>
          <w:tcPr>
            <w:tcW w:w="108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5.14.</w:t>
            </w:r>
          </w:p>
        </w:tc>
        <w:tc>
          <w:tcPr>
            <w:tcW w:w="627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Područna konzervatorska služba Karlovac</w:t>
            </w:r>
          </w:p>
        </w:tc>
        <w:tc>
          <w:tcPr>
            <w:tcW w:w="1696" w:type="dxa"/>
          </w:tcPr>
          <w:p w:rsidR="0052124E" w:rsidRPr="00E2240E" w:rsidRDefault="00994D95" w:rsidP="006263C5">
            <w:pPr>
              <w:rPr>
                <w:rFonts w:ascii="Times New Roman" w:hAnsi="Times New Roman" w:cs="Times New Roman"/>
                <w:sz w:val="24"/>
                <w:szCs w:val="24"/>
              </w:rPr>
            </w:pPr>
            <w:r>
              <w:rPr>
                <w:rFonts w:ascii="Times New Roman" w:hAnsi="Times New Roman" w:cs="Times New Roman"/>
                <w:sz w:val="24"/>
                <w:szCs w:val="24"/>
              </w:rPr>
              <w:t>8</w:t>
            </w:r>
          </w:p>
        </w:tc>
      </w:tr>
      <w:tr w:rsidR="0052124E" w:rsidRPr="008C023D" w:rsidTr="007B162D">
        <w:trPr>
          <w:trHeight w:val="312"/>
        </w:trPr>
        <w:tc>
          <w:tcPr>
            <w:tcW w:w="108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5.15.</w:t>
            </w:r>
          </w:p>
        </w:tc>
        <w:tc>
          <w:tcPr>
            <w:tcW w:w="627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Područna konzervatorska služba Pula</w:t>
            </w:r>
          </w:p>
        </w:tc>
        <w:tc>
          <w:tcPr>
            <w:tcW w:w="1696"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14</w:t>
            </w:r>
          </w:p>
        </w:tc>
      </w:tr>
      <w:tr w:rsidR="0052124E" w:rsidRPr="008C023D" w:rsidTr="007B162D">
        <w:trPr>
          <w:trHeight w:val="312"/>
        </w:trPr>
        <w:tc>
          <w:tcPr>
            <w:tcW w:w="108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5.16.</w:t>
            </w:r>
          </w:p>
        </w:tc>
        <w:tc>
          <w:tcPr>
            <w:tcW w:w="627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Područna konzervatorska služba Gospić</w:t>
            </w:r>
          </w:p>
        </w:tc>
        <w:tc>
          <w:tcPr>
            <w:tcW w:w="1696"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w:t>
            </w:r>
          </w:p>
        </w:tc>
      </w:tr>
      <w:tr w:rsidR="0052124E" w:rsidRPr="008C023D" w:rsidTr="007B162D">
        <w:trPr>
          <w:trHeight w:val="312"/>
        </w:trPr>
        <w:tc>
          <w:tcPr>
            <w:tcW w:w="108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5.17.</w:t>
            </w:r>
          </w:p>
        </w:tc>
        <w:tc>
          <w:tcPr>
            <w:tcW w:w="627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Područna konzervatorska služba Zadar</w:t>
            </w:r>
          </w:p>
        </w:tc>
        <w:tc>
          <w:tcPr>
            <w:tcW w:w="1696"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11</w:t>
            </w:r>
          </w:p>
        </w:tc>
      </w:tr>
      <w:tr w:rsidR="0052124E" w:rsidRPr="008C023D" w:rsidTr="007B162D">
        <w:trPr>
          <w:trHeight w:val="312"/>
        </w:trPr>
        <w:tc>
          <w:tcPr>
            <w:tcW w:w="108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5.18.</w:t>
            </w:r>
          </w:p>
        </w:tc>
        <w:tc>
          <w:tcPr>
            <w:tcW w:w="627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Područna konzervatorska služba Šibenik</w:t>
            </w:r>
          </w:p>
        </w:tc>
        <w:tc>
          <w:tcPr>
            <w:tcW w:w="1696"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11</w:t>
            </w:r>
          </w:p>
        </w:tc>
      </w:tr>
      <w:tr w:rsidR="0052124E" w:rsidRPr="008C023D" w:rsidTr="007B162D">
        <w:trPr>
          <w:trHeight w:val="312"/>
        </w:trPr>
        <w:tc>
          <w:tcPr>
            <w:tcW w:w="108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5.19.</w:t>
            </w:r>
          </w:p>
        </w:tc>
        <w:tc>
          <w:tcPr>
            <w:tcW w:w="627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Područna konzervatorska služba Trogir</w:t>
            </w:r>
          </w:p>
        </w:tc>
        <w:tc>
          <w:tcPr>
            <w:tcW w:w="1696"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w:t>
            </w:r>
          </w:p>
        </w:tc>
      </w:tr>
      <w:tr w:rsidR="0052124E" w:rsidRPr="008C023D" w:rsidTr="007B162D">
        <w:trPr>
          <w:trHeight w:val="312"/>
        </w:trPr>
        <w:tc>
          <w:tcPr>
            <w:tcW w:w="108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5.20.</w:t>
            </w:r>
          </w:p>
        </w:tc>
        <w:tc>
          <w:tcPr>
            <w:tcW w:w="627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Područna konzervatorska služba Dubrovnik</w:t>
            </w:r>
          </w:p>
        </w:tc>
        <w:tc>
          <w:tcPr>
            <w:tcW w:w="1696"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17</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5.21. </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Područna konzervatorska služba Imotski</w:t>
            </w:r>
          </w:p>
        </w:tc>
        <w:tc>
          <w:tcPr>
            <w:tcW w:w="1696" w:type="dxa"/>
            <w:hideMark/>
          </w:tcPr>
          <w:p w:rsidR="0052124E" w:rsidRPr="00E2240E" w:rsidRDefault="00994D95" w:rsidP="006263C5">
            <w:pPr>
              <w:rPr>
                <w:rFonts w:ascii="Times New Roman" w:hAnsi="Times New Roman" w:cs="Times New Roman"/>
                <w:sz w:val="24"/>
                <w:szCs w:val="24"/>
              </w:rPr>
            </w:pPr>
            <w:r>
              <w:rPr>
                <w:rFonts w:ascii="Times New Roman" w:hAnsi="Times New Roman" w:cs="Times New Roman"/>
                <w:sz w:val="24"/>
                <w:szCs w:val="24"/>
              </w:rPr>
              <w:t>5</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5.22. </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Područna konzervatorska služba Vukovar</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6</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w:t>
            </w:r>
          </w:p>
        </w:tc>
        <w:tc>
          <w:tcPr>
            <w:tcW w:w="6278" w:type="dxa"/>
            <w:hideMark/>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Uprava za zaštitu kulturne baštine - ukupno</w:t>
            </w:r>
          </w:p>
        </w:tc>
        <w:tc>
          <w:tcPr>
            <w:tcW w:w="1696" w:type="dxa"/>
            <w:hideMark/>
          </w:tcPr>
          <w:p w:rsidR="0052124E" w:rsidRPr="00E2240E" w:rsidRDefault="00994D95" w:rsidP="006263C5">
            <w:pPr>
              <w:rPr>
                <w:rFonts w:ascii="Times New Roman" w:hAnsi="Times New Roman" w:cs="Times New Roman"/>
                <w:b/>
                <w:bCs/>
                <w:sz w:val="24"/>
                <w:szCs w:val="24"/>
              </w:rPr>
            </w:pPr>
            <w:r>
              <w:rPr>
                <w:rFonts w:ascii="Times New Roman" w:hAnsi="Times New Roman" w:cs="Times New Roman"/>
                <w:b/>
                <w:bCs/>
                <w:sz w:val="24"/>
                <w:szCs w:val="24"/>
              </w:rPr>
              <w:t>266</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6. </w:t>
            </w:r>
          </w:p>
        </w:tc>
        <w:tc>
          <w:tcPr>
            <w:tcW w:w="6278" w:type="dxa"/>
            <w:hideMark/>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 xml:space="preserve">UPRAVA ZA ARHIVE, KNJIŽNICE I MUZEJE                                  </w:t>
            </w:r>
          </w:p>
        </w:tc>
        <w:tc>
          <w:tcPr>
            <w:tcW w:w="1696" w:type="dxa"/>
            <w:hideMark/>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1</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w:t>
            </w:r>
          </w:p>
        </w:tc>
        <w:tc>
          <w:tcPr>
            <w:tcW w:w="6278" w:type="dxa"/>
            <w:hideMark/>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 xml:space="preserve"> - neposredno u Upravi, izvan sastava nižih ustrojstvenih jedinica</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6.1. </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Sektor za arhivsku, knjižničnu i muzejsku djelatnost</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w:t>
            </w:r>
          </w:p>
        </w:tc>
      </w:tr>
      <w:tr w:rsidR="0052124E" w:rsidRPr="008C023D" w:rsidTr="007B162D">
        <w:trPr>
          <w:trHeight w:val="312"/>
        </w:trPr>
        <w:tc>
          <w:tcPr>
            <w:tcW w:w="1088" w:type="dxa"/>
          </w:tcPr>
          <w:p w:rsidR="0052124E" w:rsidRPr="00E2240E" w:rsidRDefault="00E26C26" w:rsidP="006263C5">
            <w:pPr>
              <w:rPr>
                <w:rFonts w:ascii="Times New Roman" w:hAnsi="Times New Roman" w:cs="Times New Roman"/>
                <w:sz w:val="24"/>
                <w:szCs w:val="24"/>
              </w:rPr>
            </w:pPr>
          </w:p>
        </w:tc>
        <w:tc>
          <w:tcPr>
            <w:tcW w:w="627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 </w:t>
            </w:r>
            <w:r w:rsidRPr="00E2240E">
              <w:rPr>
                <w:rFonts w:ascii="Times New Roman" w:hAnsi="Times New Roman" w:cs="Times New Roman"/>
                <w:b/>
                <w:bCs/>
                <w:sz w:val="24"/>
                <w:szCs w:val="24"/>
              </w:rPr>
              <w:t>neposredno u Sektoru, izvan sastava nižih ustrojstvenih jedinica</w:t>
            </w:r>
          </w:p>
        </w:tc>
        <w:tc>
          <w:tcPr>
            <w:tcW w:w="1696"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6.1.1. </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Služba za arhivsku i knjižničnu djelatnost</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7</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6.1.2. </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Služba za muzejsku djelatnost                        </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7</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6.2.  </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Sektor za digitalizaciju, dokumentaciju i registar</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6.2.1. </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Služba za digitalizaciju kulturne baštine                   </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7</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6.2.2. </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Služba za dokumentaciju i registar kulturnih dobara </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6.2.2.1.</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Odjel za dokumentaciju kulturne baštine</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6.2.2.2.</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Odjel za registar kulturnih dobara</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w:t>
            </w:r>
          </w:p>
        </w:tc>
        <w:tc>
          <w:tcPr>
            <w:tcW w:w="6278" w:type="dxa"/>
            <w:hideMark/>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Uprava za arhive, knjižnice i muzeje - ukupno</w:t>
            </w:r>
          </w:p>
        </w:tc>
        <w:tc>
          <w:tcPr>
            <w:tcW w:w="1696" w:type="dxa"/>
            <w:hideMark/>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37</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7.    </w:t>
            </w:r>
          </w:p>
        </w:tc>
        <w:tc>
          <w:tcPr>
            <w:tcW w:w="6278" w:type="dxa"/>
            <w:hideMark/>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UPRAVA ZA MEDIJE I RAZVOJ KULTURNIH I KREATIVNIH INDUSTRIJA</w:t>
            </w:r>
          </w:p>
        </w:tc>
        <w:tc>
          <w:tcPr>
            <w:tcW w:w="1696" w:type="dxa"/>
            <w:hideMark/>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1</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w:t>
            </w:r>
          </w:p>
        </w:tc>
        <w:tc>
          <w:tcPr>
            <w:tcW w:w="6278" w:type="dxa"/>
            <w:hideMark/>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 xml:space="preserve"> - neposredno u Upravi, izvan sastava nižih ustrojstvenih jedinica</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7.1. </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Sektor za medije</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7.1.1. </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Služba za razvoj medijskih politika i normativne poslove u medijima </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7.1.2. </w:t>
            </w:r>
          </w:p>
        </w:tc>
        <w:tc>
          <w:tcPr>
            <w:tcW w:w="6278" w:type="dxa"/>
            <w:hideMark/>
          </w:tcPr>
          <w:p w:rsidR="0052124E" w:rsidRPr="00E2240E" w:rsidRDefault="007B162D" w:rsidP="006263C5">
            <w:pPr>
              <w:rPr>
                <w:rFonts w:ascii="Times New Roman" w:hAnsi="Times New Roman" w:cs="Times New Roman"/>
                <w:color w:val="FF0000"/>
                <w:sz w:val="24"/>
                <w:szCs w:val="24"/>
              </w:rPr>
            </w:pPr>
            <w:r w:rsidRPr="00E2240E">
              <w:rPr>
                <w:rFonts w:ascii="Times New Roman" w:hAnsi="Times New Roman" w:cs="Times New Roman"/>
                <w:sz w:val="24"/>
                <w:szCs w:val="24"/>
              </w:rPr>
              <w:t>Služba za javnu komunikaciju</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w:t>
            </w:r>
          </w:p>
        </w:tc>
      </w:tr>
      <w:tr w:rsidR="0052124E" w:rsidRPr="008C023D" w:rsidTr="007B162D">
        <w:trPr>
          <w:trHeight w:val="528"/>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7.2. </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Sektor za audiovizualne djelatnosti i poticanje poduzetništva u kulturnim i kreativnim industrijama</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7.2.1. </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Služba za audiovizualne djelatnosti</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7.2.2.  </w:t>
            </w:r>
          </w:p>
        </w:tc>
        <w:tc>
          <w:tcPr>
            <w:tcW w:w="627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Služba za poticanje poduzetništva u kulturnim i kreativnim industrijama</w:t>
            </w:r>
          </w:p>
        </w:tc>
        <w:tc>
          <w:tcPr>
            <w:tcW w:w="1696"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5</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lastRenderedPageBreak/>
              <w:t> </w:t>
            </w:r>
          </w:p>
        </w:tc>
        <w:tc>
          <w:tcPr>
            <w:tcW w:w="6278" w:type="dxa"/>
            <w:hideMark/>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Uprava za medije i razvoj kulturnih i kreativnih industrija - ukupno</w:t>
            </w:r>
          </w:p>
        </w:tc>
        <w:tc>
          <w:tcPr>
            <w:tcW w:w="1696" w:type="dxa"/>
            <w:hideMark/>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24</w:t>
            </w:r>
          </w:p>
        </w:tc>
      </w:tr>
      <w:tr w:rsidR="0052124E" w:rsidRPr="008C023D" w:rsidTr="007B162D">
        <w:trPr>
          <w:trHeight w:val="312"/>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xml:space="preserve">8.  </w:t>
            </w:r>
          </w:p>
        </w:tc>
        <w:tc>
          <w:tcPr>
            <w:tcW w:w="6278" w:type="dxa"/>
            <w:hideMark/>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 xml:space="preserve">SAMOSTALNI SEKTOR ZA UNUTARNJU REVIZIJU                    </w:t>
            </w:r>
          </w:p>
        </w:tc>
        <w:tc>
          <w:tcPr>
            <w:tcW w:w="1696" w:type="dxa"/>
            <w:hideMark/>
          </w:tcPr>
          <w:p w:rsidR="0052124E" w:rsidRPr="00E2240E" w:rsidRDefault="007B162D" w:rsidP="006263C5">
            <w:pPr>
              <w:rPr>
                <w:rFonts w:ascii="Times New Roman" w:hAnsi="Times New Roman" w:cs="Times New Roman"/>
                <w:bCs/>
                <w:sz w:val="24"/>
                <w:szCs w:val="24"/>
              </w:rPr>
            </w:pPr>
            <w:r w:rsidRPr="00E2240E">
              <w:rPr>
                <w:rFonts w:ascii="Times New Roman" w:hAnsi="Times New Roman" w:cs="Times New Roman"/>
                <w:bCs/>
                <w:sz w:val="24"/>
                <w:szCs w:val="24"/>
              </w:rPr>
              <w:t>1</w:t>
            </w:r>
          </w:p>
        </w:tc>
      </w:tr>
      <w:tr w:rsidR="0052124E" w:rsidRPr="008C023D" w:rsidTr="007B162D">
        <w:trPr>
          <w:trHeight w:val="312"/>
        </w:trPr>
        <w:tc>
          <w:tcPr>
            <w:tcW w:w="108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8.1.</w:t>
            </w:r>
          </w:p>
        </w:tc>
        <w:tc>
          <w:tcPr>
            <w:tcW w:w="6278" w:type="dxa"/>
          </w:tcPr>
          <w:p w:rsidR="0052124E" w:rsidRPr="00E2240E" w:rsidRDefault="007B162D" w:rsidP="006263C5">
            <w:pPr>
              <w:rPr>
                <w:rFonts w:ascii="Times New Roman" w:hAnsi="Times New Roman" w:cs="Times New Roman"/>
                <w:bCs/>
                <w:sz w:val="24"/>
                <w:szCs w:val="24"/>
              </w:rPr>
            </w:pPr>
            <w:r w:rsidRPr="00E2240E">
              <w:rPr>
                <w:rFonts w:ascii="Times New Roman" w:hAnsi="Times New Roman" w:cs="Times New Roman"/>
                <w:bCs/>
                <w:sz w:val="24"/>
                <w:szCs w:val="24"/>
              </w:rPr>
              <w:t>Služba za unutarnju reviziju</w:t>
            </w:r>
          </w:p>
        </w:tc>
        <w:tc>
          <w:tcPr>
            <w:tcW w:w="1696" w:type="dxa"/>
          </w:tcPr>
          <w:p w:rsidR="0052124E" w:rsidRPr="00E2240E" w:rsidRDefault="007B162D" w:rsidP="006263C5">
            <w:pPr>
              <w:rPr>
                <w:rFonts w:ascii="Times New Roman" w:hAnsi="Times New Roman" w:cs="Times New Roman"/>
                <w:bCs/>
                <w:sz w:val="24"/>
                <w:szCs w:val="24"/>
              </w:rPr>
            </w:pPr>
            <w:r w:rsidRPr="00E2240E">
              <w:rPr>
                <w:rFonts w:ascii="Times New Roman" w:hAnsi="Times New Roman" w:cs="Times New Roman"/>
                <w:bCs/>
                <w:sz w:val="24"/>
                <w:szCs w:val="24"/>
              </w:rPr>
              <w:t>5</w:t>
            </w:r>
          </w:p>
        </w:tc>
      </w:tr>
      <w:tr w:rsidR="0052124E" w:rsidRPr="008C023D" w:rsidTr="007B162D">
        <w:trPr>
          <w:trHeight w:val="312"/>
        </w:trPr>
        <w:tc>
          <w:tcPr>
            <w:tcW w:w="108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8.2.</w:t>
            </w:r>
          </w:p>
        </w:tc>
        <w:tc>
          <w:tcPr>
            <w:tcW w:w="6278" w:type="dxa"/>
          </w:tcPr>
          <w:p w:rsidR="0052124E" w:rsidRPr="00E2240E" w:rsidRDefault="007B162D" w:rsidP="006263C5">
            <w:pPr>
              <w:rPr>
                <w:rFonts w:ascii="Times New Roman" w:hAnsi="Times New Roman" w:cs="Times New Roman"/>
                <w:bCs/>
                <w:sz w:val="24"/>
                <w:szCs w:val="24"/>
              </w:rPr>
            </w:pPr>
            <w:r w:rsidRPr="00E2240E">
              <w:rPr>
                <w:rFonts w:ascii="Times New Roman" w:hAnsi="Times New Roman" w:cs="Times New Roman"/>
                <w:bCs/>
                <w:sz w:val="24"/>
                <w:szCs w:val="24"/>
              </w:rPr>
              <w:t>Služba za unutarnju reviziju korisnika proračuna</w:t>
            </w:r>
          </w:p>
        </w:tc>
        <w:tc>
          <w:tcPr>
            <w:tcW w:w="1696" w:type="dxa"/>
          </w:tcPr>
          <w:p w:rsidR="0052124E" w:rsidRPr="00E2240E" w:rsidRDefault="007B162D" w:rsidP="006263C5">
            <w:pPr>
              <w:rPr>
                <w:rFonts w:ascii="Times New Roman" w:hAnsi="Times New Roman" w:cs="Times New Roman"/>
                <w:bCs/>
                <w:sz w:val="24"/>
                <w:szCs w:val="24"/>
              </w:rPr>
            </w:pPr>
            <w:r w:rsidRPr="00E2240E">
              <w:rPr>
                <w:rFonts w:ascii="Times New Roman" w:hAnsi="Times New Roman" w:cs="Times New Roman"/>
                <w:bCs/>
                <w:sz w:val="24"/>
                <w:szCs w:val="24"/>
              </w:rPr>
              <w:t>5</w:t>
            </w:r>
          </w:p>
        </w:tc>
      </w:tr>
      <w:tr w:rsidR="0052124E" w:rsidRPr="008C023D" w:rsidTr="007B162D">
        <w:trPr>
          <w:trHeight w:val="312"/>
        </w:trPr>
        <w:tc>
          <w:tcPr>
            <w:tcW w:w="1088" w:type="dxa"/>
          </w:tcPr>
          <w:p w:rsidR="0052124E" w:rsidRPr="00E2240E" w:rsidRDefault="00E26C26" w:rsidP="006263C5">
            <w:pPr>
              <w:rPr>
                <w:rFonts w:ascii="Times New Roman" w:hAnsi="Times New Roman" w:cs="Times New Roman"/>
                <w:sz w:val="24"/>
                <w:szCs w:val="24"/>
              </w:rPr>
            </w:pPr>
          </w:p>
        </w:tc>
        <w:tc>
          <w:tcPr>
            <w:tcW w:w="6278" w:type="dxa"/>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Samostalni sektor za unutarnju reviziju - ukupno</w:t>
            </w:r>
          </w:p>
        </w:tc>
        <w:tc>
          <w:tcPr>
            <w:tcW w:w="1696" w:type="dxa"/>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11</w:t>
            </w:r>
          </w:p>
        </w:tc>
      </w:tr>
      <w:tr w:rsidR="0052124E" w:rsidRPr="008C023D" w:rsidTr="007B162D">
        <w:trPr>
          <w:trHeight w:val="312"/>
        </w:trPr>
        <w:tc>
          <w:tcPr>
            <w:tcW w:w="108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9.</w:t>
            </w:r>
          </w:p>
        </w:tc>
        <w:tc>
          <w:tcPr>
            <w:tcW w:w="6278" w:type="dxa"/>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SAMOSTALNI SEKTOR ZA UPRAVLJANJE RIZICIMA U KULTURNOJ BAŠTINI</w:t>
            </w:r>
          </w:p>
        </w:tc>
        <w:tc>
          <w:tcPr>
            <w:tcW w:w="1696" w:type="dxa"/>
          </w:tcPr>
          <w:p w:rsidR="0052124E" w:rsidRPr="00E2240E" w:rsidRDefault="007B162D" w:rsidP="006263C5">
            <w:pPr>
              <w:rPr>
                <w:rFonts w:ascii="Times New Roman" w:hAnsi="Times New Roman" w:cs="Times New Roman"/>
                <w:bCs/>
                <w:sz w:val="24"/>
                <w:szCs w:val="24"/>
              </w:rPr>
            </w:pPr>
            <w:r w:rsidRPr="00E2240E">
              <w:rPr>
                <w:rFonts w:ascii="Times New Roman" w:hAnsi="Times New Roman" w:cs="Times New Roman"/>
                <w:bCs/>
                <w:sz w:val="24"/>
                <w:szCs w:val="24"/>
              </w:rPr>
              <w:t>1</w:t>
            </w:r>
          </w:p>
        </w:tc>
      </w:tr>
      <w:tr w:rsidR="0052124E" w:rsidRPr="008C023D" w:rsidTr="007B162D">
        <w:trPr>
          <w:trHeight w:val="312"/>
        </w:trPr>
        <w:tc>
          <w:tcPr>
            <w:tcW w:w="108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9.1.</w:t>
            </w:r>
          </w:p>
        </w:tc>
        <w:tc>
          <w:tcPr>
            <w:tcW w:w="6278" w:type="dxa"/>
          </w:tcPr>
          <w:p w:rsidR="0052124E" w:rsidRPr="00E2240E" w:rsidRDefault="007B162D" w:rsidP="006263C5">
            <w:pPr>
              <w:rPr>
                <w:rFonts w:ascii="Times New Roman" w:hAnsi="Times New Roman" w:cs="Times New Roman"/>
                <w:bCs/>
                <w:sz w:val="24"/>
                <w:szCs w:val="24"/>
              </w:rPr>
            </w:pPr>
            <w:r w:rsidRPr="00E2240E">
              <w:rPr>
                <w:rFonts w:ascii="Times New Roman" w:hAnsi="Times New Roman" w:cs="Times New Roman"/>
                <w:bCs/>
                <w:sz w:val="24"/>
                <w:szCs w:val="24"/>
              </w:rPr>
              <w:t>Služba za upravljanje rizicima u kulturnoj baštini</w:t>
            </w:r>
          </w:p>
        </w:tc>
        <w:tc>
          <w:tcPr>
            <w:tcW w:w="1696" w:type="dxa"/>
          </w:tcPr>
          <w:p w:rsidR="0052124E" w:rsidRPr="00E2240E" w:rsidRDefault="007B162D" w:rsidP="006263C5">
            <w:pPr>
              <w:rPr>
                <w:rFonts w:ascii="Times New Roman" w:hAnsi="Times New Roman" w:cs="Times New Roman"/>
                <w:bCs/>
                <w:sz w:val="24"/>
                <w:szCs w:val="24"/>
              </w:rPr>
            </w:pPr>
            <w:r w:rsidRPr="00E2240E">
              <w:rPr>
                <w:rFonts w:ascii="Times New Roman" w:hAnsi="Times New Roman" w:cs="Times New Roman"/>
                <w:bCs/>
                <w:sz w:val="24"/>
                <w:szCs w:val="24"/>
              </w:rPr>
              <w:t>5</w:t>
            </w:r>
          </w:p>
        </w:tc>
      </w:tr>
      <w:tr w:rsidR="0052124E" w:rsidRPr="008C023D" w:rsidTr="007B162D">
        <w:trPr>
          <w:trHeight w:val="312"/>
        </w:trPr>
        <w:tc>
          <w:tcPr>
            <w:tcW w:w="108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9.2.</w:t>
            </w:r>
          </w:p>
        </w:tc>
        <w:tc>
          <w:tcPr>
            <w:tcW w:w="6278" w:type="dxa"/>
          </w:tcPr>
          <w:p w:rsidR="0052124E" w:rsidRPr="00E2240E" w:rsidRDefault="007B162D" w:rsidP="006263C5">
            <w:pPr>
              <w:rPr>
                <w:rFonts w:ascii="Times New Roman" w:hAnsi="Times New Roman" w:cs="Times New Roman"/>
                <w:bCs/>
                <w:sz w:val="24"/>
                <w:szCs w:val="24"/>
              </w:rPr>
            </w:pPr>
            <w:r w:rsidRPr="00E2240E">
              <w:rPr>
                <w:rFonts w:ascii="Times New Roman" w:hAnsi="Times New Roman" w:cs="Times New Roman"/>
                <w:bCs/>
                <w:sz w:val="24"/>
                <w:szCs w:val="24"/>
              </w:rPr>
              <w:t>Služba za praćenje upravljanja rizicima u kulturnoj baštini</w:t>
            </w:r>
          </w:p>
        </w:tc>
        <w:tc>
          <w:tcPr>
            <w:tcW w:w="1696" w:type="dxa"/>
          </w:tcPr>
          <w:p w:rsidR="0052124E" w:rsidRPr="00E2240E" w:rsidRDefault="007B162D" w:rsidP="006263C5">
            <w:pPr>
              <w:rPr>
                <w:rFonts w:ascii="Times New Roman" w:hAnsi="Times New Roman" w:cs="Times New Roman"/>
                <w:bCs/>
                <w:sz w:val="24"/>
                <w:szCs w:val="24"/>
              </w:rPr>
            </w:pPr>
            <w:r w:rsidRPr="00E2240E">
              <w:rPr>
                <w:rFonts w:ascii="Times New Roman" w:hAnsi="Times New Roman" w:cs="Times New Roman"/>
                <w:bCs/>
                <w:sz w:val="24"/>
                <w:szCs w:val="24"/>
              </w:rPr>
              <w:t>5</w:t>
            </w:r>
          </w:p>
        </w:tc>
      </w:tr>
      <w:tr w:rsidR="0052124E" w:rsidRPr="008C023D" w:rsidTr="007B162D">
        <w:trPr>
          <w:trHeight w:val="312"/>
        </w:trPr>
        <w:tc>
          <w:tcPr>
            <w:tcW w:w="1088" w:type="dxa"/>
          </w:tcPr>
          <w:p w:rsidR="0052124E" w:rsidRPr="00E2240E" w:rsidRDefault="00E26C26" w:rsidP="006263C5">
            <w:pPr>
              <w:rPr>
                <w:rFonts w:ascii="Times New Roman" w:hAnsi="Times New Roman" w:cs="Times New Roman"/>
                <w:sz w:val="24"/>
                <w:szCs w:val="24"/>
              </w:rPr>
            </w:pPr>
          </w:p>
        </w:tc>
        <w:tc>
          <w:tcPr>
            <w:tcW w:w="6278" w:type="dxa"/>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Samostalni sektor za upravljanje rizicima u kulturnoj baštini- ukupno</w:t>
            </w:r>
          </w:p>
        </w:tc>
        <w:tc>
          <w:tcPr>
            <w:tcW w:w="1696" w:type="dxa"/>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11</w:t>
            </w:r>
          </w:p>
        </w:tc>
      </w:tr>
      <w:tr w:rsidR="0052124E" w:rsidRPr="008C023D" w:rsidTr="007B162D">
        <w:trPr>
          <w:trHeight w:val="312"/>
        </w:trPr>
        <w:tc>
          <w:tcPr>
            <w:tcW w:w="1088" w:type="dxa"/>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10.</w:t>
            </w:r>
          </w:p>
        </w:tc>
        <w:tc>
          <w:tcPr>
            <w:tcW w:w="6278" w:type="dxa"/>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SAMOSTALNA SLUŽBA ZA DRUGOSTUPANJSKI POSTUPAK</w:t>
            </w:r>
          </w:p>
        </w:tc>
        <w:tc>
          <w:tcPr>
            <w:tcW w:w="1696" w:type="dxa"/>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5</w:t>
            </w:r>
          </w:p>
        </w:tc>
      </w:tr>
      <w:tr w:rsidR="0052124E" w:rsidRPr="008C023D" w:rsidTr="007B162D">
        <w:trPr>
          <w:trHeight w:val="528"/>
        </w:trPr>
        <w:tc>
          <w:tcPr>
            <w:tcW w:w="1088" w:type="dxa"/>
            <w:hideMark/>
          </w:tcPr>
          <w:p w:rsidR="0052124E" w:rsidRPr="00E2240E" w:rsidRDefault="007B162D" w:rsidP="006263C5">
            <w:pPr>
              <w:rPr>
                <w:rFonts w:ascii="Times New Roman" w:hAnsi="Times New Roman" w:cs="Times New Roman"/>
                <w:sz w:val="24"/>
                <w:szCs w:val="24"/>
              </w:rPr>
            </w:pPr>
            <w:r w:rsidRPr="00E2240E">
              <w:rPr>
                <w:rFonts w:ascii="Times New Roman" w:hAnsi="Times New Roman" w:cs="Times New Roman"/>
                <w:sz w:val="24"/>
                <w:szCs w:val="24"/>
              </w:rPr>
              <w:t> </w:t>
            </w:r>
          </w:p>
        </w:tc>
        <w:tc>
          <w:tcPr>
            <w:tcW w:w="6278" w:type="dxa"/>
            <w:hideMark/>
          </w:tcPr>
          <w:p w:rsidR="0052124E" w:rsidRPr="00E2240E" w:rsidRDefault="007B162D" w:rsidP="006263C5">
            <w:pPr>
              <w:rPr>
                <w:rFonts w:ascii="Times New Roman" w:hAnsi="Times New Roman" w:cs="Times New Roman"/>
                <w:b/>
                <w:bCs/>
                <w:sz w:val="24"/>
                <w:szCs w:val="24"/>
              </w:rPr>
            </w:pPr>
            <w:r w:rsidRPr="00E2240E">
              <w:rPr>
                <w:rFonts w:ascii="Times New Roman" w:hAnsi="Times New Roman" w:cs="Times New Roman"/>
                <w:b/>
                <w:bCs/>
                <w:sz w:val="24"/>
                <w:szCs w:val="24"/>
              </w:rPr>
              <w:t>MINISTARSTVO KULTURE I MEDIJA -    UKUPNO</w:t>
            </w:r>
          </w:p>
        </w:tc>
        <w:tc>
          <w:tcPr>
            <w:tcW w:w="1696" w:type="dxa"/>
            <w:hideMark/>
          </w:tcPr>
          <w:p w:rsidR="0052124E" w:rsidRPr="00E2240E" w:rsidRDefault="00994D95" w:rsidP="006263C5">
            <w:pPr>
              <w:rPr>
                <w:rFonts w:ascii="Times New Roman" w:hAnsi="Times New Roman" w:cs="Times New Roman"/>
                <w:b/>
                <w:bCs/>
                <w:sz w:val="24"/>
                <w:szCs w:val="24"/>
              </w:rPr>
            </w:pPr>
            <w:r>
              <w:rPr>
                <w:rFonts w:ascii="Times New Roman" w:hAnsi="Times New Roman" w:cs="Times New Roman"/>
                <w:b/>
                <w:bCs/>
                <w:sz w:val="24"/>
                <w:szCs w:val="24"/>
              </w:rPr>
              <w:t>522</w:t>
            </w:r>
          </w:p>
        </w:tc>
      </w:tr>
    </w:tbl>
    <w:p w:rsidR="0052124E" w:rsidRDefault="00E26C26" w:rsidP="0052124E"/>
    <w:p w:rsidR="00740AD9" w:rsidRDefault="00E26C26" w:rsidP="0052124E"/>
    <w:p w:rsidR="00740AD9" w:rsidRDefault="00E26C26" w:rsidP="0052124E"/>
    <w:p w:rsidR="00740AD9" w:rsidRDefault="00E26C26" w:rsidP="0052124E"/>
    <w:p w:rsidR="00740AD9" w:rsidRDefault="00E26C26" w:rsidP="0052124E"/>
    <w:p w:rsidR="00740AD9" w:rsidRDefault="00E26C26" w:rsidP="0052124E"/>
    <w:p w:rsidR="00740AD9" w:rsidRDefault="00E26C26" w:rsidP="0052124E"/>
    <w:p w:rsidR="00740AD9" w:rsidRDefault="00E26C26" w:rsidP="0052124E"/>
    <w:p w:rsidR="00740AD9" w:rsidRDefault="00E26C26" w:rsidP="0052124E"/>
    <w:p w:rsidR="00740AD9" w:rsidRDefault="00E26C26" w:rsidP="0052124E"/>
    <w:p w:rsidR="00740AD9" w:rsidRDefault="00E26C26" w:rsidP="0052124E"/>
    <w:p w:rsidR="00740AD9" w:rsidRDefault="00E26C26" w:rsidP="0052124E"/>
    <w:p w:rsidR="00740AD9" w:rsidRDefault="00E26C26" w:rsidP="0052124E"/>
    <w:p w:rsidR="00740AD9" w:rsidRDefault="00E26C26" w:rsidP="0052124E"/>
    <w:p w:rsidR="00740AD9" w:rsidRDefault="00E26C26" w:rsidP="0052124E"/>
    <w:p w:rsidR="00442AB9" w:rsidRDefault="00442AB9" w:rsidP="0052124E"/>
    <w:p w:rsidR="00442AB9" w:rsidRDefault="00442AB9" w:rsidP="0052124E"/>
    <w:p w:rsidR="00442AB9" w:rsidRDefault="00442AB9" w:rsidP="0052124E"/>
    <w:p w:rsidR="00740AD9" w:rsidRDefault="00E26C26" w:rsidP="0052124E"/>
    <w:p w:rsidR="0052124E" w:rsidRPr="0052124E" w:rsidRDefault="007B162D" w:rsidP="00D65646">
      <w:pPr>
        <w:spacing w:after="0" w:line="240" w:lineRule="auto"/>
        <w:jc w:val="center"/>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lastRenderedPageBreak/>
        <w:t>O B R A Z L O Ž E N J E</w:t>
      </w:r>
    </w:p>
    <w:p w:rsidR="0052124E" w:rsidRPr="0052124E" w:rsidRDefault="00E26C26" w:rsidP="0052124E">
      <w:pPr>
        <w:spacing w:after="0" w:line="240" w:lineRule="auto"/>
        <w:rPr>
          <w:rFonts w:ascii="Times New Roman" w:eastAsia="Times New Roman" w:hAnsi="Times New Roman" w:cs="Times New Roman"/>
          <w:b/>
          <w:sz w:val="24"/>
          <w:szCs w:val="24"/>
          <w:lang w:eastAsia="hr-HR"/>
        </w:rPr>
      </w:pPr>
    </w:p>
    <w:p w:rsidR="0052124E" w:rsidRPr="0052124E" w:rsidRDefault="007B162D" w:rsidP="006A4DA8">
      <w:pPr>
        <w:spacing w:line="240" w:lineRule="auto"/>
        <w:jc w:val="both"/>
        <w:rPr>
          <w:rFonts w:ascii="Times New Roman" w:hAnsi="Times New Roman" w:cs="Times New Roman"/>
          <w:sz w:val="24"/>
          <w:szCs w:val="24"/>
        </w:rPr>
      </w:pPr>
      <w:r w:rsidRPr="0052124E">
        <w:rPr>
          <w:rFonts w:ascii="Times New Roman" w:eastAsia="Calibri" w:hAnsi="Times New Roman" w:cs="Times New Roman"/>
          <w:sz w:val="24"/>
          <w:szCs w:val="24"/>
        </w:rPr>
        <w:t>Sukladno članku 128. novog Zakona o zaštiti i očuvanju kulturnih dobara (NN broj 145/24)</w:t>
      </w:r>
      <w:r w:rsidRPr="0052124E">
        <w:rPr>
          <w:rFonts w:ascii="Times New Roman" w:hAnsi="Times New Roman" w:cs="Times New Roman"/>
          <w:sz w:val="24"/>
          <w:szCs w:val="24"/>
        </w:rPr>
        <w:t xml:space="preserve"> </w:t>
      </w:r>
      <w:r w:rsidRPr="0052124E">
        <w:rPr>
          <w:rFonts w:ascii="Times New Roman" w:eastAsia="Calibri" w:hAnsi="Times New Roman" w:cs="Times New Roman"/>
          <w:sz w:val="24"/>
          <w:szCs w:val="24"/>
        </w:rPr>
        <w:t xml:space="preserve">potrebno je </w:t>
      </w:r>
      <w:r w:rsidRPr="0052124E">
        <w:rPr>
          <w:rFonts w:ascii="Times New Roman" w:hAnsi="Times New Roman" w:cs="Times New Roman"/>
          <w:sz w:val="24"/>
          <w:szCs w:val="24"/>
          <w:shd w:val="clear" w:color="auto" w:fill="FFFFFF"/>
        </w:rPr>
        <w:t>uskladiti unutarnje ustrojstvo Ministarstva kulture i medija s odredbama ovoga Zakona.</w:t>
      </w:r>
      <w:r w:rsidRPr="0052124E">
        <w:rPr>
          <w:rFonts w:ascii="Times New Roman" w:eastAsia="Calibri" w:hAnsi="Times New Roman" w:cs="Times New Roman"/>
          <w:sz w:val="24"/>
          <w:szCs w:val="24"/>
        </w:rPr>
        <w:t xml:space="preserve"> Slijedom toga, potrebno je donijeti</w:t>
      </w:r>
      <w:r w:rsidRPr="0052124E">
        <w:rPr>
          <w:rFonts w:ascii="Times New Roman" w:hAnsi="Times New Roman" w:cs="Times New Roman"/>
          <w:sz w:val="24"/>
          <w:szCs w:val="24"/>
        </w:rPr>
        <w:t xml:space="preserve"> Uredbu o unutarnjem ustrojstvu Ministarstva kulture i medija sukladno ustrojstvu i djelokrugu propisanim člankom 12. </w:t>
      </w:r>
      <w:r w:rsidRPr="0052124E">
        <w:rPr>
          <w:rFonts w:ascii="Times New Roman" w:eastAsia="Calibri" w:hAnsi="Times New Roman" w:cs="Times New Roman"/>
          <w:sz w:val="24"/>
          <w:szCs w:val="24"/>
        </w:rPr>
        <w:t xml:space="preserve">Zakona o ustrojstvu i djelokrugu tijela državne (NN broj </w:t>
      </w:r>
      <w:r w:rsidRPr="0052124E">
        <w:rPr>
          <w:rFonts w:ascii="Times New Roman" w:hAnsi="Times New Roman" w:cs="Times New Roman"/>
          <w:bCs/>
          <w:sz w:val="24"/>
          <w:szCs w:val="24"/>
        </w:rPr>
        <w:t>85/20, 21/23 i 57/24),</w:t>
      </w:r>
      <w:r w:rsidRPr="0052124E">
        <w:rPr>
          <w:rFonts w:ascii="Times New Roman" w:hAnsi="Times New Roman" w:cs="Times New Roman"/>
          <w:sz w:val="24"/>
          <w:szCs w:val="24"/>
        </w:rPr>
        <w:t xml:space="preserve"> te sukladno odredbama Uredbe o općim pravilima za unutarnje ustrojstvo tijela državne uprave </w:t>
      </w:r>
      <w:r w:rsidRPr="0052124E">
        <w:rPr>
          <w:rFonts w:ascii="Times New Roman" w:eastAsia="Calibri" w:hAnsi="Times New Roman" w:cs="Times New Roman"/>
          <w:sz w:val="24"/>
          <w:szCs w:val="24"/>
        </w:rPr>
        <w:t>(NN broj 70/19).</w:t>
      </w:r>
      <w:r w:rsidRPr="0052124E">
        <w:rPr>
          <w:rFonts w:ascii="Times New Roman" w:hAnsi="Times New Roman" w:cs="Times New Roman"/>
          <w:sz w:val="24"/>
          <w:szCs w:val="24"/>
        </w:rPr>
        <w:t xml:space="preserve">   </w:t>
      </w:r>
    </w:p>
    <w:p w:rsidR="0052124E" w:rsidRPr="0052124E" w:rsidRDefault="007B162D" w:rsidP="0052124E">
      <w:pPr>
        <w:spacing w:line="240" w:lineRule="auto"/>
        <w:ind w:left="180" w:hanging="180"/>
        <w:jc w:val="both"/>
        <w:rPr>
          <w:rFonts w:ascii="Times New Roman" w:hAnsi="Times New Roman" w:cs="Times New Roman"/>
          <w:sz w:val="24"/>
          <w:szCs w:val="24"/>
        </w:rPr>
      </w:pPr>
      <w:r w:rsidRPr="0052124E">
        <w:rPr>
          <w:rFonts w:ascii="Times New Roman" w:hAnsi="Times New Roman" w:cs="Times New Roman"/>
          <w:sz w:val="24"/>
          <w:szCs w:val="24"/>
        </w:rPr>
        <w:t xml:space="preserve">- ovim prijedlogom Uredbe predlaže se ustrojiti pet upravnih organizacija i to: </w:t>
      </w:r>
      <w:r w:rsidRPr="0052124E">
        <w:rPr>
          <w:rFonts w:ascii="Times New Roman" w:hAnsi="Times New Roman" w:cs="Times New Roman"/>
          <w:b/>
          <w:sz w:val="24"/>
          <w:szCs w:val="24"/>
        </w:rPr>
        <w:t>Upravu za razvoj kulture i umjetnosti, Upravu za međunarodnu kulturnu suradnju i europske poslove</w:t>
      </w:r>
      <w:r w:rsidRPr="0052124E">
        <w:rPr>
          <w:rFonts w:ascii="Times New Roman" w:hAnsi="Times New Roman" w:cs="Times New Roman"/>
          <w:sz w:val="24"/>
          <w:szCs w:val="24"/>
        </w:rPr>
        <w:t xml:space="preserve">, </w:t>
      </w:r>
      <w:r w:rsidRPr="0052124E">
        <w:rPr>
          <w:rFonts w:ascii="Times New Roman" w:hAnsi="Times New Roman" w:cs="Times New Roman"/>
          <w:b/>
          <w:sz w:val="24"/>
          <w:szCs w:val="24"/>
        </w:rPr>
        <w:t>Upravu za zaštitu kulturne baštine, Upravu za arhive, knjižnice i muzeje, te Upravu za medije i razvoj kulturnih i kreativnih industrija.</w:t>
      </w:r>
      <w:r w:rsidRPr="0052124E">
        <w:rPr>
          <w:rFonts w:ascii="Times New Roman" w:hAnsi="Times New Roman" w:cs="Times New Roman"/>
          <w:sz w:val="24"/>
          <w:szCs w:val="24"/>
        </w:rPr>
        <w:t xml:space="preserve"> U predloženim Upravama ustrojavaju se pripadajući Sektori, Službe i Odjeli sukladno djelokrugu poslova navedenih upravnih organizacija. </w:t>
      </w:r>
    </w:p>
    <w:p w:rsidR="0052124E" w:rsidRPr="0052124E" w:rsidRDefault="007B162D" w:rsidP="0052124E">
      <w:pPr>
        <w:spacing w:line="240" w:lineRule="auto"/>
        <w:ind w:left="180" w:hanging="180"/>
        <w:jc w:val="both"/>
        <w:rPr>
          <w:rFonts w:ascii="Times New Roman" w:hAnsi="Times New Roman" w:cs="Times New Roman"/>
          <w:b/>
          <w:sz w:val="24"/>
          <w:szCs w:val="24"/>
        </w:rPr>
      </w:pPr>
      <w:r w:rsidRPr="0052124E">
        <w:rPr>
          <w:rFonts w:ascii="Times New Roman" w:hAnsi="Times New Roman" w:cs="Times New Roman"/>
          <w:sz w:val="24"/>
          <w:szCs w:val="24"/>
        </w:rPr>
        <w:t xml:space="preserve">- sukladno Uredbi o općim pravilima za unutarnje ustrojstvo tijela državne uprave kao posebne ustrojstvene jedinice ustrojavaju se </w:t>
      </w:r>
      <w:r w:rsidRPr="0052124E">
        <w:rPr>
          <w:rFonts w:ascii="Times New Roman" w:hAnsi="Times New Roman" w:cs="Times New Roman"/>
          <w:b/>
          <w:sz w:val="24"/>
          <w:szCs w:val="24"/>
        </w:rPr>
        <w:t>Kabinet ministra, Glavno tajništvo,  Samostalni sektor za unutarnju reviziju i Samostalna služba za drugostupanjski postupak.</w:t>
      </w:r>
    </w:p>
    <w:p w:rsidR="0052124E" w:rsidRPr="0052124E" w:rsidRDefault="007B162D" w:rsidP="006A4DA8">
      <w:pPr>
        <w:spacing w:line="240" w:lineRule="auto"/>
        <w:jc w:val="both"/>
        <w:rPr>
          <w:rFonts w:ascii="Times New Roman" w:hAnsi="Times New Roman" w:cs="Times New Roman"/>
          <w:sz w:val="24"/>
          <w:szCs w:val="24"/>
        </w:rPr>
      </w:pPr>
      <w:r w:rsidRPr="0052124E">
        <w:rPr>
          <w:rFonts w:ascii="Times New Roman" w:hAnsi="Times New Roman" w:cs="Times New Roman"/>
          <w:sz w:val="24"/>
          <w:szCs w:val="24"/>
        </w:rPr>
        <w:t>Sukladno članku 13. stavku 1. Uredbe o općim pravilima za unutarnje ustrojstvo tijela državne uprave Glavno tajništvo predlaže se ustrojiti za obavljanje pravnih, organizacijskih, financijsko-planskih i računovodstvenih poslova, poslova planiranja, razvoja i upravljanja ljudskim potencijalima te općih, pomoćnih, informatičkih i tehničkih poslova većeg opsega. Slijedom toga, Glavno tajništvo predlaže se sukladno dosadašnjem ustroju ponovno ustrojiti sa 4 sektora: Sektor za ljudske potencijale i javnu nabavu, Sektor za informatičke i tehničke poslove. Sektor za normativne i upravno-pravne poslove i Sektor za financijske poslove, investicije, lokalni i područni (regionalni) razvoj. U odnosu na postojeći ustroj ukidaju se pripadajući Odjeli unutar Službe za upravno-pravne poslove u kulturi, a njihov djelokrug poslova ostaje integriran u djelokrugu navedene Službe.</w:t>
      </w:r>
    </w:p>
    <w:p w:rsidR="0052124E" w:rsidRPr="0052124E" w:rsidRDefault="007B162D" w:rsidP="006A4DA8">
      <w:pPr>
        <w:spacing w:before="100" w:beforeAutospacing="1" w:after="100" w:afterAutospacing="1" w:line="240" w:lineRule="auto"/>
        <w:jc w:val="both"/>
        <w:rPr>
          <w:rFonts w:ascii="Times New Roman" w:hAnsi="Times New Roman" w:cs="Times New Roman"/>
          <w:sz w:val="24"/>
          <w:szCs w:val="24"/>
        </w:rPr>
      </w:pPr>
      <w:r w:rsidRPr="0052124E">
        <w:rPr>
          <w:rFonts w:ascii="Times New Roman" w:hAnsi="Times New Roman" w:cs="Times New Roman"/>
          <w:sz w:val="24"/>
          <w:szCs w:val="24"/>
        </w:rPr>
        <w:t>Uprava za razvoj kulture i umjetnosti predlaže se ustrojiti sa dosadašnjim Sektorom za razvoj kulture i umjetnosti, te se umjesto dosadašnjeg Sektora za strateško planiranje i analitiku predlaže ustrojiti novi Sektor za strateško planiranje i razvoj publike, koji će između ostalog koordinirati poslove strateškog planiranja sukladno propisima koji reguliraju strateško planiranje i upravljanje razvojem Republike Hrvatske te obavljati poslove vezano za analizu i primjenu različitih metodologija za omogućavanje pristupa i sudjelovanja u kulturi što brojnijoj publici.</w:t>
      </w:r>
    </w:p>
    <w:p w:rsidR="0052124E" w:rsidRPr="0052124E" w:rsidRDefault="007B162D" w:rsidP="006A4DA8">
      <w:pPr>
        <w:spacing w:line="240" w:lineRule="auto"/>
        <w:jc w:val="both"/>
        <w:rPr>
          <w:rFonts w:ascii="Times New Roman" w:hAnsi="Times New Roman" w:cs="Times New Roman"/>
          <w:sz w:val="24"/>
          <w:szCs w:val="24"/>
        </w:rPr>
      </w:pPr>
      <w:r w:rsidRPr="0052124E">
        <w:rPr>
          <w:rFonts w:ascii="Times New Roman" w:hAnsi="Times New Roman" w:cs="Times New Roman"/>
          <w:sz w:val="24"/>
          <w:szCs w:val="24"/>
        </w:rPr>
        <w:t xml:space="preserve">Uprava za međunarodnu kulturnu suradnju i europske poslove predlaže se ustrojiti sa dosadašnjim Sektorom za međunarodnu kulturnu suradnju i europske poslove te se mijenja naziv i ustrojstvo dosadašnjeg Sektora za programe i projekte Europske unije koji postaje </w:t>
      </w:r>
      <w:r w:rsidRPr="0052124E">
        <w:rPr>
          <w:rFonts w:ascii="Times New Roman" w:hAnsi="Times New Roman" w:cs="Times New Roman"/>
          <w:color w:val="000000"/>
          <w:sz w:val="24"/>
          <w:szCs w:val="24"/>
        </w:rPr>
        <w:t>Sektor za europske fondove i međunarodne financijske mehanizme s pripadajućim službama.</w:t>
      </w:r>
      <w:r w:rsidRPr="0052124E">
        <w:rPr>
          <w:rFonts w:ascii="Times New Roman" w:hAnsi="Times New Roman" w:cs="Times New Roman"/>
          <w:sz w:val="24"/>
          <w:szCs w:val="24"/>
        </w:rPr>
        <w:t xml:space="preserve"> U odnosu na postojeći ustroj dosadašnjeg Sektora za programe i projekte Europske unije ukida se </w:t>
      </w:r>
      <w:r w:rsidRPr="0052124E">
        <w:rPr>
          <w:rFonts w:ascii="Times New Roman" w:eastAsia="Times New Roman" w:hAnsi="Times New Roman" w:cs="Times New Roman"/>
          <w:color w:val="000000"/>
          <w:sz w:val="24"/>
          <w:szCs w:val="24"/>
          <w:lang w:eastAsia="hr-HR"/>
        </w:rPr>
        <w:t xml:space="preserve">Služba za pripremu, provedbu, praćenje i vrednovanje programa i projekata Europske unije s </w:t>
      </w:r>
      <w:r w:rsidRPr="0052124E">
        <w:rPr>
          <w:rFonts w:ascii="Times New Roman" w:hAnsi="Times New Roman" w:cs="Times New Roman"/>
          <w:sz w:val="24"/>
          <w:szCs w:val="24"/>
        </w:rPr>
        <w:t xml:space="preserve">pripadajućim odjelima za čiji djelokrug poslova se predlaže ustrojiti  </w:t>
      </w:r>
      <w:r w:rsidRPr="0052124E">
        <w:rPr>
          <w:rFonts w:ascii="Times New Roman" w:eastAsia="Times New Roman" w:hAnsi="Times New Roman" w:cs="Times New Roman"/>
          <w:color w:val="000000"/>
          <w:sz w:val="24"/>
          <w:szCs w:val="24"/>
          <w:lang w:eastAsia="hr-HR"/>
        </w:rPr>
        <w:t xml:space="preserve">Službu za pripremu i provedbu programa i projekata Europske unije i Službu za praćenje i vrednovanje programa i projekata Europske unije. </w:t>
      </w:r>
    </w:p>
    <w:p w:rsidR="006256D9" w:rsidRDefault="006256D9" w:rsidP="006A4DA8">
      <w:pPr>
        <w:spacing w:line="240" w:lineRule="auto"/>
        <w:jc w:val="both"/>
        <w:rPr>
          <w:rFonts w:ascii="Times New Roman" w:hAnsi="Times New Roman" w:cs="Times New Roman"/>
          <w:sz w:val="24"/>
          <w:szCs w:val="24"/>
        </w:rPr>
      </w:pPr>
    </w:p>
    <w:p w:rsidR="006256D9" w:rsidRDefault="006256D9" w:rsidP="006A4DA8">
      <w:pPr>
        <w:spacing w:line="240" w:lineRule="auto"/>
        <w:jc w:val="both"/>
        <w:rPr>
          <w:rFonts w:ascii="Times New Roman" w:hAnsi="Times New Roman" w:cs="Times New Roman"/>
          <w:sz w:val="24"/>
          <w:szCs w:val="24"/>
        </w:rPr>
      </w:pPr>
    </w:p>
    <w:p w:rsidR="0052124E" w:rsidRPr="0052124E" w:rsidRDefault="007B162D" w:rsidP="006A4DA8">
      <w:pPr>
        <w:spacing w:line="240" w:lineRule="auto"/>
        <w:jc w:val="both"/>
        <w:rPr>
          <w:rFonts w:ascii="Times New Roman" w:hAnsi="Times New Roman" w:cs="Times New Roman"/>
          <w:sz w:val="24"/>
          <w:szCs w:val="24"/>
        </w:rPr>
      </w:pPr>
      <w:r w:rsidRPr="0052124E">
        <w:rPr>
          <w:rFonts w:ascii="Times New Roman" w:hAnsi="Times New Roman" w:cs="Times New Roman"/>
          <w:sz w:val="24"/>
          <w:szCs w:val="24"/>
        </w:rPr>
        <w:lastRenderedPageBreak/>
        <w:t xml:space="preserve">Ovim prijedlogom Uredbe usklađuje se djelokrug Uprave za zaštitu kulturne baštine s odredbama </w:t>
      </w:r>
      <w:r w:rsidRPr="0052124E">
        <w:rPr>
          <w:rFonts w:ascii="Times New Roman" w:eastAsia="Calibri" w:hAnsi="Times New Roman" w:cs="Times New Roman"/>
          <w:sz w:val="24"/>
          <w:szCs w:val="24"/>
        </w:rPr>
        <w:t>Zakona o zaštiti i oču</w:t>
      </w:r>
      <w:r>
        <w:rPr>
          <w:rFonts w:ascii="Times New Roman" w:eastAsia="Calibri" w:hAnsi="Times New Roman" w:cs="Times New Roman"/>
          <w:sz w:val="24"/>
          <w:szCs w:val="24"/>
        </w:rPr>
        <w:t xml:space="preserve">vanju kulturnih dobara. </w:t>
      </w:r>
      <w:r w:rsidRPr="0052124E">
        <w:rPr>
          <w:rFonts w:ascii="Times New Roman" w:eastAsia="Calibri" w:hAnsi="Times New Roman" w:cs="Times New Roman"/>
          <w:sz w:val="24"/>
          <w:szCs w:val="24"/>
        </w:rPr>
        <w:t xml:space="preserve">Uprava </w:t>
      </w:r>
      <w:r>
        <w:rPr>
          <w:rFonts w:ascii="Times New Roman" w:eastAsia="Calibri" w:hAnsi="Times New Roman" w:cs="Times New Roman"/>
          <w:sz w:val="24"/>
          <w:szCs w:val="24"/>
        </w:rPr>
        <w:t xml:space="preserve">se </w:t>
      </w:r>
      <w:r w:rsidRPr="0052124E">
        <w:rPr>
          <w:rFonts w:ascii="Times New Roman" w:eastAsia="Calibri" w:hAnsi="Times New Roman" w:cs="Times New Roman"/>
          <w:sz w:val="24"/>
          <w:szCs w:val="24"/>
        </w:rPr>
        <w:t xml:space="preserve">predlaže ustrojiti </w:t>
      </w:r>
      <w:r w:rsidRPr="0052124E">
        <w:rPr>
          <w:rFonts w:ascii="Times New Roman" w:hAnsi="Times New Roman" w:cs="Times New Roman"/>
          <w:sz w:val="24"/>
          <w:szCs w:val="24"/>
        </w:rPr>
        <w:t xml:space="preserve">sa dosadašnjim Sektorom za zaštitu kulturne baštine, te novim Sektorom za konzervatorske poslove i inspekciju i Sektorom za provođenje projekata i financiranje programa zaštite kulturne baštine. </w:t>
      </w:r>
    </w:p>
    <w:p w:rsidR="0052124E" w:rsidRPr="0052124E" w:rsidRDefault="007B162D" w:rsidP="006A4DA8">
      <w:pPr>
        <w:spacing w:line="240" w:lineRule="auto"/>
        <w:jc w:val="both"/>
        <w:rPr>
          <w:rFonts w:ascii="Times New Roman" w:hAnsi="Times New Roman" w:cs="Times New Roman"/>
          <w:sz w:val="24"/>
          <w:szCs w:val="24"/>
        </w:rPr>
      </w:pPr>
      <w:r>
        <w:rPr>
          <w:rFonts w:ascii="Times New Roman" w:hAnsi="Times New Roman" w:cs="Times New Roman"/>
          <w:sz w:val="24"/>
          <w:szCs w:val="24"/>
        </w:rPr>
        <w:t>U dosadašnjem Sektoru</w:t>
      </w:r>
      <w:r w:rsidRPr="0052124E">
        <w:rPr>
          <w:rFonts w:ascii="Times New Roman" w:hAnsi="Times New Roman" w:cs="Times New Roman"/>
          <w:sz w:val="24"/>
          <w:szCs w:val="24"/>
        </w:rPr>
        <w:t xml:space="preserve"> za zaštitu kulturne baštine mijenja se naziv i djelokrug poslova Odjela za graditeljsku baštinu, krajolik i prostorno planske mjere zaštite koji postaje Odjel za graditeljsku baštinu i krajolik. </w:t>
      </w:r>
    </w:p>
    <w:p w:rsidR="00FA64A1" w:rsidRDefault="007B162D" w:rsidP="006A4DA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Umjesto </w:t>
      </w:r>
      <w:r w:rsidRPr="0052124E">
        <w:rPr>
          <w:rFonts w:ascii="Times New Roman" w:hAnsi="Times New Roman" w:cs="Times New Roman"/>
          <w:sz w:val="24"/>
          <w:szCs w:val="24"/>
        </w:rPr>
        <w:t>dosadašnjeg Sektora za konzervatorske odjele i inspekciju predlaže se ustrojiti Sektor za konzervatorske poslove i inspekciju sa pripadajućom novom Službom za kulturno-povijesne cjeline i prostorno planske mjere zaštite i postojećom Službom za inspekcijske poslove zaštite kulturne baštine.</w:t>
      </w:r>
      <w:r w:rsidRPr="0052124E">
        <w:rPr>
          <w:rFonts w:ascii="Times New Roman" w:eastAsia="Times New Roman" w:hAnsi="Times New Roman" w:cs="Times New Roman"/>
          <w:color w:val="000000"/>
          <w:sz w:val="24"/>
          <w:szCs w:val="24"/>
          <w:lang w:eastAsia="hr-HR"/>
        </w:rPr>
        <w:t xml:space="preserve"> Sektor između ostalog obavlja </w:t>
      </w:r>
      <w:r w:rsidRPr="0052124E">
        <w:rPr>
          <w:rFonts w:ascii="Times New Roman" w:eastAsia="Times New Roman" w:hAnsi="Times New Roman" w:cs="Times New Roman"/>
          <w:sz w:val="24"/>
          <w:szCs w:val="24"/>
          <w:lang w:eastAsia="hr-HR"/>
        </w:rPr>
        <w:t>upravne i stručne poslove u vezi s</w:t>
      </w:r>
      <w:r w:rsidRPr="0052124E">
        <w:rPr>
          <w:rFonts w:ascii="Times New Roman" w:hAnsi="Times New Roman" w:cs="Times New Roman"/>
          <w:sz w:val="24"/>
          <w:szCs w:val="24"/>
        </w:rPr>
        <w:t xml:space="preserve"> praćenjem izrade konzervatorskih podloga za kulturno-povijesne cjeline u okviru Nacionalnog plana oporavka i otpornosti 2021.-2026. i u vezi s praćenjem i izradom konzervatorskih podloga za sve prostorne cjeline i nepokretna kulturna dobra upisana u Registar kulturnih dobara Republike Hrvatske u cilju uspostave konzervatorske osnove Republike Hrvatske i integracije konzervatorske osnove Republike Hrvatske u sustav prostornog planiranja.</w:t>
      </w:r>
    </w:p>
    <w:p w:rsidR="006A4DA8" w:rsidRDefault="00E26C26" w:rsidP="006A4DA8">
      <w:pPr>
        <w:spacing w:line="240" w:lineRule="auto"/>
        <w:jc w:val="both"/>
        <w:rPr>
          <w:rFonts w:ascii="Times New Roman" w:hAnsi="Times New Roman" w:cs="Times New Roman"/>
          <w:sz w:val="24"/>
          <w:szCs w:val="24"/>
        </w:rPr>
      </w:pPr>
    </w:p>
    <w:p w:rsidR="0052124E" w:rsidRPr="0052124E" w:rsidRDefault="007B162D" w:rsidP="006A4DA8">
      <w:pPr>
        <w:spacing w:line="240" w:lineRule="auto"/>
        <w:jc w:val="both"/>
        <w:rPr>
          <w:rFonts w:ascii="Times New Roman" w:hAnsi="Times New Roman" w:cs="Times New Roman"/>
          <w:sz w:val="24"/>
          <w:szCs w:val="24"/>
        </w:rPr>
      </w:pPr>
      <w:r>
        <w:rPr>
          <w:rFonts w:ascii="Times New Roman" w:hAnsi="Times New Roman" w:cs="Times New Roman"/>
          <w:sz w:val="24"/>
          <w:szCs w:val="24"/>
        </w:rPr>
        <w:t>P</w:t>
      </w:r>
      <w:r w:rsidRPr="0052124E">
        <w:rPr>
          <w:rFonts w:ascii="Times New Roman" w:hAnsi="Times New Roman" w:cs="Times New Roman"/>
          <w:sz w:val="24"/>
          <w:szCs w:val="24"/>
        </w:rPr>
        <w:t xml:space="preserve">redlaže se ustrojiti novi Sektor za provođenje projekata i financiranje programa zaštite kulturne baštine s pripadajućom Službom za strategiju financiranja kulturne baštine i Službom za provedbu programa zaštite kulturne baštine. Sektor je nužno ustrojiti u svrhu osiguranja veće učinkovitosti u financiranju zaštite i očuvanja kulturnih dobara radi boljeg korištenja svih mogućih izvora sredstava za zaštitu i očuvanje kulturnih dobara koji se osiguravaju sukladno članku 113. </w:t>
      </w:r>
      <w:r w:rsidRPr="0052124E">
        <w:rPr>
          <w:rFonts w:ascii="Times New Roman" w:eastAsia="Calibri" w:hAnsi="Times New Roman" w:cs="Times New Roman"/>
          <w:sz w:val="24"/>
          <w:szCs w:val="24"/>
        </w:rPr>
        <w:t>Zakona o zaštiti i očuvanju kulturnih dobara.</w:t>
      </w:r>
      <w:r w:rsidRPr="0052124E">
        <w:rPr>
          <w:rFonts w:ascii="Times New Roman" w:hAnsi="Times New Roman" w:cs="Times New Roman"/>
          <w:sz w:val="24"/>
          <w:szCs w:val="24"/>
        </w:rPr>
        <w:t xml:space="preserve">  </w:t>
      </w:r>
    </w:p>
    <w:p w:rsidR="0052124E" w:rsidRPr="0052124E" w:rsidRDefault="007B162D" w:rsidP="006A4DA8">
      <w:pPr>
        <w:spacing w:line="240" w:lineRule="auto"/>
        <w:jc w:val="both"/>
        <w:rPr>
          <w:rFonts w:ascii="Times New Roman" w:hAnsi="Times New Roman" w:cs="Times New Roman"/>
          <w:sz w:val="24"/>
          <w:szCs w:val="24"/>
        </w:rPr>
      </w:pPr>
      <w:r w:rsidRPr="0052124E">
        <w:rPr>
          <w:rFonts w:ascii="Times New Roman" w:eastAsia="Calibri" w:hAnsi="Times New Roman" w:cs="Times New Roman"/>
          <w:sz w:val="24"/>
          <w:szCs w:val="24"/>
        </w:rPr>
        <w:t xml:space="preserve">Sukladno članku 88. stavku 3. Zakona o zaštiti i očuvanju kulturnih dobara </w:t>
      </w:r>
      <w:r w:rsidRPr="0052124E">
        <w:rPr>
          <w:rFonts w:ascii="Times New Roman" w:hAnsi="Times New Roman" w:cs="Times New Roman"/>
          <w:sz w:val="24"/>
          <w:szCs w:val="24"/>
        </w:rPr>
        <w:t>umjesto dosadašnjih 19 konzervatorskih odjela</w:t>
      </w:r>
      <w:r>
        <w:rPr>
          <w:rFonts w:ascii="Times New Roman" w:hAnsi="Times New Roman" w:cs="Times New Roman"/>
          <w:sz w:val="24"/>
          <w:szCs w:val="24"/>
        </w:rPr>
        <w:t>, u sastavu Uprave za zaštitu kulturne baštine</w:t>
      </w:r>
      <w:r w:rsidRPr="0052124E">
        <w:rPr>
          <w:rFonts w:ascii="Times New Roman" w:hAnsi="Times New Roman" w:cs="Times New Roman"/>
          <w:sz w:val="24"/>
          <w:szCs w:val="24"/>
        </w:rPr>
        <w:t xml:space="preserve"> ustrojavaju se </w:t>
      </w:r>
      <w:r w:rsidRPr="0052124E">
        <w:rPr>
          <w:rFonts w:ascii="Times New Roman" w:hAnsi="Times New Roman" w:cs="Times New Roman"/>
          <w:color w:val="231F20"/>
          <w:sz w:val="24"/>
          <w:szCs w:val="24"/>
          <w:shd w:val="clear" w:color="auto" w:fill="FFFFFF"/>
        </w:rPr>
        <w:t xml:space="preserve">područne jedinice na području jedne ili više jedinica lokalne i područne (regionalne) samouprave kao područni konzervatorski uredi i područne konzervatorske službe u svrhu obavljanja upravnih i stručnih poslova </w:t>
      </w:r>
      <w:r w:rsidRPr="0052124E">
        <w:rPr>
          <w:rFonts w:ascii="Times New Roman" w:hAnsi="Times New Roman" w:cs="Times New Roman"/>
          <w:sz w:val="24"/>
          <w:szCs w:val="24"/>
          <w:shd w:val="clear" w:color="auto" w:fill="FFFFFF"/>
        </w:rPr>
        <w:t>zaštite i očuvanja kulturnih dobara na području jedne ili više jedinica lokalne i područne (regionalne) samouprave.</w:t>
      </w:r>
      <w:r w:rsidRPr="0052124E">
        <w:rPr>
          <w:rFonts w:ascii="Times New Roman" w:hAnsi="Times New Roman" w:cs="Times New Roman"/>
          <w:sz w:val="24"/>
          <w:szCs w:val="24"/>
        </w:rPr>
        <w:t xml:space="preserve"> Slijedom toga, ustrojavaju se 4 </w:t>
      </w:r>
      <w:r w:rsidRPr="0052124E">
        <w:rPr>
          <w:rFonts w:ascii="Times New Roman" w:hAnsi="Times New Roman" w:cs="Times New Roman"/>
          <w:color w:val="231F20"/>
          <w:sz w:val="24"/>
          <w:szCs w:val="24"/>
          <w:shd w:val="clear" w:color="auto" w:fill="FFFFFF"/>
        </w:rPr>
        <w:t>područna konzervatorska ureda sa sjedištem u Zagrebu, Rijeci, Splitu i Osijeku te 15 područnih konzervatorskih službi sa sjedištem u Bjelovaru, Krapini, Sisku, Slavonskom Brodu, Požegi, Varaždinu, Karlovcu, Puli, Gospiću, Zadru, Šibeniku, Trogiru, Dubrovniku, Imotskom i Vukovaru.</w:t>
      </w:r>
    </w:p>
    <w:p w:rsidR="0052124E" w:rsidRPr="0052124E" w:rsidRDefault="007B162D" w:rsidP="006A4DA8">
      <w:pPr>
        <w:spacing w:line="240" w:lineRule="auto"/>
        <w:jc w:val="both"/>
        <w:rPr>
          <w:rFonts w:ascii="Times New Roman" w:hAnsi="Times New Roman" w:cs="Times New Roman"/>
          <w:sz w:val="24"/>
          <w:szCs w:val="24"/>
        </w:rPr>
      </w:pPr>
      <w:r w:rsidRPr="0052124E">
        <w:rPr>
          <w:rFonts w:ascii="Times New Roman" w:hAnsi="Times New Roman" w:cs="Times New Roman"/>
          <w:sz w:val="24"/>
          <w:szCs w:val="24"/>
        </w:rPr>
        <w:t>Odstupanje od općih pravila za određivanje sjedišta i naziva područnih službi pri ustrojavanju Područne konzervatorske službe Trogir i Područne konzervatorske službe Imotski opravdano je time što se kulturna dobra na koja se poslovi iz djelokruga tih područnih konzervatorskih službi odnose pretežito nalaze na području Grada Trogira i Grada Imotskog.</w:t>
      </w:r>
    </w:p>
    <w:p w:rsidR="0052124E" w:rsidRPr="0052124E" w:rsidRDefault="007B162D" w:rsidP="006263C5">
      <w:pPr>
        <w:spacing w:line="240" w:lineRule="auto"/>
        <w:jc w:val="both"/>
        <w:rPr>
          <w:rFonts w:ascii="Times New Roman" w:eastAsiaTheme="majorEastAsia" w:hAnsi="Times New Roman" w:cs="Times New Roman"/>
          <w:color w:val="FF0000"/>
          <w:sz w:val="24"/>
          <w:szCs w:val="24"/>
        </w:rPr>
      </w:pPr>
      <w:r w:rsidRPr="0052124E">
        <w:rPr>
          <w:rFonts w:ascii="Times New Roman" w:hAnsi="Times New Roman" w:cs="Times New Roman"/>
          <w:sz w:val="24"/>
          <w:szCs w:val="24"/>
        </w:rPr>
        <w:t>Iz sadašnjeg djelokruga poslova Uprave za zaštitu kulturne baštine</w:t>
      </w:r>
      <w:r>
        <w:rPr>
          <w:rFonts w:ascii="Times New Roman" w:hAnsi="Times New Roman" w:cs="Times New Roman"/>
          <w:sz w:val="24"/>
          <w:szCs w:val="24"/>
        </w:rPr>
        <w:t xml:space="preserve"> izdvaja se</w:t>
      </w:r>
      <w:r w:rsidRPr="0052124E">
        <w:rPr>
          <w:rFonts w:ascii="Times New Roman" w:hAnsi="Times New Roman" w:cs="Times New Roman"/>
          <w:sz w:val="24"/>
          <w:szCs w:val="24"/>
        </w:rPr>
        <w:t xml:space="preserve"> Sektor za upravljanje rizicima i provedbu programa zaštite kulturne baštine koji se sukladno članku 9. stavku 2. Uredbe o općim pravilima za unutarnje ustrojstvo tijela državne uprave predlaže ustrojiti kao Samostalni sektor za upravljanje rizicima u kulturnoj baštini. Naime, </w:t>
      </w:r>
      <w:r w:rsidRPr="0052124E">
        <w:rPr>
          <w:rFonts w:ascii="Times New Roman" w:eastAsiaTheme="majorEastAsia" w:hAnsi="Times New Roman" w:cs="Times New Roman"/>
          <w:color w:val="000000" w:themeColor="text1"/>
          <w:sz w:val="24"/>
          <w:szCs w:val="24"/>
        </w:rPr>
        <w:t xml:space="preserve">sanacija štete od potresa na kulturnoj baštini ulazi u završnu fazu obnove koju je moguće provoditi kroz redovnu djelatnost Uprave za zaštitu kulturne baštine dok je u narednom razdoblju nužno intenzivno raditi na izgradnji sustava za upravljanje rizicima u području kulturne baštine putem kojeg bi se provodili procesi procjene, utvrđivanja i praćenja rizika čiji je krajnji cilj učinkovito upravljanje rizicima. </w:t>
      </w:r>
      <w:r w:rsidRPr="0052124E">
        <w:rPr>
          <w:rFonts w:ascii="Times New Roman" w:hAnsi="Times New Roman" w:cs="Times New Roman"/>
          <w:sz w:val="24"/>
          <w:szCs w:val="24"/>
        </w:rPr>
        <w:t xml:space="preserve">Recentna stradanja kulturnih dobara potaknula su nužnost sustavnog jačanja sposobnosti za djelovanje u izvanrednim okolnostima radi što učinkovitije prevencije </w:t>
      </w:r>
      <w:r w:rsidRPr="0052124E">
        <w:rPr>
          <w:rFonts w:ascii="Times New Roman" w:hAnsi="Times New Roman" w:cs="Times New Roman"/>
          <w:sz w:val="24"/>
          <w:szCs w:val="24"/>
        </w:rPr>
        <w:lastRenderedPageBreak/>
        <w:t>te pravovremene i stručne reakcije, prvenstveno boljom uspostavom planova upravljanja rizicima u sinergiji s planiranim politikama, mjerama zaštite i primjenom dobrih praksi radi pravovremenih i koordiniranih reakcija u postupku smanjenja štetnih posljedica na kulturnu baštinu koje donose klimatske promjene i ostali rizici poput potresa, poplava, požara i drugih. Kada sagledavamo utjecaj klimatskih promjena na kulturnu baštinu na području Republike Hrvatske, najizloženiji lokaliteti smješteni su na područjima s potencijalno značajnim rizicima od poplava. U suradnji s Hrvatskim vodama u sklopu akcijskog plana, kojim je predviđena dopuna Registra zaštićenih područja područjima kulturne baštine za koje je održavanje ili poboljšanje stanja voda bitan element njihove zaštite i stvaranje okvira za procjenu rizika od plavljenja kulturnih dobara, u okviru zajedničkog projekta identificirano je više od dvije tisuće nepokretnih kulturnih dobara koja se nalaze na područjima ugroženim od poplava, dok će se u sljedećoj fazi projekta izraditi i procjena potencijalnih štetnih posljedica za pojedina kulturna dobra. U posljednje vrijeme suočeni smo i sa sve učestalijim vremenskim ekstremima poput toplinskih valova i suša, čija je posljedica izbijanje velikih požara na području Sredozemlja. Kulturna dobra smještena u prirodnom okruženju ugrožena su od požara, posebice u priobalnom pojasu i zaleđu, kao i područja zaštićena kao kulturni krajolici. Najveći izazov konzervatorske struke u sljedećem razdoblju vezano za klimatske promjene predstavlja podizanje razine mora s obzirom na projekcije o rastu razine mora na Jadranu od nekoliko desetaka centimetara u idućih 50 do 100 godina, a imajući u vidu velik broj kulturno-povijesnih cjelina urbanog karaktera te brojna pojedinačna kulturna dobra koja su smještena na samoj obali. Navedena tema je prepoznata i u Strategiji prilagodbe klimatskim promjenama u Republici Hrvatskoj za razdoblje do 2040. godine s pogledom na 2070. godinu te je predviđena aktivnost uspostave nacionalnog programa sanacije dobara kulturne baštine ugrožene ekstremnim razinama mora i drugim rizicima od klimatskih promjena.</w:t>
      </w:r>
      <w:r>
        <w:rPr>
          <w:rFonts w:ascii="Times New Roman" w:hAnsi="Times New Roman" w:cs="Times New Roman"/>
          <w:sz w:val="24"/>
          <w:szCs w:val="24"/>
        </w:rPr>
        <w:t xml:space="preserve"> </w:t>
      </w:r>
      <w:r w:rsidRPr="0052124E">
        <w:rPr>
          <w:rFonts w:ascii="Times New Roman" w:eastAsiaTheme="majorEastAsia" w:hAnsi="Times New Roman" w:cs="Times New Roman"/>
          <w:color w:val="000000" w:themeColor="text1"/>
          <w:sz w:val="24"/>
          <w:szCs w:val="24"/>
        </w:rPr>
        <w:t>Slijedom toga, predlaže se uspostava sustava upravljanja rizicima u području kulturne baštine  ustrojem samostalne ustrojstvene jedinice koja bi upravljala procesima procjene rizika, planiranja i upravljanja rizicima u kulturnoj baštini s ciljem ublažavanja posljedica od rizika i učinkovitog odgovora na rizike u suradnji s drugim ustro</w:t>
      </w:r>
      <w:r>
        <w:rPr>
          <w:rFonts w:ascii="Times New Roman" w:eastAsiaTheme="majorEastAsia" w:hAnsi="Times New Roman" w:cs="Times New Roman"/>
          <w:color w:val="000000" w:themeColor="text1"/>
          <w:sz w:val="24"/>
          <w:szCs w:val="24"/>
        </w:rPr>
        <w:t>jstvenim jedinicama</w:t>
      </w:r>
      <w:r w:rsidRPr="0052124E">
        <w:rPr>
          <w:rFonts w:ascii="Times New Roman" w:eastAsiaTheme="majorEastAsia" w:hAnsi="Times New Roman" w:cs="Times New Roman"/>
          <w:color w:val="000000" w:themeColor="text1"/>
          <w:sz w:val="24"/>
          <w:szCs w:val="24"/>
        </w:rPr>
        <w:t>. Uspostavom Samostalnog sektora za upravljanje rizicima u kulturnoj baštini osiguralo bi se sustavno prikupljanje podataka; identifikacija i procjena rizika; izrada i provedba plana upravljanja rizicima u cilju pravovremenog prepoznavanja i smanjenja rizika i učinkovitog odgovora u izvanrednim okolnostima.</w:t>
      </w:r>
    </w:p>
    <w:p w:rsidR="0052124E" w:rsidRPr="0052124E" w:rsidRDefault="007B162D" w:rsidP="006A4DA8">
      <w:pPr>
        <w:spacing w:line="240" w:lineRule="auto"/>
        <w:jc w:val="both"/>
        <w:rPr>
          <w:rFonts w:ascii="Times New Roman" w:hAnsi="Times New Roman" w:cs="Times New Roman"/>
          <w:sz w:val="24"/>
          <w:szCs w:val="24"/>
        </w:rPr>
      </w:pPr>
      <w:r>
        <w:rPr>
          <w:rFonts w:ascii="Times New Roman" w:hAnsi="Times New Roman" w:cs="Times New Roman"/>
          <w:sz w:val="24"/>
          <w:szCs w:val="24"/>
        </w:rPr>
        <w:t>U</w:t>
      </w:r>
      <w:r w:rsidRPr="0052124E">
        <w:rPr>
          <w:rFonts w:ascii="Times New Roman" w:hAnsi="Times New Roman" w:cs="Times New Roman"/>
          <w:sz w:val="24"/>
          <w:szCs w:val="24"/>
        </w:rPr>
        <w:t>stroj Uprave za arh</w:t>
      </w:r>
      <w:r>
        <w:rPr>
          <w:rFonts w:ascii="Times New Roman" w:hAnsi="Times New Roman" w:cs="Times New Roman"/>
          <w:sz w:val="24"/>
          <w:szCs w:val="24"/>
        </w:rPr>
        <w:t xml:space="preserve">ive, knjižnice i muzeje ostaje </w:t>
      </w:r>
      <w:r w:rsidRPr="0052124E">
        <w:rPr>
          <w:rFonts w:ascii="Times New Roman" w:hAnsi="Times New Roman" w:cs="Times New Roman"/>
          <w:sz w:val="24"/>
          <w:szCs w:val="24"/>
        </w:rPr>
        <w:t xml:space="preserve">nepromijenjen te se Upravu predlaže ustrojiti sa dosadašnjim Sektorom za arhivsku, knjižničnu i muzejsku djelatnost i Sektorom za digitalizaciju, dokumentaciju i registar, a djelokrug poslova </w:t>
      </w:r>
      <w:r>
        <w:rPr>
          <w:rFonts w:ascii="Times New Roman" w:hAnsi="Times New Roman" w:cs="Times New Roman"/>
          <w:sz w:val="24"/>
          <w:szCs w:val="24"/>
        </w:rPr>
        <w:t xml:space="preserve">djelomično se usklađuje </w:t>
      </w:r>
      <w:r w:rsidRPr="0052124E">
        <w:rPr>
          <w:rFonts w:ascii="Times New Roman" w:hAnsi="Times New Roman" w:cs="Times New Roman"/>
          <w:sz w:val="24"/>
          <w:szCs w:val="24"/>
        </w:rPr>
        <w:t xml:space="preserve">s odredbama </w:t>
      </w:r>
      <w:r>
        <w:rPr>
          <w:rFonts w:ascii="Times New Roman" w:hAnsi="Times New Roman" w:cs="Times New Roman"/>
          <w:sz w:val="24"/>
          <w:szCs w:val="24"/>
        </w:rPr>
        <w:t xml:space="preserve">novog </w:t>
      </w:r>
      <w:r w:rsidRPr="0052124E">
        <w:rPr>
          <w:rFonts w:ascii="Times New Roman" w:hAnsi="Times New Roman" w:cs="Times New Roman"/>
          <w:sz w:val="24"/>
          <w:szCs w:val="24"/>
        </w:rPr>
        <w:t xml:space="preserve">Zakona o zaštiti i očuvanju kulturnih dobara. </w:t>
      </w:r>
    </w:p>
    <w:p w:rsidR="0052124E" w:rsidRPr="0052124E" w:rsidRDefault="007B162D" w:rsidP="006A4DA8">
      <w:pPr>
        <w:spacing w:line="240" w:lineRule="auto"/>
        <w:jc w:val="both"/>
        <w:rPr>
          <w:rFonts w:ascii="Times New Roman" w:hAnsi="Times New Roman" w:cs="Times New Roman"/>
          <w:sz w:val="24"/>
          <w:szCs w:val="24"/>
        </w:rPr>
      </w:pPr>
      <w:r w:rsidRPr="0052124E">
        <w:rPr>
          <w:rFonts w:ascii="Times New Roman" w:hAnsi="Times New Roman" w:cs="Times New Roman"/>
          <w:sz w:val="24"/>
          <w:szCs w:val="24"/>
        </w:rPr>
        <w:t>Upravu za medije i razvoj kulturnih i kreativnih industrija predlaže se ustrojiti sa dosadašnjim Sektorom za medije te Sektorom za audiovizualne djelatnosti i poticanje poduzetništva u kulturnim i kreativnim industrijama. U odnosu na postojeći ustro</w:t>
      </w:r>
      <w:r>
        <w:rPr>
          <w:rFonts w:ascii="Times New Roman" w:hAnsi="Times New Roman" w:cs="Times New Roman"/>
          <w:sz w:val="24"/>
          <w:szCs w:val="24"/>
        </w:rPr>
        <w:t xml:space="preserve">j mijenja se </w:t>
      </w:r>
      <w:r w:rsidRPr="0052124E">
        <w:rPr>
          <w:rFonts w:ascii="Times New Roman" w:hAnsi="Times New Roman" w:cs="Times New Roman"/>
          <w:sz w:val="24"/>
          <w:szCs w:val="24"/>
        </w:rPr>
        <w:t xml:space="preserve">naziv i djelokrug dosadašnje Službe za web i Culturenet koja postaje Služba za javnu komunikaciju. </w:t>
      </w:r>
    </w:p>
    <w:p w:rsidR="0052124E" w:rsidRPr="0052124E" w:rsidRDefault="007B162D" w:rsidP="006A4DA8">
      <w:pPr>
        <w:spacing w:line="240" w:lineRule="auto"/>
        <w:jc w:val="both"/>
        <w:rPr>
          <w:rFonts w:ascii="Times New Roman" w:hAnsi="Times New Roman" w:cs="Times New Roman"/>
          <w:color w:val="000000"/>
          <w:sz w:val="24"/>
          <w:szCs w:val="24"/>
        </w:rPr>
      </w:pPr>
      <w:r w:rsidRPr="0052124E">
        <w:rPr>
          <w:rFonts w:ascii="Times New Roman" w:hAnsi="Times New Roman" w:cs="Times New Roman"/>
          <w:sz w:val="24"/>
          <w:szCs w:val="24"/>
        </w:rPr>
        <w:t>S obzirom da članak 9. Uredbe o općim pravilima za unutarnje ustrojstvo tijela državne uprave propisuje najmanji broj izvršitelja za ustrojavanje pojedine unutarnje jedinice, potrebno je zadržavanje primjene iznimke iz stavka 5. navedenog članka u Službi za UNESCO, Službi za Kreativnu Europu</w:t>
      </w:r>
      <w:r w:rsidRPr="0052124E">
        <w:rPr>
          <w:rFonts w:ascii="Times New Roman" w:eastAsia="Calibri" w:hAnsi="Times New Roman" w:cs="Times New Roman"/>
          <w:sz w:val="24"/>
          <w:szCs w:val="24"/>
        </w:rPr>
        <w:t xml:space="preserve"> i Službi za razvoj i koordinaciju programa i projekata Europske unije</w:t>
      </w:r>
      <w:r w:rsidRPr="0052124E">
        <w:rPr>
          <w:rFonts w:ascii="Times New Roman" w:hAnsi="Times New Roman" w:cs="Times New Roman"/>
          <w:sz w:val="24"/>
          <w:szCs w:val="24"/>
        </w:rPr>
        <w:t xml:space="preserve"> u Upravi za međunarodnu kulturnu suradnju i europske poslove, te se navedene Službe predlažu iznimno ustrojiti sa pet izvršitelja. Naime, Vlada Republike Hrvatske donijela je 2019. godine Odluku o osnivanju Hrvatskog povjerenstva za suradnju s Organizacijom ujedinjenih naroda za prosvjetu, znanost i kulturu (u dalj</w:t>
      </w:r>
      <w:r w:rsidRPr="0052124E">
        <w:rPr>
          <w:rFonts w:ascii="Times New Roman" w:hAnsi="Times New Roman" w:cs="Times New Roman"/>
          <w:sz w:val="24"/>
          <w:szCs w:val="24"/>
        </w:rPr>
        <w:softHyphen/>
        <w:t>njem tekstu: Hrvatsko povjerenstvo za UNESCO), koje djeluje kao savjetodavno tijelo Vlade Republike Hrvatske, odnosno putem Ministarstva kulture i medija te Stalnog predstavništva Republike Hrvatske pri UNESCO-u, sudjeluje u razmjeni svih relevantnih informacijskih materijala s UNESCO-om, u svrhu prije</w:t>
      </w:r>
      <w:r w:rsidRPr="0052124E">
        <w:rPr>
          <w:rFonts w:ascii="Times New Roman" w:hAnsi="Times New Roman" w:cs="Times New Roman"/>
          <w:sz w:val="24"/>
          <w:szCs w:val="24"/>
        </w:rPr>
        <w:softHyphen/>
        <w:t xml:space="preserve">nosa i primjene </w:t>
      </w:r>
      <w:r w:rsidRPr="0052124E">
        <w:rPr>
          <w:rFonts w:ascii="Times New Roman" w:hAnsi="Times New Roman" w:cs="Times New Roman"/>
          <w:sz w:val="24"/>
          <w:szCs w:val="24"/>
        </w:rPr>
        <w:lastRenderedPageBreak/>
        <w:t xml:space="preserve">međunarodnih iskustava i spoznaja na području prosvjete, znanosti, kulture i informacija, nastalih djelatnošću UNESCO-a, te na primjeren način upoznaje hrvatsku javnost s ciljevima, zadaćama i djelatnošću UNESCO-a. Slijedom toga, u točki 5. navedene Odluke propisano je da stručne, administrativne i druge poslove Hrvatskog povjerenstvo za UNESCO obavlja Ministarstvo kulture i medija, te s obzirom na specifičnost navedene Službe smatramo da je dosadašnji broj izvršitelja dovoljan za izvršavanje svih poslova Službe. Ovu iznimku potrebno je zadržati i kod ustroja Službe za Kreativnu Europu, </w:t>
      </w:r>
      <w:r w:rsidRPr="0052124E">
        <w:rPr>
          <w:rFonts w:ascii="Times New Roman" w:eastAsia="Calibri" w:hAnsi="Times New Roman" w:cs="Times New Roman"/>
          <w:sz w:val="24"/>
          <w:szCs w:val="24"/>
        </w:rPr>
        <w:t xml:space="preserve">obzirom da je od 2014. godine na snazi </w:t>
      </w:r>
      <w:r w:rsidRPr="0052124E">
        <w:rPr>
          <w:rFonts w:ascii="Times New Roman" w:eastAsia="Calibri" w:hAnsi="Times New Roman" w:cs="Times New Roman"/>
          <w:bCs/>
          <w:sz w:val="24"/>
          <w:szCs w:val="24"/>
        </w:rPr>
        <w:t xml:space="preserve">program Europske unije za kulturu pod nazivom Kreativna Europa, a poslovi Službe važni su i zbog </w:t>
      </w:r>
      <w:r w:rsidRPr="0052124E">
        <w:rPr>
          <w:rFonts w:ascii="Times New Roman" w:eastAsia="Calibri" w:hAnsi="Times New Roman" w:cs="Times New Roman"/>
          <w:sz w:val="24"/>
          <w:szCs w:val="24"/>
          <w:lang w:val="de-AT"/>
        </w:rPr>
        <w:t xml:space="preserve">širenja informacija o ostalim programima Europske unije, pružanja tehničke pomoći kao i pomoći pri traženju projektnih partnera u zemljama Europske unije i šire. </w:t>
      </w:r>
      <w:r w:rsidRPr="0052124E">
        <w:rPr>
          <w:rFonts w:ascii="Times New Roman" w:hAnsi="Times New Roman" w:cs="Times New Roman"/>
          <w:sz w:val="24"/>
          <w:szCs w:val="24"/>
        </w:rPr>
        <w:t>Uspostava Službe odnosi se na poslove Deskova Programa koji su određeni temeljem Uredbe (Eu) 2021/818 Europskog parlamenta i Vijeća od 20. svibnja 2021. o uspostavi programa Kreativna Europa (2021.–2027.) i stavljanju izvan snage Uredbe (EU) b</w:t>
      </w:r>
      <w:r>
        <w:rPr>
          <w:rFonts w:ascii="Times New Roman" w:hAnsi="Times New Roman" w:cs="Times New Roman"/>
          <w:sz w:val="24"/>
          <w:szCs w:val="24"/>
        </w:rPr>
        <w:t xml:space="preserve">r. 1295/2013. Također, </w:t>
      </w:r>
      <w:r w:rsidRPr="0052124E">
        <w:rPr>
          <w:rFonts w:ascii="Times New Roman" w:hAnsi="Times New Roman" w:cs="Times New Roman"/>
          <w:sz w:val="24"/>
          <w:szCs w:val="24"/>
        </w:rPr>
        <w:t xml:space="preserve">iznimku </w:t>
      </w:r>
      <w:r>
        <w:rPr>
          <w:rFonts w:ascii="Times New Roman" w:hAnsi="Times New Roman" w:cs="Times New Roman"/>
          <w:sz w:val="24"/>
          <w:szCs w:val="24"/>
        </w:rPr>
        <w:t xml:space="preserve">je potrebno </w:t>
      </w:r>
      <w:r w:rsidRPr="0052124E">
        <w:rPr>
          <w:rFonts w:ascii="Times New Roman" w:hAnsi="Times New Roman" w:cs="Times New Roman"/>
          <w:sz w:val="24"/>
          <w:szCs w:val="24"/>
        </w:rPr>
        <w:t xml:space="preserve">zadržati i kod ustroja </w:t>
      </w:r>
      <w:r w:rsidRPr="0052124E">
        <w:rPr>
          <w:rFonts w:ascii="Times New Roman" w:eastAsia="Calibri" w:hAnsi="Times New Roman" w:cs="Times New Roman"/>
          <w:sz w:val="24"/>
          <w:szCs w:val="24"/>
        </w:rPr>
        <w:t xml:space="preserve">Službe za razvoj i koordinaciju programa i projekata Europske unije koja se ustrojava sukladno </w:t>
      </w:r>
      <w:r w:rsidRPr="0052124E">
        <w:rPr>
          <w:rFonts w:ascii="Times New Roman" w:hAnsi="Times New Roman" w:cs="Times New Roman"/>
          <w:sz w:val="24"/>
          <w:szCs w:val="24"/>
        </w:rPr>
        <w:t xml:space="preserve">Uredbi o tijelima u sustavu upravljanja i kontrole za provedbu programa iz područja konkurentnosti i kohezije za financijsko razdoblje 2021. – 2027. (NN, broj 96/22.) i Odluci o sustavu upravljanja i praćenju provedbe aktivnosti u okviru Nacionalnog plana oporavka i otpornosti 2021.-2026. (NN broj 78/21.). Služba </w:t>
      </w:r>
      <w:r w:rsidRPr="0052124E">
        <w:rPr>
          <w:rFonts w:ascii="Times New Roman" w:eastAsia="Calibri" w:hAnsi="Times New Roman" w:cs="Times New Roman"/>
          <w:sz w:val="24"/>
          <w:szCs w:val="24"/>
        </w:rPr>
        <w:t xml:space="preserve">obavlja poslove </w:t>
      </w:r>
      <w:r w:rsidRPr="0052124E">
        <w:rPr>
          <w:rFonts w:ascii="Times New Roman" w:hAnsi="Times New Roman" w:cs="Times New Roman"/>
          <w:color w:val="000000"/>
          <w:sz w:val="24"/>
          <w:szCs w:val="24"/>
        </w:rPr>
        <w:t xml:space="preserve">koji se odnose na razvoj, provedbu, koordinaciju, praćenje i vrednovanje programa i projekata financiranih sredstvima Europskog fonda za regionalni razvoj (EFRR) i Mehanizma za oporavak i otpornost te poslove sektorski nadležnog tijela u sustavu upravljanja i kontrole za provedbu programa iz područja konkurentnosti i kohezije za financijsko razdoblje 2021.-2027.. </w:t>
      </w:r>
    </w:p>
    <w:p w:rsidR="0052124E" w:rsidRPr="0052124E" w:rsidRDefault="007B162D" w:rsidP="006A4DA8">
      <w:pPr>
        <w:spacing w:line="240" w:lineRule="auto"/>
        <w:jc w:val="both"/>
        <w:rPr>
          <w:rFonts w:ascii="Times New Roman" w:hAnsi="Times New Roman" w:cs="Times New Roman"/>
          <w:sz w:val="24"/>
          <w:szCs w:val="24"/>
        </w:rPr>
      </w:pPr>
      <w:r>
        <w:rPr>
          <w:rFonts w:ascii="Times New Roman" w:hAnsi="Times New Roman" w:cs="Times New Roman"/>
          <w:sz w:val="24"/>
          <w:szCs w:val="24"/>
        </w:rPr>
        <w:t>U</w:t>
      </w:r>
      <w:r w:rsidRPr="0052124E">
        <w:rPr>
          <w:rFonts w:ascii="Times New Roman" w:hAnsi="Times New Roman" w:cs="Times New Roman"/>
          <w:sz w:val="24"/>
          <w:szCs w:val="24"/>
        </w:rPr>
        <w:t xml:space="preserve"> Upravi za međunarodnu kulturnu suradnju i europske poslove</w:t>
      </w:r>
      <w:r>
        <w:rPr>
          <w:rFonts w:ascii="Times New Roman" w:hAnsi="Times New Roman" w:cs="Times New Roman"/>
          <w:sz w:val="24"/>
          <w:szCs w:val="24"/>
        </w:rPr>
        <w:t xml:space="preserve"> iznimno se predlaže sa pet izvršitelja ustrojiti </w:t>
      </w:r>
      <w:r w:rsidRPr="0052124E">
        <w:rPr>
          <w:rFonts w:ascii="Times New Roman" w:eastAsia="Calibri" w:hAnsi="Times New Roman" w:cs="Times New Roman"/>
          <w:sz w:val="24"/>
          <w:szCs w:val="24"/>
        </w:rPr>
        <w:t>Službu za pripremu i provedbu programa i projekata Europske unije</w:t>
      </w:r>
      <w:r w:rsidRPr="0052124E">
        <w:rPr>
          <w:rFonts w:ascii="Times New Roman" w:hAnsi="Times New Roman" w:cs="Times New Roman"/>
          <w:sz w:val="24"/>
          <w:szCs w:val="24"/>
        </w:rPr>
        <w:t xml:space="preserve"> te </w:t>
      </w:r>
      <w:r w:rsidRPr="0052124E">
        <w:rPr>
          <w:rFonts w:ascii="Times New Roman" w:eastAsia="Calibri" w:hAnsi="Times New Roman" w:cs="Times New Roman"/>
          <w:sz w:val="24"/>
          <w:szCs w:val="24"/>
        </w:rPr>
        <w:t>Službu za praćenje i vrednovanje programa i projekat</w:t>
      </w:r>
      <w:r>
        <w:rPr>
          <w:rFonts w:ascii="Times New Roman" w:eastAsia="Calibri" w:hAnsi="Times New Roman" w:cs="Times New Roman"/>
          <w:sz w:val="24"/>
          <w:szCs w:val="24"/>
        </w:rPr>
        <w:t>a Europske unije</w:t>
      </w:r>
      <w:r w:rsidRPr="00C51E7A">
        <w:rPr>
          <w:rFonts w:ascii="Times New Roman" w:hAnsi="Times New Roman" w:cs="Times New Roman"/>
          <w:sz w:val="24"/>
          <w:szCs w:val="24"/>
        </w:rPr>
        <w:t xml:space="preserve"> </w:t>
      </w:r>
      <w:r w:rsidRPr="0052124E">
        <w:rPr>
          <w:rFonts w:ascii="Times New Roman" w:hAnsi="Times New Roman" w:cs="Times New Roman"/>
          <w:sz w:val="24"/>
          <w:szCs w:val="24"/>
        </w:rPr>
        <w:t>obzirom da se s predloženim brojem izvršitelja može postići puna funkcionalnost u izvršavanju svih poslova iz djelokruga navedenih službi.</w:t>
      </w:r>
      <w:r>
        <w:rPr>
          <w:rFonts w:ascii="Times New Roman" w:eastAsia="Calibri" w:hAnsi="Times New Roman" w:cs="Times New Roman"/>
          <w:sz w:val="24"/>
          <w:szCs w:val="24"/>
        </w:rPr>
        <w:t xml:space="preserve"> Navedene službe </w:t>
      </w:r>
      <w:r w:rsidRPr="0052124E">
        <w:rPr>
          <w:rFonts w:ascii="Times New Roman" w:eastAsia="Calibri" w:hAnsi="Times New Roman" w:cs="Times New Roman"/>
          <w:sz w:val="24"/>
          <w:szCs w:val="24"/>
        </w:rPr>
        <w:t>ustrojavaju</w:t>
      </w:r>
      <w:r w:rsidRPr="0052124E">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se </w:t>
      </w:r>
      <w:r w:rsidRPr="0052124E">
        <w:rPr>
          <w:rFonts w:ascii="Times New Roman" w:hAnsi="Times New Roman" w:cs="Times New Roman"/>
          <w:color w:val="000000"/>
          <w:sz w:val="24"/>
          <w:szCs w:val="24"/>
        </w:rPr>
        <w:t>u Sektoru za europske fondove i međunarodne financijske mehanizme</w:t>
      </w:r>
      <w:r w:rsidRPr="0052124E">
        <w:rPr>
          <w:rFonts w:ascii="Times New Roman" w:eastAsia="Calibri" w:hAnsi="Times New Roman" w:cs="Times New Roman"/>
          <w:sz w:val="24"/>
          <w:szCs w:val="24"/>
        </w:rPr>
        <w:t xml:space="preserve"> </w:t>
      </w:r>
      <w:r w:rsidRPr="0052124E">
        <w:rPr>
          <w:rFonts w:ascii="Times New Roman" w:hAnsi="Times New Roman" w:cs="Times New Roman"/>
          <w:sz w:val="24"/>
          <w:szCs w:val="24"/>
        </w:rPr>
        <w:t>temeljem Zakona o institucionalnom okviru za korištenje fondova Europske unije u Republici Hrvatskoj (NN, broj 116/21.), Uredbe o tijelima u sustavu upravljanja i kontrole korištenja Europskog socijalnog fonda plus u vezi s ciljem „Ulaganje za radna mjesta i rast“ u okviru Programa Učinkoviti ljudski potencijali 2021.-2027. (NN, broj 96/22.) te Odluka o sustavu upravljanja i praćenju provedbe aktivnosti u okviru Nacionalnog plana oporavka i otpornosti 2</w:t>
      </w:r>
      <w:r>
        <w:rPr>
          <w:rFonts w:ascii="Times New Roman" w:hAnsi="Times New Roman" w:cs="Times New Roman"/>
          <w:sz w:val="24"/>
          <w:szCs w:val="24"/>
        </w:rPr>
        <w:t>021.-2026. (NN, broj 78/21.).</w:t>
      </w:r>
    </w:p>
    <w:p w:rsidR="006A4DA8" w:rsidRDefault="007B162D" w:rsidP="0052124E">
      <w:pPr>
        <w:spacing w:line="240" w:lineRule="auto"/>
        <w:jc w:val="both"/>
        <w:rPr>
          <w:rFonts w:ascii="Times New Roman" w:hAnsi="Times New Roman" w:cs="Times New Roman"/>
          <w:sz w:val="24"/>
          <w:szCs w:val="24"/>
        </w:rPr>
      </w:pPr>
      <w:r w:rsidRPr="0052124E">
        <w:rPr>
          <w:rFonts w:ascii="Times New Roman" w:eastAsia="Calibri" w:hAnsi="Times New Roman" w:cs="Times New Roman"/>
          <w:sz w:val="24"/>
          <w:szCs w:val="24"/>
        </w:rPr>
        <w:t>Unutar Uprave za medije i razvoj kulturnih i kreativnih industrija predlaže se zadržati ustroj Službe za razvoj medijskih politika i normativne poslove u medijima, Službe za javnu komunikaciju, Službe za audiovizualne djelatnosti i Službe za poticanje poduzetništva u kulturnim i kreativnim industrijama</w:t>
      </w:r>
      <w:r w:rsidRPr="0052124E">
        <w:rPr>
          <w:rFonts w:ascii="Times New Roman" w:hAnsi="Times New Roman" w:cs="Times New Roman"/>
          <w:sz w:val="24"/>
          <w:szCs w:val="24"/>
        </w:rPr>
        <w:t xml:space="preserve"> iznimno sa pet izvršitelja, obzirom da se sukladno postojećem ustroju s predloženim brojem izvršitelja može postići puna funkcionalnost u izvršavanju svih poslova iz djelokruga navedenih službi.</w:t>
      </w:r>
    </w:p>
    <w:p w:rsidR="0052124E" w:rsidRPr="0052124E" w:rsidRDefault="007B162D" w:rsidP="0052124E">
      <w:pPr>
        <w:spacing w:line="240" w:lineRule="auto"/>
        <w:jc w:val="both"/>
        <w:rPr>
          <w:rFonts w:ascii="Times New Roman" w:hAnsi="Times New Roman" w:cs="Times New Roman"/>
          <w:sz w:val="24"/>
          <w:szCs w:val="24"/>
        </w:rPr>
      </w:pPr>
      <w:r w:rsidRPr="0052124E">
        <w:rPr>
          <w:rFonts w:ascii="Times New Roman" w:eastAsia="Calibri" w:hAnsi="Times New Roman" w:cs="Times New Roman"/>
          <w:sz w:val="24"/>
          <w:szCs w:val="24"/>
        </w:rPr>
        <w:t>Unutar Uprave za zaštitu kulturne baštine predlaže se ustrojiti Područnu konzervatorsku službu Bjelovar, Područnu</w:t>
      </w:r>
      <w:r w:rsidR="00E26C26">
        <w:rPr>
          <w:rFonts w:ascii="Times New Roman" w:eastAsia="Calibri" w:hAnsi="Times New Roman" w:cs="Times New Roman"/>
          <w:sz w:val="24"/>
          <w:szCs w:val="24"/>
        </w:rPr>
        <w:t xml:space="preserve"> konzervatorsku službu Krapina</w:t>
      </w:r>
      <w:r w:rsidRPr="0052124E">
        <w:rPr>
          <w:rFonts w:ascii="Times New Roman" w:eastAsia="Calibri" w:hAnsi="Times New Roman" w:cs="Times New Roman"/>
          <w:sz w:val="24"/>
          <w:szCs w:val="24"/>
        </w:rPr>
        <w:t>, Područnu konzervatorsku službu Gospić, Područnu konzervatorsku službu Trogir</w:t>
      </w:r>
      <w:r>
        <w:rPr>
          <w:rFonts w:ascii="Times New Roman" w:eastAsia="Calibri" w:hAnsi="Times New Roman" w:cs="Times New Roman"/>
          <w:sz w:val="24"/>
          <w:szCs w:val="24"/>
        </w:rPr>
        <w:t>, Područnu konzervatorsku službu</w:t>
      </w:r>
      <w:r w:rsidRPr="0052124E">
        <w:rPr>
          <w:rFonts w:ascii="Times New Roman" w:eastAsia="Calibri" w:hAnsi="Times New Roman" w:cs="Times New Roman"/>
          <w:sz w:val="24"/>
          <w:szCs w:val="24"/>
        </w:rPr>
        <w:t xml:space="preserve"> Imotski</w:t>
      </w:r>
      <w:r w:rsidR="00E26C26">
        <w:rPr>
          <w:rFonts w:ascii="Times New Roman" w:eastAsia="Calibri" w:hAnsi="Times New Roman" w:cs="Times New Roman"/>
          <w:sz w:val="24"/>
          <w:szCs w:val="24"/>
        </w:rPr>
        <w:t xml:space="preserve"> iznimno sa 5 izvršitelja te</w:t>
      </w:r>
      <w:r w:rsidRPr="0052124E">
        <w:rPr>
          <w:rFonts w:ascii="Times New Roman" w:eastAsia="Calibri" w:hAnsi="Times New Roman" w:cs="Times New Roman"/>
          <w:sz w:val="24"/>
          <w:szCs w:val="24"/>
        </w:rPr>
        <w:t xml:space="preserve"> </w:t>
      </w:r>
      <w:r w:rsidR="00E26C26" w:rsidRPr="0052124E">
        <w:rPr>
          <w:rFonts w:ascii="Times New Roman" w:eastAsia="Calibri" w:hAnsi="Times New Roman" w:cs="Times New Roman"/>
          <w:sz w:val="24"/>
          <w:szCs w:val="24"/>
        </w:rPr>
        <w:t>Područnu konzervatorsku službu Slavonski Brod</w:t>
      </w:r>
      <w:r w:rsidR="00E26C26" w:rsidRPr="0052124E">
        <w:rPr>
          <w:rFonts w:ascii="Times New Roman" w:eastAsia="Calibri" w:hAnsi="Times New Roman" w:cs="Times New Roman"/>
          <w:sz w:val="24"/>
          <w:szCs w:val="24"/>
        </w:rPr>
        <w:t xml:space="preserve"> </w:t>
      </w:r>
      <w:r w:rsidR="00E26C26">
        <w:rPr>
          <w:rFonts w:ascii="Times New Roman" w:eastAsia="Calibri" w:hAnsi="Times New Roman" w:cs="Times New Roman"/>
          <w:sz w:val="24"/>
          <w:szCs w:val="24"/>
        </w:rPr>
        <w:t xml:space="preserve">i </w:t>
      </w:r>
      <w:r w:rsidRPr="0052124E">
        <w:rPr>
          <w:rFonts w:ascii="Times New Roman" w:eastAsia="Calibri" w:hAnsi="Times New Roman" w:cs="Times New Roman"/>
          <w:sz w:val="24"/>
          <w:szCs w:val="24"/>
        </w:rPr>
        <w:t>Područnu konzervatorsku službu Vukovar</w:t>
      </w:r>
      <w:r w:rsidR="00E26C26" w:rsidRPr="00E26C26">
        <w:rPr>
          <w:rFonts w:ascii="Times New Roman" w:eastAsia="Calibri" w:hAnsi="Times New Roman" w:cs="Times New Roman"/>
          <w:sz w:val="24"/>
          <w:szCs w:val="24"/>
        </w:rPr>
        <w:t xml:space="preserve"> </w:t>
      </w:r>
      <w:r w:rsidR="00E26C26">
        <w:rPr>
          <w:rFonts w:ascii="Times New Roman" w:eastAsia="Calibri" w:hAnsi="Times New Roman" w:cs="Times New Roman"/>
          <w:sz w:val="24"/>
          <w:szCs w:val="24"/>
        </w:rPr>
        <w:t>iznimno sa 6</w:t>
      </w:r>
      <w:r w:rsidR="00E26C26">
        <w:rPr>
          <w:rFonts w:ascii="Times New Roman" w:eastAsia="Calibri" w:hAnsi="Times New Roman" w:cs="Times New Roman"/>
          <w:sz w:val="24"/>
          <w:szCs w:val="24"/>
        </w:rPr>
        <w:t xml:space="preserve"> izvršitelja</w:t>
      </w:r>
      <w:r w:rsidRPr="0052124E">
        <w:rPr>
          <w:rFonts w:ascii="Times New Roman" w:eastAsia="Calibri" w:hAnsi="Times New Roman" w:cs="Times New Roman"/>
          <w:sz w:val="24"/>
          <w:szCs w:val="24"/>
        </w:rPr>
        <w:t xml:space="preserve">, </w:t>
      </w:r>
      <w:r w:rsidRPr="0052124E">
        <w:rPr>
          <w:rFonts w:ascii="Times New Roman" w:hAnsi="Times New Roman" w:cs="Times New Roman"/>
          <w:sz w:val="24"/>
          <w:szCs w:val="24"/>
        </w:rPr>
        <w:t>obzirom da se s predloženim brojem izvršitelja može postići puna funkcionalnost u izvršavanju svih poslova iz djelokruga navedenih službi.</w:t>
      </w:r>
    </w:p>
    <w:p w:rsidR="0052124E" w:rsidRPr="0052124E" w:rsidRDefault="007B162D" w:rsidP="006A4DA8">
      <w:pPr>
        <w:spacing w:line="240" w:lineRule="auto"/>
        <w:jc w:val="both"/>
        <w:rPr>
          <w:rFonts w:ascii="Times New Roman" w:hAnsi="Times New Roman" w:cs="Times New Roman"/>
          <w:sz w:val="24"/>
          <w:szCs w:val="24"/>
        </w:rPr>
      </w:pPr>
      <w:bookmarkStart w:id="3" w:name="_GoBack"/>
      <w:bookmarkEnd w:id="3"/>
      <w:r w:rsidRPr="0052124E">
        <w:rPr>
          <w:rFonts w:ascii="Times New Roman" w:hAnsi="Times New Roman" w:cs="Times New Roman"/>
          <w:sz w:val="24"/>
          <w:szCs w:val="24"/>
        </w:rPr>
        <w:t xml:space="preserve">S obzirom na manjak kvalificiranih stručnjaka </w:t>
      </w:r>
      <w:r w:rsidRPr="0052124E">
        <w:rPr>
          <w:rFonts w:ascii="Times New Roman" w:eastAsiaTheme="majorEastAsia" w:hAnsi="Times New Roman" w:cs="Times New Roman"/>
          <w:color w:val="000000" w:themeColor="text1"/>
          <w:sz w:val="24"/>
          <w:szCs w:val="24"/>
        </w:rPr>
        <w:t xml:space="preserve">za upravljanje specifičnim rizicima od ugroze kulturne baštine </w:t>
      </w:r>
      <w:r w:rsidRPr="0052124E">
        <w:rPr>
          <w:rFonts w:ascii="Times New Roman" w:hAnsi="Times New Roman" w:cs="Times New Roman"/>
          <w:sz w:val="24"/>
          <w:szCs w:val="24"/>
        </w:rPr>
        <w:t xml:space="preserve">Samostalni sektor za upravljanje rizicima u kulturnoj baštini </w:t>
      </w:r>
      <w:r>
        <w:rPr>
          <w:rFonts w:ascii="Times New Roman" w:hAnsi="Times New Roman" w:cs="Times New Roman"/>
          <w:sz w:val="24"/>
          <w:szCs w:val="24"/>
        </w:rPr>
        <w:t xml:space="preserve">predlaže se </w:t>
      </w:r>
      <w:r w:rsidRPr="0052124E">
        <w:rPr>
          <w:rFonts w:ascii="Times New Roman" w:hAnsi="Times New Roman" w:cs="Times New Roman"/>
          <w:sz w:val="24"/>
          <w:szCs w:val="24"/>
        </w:rPr>
        <w:t>ustroji</w:t>
      </w:r>
      <w:r>
        <w:rPr>
          <w:rFonts w:ascii="Times New Roman" w:hAnsi="Times New Roman" w:cs="Times New Roman"/>
          <w:sz w:val="24"/>
          <w:szCs w:val="24"/>
        </w:rPr>
        <w:t>ti</w:t>
      </w:r>
      <w:r w:rsidRPr="0052124E">
        <w:rPr>
          <w:rFonts w:ascii="Times New Roman" w:hAnsi="Times New Roman" w:cs="Times New Roman"/>
          <w:sz w:val="24"/>
          <w:szCs w:val="24"/>
        </w:rPr>
        <w:t xml:space="preserve"> sa ukupno jedanaest izvršitelja. S obzirom da se u djelokrugu Samostalnog sektora </w:t>
      </w:r>
      <w:r>
        <w:rPr>
          <w:rFonts w:ascii="Times New Roman" w:hAnsi="Times New Roman" w:cs="Times New Roman"/>
          <w:sz w:val="24"/>
          <w:szCs w:val="24"/>
        </w:rPr>
        <w:t xml:space="preserve">za </w:t>
      </w:r>
      <w:r w:rsidRPr="0052124E">
        <w:rPr>
          <w:rFonts w:ascii="Times New Roman" w:hAnsi="Times New Roman" w:cs="Times New Roman"/>
          <w:sz w:val="24"/>
          <w:szCs w:val="24"/>
        </w:rPr>
        <w:t xml:space="preserve">upravljanje rizicima u kulturnoj baštini predlaže ustrojiti Službu za upravljanje rizicima u </w:t>
      </w:r>
      <w:r w:rsidRPr="0052124E">
        <w:rPr>
          <w:rFonts w:ascii="Times New Roman" w:hAnsi="Times New Roman" w:cs="Times New Roman"/>
          <w:sz w:val="24"/>
          <w:szCs w:val="24"/>
        </w:rPr>
        <w:lastRenderedPageBreak/>
        <w:t>kulturnoj baštini te Službu za praćenje upravljanje rizicima u kulturnoj baštini, navedene ustrojstvene jedinice predlaže se iznimno ustrojiti sa pet izvršitelja, obzirom da se s predloženim brojem izvršitelja može postići puna funkcionalnost u izvršavanju svih poslova iz djelokruga navedenih službi.</w:t>
      </w:r>
    </w:p>
    <w:p w:rsidR="0052124E" w:rsidRPr="0052124E" w:rsidRDefault="007B162D" w:rsidP="006A4DA8">
      <w:pPr>
        <w:spacing w:line="240" w:lineRule="auto"/>
        <w:jc w:val="both"/>
        <w:rPr>
          <w:rFonts w:ascii="Times New Roman" w:hAnsi="Times New Roman" w:cs="Times New Roman"/>
          <w:sz w:val="24"/>
          <w:szCs w:val="24"/>
        </w:rPr>
      </w:pPr>
      <w:r w:rsidRPr="0052124E">
        <w:rPr>
          <w:rFonts w:ascii="Times New Roman" w:hAnsi="Times New Roman" w:cs="Times New Roman"/>
          <w:sz w:val="24"/>
          <w:szCs w:val="24"/>
        </w:rPr>
        <w:t>Iznimno, sukladno članku 15. stavku 2. Uredbe o općim pravilima za unutarnje ustrojstvo tijela državne uprave samostalna ustrojstvena jedinica za unutarnju reviziju ustrojava se kao Samostalni sektor za unutarnju reviziju, koji se uspostavlja sukladno članku 24. Zakona o sustavu unutarnjih kontrola u javnom sektoru (NN 78/15 i 102/19)</w:t>
      </w:r>
      <w:r w:rsidRPr="0052124E">
        <w:rPr>
          <w:rFonts w:ascii="Times New Roman" w:eastAsia="Calibri" w:hAnsi="Times New Roman" w:cs="Times New Roman"/>
          <w:sz w:val="24"/>
          <w:szCs w:val="24"/>
        </w:rPr>
        <w:t xml:space="preserve">. Zadržavanje </w:t>
      </w:r>
      <w:r w:rsidRPr="0052124E">
        <w:rPr>
          <w:rFonts w:ascii="Times New Roman" w:hAnsi="Times New Roman" w:cs="Times New Roman"/>
          <w:sz w:val="24"/>
          <w:szCs w:val="24"/>
        </w:rPr>
        <w:t xml:space="preserve">samostalne ustrojstvene jedinice za unutarnju reviziju na razini </w:t>
      </w:r>
      <w:r w:rsidRPr="0052124E">
        <w:rPr>
          <w:rFonts w:ascii="Times New Roman" w:eastAsia="Calibri" w:hAnsi="Times New Roman" w:cs="Times New Roman"/>
          <w:sz w:val="24"/>
          <w:szCs w:val="24"/>
        </w:rPr>
        <w:t>Samostalnog sektora važno je zbog učinkovitijeg obavljanja unutarnje revizije i kod korisnika proračuna koji su u nadležnosti Ministarstva s obzirom da je sukladno odredbama Pravilnika o unutarnjoj reviziji u jav</w:t>
      </w:r>
      <w:r>
        <w:rPr>
          <w:rFonts w:ascii="Times New Roman" w:eastAsia="Calibri" w:hAnsi="Times New Roman" w:cs="Times New Roman"/>
          <w:sz w:val="24"/>
          <w:szCs w:val="24"/>
        </w:rPr>
        <w:t xml:space="preserve">nom sektoru (NN 42/16 i 77/19) </w:t>
      </w:r>
      <w:r w:rsidRPr="0052124E">
        <w:rPr>
          <w:rFonts w:ascii="Times New Roman" w:eastAsia="Calibri" w:hAnsi="Times New Roman" w:cs="Times New Roman"/>
          <w:sz w:val="24"/>
          <w:szCs w:val="24"/>
        </w:rPr>
        <w:t xml:space="preserve">Ministarstvo obvezno obavljati </w:t>
      </w:r>
      <w:r>
        <w:rPr>
          <w:rFonts w:ascii="Times New Roman" w:eastAsia="Calibri" w:hAnsi="Times New Roman" w:cs="Times New Roman"/>
          <w:sz w:val="24"/>
          <w:szCs w:val="24"/>
        </w:rPr>
        <w:t xml:space="preserve">unutarnju </w:t>
      </w:r>
      <w:r w:rsidRPr="0052124E">
        <w:rPr>
          <w:rFonts w:ascii="Times New Roman" w:eastAsia="Calibri" w:hAnsi="Times New Roman" w:cs="Times New Roman"/>
          <w:sz w:val="24"/>
          <w:szCs w:val="24"/>
        </w:rPr>
        <w:t xml:space="preserve">reviziju i u korisnicima proračuna iz svoje nadležnosti, ukoliko nemaju ustrojenu jedinicu za unutarnju reviziju. Slijedom toga, Ministarstvo kulture i medija nadležno je za 46 proračunskih korisnika (državni arhivi, muzeji, galerije, zavodi i ostale pravne osobe s javnim ovlastima), koji trebaju biti obuhvaćeni Godišnjim i </w:t>
      </w:r>
      <w:r>
        <w:rPr>
          <w:rFonts w:ascii="Times New Roman" w:eastAsia="Calibri" w:hAnsi="Times New Roman" w:cs="Times New Roman"/>
          <w:sz w:val="24"/>
          <w:szCs w:val="24"/>
        </w:rPr>
        <w:t>Strateškim planom unutarnje revizije</w:t>
      </w:r>
      <w:r w:rsidRPr="0052124E">
        <w:rPr>
          <w:rFonts w:ascii="Times New Roman" w:hAnsi="Times New Roman" w:cs="Times New Roman"/>
          <w:sz w:val="24"/>
          <w:szCs w:val="24"/>
        </w:rPr>
        <w:t>. S obzirom na manjak ovlaštenih unutarnjih revizora u Republici Hrvatskoj predlažemo da Samostalni sektor za unutarnju reviziju i dalje bude ustrojen sa ukupno jedanaest izvršitelja sukladno dosadašnjem broju izvršitelja. S obzirom da se u djelokrugu Samostalnog sektora za unutarnju reviziju predlaže ustrojiti Službu za unutarnju reviziju te Službu za unutarnju reviziju korisnika proračuna, navedene ustrojstvene jedinice predlaže se iznimno ustrojiti sa pet izvršitelja, obzirom da se s predloženim brojem izvršitelja može postići puna funkcionalnost u izvršavanju svih poslova iz djelokruga navedenih službi.</w:t>
      </w:r>
    </w:p>
    <w:p w:rsidR="006A4DA8" w:rsidRDefault="007B162D" w:rsidP="006A4DA8">
      <w:pPr>
        <w:spacing w:line="240" w:lineRule="auto"/>
        <w:jc w:val="both"/>
        <w:rPr>
          <w:rFonts w:ascii="Times New Roman" w:hAnsi="Times New Roman" w:cs="Times New Roman"/>
          <w:sz w:val="24"/>
          <w:szCs w:val="24"/>
        </w:rPr>
      </w:pPr>
      <w:r w:rsidRPr="0052124E">
        <w:rPr>
          <w:rFonts w:ascii="Times New Roman" w:hAnsi="Times New Roman" w:cs="Times New Roman"/>
          <w:sz w:val="24"/>
          <w:szCs w:val="24"/>
        </w:rPr>
        <w:t xml:space="preserve">Zbog obavljanja poslova koji zahtijevaju veći stupanj samostalnosti u radu sukladno članku 16. stavku 1. Uredbe o općim pravilima za unutarnje ustrojstvo tijela državne uprave samostalna ustrojstvena jedinica za drugostupanjski postupak ustrojava se kao Samostalna služba za drugostupanjski postupak, koja sukladno članku 125. stavku 2. Zakona o zaštiti i očuvanju kulturnih dobara </w:t>
      </w:r>
      <w:r w:rsidRPr="0052124E">
        <w:rPr>
          <w:rFonts w:ascii="Times New Roman" w:hAnsi="Times New Roman" w:cs="Times New Roman"/>
          <w:sz w:val="24"/>
          <w:szCs w:val="24"/>
          <w:shd w:val="clear" w:color="auto" w:fill="FFFFFF"/>
        </w:rPr>
        <w:t>preuzima rješavanje žalbi protiv rješenja donesenih u upravnom postupku po</w:t>
      </w:r>
      <w:r>
        <w:rPr>
          <w:rFonts w:ascii="Times New Roman" w:hAnsi="Times New Roman" w:cs="Times New Roman"/>
          <w:sz w:val="24"/>
          <w:szCs w:val="24"/>
        </w:rPr>
        <w:t xml:space="preserve"> Zakonu</w:t>
      </w:r>
      <w:r w:rsidRPr="0052124E">
        <w:rPr>
          <w:rFonts w:ascii="Times New Roman" w:hAnsi="Times New Roman" w:cs="Times New Roman"/>
          <w:sz w:val="24"/>
          <w:szCs w:val="24"/>
        </w:rPr>
        <w:t xml:space="preserve"> o zaštiti i očuvanju kulturnih dobara</w:t>
      </w:r>
      <w:r w:rsidRPr="0052124E">
        <w:rPr>
          <w:rFonts w:ascii="Times New Roman" w:hAnsi="Times New Roman" w:cs="Times New Roman"/>
          <w:sz w:val="24"/>
          <w:szCs w:val="24"/>
          <w:shd w:val="clear" w:color="auto" w:fill="FFFFFF"/>
        </w:rPr>
        <w:t xml:space="preserve"> od Povjerenstva za žalbe određenog člankom 78. stavkom 4. Zakona o zaštiti i očuvanju kulturnih dobara (»Narodne novine«, br. 69/99., 151/03., 157/03. – ispravak, 100/04., 87/09., 88/10., 61/11., 25/12., 136/12., 157/13., 152/14., 98/15., 44/17., 90/18., 32/20., 62/20., 117/21. i 114/22.). </w:t>
      </w:r>
      <w:r w:rsidRPr="0052124E">
        <w:rPr>
          <w:rFonts w:ascii="Times New Roman" w:hAnsi="Times New Roman" w:cs="Times New Roman"/>
          <w:sz w:val="24"/>
          <w:szCs w:val="24"/>
        </w:rPr>
        <w:t xml:space="preserve">S obzirom da je istim Zakonom bilo propisano da </w:t>
      </w:r>
      <w:r w:rsidRPr="0052124E">
        <w:rPr>
          <w:rFonts w:ascii="Times New Roman" w:hAnsi="Times New Roman" w:cs="Times New Roman"/>
          <w:sz w:val="24"/>
          <w:szCs w:val="24"/>
          <w:shd w:val="clear" w:color="auto" w:fill="FFFFFF"/>
        </w:rPr>
        <w:t xml:space="preserve">se Povjerenstvo za žalbe sastoji od pet </w:t>
      </w:r>
      <w:r>
        <w:rPr>
          <w:rFonts w:ascii="Times New Roman" w:hAnsi="Times New Roman" w:cs="Times New Roman"/>
          <w:sz w:val="24"/>
          <w:szCs w:val="24"/>
          <w:shd w:val="clear" w:color="auto" w:fill="FFFFFF"/>
        </w:rPr>
        <w:t xml:space="preserve">članova, </w:t>
      </w:r>
      <w:r w:rsidRPr="0052124E">
        <w:rPr>
          <w:rFonts w:ascii="Times New Roman" w:hAnsi="Times New Roman" w:cs="Times New Roman"/>
          <w:sz w:val="24"/>
          <w:szCs w:val="24"/>
          <w:shd w:val="clear" w:color="auto" w:fill="FFFFFF"/>
        </w:rPr>
        <w:t>naved</w:t>
      </w:r>
      <w:r>
        <w:rPr>
          <w:rFonts w:ascii="Times New Roman" w:hAnsi="Times New Roman" w:cs="Times New Roman"/>
          <w:sz w:val="24"/>
          <w:szCs w:val="24"/>
          <w:shd w:val="clear" w:color="auto" w:fill="FFFFFF"/>
        </w:rPr>
        <w:t>ena služba predlaže se</w:t>
      </w:r>
      <w:r w:rsidRPr="0052124E">
        <w:rPr>
          <w:rFonts w:ascii="Times New Roman" w:hAnsi="Times New Roman" w:cs="Times New Roman"/>
          <w:sz w:val="24"/>
          <w:szCs w:val="24"/>
          <w:shd w:val="clear" w:color="auto" w:fill="FFFFFF"/>
        </w:rPr>
        <w:t xml:space="preserve"> ustrojiti sa pet izvršitelja.</w:t>
      </w:r>
      <w:r w:rsidRPr="0052124E">
        <w:rPr>
          <w:rFonts w:ascii="Times New Roman" w:hAnsi="Times New Roman" w:cs="Times New Roman"/>
          <w:sz w:val="24"/>
          <w:szCs w:val="24"/>
        </w:rPr>
        <w:t xml:space="preserve">     </w:t>
      </w:r>
    </w:p>
    <w:p w:rsidR="00FA64A1" w:rsidRDefault="007B162D" w:rsidP="006A4DA8">
      <w:pPr>
        <w:spacing w:line="240" w:lineRule="auto"/>
        <w:jc w:val="both"/>
        <w:rPr>
          <w:rFonts w:ascii="Times New Roman" w:eastAsia="Calibri" w:hAnsi="Times New Roman" w:cs="Times New Roman"/>
          <w:sz w:val="24"/>
          <w:szCs w:val="24"/>
        </w:rPr>
      </w:pPr>
      <w:r w:rsidRPr="0052124E">
        <w:rPr>
          <w:rFonts w:ascii="Times New Roman" w:hAnsi="Times New Roman" w:cs="Times New Roman"/>
          <w:sz w:val="24"/>
          <w:szCs w:val="24"/>
        </w:rPr>
        <w:t xml:space="preserve">Uredbom o unutarnjem ustrojstvu Ministarstva kulture i medija (NN broj 97/20 i 14/21) utvrđen je okvirni broj službenika i namještenika i iznosi ukupno 507 izvršitelja, a </w:t>
      </w:r>
      <w:r w:rsidRPr="0052124E">
        <w:rPr>
          <w:rFonts w:ascii="Times New Roman" w:eastAsia="Calibri" w:hAnsi="Times New Roman" w:cs="Times New Roman"/>
          <w:sz w:val="24"/>
          <w:szCs w:val="24"/>
        </w:rPr>
        <w:t>ovim prijedlogom Uredbe predviđa se povećanje okvirnog broja državnih službe</w:t>
      </w:r>
      <w:r w:rsidR="006256D9">
        <w:rPr>
          <w:rFonts w:ascii="Times New Roman" w:eastAsia="Calibri" w:hAnsi="Times New Roman" w:cs="Times New Roman"/>
          <w:sz w:val="24"/>
          <w:szCs w:val="24"/>
        </w:rPr>
        <w:t>nika i namještenika za ukupno 15</w:t>
      </w:r>
      <w:r w:rsidRPr="0052124E">
        <w:rPr>
          <w:rFonts w:ascii="Times New Roman" w:eastAsia="Calibri" w:hAnsi="Times New Roman" w:cs="Times New Roman"/>
          <w:sz w:val="24"/>
          <w:szCs w:val="24"/>
        </w:rPr>
        <w:t xml:space="preserve"> izvršitelja. Povećanje okvirnog broja izvršitelja potrebno je zbog usklađivanja djelokruga sa odredbama </w:t>
      </w:r>
      <w:r w:rsidRPr="0052124E">
        <w:rPr>
          <w:rFonts w:ascii="Times New Roman" w:hAnsi="Times New Roman" w:cs="Times New Roman"/>
          <w:color w:val="231F20"/>
          <w:sz w:val="24"/>
          <w:szCs w:val="24"/>
          <w:shd w:val="clear" w:color="auto" w:fill="FFFFFF"/>
        </w:rPr>
        <w:t xml:space="preserve">Zakona o zaštiti i očuvanju kulturnih dobara </w:t>
      </w:r>
      <w:r w:rsidRPr="0052124E">
        <w:rPr>
          <w:rFonts w:ascii="Times New Roman" w:eastAsia="Calibri" w:hAnsi="Times New Roman" w:cs="Times New Roman"/>
          <w:sz w:val="24"/>
          <w:szCs w:val="24"/>
        </w:rPr>
        <w:t xml:space="preserve">obzirom da se dosadašnji konzervatorski odjeli unutar Uprave za zaštiti kulturne baštine ustrojavaju kao </w:t>
      </w:r>
      <w:r w:rsidRPr="0052124E">
        <w:rPr>
          <w:rFonts w:ascii="Times New Roman" w:hAnsi="Times New Roman" w:cs="Times New Roman"/>
          <w:color w:val="231F20"/>
          <w:sz w:val="24"/>
          <w:szCs w:val="24"/>
          <w:shd w:val="clear" w:color="auto" w:fill="FFFFFF"/>
        </w:rPr>
        <w:t>područni konzervatorski uredi i područne konzervatorske službe za čije obavljanje poslova je u pojedinim područnim jedinicama potrebno sistematizirati dodatni broj izvršitelja imajući u vidu predviđeni veći opseg poslova s obzirom na vrste i broj zaštićenih kulturnih dobara sukladno njihovoj teritorijalnoj nadležnosti i djelokrugu u okviru provedbe Zakona o zaštiti i očuvanju kulturnih dobara te radi potrebe ustroja Samostalnog sektora za upravljanje rizicima u kulturnoj baštini</w:t>
      </w:r>
      <w:r w:rsidRPr="0052124E">
        <w:rPr>
          <w:rFonts w:ascii="Times New Roman" w:hAnsi="Times New Roman" w:cs="Times New Roman"/>
          <w:sz w:val="24"/>
          <w:szCs w:val="24"/>
        </w:rPr>
        <w:t xml:space="preserve"> i Samostalne službe za drugostupanjski postupak koja </w:t>
      </w:r>
      <w:r w:rsidRPr="0052124E">
        <w:rPr>
          <w:rFonts w:ascii="Times New Roman" w:hAnsi="Times New Roman" w:cs="Times New Roman"/>
          <w:sz w:val="24"/>
          <w:szCs w:val="24"/>
          <w:shd w:val="clear" w:color="auto" w:fill="FFFFFF"/>
        </w:rPr>
        <w:t>preuzima rješavanje žalbi protiv rješenja donesenih u upravnom postupku po</w:t>
      </w:r>
      <w:r>
        <w:rPr>
          <w:rFonts w:ascii="Times New Roman" w:hAnsi="Times New Roman" w:cs="Times New Roman"/>
          <w:sz w:val="24"/>
          <w:szCs w:val="24"/>
        </w:rPr>
        <w:t xml:space="preserve"> Zakonu</w:t>
      </w:r>
      <w:r w:rsidRPr="0052124E">
        <w:rPr>
          <w:rFonts w:ascii="Times New Roman" w:hAnsi="Times New Roman" w:cs="Times New Roman"/>
          <w:sz w:val="24"/>
          <w:szCs w:val="24"/>
        </w:rPr>
        <w:t xml:space="preserve"> o zaštiti i očuvanju kulturnih dobara</w:t>
      </w:r>
      <w:r w:rsidRPr="0052124E">
        <w:rPr>
          <w:rFonts w:ascii="Times New Roman" w:hAnsi="Times New Roman" w:cs="Times New Roman"/>
          <w:sz w:val="24"/>
          <w:szCs w:val="24"/>
          <w:shd w:val="clear" w:color="auto" w:fill="FFFFFF"/>
        </w:rPr>
        <w:t xml:space="preserve"> od Povjerenstva za žalbe koje je dosada djelovalo kao neovisno tijelo izvan sastava unutarnjeg ustrojstva Ministarstva kulture i medija</w:t>
      </w:r>
      <w:r w:rsidRPr="0052124E">
        <w:rPr>
          <w:rFonts w:ascii="Times New Roman" w:hAnsi="Times New Roman" w:cs="Times New Roman"/>
          <w:color w:val="231F20"/>
          <w:sz w:val="24"/>
          <w:szCs w:val="24"/>
          <w:shd w:val="clear" w:color="auto" w:fill="FFFFFF"/>
        </w:rPr>
        <w:t>.</w:t>
      </w:r>
      <w:r w:rsidRPr="0052124E">
        <w:rPr>
          <w:rFonts w:ascii="Times New Roman" w:eastAsia="Calibri" w:hAnsi="Times New Roman" w:cs="Times New Roman"/>
          <w:sz w:val="24"/>
          <w:szCs w:val="24"/>
        </w:rPr>
        <w:t xml:space="preserve">          </w:t>
      </w:r>
    </w:p>
    <w:p w:rsidR="0052124E" w:rsidRPr="0052124E" w:rsidRDefault="007B162D" w:rsidP="0052124E">
      <w:pPr>
        <w:tabs>
          <w:tab w:val="center" w:pos="4536"/>
        </w:tabs>
        <w:spacing w:before="100" w:beforeAutospacing="1" w:after="100" w:afterAutospacing="1" w:line="240" w:lineRule="auto"/>
        <w:jc w:val="both"/>
        <w:rPr>
          <w:rFonts w:ascii="Times New Roman" w:hAnsi="Times New Roman" w:cs="Times New Roman"/>
          <w:sz w:val="24"/>
          <w:szCs w:val="24"/>
        </w:rPr>
      </w:pPr>
      <w:r w:rsidRPr="0052124E">
        <w:rPr>
          <w:rFonts w:ascii="Times New Roman" w:eastAsia="Calibri" w:hAnsi="Times New Roman" w:cs="Times New Roman"/>
          <w:sz w:val="24"/>
          <w:szCs w:val="24"/>
        </w:rPr>
        <w:lastRenderedPageBreak/>
        <w:t>Sukladn</w:t>
      </w:r>
      <w:r w:rsidR="006256D9">
        <w:rPr>
          <w:rFonts w:ascii="Times New Roman" w:eastAsia="Calibri" w:hAnsi="Times New Roman" w:cs="Times New Roman"/>
          <w:sz w:val="24"/>
          <w:szCs w:val="24"/>
        </w:rPr>
        <w:t xml:space="preserve">o tome, predlaže se utvrditi 522 </w:t>
      </w:r>
      <w:r w:rsidRPr="0052124E">
        <w:rPr>
          <w:rFonts w:ascii="Times New Roman" w:eastAsia="Calibri" w:hAnsi="Times New Roman" w:cs="Times New Roman"/>
          <w:sz w:val="24"/>
          <w:szCs w:val="24"/>
        </w:rPr>
        <w:t>izvršitelja kao novi okvirni broj službenika i namještenika Ministarstva kulture i medija,</w:t>
      </w:r>
      <w:r w:rsidRPr="0052124E">
        <w:rPr>
          <w:rFonts w:ascii="Times New Roman" w:hAnsi="Times New Roman" w:cs="Times New Roman"/>
          <w:color w:val="000000"/>
          <w:sz w:val="24"/>
          <w:szCs w:val="24"/>
        </w:rPr>
        <w:t xml:space="preserve"> koji je sadržan u tablici u prilogu ove Uredbe i čini sastavni dio Uredbe o unutarnjem ustrojstvu Ministarstva kulture i medija. </w:t>
      </w:r>
      <w:r w:rsidRPr="0052124E">
        <w:rPr>
          <w:rFonts w:ascii="Times New Roman" w:eastAsia="Calibri" w:hAnsi="Times New Roman" w:cs="Times New Roman"/>
          <w:sz w:val="24"/>
          <w:szCs w:val="24"/>
        </w:rPr>
        <w:t xml:space="preserve">Radna mjesta u novoustrojenim jedinicama planiraju se tijekom 2025. godine najvećim dijelom popuniti primarno kroz preraspodjelu službenika unutar Uprave za zaštitu kulturne baštine Ministarstva kulture i medija te premještajem </w:t>
      </w:r>
      <w:r w:rsidRPr="0052124E">
        <w:rPr>
          <w:rFonts w:ascii="Times New Roman" w:hAnsi="Times New Roman" w:cs="Times New Roman"/>
          <w:sz w:val="24"/>
          <w:szCs w:val="24"/>
        </w:rPr>
        <w:t xml:space="preserve">potrebnih stručnjaka iz drugih državnih tijela, iz </w:t>
      </w:r>
      <w:r w:rsidRPr="0052124E">
        <w:rPr>
          <w:rFonts w:ascii="Times New Roman" w:hAnsi="Times New Roman" w:cs="Times New Roman"/>
          <w:color w:val="231F20"/>
          <w:sz w:val="24"/>
          <w:szCs w:val="24"/>
          <w:shd w:val="clear" w:color="auto" w:fill="FFFFFF"/>
        </w:rPr>
        <w:t>upravnih tijela jedinica lokalne i područne (regionalne) samouprave</w:t>
      </w:r>
      <w:r w:rsidRPr="0052124E">
        <w:rPr>
          <w:rFonts w:ascii="Times New Roman" w:hAnsi="Times New Roman" w:cs="Times New Roman"/>
          <w:sz w:val="24"/>
          <w:szCs w:val="24"/>
        </w:rPr>
        <w:t>, odnosno iz javne službe.</w:t>
      </w:r>
    </w:p>
    <w:p w:rsidR="0052124E" w:rsidRPr="00F554F6" w:rsidRDefault="007B162D" w:rsidP="00F554F6">
      <w:pPr>
        <w:autoSpaceDE w:val="0"/>
        <w:autoSpaceDN w:val="0"/>
        <w:adjustRightInd w:val="0"/>
        <w:spacing w:line="240" w:lineRule="auto"/>
        <w:jc w:val="both"/>
        <w:rPr>
          <w:rFonts w:ascii="Times New Roman" w:hAnsi="Times New Roman" w:cs="Times New Roman"/>
          <w:sz w:val="24"/>
          <w:szCs w:val="24"/>
        </w:rPr>
      </w:pPr>
      <w:r w:rsidRPr="00F554F6">
        <w:rPr>
          <w:rFonts w:ascii="Times New Roman" w:hAnsi="Times New Roman" w:cs="Times New Roman"/>
          <w:sz w:val="24"/>
          <w:szCs w:val="24"/>
        </w:rPr>
        <w:t>Sukladno važećoj Uredbi o unutarnjem ustrojstvu u Ministarstvu je ustrojeno 66 unutarnjih jedinica (Kabinet ministra, Glavno tajništvo, 5 Uprava, 16 Sektora, 31 Službi i 12</w:t>
      </w:r>
      <w:r>
        <w:rPr>
          <w:rFonts w:ascii="Times New Roman" w:hAnsi="Times New Roman" w:cs="Times New Roman"/>
          <w:sz w:val="24"/>
          <w:szCs w:val="24"/>
        </w:rPr>
        <w:t xml:space="preserve"> Odjela) kojima se pribraja 19 konzervatorskih odjela, odnosno</w:t>
      </w:r>
      <w:r w:rsidRPr="00F554F6">
        <w:rPr>
          <w:rFonts w:ascii="Times New Roman" w:hAnsi="Times New Roman" w:cs="Times New Roman"/>
          <w:sz w:val="24"/>
          <w:szCs w:val="24"/>
        </w:rPr>
        <w:t xml:space="preserve"> ukupno 85 ustrojstvenih jedinica. Ovim prijedlogom Uredbe u Ministarstvu kulture i medija predlaže se ustrojiti 69 unutarnjih ustrojstvenih jedinica (Kabinet ministra, Glavno tajništvo, 5 Uprava, 17 Sektora, 37 Službi i 8 Odjela) kojima se pribr</w:t>
      </w:r>
      <w:r>
        <w:rPr>
          <w:rFonts w:ascii="Times New Roman" w:hAnsi="Times New Roman" w:cs="Times New Roman"/>
          <w:sz w:val="24"/>
          <w:szCs w:val="24"/>
        </w:rPr>
        <w:t>aja 19 područnih jedinica, odnosno</w:t>
      </w:r>
      <w:r w:rsidRPr="00F554F6">
        <w:rPr>
          <w:rFonts w:ascii="Times New Roman" w:hAnsi="Times New Roman" w:cs="Times New Roman"/>
          <w:sz w:val="24"/>
          <w:szCs w:val="24"/>
        </w:rPr>
        <w:t xml:space="preserve"> ukupno 88 ustrojstvenih jedinica.</w:t>
      </w:r>
    </w:p>
    <w:p w:rsidR="0052124E" w:rsidRDefault="007B162D" w:rsidP="0052124E">
      <w:pPr>
        <w:tabs>
          <w:tab w:val="center" w:pos="4536"/>
        </w:tabs>
        <w:spacing w:before="100" w:beforeAutospacing="1" w:after="100" w:afterAutospacing="1" w:line="240" w:lineRule="auto"/>
        <w:jc w:val="both"/>
        <w:rPr>
          <w:rFonts w:ascii="Arial" w:hAnsi="Arial" w:cs="Arial"/>
        </w:rPr>
      </w:pPr>
      <w:r>
        <w:rPr>
          <w:rFonts w:ascii="Arial" w:hAnsi="Arial" w:cs="Arial"/>
        </w:rPr>
        <w:t xml:space="preserve"> </w:t>
      </w:r>
    </w:p>
    <w:p w:rsidR="0052124E" w:rsidRDefault="00E26C26" w:rsidP="0052124E">
      <w:pPr>
        <w:autoSpaceDE w:val="0"/>
        <w:autoSpaceDN w:val="0"/>
        <w:adjustRightInd w:val="0"/>
        <w:spacing w:line="240" w:lineRule="auto"/>
        <w:ind w:firstLine="708"/>
        <w:jc w:val="both"/>
        <w:rPr>
          <w:rFonts w:ascii="Arial" w:hAnsi="Arial" w:cs="Arial"/>
        </w:rPr>
      </w:pPr>
    </w:p>
    <w:p w:rsidR="0052124E" w:rsidRPr="00830F1D" w:rsidRDefault="00E26C26" w:rsidP="0052124E">
      <w:pPr>
        <w:spacing w:line="240" w:lineRule="auto"/>
        <w:rPr>
          <w:rFonts w:ascii="Arial" w:hAnsi="Arial" w:cs="Arial"/>
        </w:rPr>
      </w:pPr>
    </w:p>
    <w:p w:rsidR="0052124E" w:rsidRDefault="00E26C26" w:rsidP="0052124E">
      <w:pPr>
        <w:rPr>
          <w:rFonts w:ascii="Arial" w:hAnsi="Arial" w:cs="Arial"/>
        </w:rPr>
      </w:pPr>
    </w:p>
    <w:p w:rsidR="004F033E" w:rsidRPr="0052124E" w:rsidRDefault="00E26C26" w:rsidP="0052124E"/>
    <w:sectPr w:rsidR="004F033E" w:rsidRPr="0052124E" w:rsidSect="009F3DA9">
      <w:footerReference w:type="default" r:id="rId9"/>
      <w:pgSz w:w="11906" w:h="16838"/>
      <w:pgMar w:top="993" w:right="1417" w:bottom="1417" w:left="1417" w:header="709" w:footer="65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B54F7" w:rsidRDefault="00FB54F7">
      <w:r>
        <w:separator/>
      </w:r>
    </w:p>
  </w:endnote>
  <w:endnote w:type="continuationSeparator" w:id="0">
    <w:p w:rsidR="00FB54F7" w:rsidRDefault="00FB54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TimesNewRoman">
    <w:altName w:val="Times New Roman"/>
    <w:panose1 w:val="00000000000000000000"/>
    <w:charset w:val="00"/>
    <w:family w:val="roman"/>
    <w:notTrueType/>
    <w:pitch w:val="default"/>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69F0" w:rsidRPr="00CE78D1" w:rsidRDefault="009469F0" w:rsidP="009469F0">
    <w:pPr>
      <w:pStyle w:val="Footer"/>
      <w:pBdr>
        <w:top w:val="single" w:sz="4" w:space="1" w:color="404040" w:themeColor="text1" w:themeTint="BF"/>
      </w:pBdr>
      <w:jc w:val="center"/>
      <w:rPr>
        <w:color w:val="404040" w:themeColor="text1" w:themeTint="BF"/>
        <w:spacing w:val="20"/>
        <w:sz w:val="20"/>
      </w:rPr>
    </w:pPr>
    <w:r w:rsidRPr="00CE78D1">
      <w:rPr>
        <w:color w:val="404040" w:themeColor="text1" w:themeTint="BF"/>
        <w:spacing w:val="20"/>
        <w:sz w:val="20"/>
      </w:rPr>
      <w:t>Banski dvori | Trg Sv. Marka 2  | 10000 Zagreb | tel. 01 4569 2</w:t>
    </w:r>
    <w:r>
      <w:rPr>
        <w:color w:val="404040" w:themeColor="text1" w:themeTint="BF"/>
        <w:spacing w:val="20"/>
        <w:sz w:val="20"/>
      </w:rPr>
      <w:t>22</w:t>
    </w:r>
    <w:r w:rsidRPr="00CE78D1">
      <w:rPr>
        <w:color w:val="404040" w:themeColor="text1" w:themeTint="BF"/>
        <w:spacing w:val="20"/>
        <w:sz w:val="20"/>
      </w:rPr>
      <w:t xml:space="preserve"> | vlada.gov.hr</w:t>
    </w:r>
  </w:p>
  <w:p w:rsidR="009469F0" w:rsidRDefault="009469F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F3DA9" w:rsidRDefault="009F3DA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B54F7" w:rsidRDefault="00FB54F7">
      <w:r>
        <w:separator/>
      </w:r>
    </w:p>
  </w:footnote>
  <w:footnote w:type="continuationSeparator" w:id="0">
    <w:p w:rsidR="00FB54F7" w:rsidRDefault="00FB54F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937819"/>
    <w:multiLevelType w:val="multilevel"/>
    <w:tmpl w:val="321E087A"/>
    <w:lvl w:ilvl="0">
      <w:start w:val="1"/>
      <w:numFmt w:val="decimal"/>
      <w:lvlText w:val="%1."/>
      <w:lvlJc w:val="left"/>
      <w:pPr>
        <w:tabs>
          <w:tab w:val="num" w:pos="705"/>
        </w:tabs>
        <w:ind w:left="705" w:hanging="705"/>
      </w:pPr>
      <w:rPr>
        <w:rFonts w:cs="Times New Roman" w:hint="default"/>
      </w:rPr>
    </w:lvl>
    <w:lvl w:ilvl="1">
      <w:start w:val="3"/>
      <w:numFmt w:val="decimal"/>
      <w:lvlText w:val="%1.%2."/>
      <w:lvlJc w:val="left"/>
      <w:pPr>
        <w:tabs>
          <w:tab w:val="num" w:pos="705"/>
        </w:tabs>
        <w:ind w:left="705" w:hanging="70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 w15:restartNumberingAfterBreak="0">
    <w:nsid w:val="1CE07A83"/>
    <w:multiLevelType w:val="multilevel"/>
    <w:tmpl w:val="A282FAFE"/>
    <w:lvl w:ilvl="0">
      <w:start w:val="3"/>
      <w:numFmt w:val="decimal"/>
      <w:lvlText w:val="%1."/>
      <w:lvlJc w:val="left"/>
      <w:pPr>
        <w:ind w:left="780" w:hanging="780"/>
      </w:pPr>
      <w:rPr>
        <w:rFonts w:hint="default"/>
      </w:rPr>
    </w:lvl>
    <w:lvl w:ilvl="1">
      <w:start w:val="3"/>
      <w:numFmt w:val="decimal"/>
      <w:lvlText w:val="%1.%2."/>
      <w:lvlJc w:val="left"/>
      <w:pPr>
        <w:ind w:left="780" w:hanging="780"/>
      </w:pPr>
      <w:rPr>
        <w:rFonts w:hint="default"/>
      </w:rPr>
    </w:lvl>
    <w:lvl w:ilvl="2">
      <w:start w:val="1"/>
      <w:numFmt w:val="decimal"/>
      <w:lvlText w:val="%1.%2.%3."/>
      <w:lvlJc w:val="left"/>
      <w:pPr>
        <w:ind w:left="780" w:hanging="7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28F74A09"/>
    <w:multiLevelType w:val="hybridMultilevel"/>
    <w:tmpl w:val="16B6B34A"/>
    <w:lvl w:ilvl="0" w:tplc="B3265E3C">
      <w:start w:val="1"/>
      <w:numFmt w:val="bullet"/>
      <w:lvlText w:val="•"/>
      <w:lvlJc w:val="left"/>
      <w:pPr>
        <w:tabs>
          <w:tab w:val="num" w:pos="720"/>
        </w:tabs>
        <w:ind w:left="720" w:hanging="360"/>
      </w:pPr>
      <w:rPr>
        <w:rFonts w:ascii="Times New Roman" w:hAnsi="Times New Roman" w:hint="default"/>
      </w:rPr>
    </w:lvl>
    <w:lvl w:ilvl="1" w:tplc="BA84E6D2" w:tentative="1">
      <w:start w:val="1"/>
      <w:numFmt w:val="bullet"/>
      <w:lvlText w:val="•"/>
      <w:lvlJc w:val="left"/>
      <w:pPr>
        <w:tabs>
          <w:tab w:val="num" w:pos="1440"/>
        </w:tabs>
        <w:ind w:left="1440" w:hanging="360"/>
      </w:pPr>
      <w:rPr>
        <w:rFonts w:ascii="Times New Roman" w:hAnsi="Times New Roman" w:hint="default"/>
      </w:rPr>
    </w:lvl>
    <w:lvl w:ilvl="2" w:tplc="B186E092" w:tentative="1">
      <w:start w:val="1"/>
      <w:numFmt w:val="bullet"/>
      <w:lvlText w:val="•"/>
      <w:lvlJc w:val="left"/>
      <w:pPr>
        <w:tabs>
          <w:tab w:val="num" w:pos="2160"/>
        </w:tabs>
        <w:ind w:left="2160" w:hanging="360"/>
      </w:pPr>
      <w:rPr>
        <w:rFonts w:ascii="Times New Roman" w:hAnsi="Times New Roman" w:hint="default"/>
      </w:rPr>
    </w:lvl>
    <w:lvl w:ilvl="3" w:tplc="CDAA7ACC" w:tentative="1">
      <w:start w:val="1"/>
      <w:numFmt w:val="bullet"/>
      <w:lvlText w:val="•"/>
      <w:lvlJc w:val="left"/>
      <w:pPr>
        <w:tabs>
          <w:tab w:val="num" w:pos="2880"/>
        </w:tabs>
        <w:ind w:left="2880" w:hanging="360"/>
      </w:pPr>
      <w:rPr>
        <w:rFonts w:ascii="Times New Roman" w:hAnsi="Times New Roman" w:hint="default"/>
      </w:rPr>
    </w:lvl>
    <w:lvl w:ilvl="4" w:tplc="4058CDA8" w:tentative="1">
      <w:start w:val="1"/>
      <w:numFmt w:val="bullet"/>
      <w:lvlText w:val="•"/>
      <w:lvlJc w:val="left"/>
      <w:pPr>
        <w:tabs>
          <w:tab w:val="num" w:pos="3600"/>
        </w:tabs>
        <w:ind w:left="3600" w:hanging="360"/>
      </w:pPr>
      <w:rPr>
        <w:rFonts w:ascii="Times New Roman" w:hAnsi="Times New Roman" w:hint="default"/>
      </w:rPr>
    </w:lvl>
    <w:lvl w:ilvl="5" w:tplc="63785E66" w:tentative="1">
      <w:start w:val="1"/>
      <w:numFmt w:val="bullet"/>
      <w:lvlText w:val="•"/>
      <w:lvlJc w:val="left"/>
      <w:pPr>
        <w:tabs>
          <w:tab w:val="num" w:pos="4320"/>
        </w:tabs>
        <w:ind w:left="4320" w:hanging="360"/>
      </w:pPr>
      <w:rPr>
        <w:rFonts w:ascii="Times New Roman" w:hAnsi="Times New Roman" w:hint="default"/>
      </w:rPr>
    </w:lvl>
    <w:lvl w:ilvl="6" w:tplc="0DB649DA" w:tentative="1">
      <w:start w:val="1"/>
      <w:numFmt w:val="bullet"/>
      <w:lvlText w:val="•"/>
      <w:lvlJc w:val="left"/>
      <w:pPr>
        <w:tabs>
          <w:tab w:val="num" w:pos="5040"/>
        </w:tabs>
        <w:ind w:left="5040" w:hanging="360"/>
      </w:pPr>
      <w:rPr>
        <w:rFonts w:ascii="Times New Roman" w:hAnsi="Times New Roman" w:hint="default"/>
      </w:rPr>
    </w:lvl>
    <w:lvl w:ilvl="7" w:tplc="C85C0B80" w:tentative="1">
      <w:start w:val="1"/>
      <w:numFmt w:val="bullet"/>
      <w:lvlText w:val="•"/>
      <w:lvlJc w:val="left"/>
      <w:pPr>
        <w:tabs>
          <w:tab w:val="num" w:pos="5760"/>
        </w:tabs>
        <w:ind w:left="5760" w:hanging="360"/>
      </w:pPr>
      <w:rPr>
        <w:rFonts w:ascii="Times New Roman" w:hAnsi="Times New Roman" w:hint="default"/>
      </w:rPr>
    </w:lvl>
    <w:lvl w:ilvl="8" w:tplc="8D742658" w:tentative="1">
      <w:start w:val="1"/>
      <w:numFmt w:val="bullet"/>
      <w:lvlText w:val="•"/>
      <w:lvlJc w:val="left"/>
      <w:pPr>
        <w:tabs>
          <w:tab w:val="num" w:pos="6480"/>
        </w:tabs>
        <w:ind w:left="6480" w:hanging="360"/>
      </w:pPr>
      <w:rPr>
        <w:rFonts w:ascii="Times New Roman" w:hAnsi="Times New Roman" w:hint="default"/>
      </w:rPr>
    </w:lvl>
  </w:abstractNum>
  <w:abstractNum w:abstractNumId="3" w15:restartNumberingAfterBreak="0">
    <w:nsid w:val="2C6E2F30"/>
    <w:multiLevelType w:val="hybridMultilevel"/>
    <w:tmpl w:val="09A69166"/>
    <w:lvl w:ilvl="0" w:tplc="041A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E7E631F"/>
    <w:multiLevelType w:val="hybridMultilevel"/>
    <w:tmpl w:val="7954FCE0"/>
    <w:lvl w:ilvl="0" w:tplc="4B9AA1B0">
      <w:numFmt w:val="bullet"/>
      <w:lvlText w:val="-"/>
      <w:lvlJc w:val="left"/>
      <w:pPr>
        <w:ind w:left="1065" w:hanging="360"/>
      </w:pPr>
      <w:rPr>
        <w:rFonts w:ascii="Calibri" w:eastAsiaTheme="minorHAnsi" w:hAnsi="Calibri" w:cstheme="minorBidi" w:hint="default"/>
      </w:rPr>
    </w:lvl>
    <w:lvl w:ilvl="1" w:tplc="041A0003" w:tentative="1">
      <w:start w:val="1"/>
      <w:numFmt w:val="bullet"/>
      <w:lvlText w:val="o"/>
      <w:lvlJc w:val="left"/>
      <w:pPr>
        <w:ind w:left="1785" w:hanging="360"/>
      </w:pPr>
      <w:rPr>
        <w:rFonts w:ascii="Courier New" w:hAnsi="Courier New" w:cs="Courier New" w:hint="default"/>
      </w:rPr>
    </w:lvl>
    <w:lvl w:ilvl="2" w:tplc="041A0005" w:tentative="1">
      <w:start w:val="1"/>
      <w:numFmt w:val="bullet"/>
      <w:lvlText w:val=""/>
      <w:lvlJc w:val="left"/>
      <w:pPr>
        <w:ind w:left="2505" w:hanging="360"/>
      </w:pPr>
      <w:rPr>
        <w:rFonts w:ascii="Wingdings" w:hAnsi="Wingdings" w:hint="default"/>
      </w:rPr>
    </w:lvl>
    <w:lvl w:ilvl="3" w:tplc="041A0001" w:tentative="1">
      <w:start w:val="1"/>
      <w:numFmt w:val="bullet"/>
      <w:lvlText w:val=""/>
      <w:lvlJc w:val="left"/>
      <w:pPr>
        <w:ind w:left="3225" w:hanging="360"/>
      </w:pPr>
      <w:rPr>
        <w:rFonts w:ascii="Symbol" w:hAnsi="Symbol" w:hint="default"/>
      </w:rPr>
    </w:lvl>
    <w:lvl w:ilvl="4" w:tplc="041A0003" w:tentative="1">
      <w:start w:val="1"/>
      <w:numFmt w:val="bullet"/>
      <w:lvlText w:val="o"/>
      <w:lvlJc w:val="left"/>
      <w:pPr>
        <w:ind w:left="3945" w:hanging="360"/>
      </w:pPr>
      <w:rPr>
        <w:rFonts w:ascii="Courier New" w:hAnsi="Courier New" w:cs="Courier New" w:hint="default"/>
      </w:rPr>
    </w:lvl>
    <w:lvl w:ilvl="5" w:tplc="041A0005" w:tentative="1">
      <w:start w:val="1"/>
      <w:numFmt w:val="bullet"/>
      <w:lvlText w:val=""/>
      <w:lvlJc w:val="left"/>
      <w:pPr>
        <w:ind w:left="4665" w:hanging="360"/>
      </w:pPr>
      <w:rPr>
        <w:rFonts w:ascii="Wingdings" w:hAnsi="Wingdings" w:hint="default"/>
      </w:rPr>
    </w:lvl>
    <w:lvl w:ilvl="6" w:tplc="041A0001" w:tentative="1">
      <w:start w:val="1"/>
      <w:numFmt w:val="bullet"/>
      <w:lvlText w:val=""/>
      <w:lvlJc w:val="left"/>
      <w:pPr>
        <w:ind w:left="5385" w:hanging="360"/>
      </w:pPr>
      <w:rPr>
        <w:rFonts w:ascii="Symbol" w:hAnsi="Symbol" w:hint="default"/>
      </w:rPr>
    </w:lvl>
    <w:lvl w:ilvl="7" w:tplc="041A0003" w:tentative="1">
      <w:start w:val="1"/>
      <w:numFmt w:val="bullet"/>
      <w:lvlText w:val="o"/>
      <w:lvlJc w:val="left"/>
      <w:pPr>
        <w:ind w:left="6105" w:hanging="360"/>
      </w:pPr>
      <w:rPr>
        <w:rFonts w:ascii="Courier New" w:hAnsi="Courier New" w:cs="Courier New" w:hint="default"/>
      </w:rPr>
    </w:lvl>
    <w:lvl w:ilvl="8" w:tplc="041A0005" w:tentative="1">
      <w:start w:val="1"/>
      <w:numFmt w:val="bullet"/>
      <w:lvlText w:val=""/>
      <w:lvlJc w:val="left"/>
      <w:pPr>
        <w:ind w:left="6825" w:hanging="360"/>
      </w:pPr>
      <w:rPr>
        <w:rFonts w:ascii="Wingdings" w:hAnsi="Wingdings" w:hint="default"/>
      </w:rPr>
    </w:lvl>
  </w:abstractNum>
  <w:abstractNum w:abstractNumId="5" w15:restartNumberingAfterBreak="0">
    <w:nsid w:val="3E0165C6"/>
    <w:multiLevelType w:val="hybridMultilevel"/>
    <w:tmpl w:val="E402B9D6"/>
    <w:lvl w:ilvl="0" w:tplc="3D66C8D4">
      <w:numFmt w:val="bullet"/>
      <w:lvlText w:val="-"/>
      <w:lvlJc w:val="left"/>
      <w:pPr>
        <w:ind w:left="720" w:hanging="360"/>
      </w:pPr>
      <w:rPr>
        <w:rFonts w:ascii="Arial" w:eastAsia="Calibri"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43A95E7A"/>
    <w:multiLevelType w:val="hybridMultilevel"/>
    <w:tmpl w:val="4DD092BE"/>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3"/>
  </w:num>
  <w:num w:numId="2">
    <w:abstractNumId w:val="2"/>
  </w:num>
  <w:num w:numId="3">
    <w:abstractNumId w:val="6"/>
  </w:num>
  <w:num w:numId="4">
    <w:abstractNumId w:val="1"/>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051C"/>
    <w:rsid w:val="000C504D"/>
    <w:rsid w:val="000D051C"/>
    <w:rsid w:val="00130C9C"/>
    <w:rsid w:val="00195C6F"/>
    <w:rsid w:val="001A4B0E"/>
    <w:rsid w:val="001A52EB"/>
    <w:rsid w:val="001C1B93"/>
    <w:rsid w:val="00290900"/>
    <w:rsid w:val="00365359"/>
    <w:rsid w:val="003C7918"/>
    <w:rsid w:val="00442AB9"/>
    <w:rsid w:val="00461473"/>
    <w:rsid w:val="004E43F8"/>
    <w:rsid w:val="00581DC9"/>
    <w:rsid w:val="006256D9"/>
    <w:rsid w:val="007247F6"/>
    <w:rsid w:val="007B162D"/>
    <w:rsid w:val="007B5F22"/>
    <w:rsid w:val="008144F7"/>
    <w:rsid w:val="00824022"/>
    <w:rsid w:val="00833DC0"/>
    <w:rsid w:val="008C5592"/>
    <w:rsid w:val="00913546"/>
    <w:rsid w:val="009469F0"/>
    <w:rsid w:val="00991DA3"/>
    <w:rsid w:val="00994D95"/>
    <w:rsid w:val="009E1485"/>
    <w:rsid w:val="009F3DA9"/>
    <w:rsid w:val="00A13AF1"/>
    <w:rsid w:val="00A46C85"/>
    <w:rsid w:val="00A86198"/>
    <w:rsid w:val="00BE3007"/>
    <w:rsid w:val="00C57FD5"/>
    <w:rsid w:val="00CB705F"/>
    <w:rsid w:val="00DF7212"/>
    <w:rsid w:val="00E22B93"/>
    <w:rsid w:val="00E26C26"/>
    <w:rsid w:val="00E828FA"/>
    <w:rsid w:val="00F2721D"/>
    <w:rsid w:val="00FB54F7"/>
    <w:rsid w:val="00FE266F"/>
  </w:rsids>
  <m:mathPr>
    <m:mathFont m:val="Cambria Math"/>
    <m:brkBin m:val="before"/>
    <m:brkBinSub m:val="--"/>
    <m:smallFrac m:val="0"/>
    <m:dispDef/>
    <m:lMargin m:val="0"/>
    <m:rMargin m:val="0"/>
    <m:defJc m:val="centerGroup"/>
    <m:wrapIndent m:val="1440"/>
    <m:intLim m:val="subSup"/>
    <m:naryLim m:val="undOvr"/>
  </m:mathPr>
  <w:themeFontLang w:val="hr-HR"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9C5705"/>
  <w15:docId w15:val="{0C2B4FBE-C01A-4269-BCAD-CBFEDF42A5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hr-HR" w:eastAsia="zh-CN"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next w:val="Normal"/>
    <w:link w:val="Heading2Char"/>
    <w:uiPriority w:val="9"/>
    <w:unhideWhenUsed/>
    <w:qFormat/>
    <w:rsid w:val="00F46C4F"/>
    <w:pPr>
      <w:keepNext/>
      <w:keepLines/>
      <w:spacing w:before="40" w:after="0" w:line="259" w:lineRule="auto"/>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1"/>
    <w:uiPriority w:val="99"/>
    <w:unhideWhenUsed/>
    <w:rsid w:val="00EF7ABB"/>
    <w:pPr>
      <w:tabs>
        <w:tab w:val="center" w:pos="4536"/>
        <w:tab w:val="right" w:pos="9072"/>
      </w:tabs>
      <w:spacing w:after="0" w:line="240" w:lineRule="auto"/>
    </w:pPr>
    <w:rPr>
      <w:rFonts w:ascii="Times New Roman" w:eastAsia="Times New Roman" w:hAnsi="Times New Roman" w:cs="Times New Roman"/>
      <w:sz w:val="24"/>
      <w:szCs w:val="24"/>
      <w:lang w:eastAsia="hr-HR"/>
    </w:rPr>
  </w:style>
  <w:style w:type="character" w:customStyle="1" w:styleId="HeaderChar">
    <w:name w:val="Header Char"/>
    <w:basedOn w:val="DefaultParagraphFont"/>
    <w:uiPriority w:val="99"/>
    <w:rsid w:val="000D051C"/>
    <w:rPr>
      <w:rFonts w:ascii="Times New Roman" w:eastAsia="Times New Roman" w:hAnsi="Times New Roman" w:cs="Times New Roman"/>
      <w:sz w:val="24"/>
      <w:szCs w:val="24"/>
      <w:lang w:eastAsia="hr-HR"/>
    </w:rPr>
  </w:style>
  <w:style w:type="paragraph" w:styleId="Footer">
    <w:name w:val="footer"/>
    <w:basedOn w:val="Normal"/>
    <w:link w:val="FooterChar1"/>
    <w:uiPriority w:val="99"/>
    <w:unhideWhenUsed/>
    <w:rsid w:val="00EF7ABB"/>
    <w:pPr>
      <w:tabs>
        <w:tab w:val="center" w:pos="4536"/>
        <w:tab w:val="right" w:pos="9072"/>
      </w:tabs>
      <w:spacing w:after="0" w:line="240" w:lineRule="auto"/>
    </w:pPr>
    <w:rPr>
      <w:rFonts w:ascii="Times New Roman" w:eastAsia="Times New Roman" w:hAnsi="Times New Roman" w:cs="Times New Roman"/>
      <w:sz w:val="24"/>
      <w:szCs w:val="24"/>
      <w:lang w:eastAsia="hr-HR"/>
    </w:rPr>
  </w:style>
  <w:style w:type="character" w:customStyle="1" w:styleId="FooterChar">
    <w:name w:val="Footer Char"/>
    <w:basedOn w:val="DefaultParagraphFont"/>
    <w:uiPriority w:val="99"/>
    <w:rsid w:val="000D051C"/>
    <w:rPr>
      <w:rFonts w:ascii="Times New Roman" w:eastAsia="Times New Roman" w:hAnsi="Times New Roman" w:cs="Times New Roman"/>
      <w:sz w:val="24"/>
      <w:szCs w:val="24"/>
      <w:lang w:eastAsia="hr-HR"/>
    </w:rPr>
  </w:style>
  <w:style w:type="paragraph" w:styleId="BalloonText">
    <w:name w:val="Balloon Text"/>
    <w:basedOn w:val="Normal"/>
    <w:link w:val="BalloonTextChar1"/>
    <w:uiPriority w:val="99"/>
    <w:semiHidden/>
    <w:unhideWhenUsed/>
    <w:rsid w:val="00EF7ABB"/>
    <w:pPr>
      <w:spacing w:after="0" w:line="240" w:lineRule="auto"/>
    </w:pPr>
    <w:rPr>
      <w:rFonts w:ascii="Tahoma" w:eastAsia="Times New Roman" w:hAnsi="Tahoma" w:cs="Tahoma"/>
      <w:sz w:val="16"/>
      <w:szCs w:val="16"/>
      <w:lang w:eastAsia="hr-HR"/>
    </w:rPr>
  </w:style>
  <w:style w:type="character" w:customStyle="1" w:styleId="BalloonTextChar">
    <w:name w:val="Balloon Text Char"/>
    <w:basedOn w:val="DefaultParagraphFont"/>
    <w:uiPriority w:val="99"/>
    <w:rsid w:val="000D051C"/>
    <w:rPr>
      <w:rFonts w:ascii="Tahoma" w:eastAsia="Times New Roman" w:hAnsi="Tahoma" w:cs="Tahoma"/>
      <w:sz w:val="16"/>
      <w:szCs w:val="16"/>
      <w:lang w:eastAsia="hr-HR"/>
    </w:rPr>
  </w:style>
  <w:style w:type="table" w:styleId="TableGrid">
    <w:name w:val="Table Grid"/>
    <w:basedOn w:val="TableNormal"/>
    <w:uiPriority w:val="59"/>
    <w:rsid w:val="005212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
    <w:name w:val="No List1"/>
    <w:next w:val="NoList"/>
    <w:uiPriority w:val="99"/>
    <w:semiHidden/>
    <w:unhideWhenUsed/>
    <w:rsid w:val="000D051C"/>
  </w:style>
  <w:style w:type="paragraph" w:customStyle="1" w:styleId="box456244">
    <w:name w:val="box_456244"/>
    <w:basedOn w:val="Normal"/>
    <w:rsid w:val="000D051C"/>
    <w:pPr>
      <w:spacing w:before="100" w:beforeAutospacing="1" w:after="100" w:afterAutospacing="1"/>
    </w:pPr>
  </w:style>
  <w:style w:type="character" w:customStyle="1" w:styleId="broj-clanka">
    <w:name w:val="broj-clanka"/>
    <w:basedOn w:val="DefaultParagraphFont"/>
    <w:rsid w:val="000D051C"/>
  </w:style>
  <w:style w:type="character" w:customStyle="1" w:styleId="bold">
    <w:name w:val="bold"/>
    <w:basedOn w:val="DefaultParagraphFont"/>
    <w:rsid w:val="000D051C"/>
  </w:style>
  <w:style w:type="paragraph" w:styleId="NormalWeb">
    <w:name w:val="Normal (Web)"/>
    <w:basedOn w:val="Normal"/>
    <w:uiPriority w:val="99"/>
    <w:rsid w:val="00EF7ABB"/>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bezreda">
    <w:name w:val="bezreda"/>
    <w:basedOn w:val="Normal"/>
    <w:rsid w:val="000D051C"/>
    <w:pPr>
      <w:spacing w:before="100" w:beforeAutospacing="1" w:after="100" w:afterAutospacing="1"/>
    </w:pPr>
  </w:style>
  <w:style w:type="character" w:customStyle="1" w:styleId="key">
    <w:name w:val="key"/>
    <w:basedOn w:val="DefaultParagraphFont"/>
    <w:rsid w:val="000D051C"/>
  </w:style>
  <w:style w:type="paragraph" w:styleId="NoSpacing">
    <w:name w:val="No Spacing"/>
    <w:uiPriority w:val="1"/>
    <w:qFormat/>
    <w:rsid w:val="00EF7ABB"/>
    <w:pPr>
      <w:spacing w:after="0" w:line="240" w:lineRule="auto"/>
    </w:pPr>
    <w:rPr>
      <w:rFonts w:ascii="Calibri" w:eastAsia="Calibri" w:hAnsi="Calibri" w:cs="Times New Roman"/>
    </w:rPr>
  </w:style>
  <w:style w:type="paragraph" w:customStyle="1" w:styleId="tb-na16">
    <w:name w:val="tb-na16"/>
    <w:basedOn w:val="Normal"/>
    <w:uiPriority w:val="99"/>
    <w:rsid w:val="000D051C"/>
    <w:pPr>
      <w:spacing w:before="100" w:beforeAutospacing="1" w:after="100" w:afterAutospacing="1"/>
    </w:pPr>
  </w:style>
  <w:style w:type="paragraph" w:customStyle="1" w:styleId="t-12-9-fett-s">
    <w:name w:val="t-12-9-fett-s"/>
    <w:basedOn w:val="Normal"/>
    <w:rsid w:val="000D051C"/>
    <w:pPr>
      <w:spacing w:before="100" w:beforeAutospacing="1" w:after="100" w:afterAutospacing="1"/>
    </w:pPr>
  </w:style>
  <w:style w:type="paragraph" w:customStyle="1" w:styleId="broj-d">
    <w:name w:val="broj-d"/>
    <w:basedOn w:val="Normal"/>
    <w:uiPriority w:val="99"/>
    <w:rsid w:val="000D051C"/>
    <w:pPr>
      <w:spacing w:before="100" w:beforeAutospacing="1" w:after="100" w:afterAutospacing="1"/>
      <w:jc w:val="right"/>
    </w:pPr>
    <w:rPr>
      <w:b/>
      <w:bCs/>
      <w:sz w:val="26"/>
      <w:szCs w:val="26"/>
    </w:rPr>
  </w:style>
  <w:style w:type="paragraph" w:customStyle="1" w:styleId="clanak-">
    <w:name w:val="clanak-"/>
    <w:basedOn w:val="Normal"/>
    <w:uiPriority w:val="99"/>
    <w:rsid w:val="000D051C"/>
    <w:pPr>
      <w:spacing w:before="100" w:beforeAutospacing="1" w:after="100" w:afterAutospacing="1"/>
      <w:jc w:val="center"/>
    </w:pPr>
  </w:style>
  <w:style w:type="paragraph" w:customStyle="1" w:styleId="podnaslov">
    <w:name w:val="podnaslov"/>
    <w:basedOn w:val="Normal"/>
    <w:uiPriority w:val="99"/>
    <w:rsid w:val="000D051C"/>
    <w:pPr>
      <w:spacing w:before="100" w:beforeAutospacing="1" w:after="100" w:afterAutospacing="1"/>
    </w:pPr>
    <w:rPr>
      <w:sz w:val="28"/>
      <w:szCs w:val="28"/>
    </w:rPr>
  </w:style>
  <w:style w:type="paragraph" w:customStyle="1" w:styleId="podnaslov-2">
    <w:name w:val="podnaslov-2"/>
    <w:basedOn w:val="Normal"/>
    <w:uiPriority w:val="99"/>
    <w:rsid w:val="000D051C"/>
    <w:pPr>
      <w:spacing w:before="100" w:beforeAutospacing="1" w:after="100" w:afterAutospacing="1"/>
    </w:pPr>
    <w:rPr>
      <w:sz w:val="28"/>
      <w:szCs w:val="28"/>
    </w:rPr>
  </w:style>
  <w:style w:type="paragraph" w:customStyle="1" w:styleId="potpis-ovlastene">
    <w:name w:val="potpis-ovlastene"/>
    <w:basedOn w:val="Normal"/>
    <w:uiPriority w:val="99"/>
    <w:rsid w:val="000D051C"/>
    <w:pPr>
      <w:spacing w:before="100" w:beforeAutospacing="1" w:after="100" w:afterAutospacing="1"/>
      <w:ind w:left="7344"/>
      <w:jc w:val="center"/>
    </w:pPr>
  </w:style>
  <w:style w:type="paragraph" w:customStyle="1" w:styleId="t-10">
    <w:name w:val="t-10"/>
    <w:basedOn w:val="Normal"/>
    <w:uiPriority w:val="99"/>
    <w:rsid w:val="000D051C"/>
    <w:pPr>
      <w:spacing w:before="100" w:beforeAutospacing="1" w:after="100" w:afterAutospacing="1"/>
    </w:pPr>
    <w:rPr>
      <w:sz w:val="26"/>
      <w:szCs w:val="26"/>
    </w:rPr>
  </w:style>
  <w:style w:type="paragraph" w:customStyle="1" w:styleId="t-10-9">
    <w:name w:val="t-10-9"/>
    <w:basedOn w:val="Normal"/>
    <w:uiPriority w:val="99"/>
    <w:rsid w:val="000D051C"/>
    <w:pPr>
      <w:spacing w:before="100" w:beforeAutospacing="1" w:after="100" w:afterAutospacing="1"/>
    </w:pPr>
    <w:rPr>
      <w:sz w:val="26"/>
      <w:szCs w:val="26"/>
    </w:rPr>
  </w:style>
  <w:style w:type="paragraph" w:customStyle="1" w:styleId="t-10-9-fett">
    <w:name w:val="t-10-9-fett"/>
    <w:basedOn w:val="Normal"/>
    <w:rsid w:val="000D051C"/>
    <w:pPr>
      <w:spacing w:before="100" w:beforeAutospacing="1" w:after="100" w:afterAutospacing="1"/>
    </w:pPr>
    <w:rPr>
      <w:b/>
      <w:bCs/>
      <w:sz w:val="26"/>
      <w:szCs w:val="26"/>
    </w:rPr>
  </w:style>
  <w:style w:type="paragraph" w:customStyle="1" w:styleId="t-10-9-kurz-s">
    <w:name w:val="t-10-9-kurz-s"/>
    <w:basedOn w:val="Normal"/>
    <w:rsid w:val="000D051C"/>
    <w:pPr>
      <w:spacing w:before="100" w:beforeAutospacing="1" w:after="100" w:afterAutospacing="1"/>
      <w:jc w:val="center"/>
    </w:pPr>
    <w:rPr>
      <w:i/>
      <w:iCs/>
      <w:sz w:val="26"/>
      <w:szCs w:val="26"/>
    </w:rPr>
  </w:style>
  <w:style w:type="paragraph" w:customStyle="1" w:styleId="t-10-9-sred">
    <w:name w:val="t-10-9-sred"/>
    <w:basedOn w:val="Normal"/>
    <w:rsid w:val="000D051C"/>
    <w:pPr>
      <w:spacing w:before="100" w:beforeAutospacing="1" w:after="100" w:afterAutospacing="1"/>
      <w:jc w:val="center"/>
    </w:pPr>
    <w:rPr>
      <w:sz w:val="26"/>
      <w:szCs w:val="26"/>
    </w:rPr>
  </w:style>
  <w:style w:type="paragraph" w:customStyle="1" w:styleId="t-11-9-fett">
    <w:name w:val="t-11-9-fett"/>
    <w:basedOn w:val="Normal"/>
    <w:uiPriority w:val="99"/>
    <w:rsid w:val="000D051C"/>
    <w:pPr>
      <w:spacing w:before="100" w:beforeAutospacing="1" w:after="100" w:afterAutospacing="1"/>
    </w:pPr>
    <w:rPr>
      <w:b/>
      <w:bCs/>
      <w:sz w:val="28"/>
      <w:szCs w:val="28"/>
    </w:rPr>
  </w:style>
  <w:style w:type="paragraph" w:customStyle="1" w:styleId="t-11-9-kurz-s">
    <w:name w:val="t-11-9-kurz-s"/>
    <w:basedOn w:val="Normal"/>
    <w:uiPriority w:val="99"/>
    <w:rsid w:val="000D051C"/>
    <w:pPr>
      <w:spacing w:before="100" w:beforeAutospacing="1" w:after="100" w:afterAutospacing="1"/>
      <w:jc w:val="center"/>
    </w:pPr>
    <w:rPr>
      <w:i/>
      <w:iCs/>
      <w:sz w:val="28"/>
      <w:szCs w:val="28"/>
    </w:rPr>
  </w:style>
  <w:style w:type="paragraph" w:customStyle="1" w:styleId="t-11-9-sred">
    <w:name w:val="t-11-9-sred"/>
    <w:basedOn w:val="Normal"/>
    <w:uiPriority w:val="99"/>
    <w:rsid w:val="000D051C"/>
    <w:pPr>
      <w:spacing w:before="100" w:beforeAutospacing="1" w:after="100" w:afterAutospacing="1"/>
      <w:jc w:val="center"/>
    </w:pPr>
    <w:rPr>
      <w:sz w:val="28"/>
      <w:szCs w:val="28"/>
    </w:rPr>
  </w:style>
  <w:style w:type="paragraph" w:customStyle="1" w:styleId="t-12-9-sred">
    <w:name w:val="t-12-9-sred"/>
    <w:basedOn w:val="Normal"/>
    <w:uiPriority w:val="99"/>
    <w:rsid w:val="000D051C"/>
    <w:pPr>
      <w:spacing w:before="100" w:beforeAutospacing="1" w:after="100" w:afterAutospacing="1"/>
      <w:jc w:val="center"/>
    </w:pPr>
    <w:rPr>
      <w:sz w:val="28"/>
      <w:szCs w:val="28"/>
    </w:rPr>
  </w:style>
  <w:style w:type="paragraph" w:customStyle="1" w:styleId="t-8-7-fett-s">
    <w:name w:val="t-8-7-fett-s"/>
    <w:basedOn w:val="Normal"/>
    <w:uiPriority w:val="99"/>
    <w:rsid w:val="000D051C"/>
    <w:pPr>
      <w:spacing w:before="100" w:beforeAutospacing="1" w:after="100" w:afterAutospacing="1"/>
      <w:jc w:val="center"/>
    </w:pPr>
    <w:rPr>
      <w:b/>
      <w:bCs/>
    </w:rPr>
  </w:style>
  <w:style w:type="paragraph" w:customStyle="1" w:styleId="t-9-8-fett-l">
    <w:name w:val="t-9-8-fett-l"/>
    <w:basedOn w:val="Normal"/>
    <w:uiPriority w:val="99"/>
    <w:rsid w:val="000D051C"/>
    <w:pPr>
      <w:spacing w:before="100" w:beforeAutospacing="1" w:after="100" w:afterAutospacing="1"/>
    </w:pPr>
    <w:rPr>
      <w:b/>
      <w:bCs/>
    </w:rPr>
  </w:style>
  <w:style w:type="paragraph" w:customStyle="1" w:styleId="t-9-8-kurz-l">
    <w:name w:val="t-9-8-kurz-l"/>
    <w:basedOn w:val="Normal"/>
    <w:uiPriority w:val="99"/>
    <w:rsid w:val="000D051C"/>
    <w:pPr>
      <w:spacing w:before="100" w:beforeAutospacing="1" w:after="100" w:afterAutospacing="1"/>
    </w:pPr>
    <w:rPr>
      <w:i/>
      <w:iCs/>
    </w:rPr>
  </w:style>
  <w:style w:type="paragraph" w:customStyle="1" w:styleId="t-9-8-kurz-s">
    <w:name w:val="t-9-8-kurz-s"/>
    <w:basedOn w:val="Normal"/>
    <w:uiPriority w:val="99"/>
    <w:rsid w:val="000D051C"/>
    <w:pPr>
      <w:spacing w:before="100" w:beforeAutospacing="1" w:after="100" w:afterAutospacing="1"/>
      <w:jc w:val="center"/>
    </w:pPr>
    <w:rPr>
      <w:i/>
      <w:iCs/>
    </w:rPr>
  </w:style>
  <w:style w:type="paragraph" w:customStyle="1" w:styleId="t-9-8-potpis">
    <w:name w:val="t-9-8-potpis"/>
    <w:basedOn w:val="Normal"/>
    <w:uiPriority w:val="99"/>
    <w:rsid w:val="000D051C"/>
    <w:pPr>
      <w:spacing w:before="100" w:beforeAutospacing="1" w:after="100" w:afterAutospacing="1"/>
      <w:ind w:left="7344"/>
      <w:jc w:val="center"/>
    </w:pPr>
  </w:style>
  <w:style w:type="paragraph" w:customStyle="1" w:styleId="t-9-8-sredina">
    <w:name w:val="t-9-8-sredina"/>
    <w:basedOn w:val="Normal"/>
    <w:uiPriority w:val="99"/>
    <w:rsid w:val="000D051C"/>
    <w:pPr>
      <w:spacing w:before="100" w:beforeAutospacing="1" w:after="100" w:afterAutospacing="1"/>
      <w:jc w:val="center"/>
    </w:pPr>
  </w:style>
  <w:style w:type="paragraph" w:customStyle="1" w:styleId="tb-na16-2">
    <w:name w:val="tb-na16-2"/>
    <w:basedOn w:val="Normal"/>
    <w:uiPriority w:val="99"/>
    <w:rsid w:val="000D051C"/>
    <w:pPr>
      <w:spacing w:before="100" w:beforeAutospacing="1" w:after="100" w:afterAutospacing="1"/>
      <w:jc w:val="center"/>
    </w:pPr>
    <w:rPr>
      <w:b/>
      <w:bCs/>
      <w:sz w:val="36"/>
      <w:szCs w:val="36"/>
    </w:rPr>
  </w:style>
  <w:style w:type="paragraph" w:customStyle="1" w:styleId="tb-na18">
    <w:name w:val="tb-na18"/>
    <w:basedOn w:val="Normal"/>
    <w:uiPriority w:val="99"/>
    <w:rsid w:val="000D051C"/>
    <w:pPr>
      <w:spacing w:before="100" w:beforeAutospacing="1" w:after="100" w:afterAutospacing="1"/>
      <w:jc w:val="center"/>
    </w:pPr>
    <w:rPr>
      <w:b/>
      <w:bCs/>
      <w:sz w:val="40"/>
      <w:szCs w:val="40"/>
    </w:rPr>
  </w:style>
  <w:style w:type="paragraph" w:customStyle="1" w:styleId="clanak">
    <w:name w:val="clanak"/>
    <w:basedOn w:val="Normal"/>
    <w:uiPriority w:val="99"/>
    <w:rsid w:val="000D051C"/>
    <w:pPr>
      <w:spacing w:before="100" w:beforeAutospacing="1" w:after="100" w:afterAutospacing="1"/>
      <w:jc w:val="center"/>
    </w:pPr>
  </w:style>
  <w:style w:type="paragraph" w:customStyle="1" w:styleId="clanak-kurziv">
    <w:name w:val="clanak-kurziv"/>
    <w:basedOn w:val="Normal"/>
    <w:uiPriority w:val="99"/>
    <w:rsid w:val="000D051C"/>
    <w:pPr>
      <w:spacing w:before="100" w:beforeAutospacing="1" w:after="100" w:afterAutospacing="1"/>
      <w:jc w:val="center"/>
    </w:pPr>
    <w:rPr>
      <w:i/>
      <w:iCs/>
    </w:rPr>
  </w:style>
  <w:style w:type="paragraph" w:customStyle="1" w:styleId="natjecaji-bold">
    <w:name w:val="natjecaji-bold"/>
    <w:basedOn w:val="Normal"/>
    <w:uiPriority w:val="99"/>
    <w:rsid w:val="000D051C"/>
    <w:pPr>
      <w:spacing w:before="100" w:beforeAutospacing="1" w:after="100" w:afterAutospacing="1"/>
    </w:pPr>
    <w:rPr>
      <w:b/>
      <w:bCs/>
    </w:rPr>
  </w:style>
  <w:style w:type="paragraph" w:customStyle="1" w:styleId="natjecaji-bold-bez-crte">
    <w:name w:val="natjecaji-bold-bez-crte"/>
    <w:basedOn w:val="Normal"/>
    <w:uiPriority w:val="99"/>
    <w:rsid w:val="000D051C"/>
    <w:pPr>
      <w:spacing w:before="100" w:beforeAutospacing="1" w:after="100" w:afterAutospacing="1"/>
    </w:pPr>
    <w:rPr>
      <w:b/>
      <w:bCs/>
    </w:rPr>
  </w:style>
  <w:style w:type="paragraph" w:customStyle="1" w:styleId="natjecaji-bold-ojn">
    <w:name w:val="natjecaji-bold-ojn"/>
    <w:basedOn w:val="Normal"/>
    <w:uiPriority w:val="99"/>
    <w:rsid w:val="000D051C"/>
    <w:pPr>
      <w:spacing w:before="100" w:beforeAutospacing="1" w:after="100" w:afterAutospacing="1"/>
    </w:pPr>
    <w:rPr>
      <w:b/>
      <w:bCs/>
    </w:rPr>
  </w:style>
  <w:style w:type="paragraph" w:customStyle="1" w:styleId="nsl-14-fett">
    <w:name w:val="nsl-14-fett"/>
    <w:basedOn w:val="Normal"/>
    <w:uiPriority w:val="99"/>
    <w:rsid w:val="000D051C"/>
    <w:pPr>
      <w:spacing w:before="100" w:beforeAutospacing="1" w:after="100" w:afterAutospacing="1"/>
    </w:pPr>
    <w:rPr>
      <w:b/>
      <w:bCs/>
      <w:sz w:val="32"/>
      <w:szCs w:val="32"/>
    </w:rPr>
  </w:style>
  <w:style w:type="paragraph" w:customStyle="1" w:styleId="nsl-14-fett-ispod">
    <w:name w:val="nsl-14-fett-ispod"/>
    <w:basedOn w:val="Normal"/>
    <w:uiPriority w:val="99"/>
    <w:rsid w:val="000D051C"/>
    <w:pPr>
      <w:spacing w:before="100" w:beforeAutospacing="1" w:after="100" w:afterAutospacing="1"/>
    </w:pPr>
    <w:rPr>
      <w:b/>
      <w:bCs/>
      <w:sz w:val="32"/>
      <w:szCs w:val="32"/>
    </w:rPr>
  </w:style>
  <w:style w:type="paragraph" w:customStyle="1" w:styleId="potpis-desno">
    <w:name w:val="potpis-desno"/>
    <w:basedOn w:val="Normal"/>
    <w:uiPriority w:val="99"/>
    <w:rsid w:val="000D051C"/>
    <w:pPr>
      <w:spacing w:before="100" w:beforeAutospacing="1" w:after="100" w:afterAutospacing="1"/>
      <w:ind w:left="7344"/>
      <w:jc w:val="center"/>
    </w:pPr>
  </w:style>
  <w:style w:type="paragraph" w:customStyle="1" w:styleId="tekst-bold">
    <w:name w:val="tekst-bold"/>
    <w:basedOn w:val="Normal"/>
    <w:uiPriority w:val="99"/>
    <w:rsid w:val="000D051C"/>
    <w:pPr>
      <w:spacing w:before="100" w:beforeAutospacing="1" w:after="100" w:afterAutospacing="1"/>
    </w:pPr>
    <w:rPr>
      <w:b/>
      <w:bCs/>
    </w:rPr>
  </w:style>
  <w:style w:type="paragraph" w:customStyle="1" w:styleId="uvlaka-10">
    <w:name w:val="uvlaka-10"/>
    <w:basedOn w:val="Normal"/>
    <w:uiPriority w:val="99"/>
    <w:rsid w:val="000D051C"/>
    <w:pPr>
      <w:spacing w:before="100" w:beforeAutospacing="1" w:after="100" w:afterAutospacing="1"/>
    </w:pPr>
    <w:rPr>
      <w:sz w:val="26"/>
      <w:szCs w:val="26"/>
    </w:rPr>
  </w:style>
  <w:style w:type="paragraph" w:customStyle="1" w:styleId="clanak-10">
    <w:name w:val="clanak-10"/>
    <w:basedOn w:val="Normal"/>
    <w:uiPriority w:val="99"/>
    <w:rsid w:val="000D051C"/>
    <w:pPr>
      <w:spacing w:before="100" w:beforeAutospacing="1" w:after="100" w:afterAutospacing="1"/>
      <w:jc w:val="center"/>
    </w:pPr>
    <w:rPr>
      <w:sz w:val="26"/>
      <w:szCs w:val="26"/>
    </w:rPr>
  </w:style>
  <w:style w:type="paragraph" w:customStyle="1" w:styleId="t-10-9-bez-uvlake">
    <w:name w:val="t-10-9-bez-uvlake"/>
    <w:basedOn w:val="Normal"/>
    <w:uiPriority w:val="99"/>
    <w:rsid w:val="000D051C"/>
    <w:pPr>
      <w:spacing w:before="100" w:beforeAutospacing="1" w:after="100" w:afterAutospacing="1"/>
    </w:pPr>
    <w:rPr>
      <w:sz w:val="26"/>
      <w:szCs w:val="26"/>
    </w:rPr>
  </w:style>
  <w:style w:type="paragraph" w:customStyle="1" w:styleId="t-10-9-potpis">
    <w:name w:val="t-10-9-potpis"/>
    <w:basedOn w:val="Normal"/>
    <w:uiPriority w:val="99"/>
    <w:rsid w:val="000D051C"/>
    <w:pPr>
      <w:spacing w:before="100" w:beforeAutospacing="1" w:after="100" w:afterAutospacing="1"/>
      <w:ind w:left="7344"/>
      <w:jc w:val="center"/>
    </w:pPr>
    <w:rPr>
      <w:sz w:val="26"/>
      <w:szCs w:val="26"/>
    </w:rPr>
  </w:style>
  <w:style w:type="paragraph" w:customStyle="1" w:styleId="t-12-9-sred-92-">
    <w:name w:val="t-12-9-sred-92-"/>
    <w:basedOn w:val="Normal"/>
    <w:uiPriority w:val="99"/>
    <w:rsid w:val="000D051C"/>
    <w:pPr>
      <w:spacing w:before="100" w:beforeAutospacing="1" w:after="100" w:afterAutospacing="1"/>
      <w:jc w:val="center"/>
    </w:pPr>
    <w:rPr>
      <w:sz w:val="28"/>
      <w:szCs w:val="28"/>
    </w:rPr>
  </w:style>
  <w:style w:type="paragraph" w:customStyle="1" w:styleId="t-9-8-sred">
    <w:name w:val="t-9-8-sred"/>
    <w:basedOn w:val="Normal"/>
    <w:uiPriority w:val="99"/>
    <w:rsid w:val="000D051C"/>
    <w:pPr>
      <w:spacing w:before="100" w:beforeAutospacing="1" w:after="100" w:afterAutospacing="1"/>
      <w:jc w:val="center"/>
    </w:pPr>
  </w:style>
  <w:style w:type="paragraph" w:customStyle="1" w:styleId="t-pn-spac">
    <w:name w:val="t-pn-spac"/>
    <w:basedOn w:val="Normal"/>
    <w:uiPriority w:val="99"/>
    <w:rsid w:val="000D051C"/>
    <w:pPr>
      <w:spacing w:before="100" w:beforeAutospacing="1" w:after="100" w:afterAutospacing="1"/>
      <w:jc w:val="center"/>
    </w:pPr>
    <w:rPr>
      <w:spacing w:val="72"/>
      <w:sz w:val="26"/>
      <w:szCs w:val="26"/>
    </w:rPr>
  </w:style>
  <w:style w:type="paragraph" w:customStyle="1" w:styleId="t-10-9-kurz-s-fett">
    <w:name w:val="t-10-9-kurz-s-fett"/>
    <w:basedOn w:val="Normal"/>
    <w:rsid w:val="000D051C"/>
    <w:pPr>
      <w:spacing w:before="100" w:beforeAutospacing="1" w:after="100" w:afterAutospacing="1"/>
      <w:jc w:val="center"/>
    </w:pPr>
    <w:rPr>
      <w:b/>
      <w:bCs/>
      <w:i/>
      <w:iCs/>
      <w:sz w:val="26"/>
      <w:szCs w:val="26"/>
    </w:rPr>
  </w:style>
  <w:style w:type="paragraph" w:customStyle="1" w:styleId="tablica">
    <w:name w:val="tablica"/>
    <w:basedOn w:val="Normal"/>
    <w:uiPriority w:val="99"/>
    <w:rsid w:val="000D051C"/>
    <w:pPr>
      <w:pBdr>
        <w:top w:val="single" w:sz="6" w:space="2" w:color="666666"/>
        <w:left w:val="single" w:sz="6" w:space="2" w:color="666666"/>
        <w:bottom w:val="single" w:sz="6" w:space="2" w:color="666666"/>
        <w:right w:val="single" w:sz="6" w:space="2" w:color="666666"/>
      </w:pBdr>
      <w:spacing w:before="100" w:beforeAutospacing="1" w:after="100" w:afterAutospacing="1"/>
    </w:pPr>
  </w:style>
  <w:style w:type="paragraph" w:customStyle="1" w:styleId="kurziv">
    <w:name w:val="kurziv"/>
    <w:basedOn w:val="Normal"/>
    <w:uiPriority w:val="99"/>
    <w:rsid w:val="000D051C"/>
    <w:pPr>
      <w:spacing w:before="100" w:beforeAutospacing="1" w:after="100" w:afterAutospacing="1"/>
    </w:pPr>
    <w:rPr>
      <w:i/>
      <w:iCs/>
    </w:rPr>
  </w:style>
  <w:style w:type="paragraph" w:customStyle="1" w:styleId="t-9-8">
    <w:name w:val="t-9-8"/>
    <w:basedOn w:val="Normal"/>
    <w:rsid w:val="000D051C"/>
    <w:pPr>
      <w:spacing w:before="100" w:beforeAutospacing="1" w:after="100" w:afterAutospacing="1"/>
    </w:pPr>
  </w:style>
  <w:style w:type="paragraph" w:customStyle="1" w:styleId="klasa2">
    <w:name w:val="klasa2"/>
    <w:basedOn w:val="Normal"/>
    <w:uiPriority w:val="99"/>
    <w:rsid w:val="000D051C"/>
    <w:pPr>
      <w:spacing w:before="100" w:beforeAutospacing="1" w:after="100" w:afterAutospacing="1"/>
    </w:pPr>
  </w:style>
  <w:style w:type="character" w:customStyle="1" w:styleId="bold1">
    <w:name w:val="bold1"/>
    <w:basedOn w:val="DefaultParagraphFont"/>
    <w:uiPriority w:val="99"/>
    <w:rsid w:val="000D051C"/>
    <w:rPr>
      <w:rFonts w:cs="Times New Roman"/>
      <w:b/>
      <w:bCs/>
    </w:rPr>
  </w:style>
  <w:style w:type="paragraph" w:customStyle="1" w:styleId="t-9-8-bez-uvl">
    <w:name w:val="t-9-8-bez-uvl"/>
    <w:basedOn w:val="Normal"/>
    <w:uiPriority w:val="99"/>
    <w:rsid w:val="000D051C"/>
    <w:pPr>
      <w:spacing w:before="100" w:beforeAutospacing="1" w:after="100" w:afterAutospacing="1"/>
    </w:pPr>
  </w:style>
  <w:style w:type="paragraph" w:customStyle="1" w:styleId="Body">
    <w:name w:val="Body"/>
    <w:uiPriority w:val="99"/>
    <w:rsid w:val="000D051C"/>
    <w:pPr>
      <w:pBdr>
        <w:top w:val="none" w:sz="96" w:space="31" w:color="FFFFFF" w:frame="1"/>
        <w:left w:val="none" w:sz="96" w:space="31" w:color="FFFFFF" w:frame="1"/>
        <w:bottom w:val="none" w:sz="96" w:space="31" w:color="FFFFFF" w:frame="1"/>
        <w:right w:val="none" w:sz="96" w:space="31" w:color="FFFFFF" w:frame="1"/>
        <w:bar w:val="none" w:sz="0" w:color="000000"/>
      </w:pBdr>
    </w:pPr>
    <w:rPr>
      <w:rFonts w:ascii="Calibri" w:eastAsia="Calibri" w:hAnsi="Calibri" w:cs="Calibri"/>
      <w:color w:val="000000"/>
      <w:u w:color="000000"/>
      <w:lang w:val="en-GB" w:eastAsia="en-GB"/>
    </w:rPr>
  </w:style>
  <w:style w:type="paragraph" w:customStyle="1" w:styleId="Default">
    <w:name w:val="Default"/>
    <w:rsid w:val="000D051C"/>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box455602">
    <w:name w:val="box_455602"/>
    <w:basedOn w:val="Normal"/>
    <w:rsid w:val="000D051C"/>
    <w:pPr>
      <w:spacing w:before="100" w:beforeAutospacing="1" w:after="100" w:afterAutospacing="1"/>
    </w:pPr>
  </w:style>
  <w:style w:type="numbering" w:customStyle="1" w:styleId="NoList11">
    <w:name w:val="No List11"/>
    <w:next w:val="NoList"/>
    <w:uiPriority w:val="99"/>
    <w:semiHidden/>
    <w:unhideWhenUsed/>
    <w:rsid w:val="00EF7ABB"/>
  </w:style>
  <w:style w:type="paragraph" w:customStyle="1" w:styleId="t-9-81">
    <w:name w:val="t-9-81"/>
    <w:basedOn w:val="Normal"/>
    <w:rsid w:val="00EF7ABB"/>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ListParagraph">
    <w:name w:val="List Paragraph"/>
    <w:basedOn w:val="Normal"/>
    <w:uiPriority w:val="34"/>
    <w:qFormat/>
    <w:rsid w:val="00EF7ABB"/>
    <w:pPr>
      <w:spacing w:after="0" w:line="240" w:lineRule="auto"/>
      <w:ind w:left="720"/>
      <w:contextualSpacing/>
    </w:pPr>
    <w:rPr>
      <w:rFonts w:ascii="Times New Roman" w:eastAsia="Times New Roman" w:hAnsi="Times New Roman" w:cs="Times New Roman"/>
      <w:sz w:val="24"/>
      <w:szCs w:val="24"/>
      <w:lang w:eastAsia="hr-HR"/>
    </w:rPr>
  </w:style>
  <w:style w:type="character" w:customStyle="1" w:styleId="BalloonTextChar1">
    <w:name w:val="Balloon Text Char1"/>
    <w:basedOn w:val="DefaultParagraphFont"/>
    <w:link w:val="BalloonText"/>
    <w:uiPriority w:val="99"/>
    <w:semiHidden/>
    <w:rsid w:val="00EF7ABB"/>
    <w:rPr>
      <w:rFonts w:ascii="Tahoma" w:eastAsia="Times New Roman" w:hAnsi="Tahoma" w:cs="Tahoma"/>
      <w:sz w:val="16"/>
      <w:szCs w:val="16"/>
      <w:lang w:eastAsia="hr-HR"/>
    </w:rPr>
  </w:style>
  <w:style w:type="character" w:customStyle="1" w:styleId="HeaderChar1">
    <w:name w:val="Header Char1"/>
    <w:basedOn w:val="DefaultParagraphFont"/>
    <w:link w:val="Header"/>
    <w:uiPriority w:val="99"/>
    <w:rsid w:val="00EF7ABB"/>
    <w:rPr>
      <w:rFonts w:ascii="Times New Roman" w:eastAsia="Times New Roman" w:hAnsi="Times New Roman" w:cs="Times New Roman"/>
      <w:sz w:val="24"/>
      <w:szCs w:val="24"/>
      <w:lang w:eastAsia="hr-HR"/>
    </w:rPr>
  </w:style>
  <w:style w:type="character" w:customStyle="1" w:styleId="FooterChar1">
    <w:name w:val="Footer Char1"/>
    <w:basedOn w:val="DefaultParagraphFont"/>
    <w:link w:val="Footer"/>
    <w:uiPriority w:val="99"/>
    <w:rsid w:val="00EF7ABB"/>
    <w:rPr>
      <w:rFonts w:ascii="Times New Roman" w:eastAsia="Times New Roman" w:hAnsi="Times New Roman" w:cs="Times New Roman"/>
      <w:sz w:val="24"/>
      <w:szCs w:val="24"/>
      <w:lang w:eastAsia="hr-HR"/>
    </w:rPr>
  </w:style>
  <w:style w:type="paragraph" w:customStyle="1" w:styleId="clanak1">
    <w:name w:val="clanak1"/>
    <w:basedOn w:val="Normal"/>
    <w:rsid w:val="00EF7ABB"/>
    <w:pPr>
      <w:spacing w:before="100" w:beforeAutospacing="1" w:after="225" w:line="240" w:lineRule="auto"/>
      <w:jc w:val="center"/>
    </w:pPr>
    <w:rPr>
      <w:rFonts w:ascii="Times New Roman" w:eastAsia="Times New Roman" w:hAnsi="Times New Roman" w:cs="Times New Roman"/>
      <w:sz w:val="24"/>
      <w:szCs w:val="24"/>
      <w:lang w:eastAsia="hr-HR"/>
    </w:rPr>
  </w:style>
  <w:style w:type="paragraph" w:customStyle="1" w:styleId="box453293">
    <w:name w:val="box_453293"/>
    <w:basedOn w:val="Normal"/>
    <w:rsid w:val="00EF7ABB"/>
    <w:pPr>
      <w:spacing w:before="100" w:beforeAutospacing="1" w:after="225" w:line="240" w:lineRule="auto"/>
    </w:pPr>
    <w:rPr>
      <w:rFonts w:ascii="Times New Roman" w:eastAsia="Times New Roman" w:hAnsi="Times New Roman" w:cs="Times New Roman"/>
      <w:sz w:val="24"/>
      <w:szCs w:val="24"/>
      <w:lang w:eastAsia="hr-HR"/>
    </w:rPr>
  </w:style>
  <w:style w:type="paragraph" w:customStyle="1" w:styleId="box461214">
    <w:name w:val="box_461214"/>
    <w:basedOn w:val="Normal"/>
    <w:rsid w:val="00EF7ABB"/>
    <w:pPr>
      <w:spacing w:before="100" w:beforeAutospacing="1" w:after="225" w:line="240" w:lineRule="auto"/>
    </w:pPr>
    <w:rPr>
      <w:rFonts w:ascii="Times New Roman" w:eastAsia="Times New Roman" w:hAnsi="Times New Roman" w:cs="Times New Roman"/>
      <w:sz w:val="24"/>
      <w:szCs w:val="24"/>
      <w:lang w:eastAsia="hr-HR"/>
    </w:rPr>
  </w:style>
  <w:style w:type="paragraph" w:customStyle="1" w:styleId="box455754">
    <w:name w:val="box_455754"/>
    <w:basedOn w:val="Normal"/>
    <w:rsid w:val="00EF7ABB"/>
    <w:pPr>
      <w:spacing w:before="100" w:beforeAutospacing="1" w:after="225" w:line="240" w:lineRule="auto"/>
    </w:pPr>
    <w:rPr>
      <w:rFonts w:ascii="Times New Roman" w:eastAsia="Times New Roman" w:hAnsi="Times New Roman" w:cs="Times New Roman"/>
      <w:sz w:val="24"/>
      <w:szCs w:val="24"/>
      <w:lang w:eastAsia="hr-HR"/>
    </w:rPr>
  </w:style>
  <w:style w:type="paragraph" w:customStyle="1" w:styleId="box457259">
    <w:name w:val="box_457259"/>
    <w:basedOn w:val="Normal"/>
    <w:rsid w:val="00EF7ABB"/>
    <w:pPr>
      <w:spacing w:before="100" w:beforeAutospacing="1" w:after="225" w:line="240" w:lineRule="auto"/>
    </w:pPr>
    <w:rPr>
      <w:rFonts w:ascii="Times New Roman" w:eastAsia="Times New Roman" w:hAnsi="Times New Roman" w:cs="Times New Roman"/>
      <w:sz w:val="24"/>
      <w:szCs w:val="24"/>
      <w:lang w:eastAsia="hr-HR"/>
    </w:rPr>
  </w:style>
  <w:style w:type="paragraph" w:customStyle="1" w:styleId="box462265">
    <w:name w:val="box_462265"/>
    <w:basedOn w:val="Normal"/>
    <w:rsid w:val="00EF7ABB"/>
    <w:pPr>
      <w:spacing w:before="100" w:beforeAutospacing="1" w:after="225" w:line="240" w:lineRule="auto"/>
    </w:pPr>
    <w:rPr>
      <w:rFonts w:ascii="Times New Roman" w:eastAsia="Times New Roman" w:hAnsi="Times New Roman" w:cs="Times New Roman"/>
      <w:sz w:val="24"/>
      <w:szCs w:val="24"/>
      <w:lang w:eastAsia="hr-HR"/>
    </w:rPr>
  </w:style>
  <w:style w:type="paragraph" w:customStyle="1" w:styleId="box461427">
    <w:name w:val="box_461427"/>
    <w:basedOn w:val="Normal"/>
    <w:rsid w:val="00EF7ABB"/>
    <w:pPr>
      <w:spacing w:before="100" w:beforeAutospacing="1" w:after="225" w:line="240" w:lineRule="auto"/>
    </w:pPr>
    <w:rPr>
      <w:rFonts w:ascii="Times New Roman" w:eastAsia="Times New Roman" w:hAnsi="Times New Roman" w:cs="Times New Roman"/>
      <w:sz w:val="24"/>
      <w:szCs w:val="24"/>
      <w:lang w:eastAsia="hr-HR"/>
    </w:rPr>
  </w:style>
  <w:style w:type="paragraph" w:customStyle="1" w:styleId="box462434">
    <w:name w:val="box_462434"/>
    <w:basedOn w:val="Normal"/>
    <w:rsid w:val="008E5411"/>
    <w:pPr>
      <w:spacing w:before="100" w:beforeAutospacing="1" w:after="225" w:line="240" w:lineRule="auto"/>
    </w:pPr>
    <w:rPr>
      <w:rFonts w:ascii="Times New Roman" w:eastAsia="Times New Roman" w:hAnsi="Times New Roman" w:cs="Times New Roman"/>
      <w:sz w:val="24"/>
      <w:szCs w:val="24"/>
      <w:lang w:eastAsia="hr-HR"/>
    </w:rPr>
  </w:style>
  <w:style w:type="character" w:customStyle="1" w:styleId="Heading2Char">
    <w:name w:val="Heading 2 Char"/>
    <w:basedOn w:val="DefaultParagraphFont"/>
    <w:link w:val="Heading2"/>
    <w:uiPriority w:val="9"/>
    <w:rsid w:val="00F46C4F"/>
    <w:rPr>
      <w:rFonts w:asciiTheme="majorHAnsi" w:eastAsiaTheme="majorEastAsia" w:hAnsiTheme="majorHAnsi" w:cstheme="majorBidi"/>
      <w:color w:val="365F91" w:themeColor="accent1" w:themeShade="BF"/>
      <w:sz w:val="26"/>
      <w:szCs w:val="26"/>
    </w:rPr>
  </w:style>
  <w:style w:type="paragraph" w:customStyle="1" w:styleId="box478597">
    <w:name w:val="box_478597"/>
    <w:basedOn w:val="Normal"/>
    <w:rsid w:val="00B00F4A"/>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box465266">
    <w:name w:val="box_465266"/>
    <w:basedOn w:val="Normal"/>
    <w:rsid w:val="001E14B1"/>
    <w:pPr>
      <w:spacing w:before="100" w:beforeAutospacing="1" w:after="100" w:afterAutospacing="1" w:line="240" w:lineRule="auto"/>
    </w:pPr>
    <w:rPr>
      <w:rFonts w:ascii="Times New Roman" w:hAnsi="Times New Roman" w:cs="Times New Roman"/>
      <w:sz w:val="24"/>
      <w:szCs w:val="24"/>
      <w:lang w:eastAsia="hr-HR"/>
    </w:rPr>
  </w:style>
  <w:style w:type="paragraph" w:customStyle="1" w:styleId="box475749">
    <w:name w:val="box_475749"/>
    <w:basedOn w:val="Normal"/>
    <w:rsid w:val="006171D5"/>
    <w:pPr>
      <w:spacing w:before="100" w:beforeAutospacing="1" w:after="100" w:afterAutospacing="1" w:line="240" w:lineRule="auto"/>
    </w:pPr>
    <w:rPr>
      <w:rFonts w:ascii="Times New Roman" w:eastAsia="Times New Roman" w:hAnsi="Times New Roman" w:cs="Times New Roman"/>
      <w:sz w:val="24"/>
      <w:szCs w:val="24"/>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TotalTime>
  <Pages>47</Pages>
  <Words>18959</Words>
  <Characters>108071</Characters>
  <Application>Microsoft Office Word</Application>
  <DocSecurity>0</DocSecurity>
  <Lines>900</Lines>
  <Paragraphs>253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Tatjana Lončar</dc:creator>
  <cp:lastModifiedBy>Hrvoje Žulj</cp:lastModifiedBy>
  <cp:revision>20</cp:revision>
  <dcterms:created xsi:type="dcterms:W3CDTF">2019-08-19T08:58:00Z</dcterms:created>
  <dcterms:modified xsi:type="dcterms:W3CDTF">2025-03-12T08:59:00Z</dcterms:modified>
</cp:coreProperties>
</file>